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772400" cy="277431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772400" cy="2774315"/>
                          <a:chExt cx="7772400" cy="2774315"/>
                        </a:xfrm>
                      </wpg:grpSpPr>
                      <wps:wsp>
                        <wps:cNvPr id="4" name="Graphic 4"/>
                        <wps:cNvSpPr/>
                        <wps:spPr>
                          <a:xfrm>
                            <a:off x="0" y="888999"/>
                            <a:ext cx="7772400" cy="329565"/>
                          </a:xfrm>
                          <a:custGeom>
                            <a:avLst/>
                            <a:gdLst/>
                            <a:ahLst/>
                            <a:cxnLst/>
                            <a:rect l="l" t="t" r="r" b="b"/>
                            <a:pathLst>
                              <a:path w="7772400" h="329565">
                                <a:moveTo>
                                  <a:pt x="4210062" y="0"/>
                                </a:moveTo>
                                <a:lnTo>
                                  <a:pt x="0" y="0"/>
                                </a:lnTo>
                                <a:lnTo>
                                  <a:pt x="0" y="329438"/>
                                </a:lnTo>
                                <a:lnTo>
                                  <a:pt x="4210062" y="329438"/>
                                </a:lnTo>
                                <a:lnTo>
                                  <a:pt x="4210062" y="0"/>
                                </a:lnTo>
                                <a:close/>
                              </a:path>
                              <a:path w="7772400" h="329565">
                                <a:moveTo>
                                  <a:pt x="7772400" y="0"/>
                                </a:moveTo>
                                <a:lnTo>
                                  <a:pt x="6743713" y="0"/>
                                </a:lnTo>
                                <a:lnTo>
                                  <a:pt x="6743713" y="329438"/>
                                </a:lnTo>
                                <a:lnTo>
                                  <a:pt x="7772400" y="329438"/>
                                </a:lnTo>
                                <a:lnTo>
                                  <a:pt x="7772400" y="0"/>
                                </a:lnTo>
                                <a:close/>
                              </a:path>
                            </a:pathLst>
                          </a:custGeom>
                          <a:solidFill>
                            <a:srgbClr val="000000">
                              <a:alpha val="36999"/>
                            </a:srgbClr>
                          </a:solidFill>
                        </wps:spPr>
                        <wps:bodyPr wrap="square" lIns="0" tIns="0" rIns="0" bIns="0" rtlCol="0">
                          <a:prstTxWarp prst="textNoShape">
                            <a:avLst/>
                          </a:prstTxWarp>
                          <a:noAutofit/>
                        </wps:bodyPr>
                      </wps:wsp>
                      <wps:wsp>
                        <wps:cNvPr id="5" name="Graphic 5"/>
                        <wps:cNvSpPr/>
                        <wps:spPr>
                          <a:xfrm>
                            <a:off x="0" y="0"/>
                            <a:ext cx="7772400" cy="889000"/>
                          </a:xfrm>
                          <a:custGeom>
                            <a:avLst/>
                            <a:gdLst/>
                            <a:ahLst/>
                            <a:cxnLst/>
                            <a:rect l="l" t="t" r="r" b="b"/>
                            <a:pathLst>
                              <a:path w="7772400" h="889000">
                                <a:moveTo>
                                  <a:pt x="0" y="889000"/>
                                </a:moveTo>
                                <a:lnTo>
                                  <a:pt x="7772400" y="889000"/>
                                </a:lnTo>
                                <a:lnTo>
                                  <a:pt x="7772400" y="0"/>
                                </a:lnTo>
                                <a:lnTo>
                                  <a:pt x="0" y="0"/>
                                </a:lnTo>
                                <a:lnTo>
                                  <a:pt x="0" y="889000"/>
                                </a:lnTo>
                                <a:close/>
                              </a:path>
                            </a:pathLst>
                          </a:custGeom>
                          <a:solidFill>
                            <a:srgbClr val="000000"/>
                          </a:solidFill>
                        </wps:spPr>
                        <wps:bodyPr wrap="square" lIns="0" tIns="0" rIns="0" bIns="0" rtlCol="0">
                          <a:prstTxWarp prst="textNoShape">
                            <a:avLst/>
                          </a:prstTxWarp>
                          <a:noAutofit/>
                        </wps:bodyPr>
                      </wps:wsp>
                      <wps:wsp>
                        <wps:cNvPr id="6" name="Textbox 6"/>
                        <wps:cNvSpPr txBox="1"/>
                        <wps:spPr>
                          <a:xfrm>
                            <a:off x="4210062" y="605790"/>
                            <a:ext cx="2533650" cy="2168525"/>
                          </a:xfrm>
                          <a:prstGeom prst="rect">
                            <a:avLst/>
                          </a:prstGeom>
                          <a:solidFill>
                            <a:srgbClr val="DCDDDE"/>
                          </a:solidFill>
                        </wps:spPr>
                        <wps:txbx>
                          <w:txbxContent>
                            <w:p>
                              <w:pPr>
                                <w:spacing w:before="86"/>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6"/>
                                  <w:w w:val="110"/>
                                  <w:sz w:val="18"/>
                                </w:rPr>
                                <w:t> </w:t>
                              </w:r>
                              <w:r>
                                <w:rPr>
                                  <w:rFonts w:ascii="Arial" w:hAnsi="Arial"/>
                                  <w:b/>
                                  <w:color w:val="000000"/>
                                  <w:spacing w:val="-4"/>
                                  <w:w w:val="110"/>
                                  <w:sz w:val="18"/>
                                </w:rPr>
                                <w:t>Doing</w:t>
                              </w:r>
                              <w:r>
                                <w:rPr>
                                  <w:rFonts w:ascii="Arial" w:hAnsi="Arial"/>
                                  <w:b/>
                                  <w:color w:val="000000"/>
                                  <w:spacing w:val="-15"/>
                                  <w:w w:val="110"/>
                                  <w:sz w:val="18"/>
                                </w:rPr>
                                <w:t> </w:t>
                              </w:r>
                              <w:r>
                                <w:rPr>
                                  <w:rFonts w:ascii="Arial" w:hAnsi="Arial"/>
                                  <w:b/>
                                  <w:color w:val="000000"/>
                                  <w:spacing w:val="-4"/>
                                  <w:w w:val="110"/>
                                  <w:sz w:val="18"/>
                                </w:rPr>
                                <w:t>some</w:t>
                              </w:r>
                              <w:r>
                                <w:rPr>
                                  <w:rFonts w:ascii="Arial" w:hAnsi="Arial"/>
                                  <w:b/>
                                  <w:color w:val="000000"/>
                                  <w:spacing w:val="-15"/>
                                  <w:w w:val="110"/>
                                  <w:sz w:val="18"/>
                                </w:rPr>
                                <w:t> </w:t>
                              </w:r>
                              <w:r>
                                <w:rPr>
                                  <w:rFonts w:ascii="Arial" w:hAnsi="Arial"/>
                                  <w:b/>
                                  <w:color w:val="000000"/>
                                  <w:spacing w:val="-4"/>
                                  <w:w w:val="110"/>
                                  <w:sz w:val="18"/>
                                </w:rPr>
                                <w:t>fundamental</w:t>
                              </w:r>
                              <w:r>
                                <w:rPr>
                                  <w:rFonts w:ascii="Arial" w:hAnsi="Arial"/>
                                  <w:b/>
                                  <w:color w:val="000000"/>
                                  <w:spacing w:val="-15"/>
                                  <w:w w:val="110"/>
                                  <w:sz w:val="18"/>
                                </w:rPr>
                                <w:t> </w:t>
                              </w:r>
                              <w:r>
                                <w:rPr>
                                  <w:rFonts w:ascii="Arial" w:hAnsi="Arial"/>
                                  <w:b/>
                                  <w:color w:val="000000"/>
                                  <w:spacing w:val="-4"/>
                                  <w:w w:val="110"/>
                                  <w:sz w:val="18"/>
                                </w:rPr>
                                <w:t>analysis</w:t>
                              </w:r>
                            </w:p>
                            <w:p>
                              <w:pPr>
                                <w:spacing w:line="240" w:lineRule="auto" w:before="3"/>
                                <w:rPr>
                                  <w:rFonts w:ascii="Arial"/>
                                  <w:b/>
                                  <w:color w:val="000000"/>
                                  <w:sz w:val="20"/>
                                </w:rPr>
                              </w:pPr>
                            </w:p>
                            <w:p>
                              <w:pPr>
                                <w:spacing w:line="278" w:lineRule="auto" w:before="0"/>
                                <w:ind w:left="452" w:right="642"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Showing</w:t>
                              </w:r>
                              <w:r>
                                <w:rPr>
                                  <w:rFonts w:ascii="Arial" w:hAnsi="Arial"/>
                                  <w:b/>
                                  <w:color w:val="000000"/>
                                  <w:spacing w:val="-15"/>
                                  <w:w w:val="110"/>
                                  <w:sz w:val="18"/>
                                </w:rPr>
                                <w:t> </w:t>
                              </w:r>
                              <w:r>
                                <w:rPr>
                                  <w:rFonts w:ascii="Arial" w:hAnsi="Arial"/>
                                  <w:b/>
                                  <w:color w:val="000000"/>
                                  <w:spacing w:val="-4"/>
                                  <w:w w:val="110"/>
                                  <w:sz w:val="18"/>
                                </w:rPr>
                                <w:t>what</w:t>
                              </w:r>
                              <w:r>
                                <w:rPr>
                                  <w:rFonts w:ascii="Arial" w:hAnsi="Arial"/>
                                  <w:b/>
                                  <w:color w:val="000000"/>
                                  <w:spacing w:val="-15"/>
                                  <w:w w:val="110"/>
                                  <w:sz w:val="18"/>
                                </w:rPr>
                                <w:t> </w:t>
                              </w:r>
                              <w:r>
                                <w:rPr>
                                  <w:rFonts w:ascii="Arial" w:hAnsi="Arial"/>
                                  <w:b/>
                                  <w:color w:val="000000"/>
                                  <w:spacing w:val="-4"/>
                                  <w:w w:val="110"/>
                                  <w:sz w:val="18"/>
                                </w:rPr>
                                <w:t>a</w:t>
                              </w:r>
                              <w:r>
                                <w:rPr>
                                  <w:rFonts w:ascii="Arial" w:hAnsi="Arial"/>
                                  <w:b/>
                                  <w:color w:val="000000"/>
                                  <w:spacing w:val="-15"/>
                                  <w:w w:val="110"/>
                                  <w:sz w:val="18"/>
                                </w:rPr>
                                <w:t> </w:t>
                              </w:r>
                              <w:r>
                                <w:rPr>
                                  <w:rFonts w:ascii="Arial" w:hAnsi="Arial"/>
                                  <w:b/>
                                  <w:color w:val="000000"/>
                                  <w:spacing w:val="-4"/>
                                  <w:w w:val="110"/>
                                  <w:sz w:val="18"/>
                                </w:rPr>
                                <w:t>technical </w:t>
                              </w:r>
                              <w:r>
                                <w:rPr>
                                  <w:rFonts w:ascii="Arial" w:hAnsi="Arial"/>
                                  <w:b/>
                                  <w:color w:val="000000"/>
                                  <w:w w:val="110"/>
                                  <w:sz w:val="18"/>
                                </w:rPr>
                                <w:t>analyst</w:t>
                              </w:r>
                              <w:r>
                                <w:rPr>
                                  <w:rFonts w:ascii="Arial" w:hAnsi="Arial"/>
                                  <w:b/>
                                  <w:color w:val="000000"/>
                                  <w:spacing w:val="-17"/>
                                  <w:w w:val="110"/>
                                  <w:sz w:val="18"/>
                                </w:rPr>
                                <w:t> </w:t>
                              </w:r>
                              <w:r>
                                <w:rPr>
                                  <w:rFonts w:ascii="Arial" w:hAnsi="Arial"/>
                                  <w:b/>
                                  <w:color w:val="000000"/>
                                  <w:w w:val="110"/>
                                  <w:sz w:val="18"/>
                                </w:rPr>
                                <w:t>does</w:t>
                              </w:r>
                            </w:p>
                            <w:p>
                              <w:pPr>
                                <w:spacing w:before="20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20"/>
                                  <w:w w:val="110"/>
                                  <w:sz w:val="18"/>
                                </w:rPr>
                                <w:t> </w:t>
                              </w:r>
                              <w:r>
                                <w:rPr>
                                  <w:rFonts w:ascii="Arial" w:hAnsi="Arial"/>
                                  <w:b/>
                                  <w:color w:val="000000"/>
                                  <w:spacing w:val="-4"/>
                                  <w:w w:val="110"/>
                                  <w:sz w:val="18"/>
                                </w:rPr>
                                <w:t>Looking</w:t>
                              </w:r>
                              <w:r>
                                <w:rPr>
                                  <w:rFonts w:ascii="Arial" w:hAnsi="Arial"/>
                                  <w:b/>
                                  <w:color w:val="000000"/>
                                  <w:spacing w:val="-13"/>
                                  <w:w w:val="110"/>
                                  <w:sz w:val="18"/>
                                </w:rPr>
                                <w:t> </w:t>
                              </w:r>
                              <w:r>
                                <w:rPr>
                                  <w:rFonts w:ascii="Arial" w:hAnsi="Arial"/>
                                  <w:b/>
                                  <w:color w:val="000000"/>
                                  <w:spacing w:val="-4"/>
                                  <w:w w:val="110"/>
                                  <w:sz w:val="18"/>
                                </w:rPr>
                                <w:t>at</w:t>
                              </w:r>
                              <w:r>
                                <w:rPr>
                                  <w:rFonts w:ascii="Arial" w:hAnsi="Arial"/>
                                  <w:b/>
                                  <w:color w:val="000000"/>
                                  <w:spacing w:val="-13"/>
                                  <w:w w:val="110"/>
                                  <w:sz w:val="18"/>
                                </w:rPr>
                                <w:t> </w:t>
                              </w:r>
                              <w:r>
                                <w:rPr>
                                  <w:rFonts w:ascii="Arial" w:hAnsi="Arial"/>
                                  <w:b/>
                                  <w:color w:val="000000"/>
                                  <w:spacing w:val="-4"/>
                                  <w:w w:val="110"/>
                                  <w:sz w:val="18"/>
                                </w:rPr>
                                <w:t>the</w:t>
                              </w:r>
                              <w:r>
                                <w:rPr>
                                  <w:rFonts w:ascii="Arial" w:hAnsi="Arial"/>
                                  <w:b/>
                                  <w:color w:val="000000"/>
                                  <w:spacing w:val="-14"/>
                                  <w:w w:val="110"/>
                                  <w:sz w:val="18"/>
                                </w:rPr>
                                <w:t> </w:t>
                              </w:r>
                              <w:r>
                                <w:rPr>
                                  <w:rFonts w:ascii="Arial" w:hAnsi="Arial"/>
                                  <w:b/>
                                  <w:color w:val="000000"/>
                                  <w:spacing w:val="-4"/>
                                  <w:w w:val="110"/>
                                  <w:sz w:val="18"/>
                                </w:rPr>
                                <w:t>money</w:t>
                              </w:r>
                              <w:r>
                                <w:rPr>
                                  <w:rFonts w:ascii="Arial" w:hAnsi="Arial"/>
                                  <w:b/>
                                  <w:color w:val="000000"/>
                                  <w:spacing w:val="-13"/>
                                  <w:w w:val="110"/>
                                  <w:sz w:val="18"/>
                                </w:rPr>
                                <w:t> </w:t>
                              </w:r>
                              <w:r>
                                <w:rPr>
                                  <w:rFonts w:ascii="Arial" w:hAnsi="Arial"/>
                                  <w:b/>
                                  <w:color w:val="000000"/>
                                  <w:spacing w:val="-4"/>
                                  <w:w w:val="110"/>
                                  <w:sz w:val="18"/>
                                </w:rPr>
                                <w:t>supply</w:t>
                              </w:r>
                            </w:p>
                            <w:p>
                              <w:pPr>
                                <w:spacing w:line="240" w:lineRule="auto" w:before="2"/>
                                <w:rPr>
                                  <w:rFonts w:ascii="Arial"/>
                                  <w:b/>
                                  <w:color w:val="000000"/>
                                  <w:sz w:val="20"/>
                                </w:rPr>
                              </w:pPr>
                            </w:p>
                            <w:p>
                              <w:pPr>
                                <w:spacing w:line="278" w:lineRule="auto" w:before="0"/>
                                <w:ind w:left="452" w:right="642" w:hanging="200"/>
                                <w:jc w:val="left"/>
                                <w:rPr>
                                  <w:rFonts w:ascii="Arial" w:hAnsi="Arial"/>
                                  <w:b/>
                                  <w:color w:val="000000"/>
                                  <w:sz w:val="18"/>
                                </w:rPr>
                              </w:pPr>
                              <w:r>
                                <w:rPr>
                                  <w:rFonts w:ascii="Arial" w:hAnsi="Arial"/>
                                  <w:b/>
                                  <w:color w:val="000000"/>
                                  <w:spacing w:val="-6"/>
                                  <w:w w:val="110"/>
                                  <w:sz w:val="18"/>
                                </w:rPr>
                                <w:t>»</w:t>
                              </w:r>
                              <w:r>
                                <w:rPr>
                                  <w:rFonts w:ascii="Arial" w:hAnsi="Arial"/>
                                  <w:b/>
                                  <w:color w:val="000000"/>
                                  <w:spacing w:val="-1"/>
                                  <w:w w:val="110"/>
                                  <w:sz w:val="18"/>
                                </w:rPr>
                                <w:t> </w:t>
                              </w:r>
                              <w:r>
                                <w:rPr>
                                  <w:rFonts w:ascii="Arial" w:hAnsi="Arial"/>
                                  <w:b/>
                                  <w:color w:val="000000"/>
                                  <w:spacing w:val="-6"/>
                                  <w:w w:val="110"/>
                                  <w:sz w:val="18"/>
                                </w:rPr>
                                <w:t>Understanding</w:t>
                              </w:r>
                              <w:r>
                                <w:rPr>
                                  <w:rFonts w:ascii="Arial" w:hAnsi="Arial"/>
                                  <w:b/>
                                  <w:color w:val="000000"/>
                                  <w:spacing w:val="-15"/>
                                  <w:w w:val="110"/>
                                  <w:sz w:val="18"/>
                                </w:rPr>
                                <w:t> </w:t>
                              </w:r>
                              <w:r>
                                <w:rPr>
                                  <w:rFonts w:ascii="Arial" w:hAnsi="Arial"/>
                                  <w:b/>
                                  <w:color w:val="000000"/>
                                  <w:spacing w:val="-6"/>
                                  <w:w w:val="110"/>
                                  <w:sz w:val="18"/>
                                </w:rPr>
                                <w:t>economic </w:t>
                              </w:r>
                              <w:r>
                                <w:rPr>
                                  <w:rFonts w:ascii="Arial" w:hAnsi="Arial"/>
                                  <w:b/>
                                  <w:color w:val="000000"/>
                                  <w:spacing w:val="-2"/>
                                  <w:w w:val="110"/>
                                  <w:sz w:val="18"/>
                                </w:rPr>
                                <w:t>indicators</w:t>
                              </w:r>
                            </w:p>
                            <w:p>
                              <w:pPr>
                                <w:spacing w:line="278" w:lineRule="auto" w:before="200"/>
                                <w:ind w:left="452" w:right="332" w:hanging="200"/>
                                <w:jc w:val="left"/>
                                <w:rPr>
                                  <w:rFonts w:ascii="Arial" w:hAnsi="Arial"/>
                                  <w:b/>
                                  <w:color w:val="000000"/>
                                  <w:sz w:val="18"/>
                                </w:rPr>
                              </w:pPr>
                              <w:r>
                                <w:rPr>
                                  <w:rFonts w:ascii="Arial" w:hAnsi="Arial"/>
                                  <w:b/>
                                  <w:color w:val="000000"/>
                                  <w:w w:val="105"/>
                                  <w:sz w:val="18"/>
                                </w:rPr>
                                <w:t>»</w:t>
                              </w:r>
                              <w:r>
                                <w:rPr>
                                  <w:rFonts w:ascii="Arial" w:hAnsi="Arial"/>
                                  <w:b/>
                                  <w:color w:val="000000"/>
                                  <w:spacing w:val="-6"/>
                                  <w:w w:val="105"/>
                                  <w:sz w:val="18"/>
                                </w:rPr>
                                <w:t> </w:t>
                              </w:r>
                              <w:r>
                                <w:rPr>
                                  <w:rFonts w:ascii="Arial" w:hAnsi="Arial"/>
                                  <w:b/>
                                  <w:color w:val="000000"/>
                                  <w:w w:val="105"/>
                                  <w:sz w:val="18"/>
                                </w:rPr>
                                <w:t>Reviewing</w:t>
                              </w:r>
                              <w:r>
                                <w:rPr>
                                  <w:rFonts w:ascii="Arial" w:hAnsi="Arial"/>
                                  <w:b/>
                                  <w:color w:val="000000"/>
                                  <w:spacing w:val="-13"/>
                                  <w:w w:val="105"/>
                                  <w:sz w:val="18"/>
                                </w:rPr>
                                <w:t> </w:t>
                              </w:r>
                              <w:r>
                                <w:rPr>
                                  <w:rFonts w:ascii="Arial" w:hAnsi="Arial"/>
                                  <w:b/>
                                  <w:color w:val="000000"/>
                                  <w:w w:val="105"/>
                                  <w:sz w:val="18"/>
                                </w:rPr>
                                <w:t>some</w:t>
                              </w:r>
                              <w:r>
                                <w:rPr>
                                  <w:rFonts w:ascii="Arial" w:hAnsi="Arial"/>
                                  <w:b/>
                                  <w:color w:val="000000"/>
                                  <w:spacing w:val="-13"/>
                                  <w:w w:val="105"/>
                                  <w:sz w:val="18"/>
                                </w:rPr>
                                <w:t> </w:t>
                              </w:r>
                              <w:r>
                                <w:rPr>
                                  <w:rFonts w:ascii="Arial" w:hAnsi="Arial"/>
                                  <w:b/>
                                  <w:color w:val="000000"/>
                                  <w:w w:val="105"/>
                                  <w:sz w:val="18"/>
                                </w:rPr>
                                <w:t>economic</w:t>
                              </w:r>
                              <w:r>
                                <w:rPr>
                                  <w:rFonts w:ascii="Arial" w:hAnsi="Arial"/>
                                  <w:b/>
                                  <w:color w:val="000000"/>
                                  <w:spacing w:val="-13"/>
                                  <w:w w:val="105"/>
                                  <w:sz w:val="18"/>
                                </w:rPr>
                                <w:t> </w:t>
                              </w:r>
                              <w:r>
                                <w:rPr>
                                  <w:rFonts w:ascii="Arial" w:hAnsi="Arial"/>
                                  <w:b/>
                                  <w:color w:val="000000"/>
                                  <w:w w:val="105"/>
                                  <w:sz w:val="18"/>
                                </w:rPr>
                                <w:t>terms </w:t>
                              </w:r>
                              <w:r>
                                <w:rPr>
                                  <w:rFonts w:ascii="Arial" w:hAnsi="Arial"/>
                                  <w:b/>
                                  <w:color w:val="000000"/>
                                  <w:spacing w:val="-2"/>
                                  <w:w w:val="105"/>
                                  <w:sz w:val="18"/>
                                </w:rPr>
                                <w:t>and</w:t>
                              </w:r>
                              <w:r>
                                <w:rPr>
                                  <w:rFonts w:ascii="Arial" w:hAnsi="Arial"/>
                                  <w:b/>
                                  <w:color w:val="000000"/>
                                  <w:spacing w:val="-7"/>
                                  <w:w w:val="105"/>
                                  <w:sz w:val="18"/>
                                </w:rPr>
                                <w:t> </w:t>
                              </w:r>
                              <w:r>
                                <w:rPr>
                                  <w:rFonts w:ascii="Arial" w:hAnsi="Arial"/>
                                  <w:b/>
                                  <w:color w:val="000000"/>
                                  <w:spacing w:val="-2"/>
                                  <w:w w:val="105"/>
                                  <w:sz w:val="18"/>
                                </w:rPr>
                                <w:t>principles</w:t>
                              </w:r>
                              <w:r>
                                <w:rPr>
                                  <w:rFonts w:ascii="Arial" w:hAnsi="Arial"/>
                                  <w:b/>
                                  <w:color w:val="000000"/>
                                  <w:spacing w:val="-7"/>
                                  <w:w w:val="105"/>
                                  <w:sz w:val="18"/>
                                </w:rPr>
                                <w:t> </w:t>
                              </w:r>
                              <w:r>
                                <w:rPr>
                                  <w:rFonts w:ascii="Arial" w:hAnsi="Arial"/>
                                  <w:b/>
                                  <w:color w:val="000000"/>
                                  <w:spacing w:val="-2"/>
                                  <w:w w:val="105"/>
                                  <w:sz w:val="18"/>
                                </w:rPr>
                                <w:t>you</w:t>
                              </w:r>
                              <w:r>
                                <w:rPr>
                                  <w:rFonts w:ascii="Arial" w:hAnsi="Arial"/>
                                  <w:b/>
                                  <w:color w:val="000000"/>
                                  <w:spacing w:val="-7"/>
                                  <w:w w:val="105"/>
                                  <w:sz w:val="18"/>
                                </w:rPr>
                                <w:t> </w:t>
                              </w:r>
                              <w:r>
                                <w:rPr>
                                  <w:rFonts w:ascii="Arial" w:hAnsi="Arial"/>
                                  <w:b/>
                                  <w:color w:val="000000"/>
                                  <w:spacing w:val="-2"/>
                                  <w:w w:val="105"/>
                                  <w:sz w:val="18"/>
                                </w:rPr>
                                <w:t>need</w:t>
                              </w:r>
                              <w:r>
                                <w:rPr>
                                  <w:rFonts w:ascii="Arial" w:hAnsi="Arial"/>
                                  <w:b/>
                                  <w:color w:val="000000"/>
                                  <w:spacing w:val="-7"/>
                                  <w:w w:val="105"/>
                                  <w:sz w:val="18"/>
                                </w:rPr>
                                <w:t> </w:t>
                              </w:r>
                              <w:r>
                                <w:rPr>
                                  <w:rFonts w:ascii="Arial" w:hAnsi="Arial"/>
                                  <w:b/>
                                  <w:color w:val="000000"/>
                                  <w:spacing w:val="-2"/>
                                  <w:w w:val="105"/>
                                  <w:sz w:val="18"/>
                                </w:rPr>
                                <w:t>to</w:t>
                              </w:r>
                              <w:r>
                                <w:rPr>
                                  <w:rFonts w:ascii="Arial" w:hAnsi="Arial"/>
                                  <w:b/>
                                  <w:color w:val="000000"/>
                                  <w:spacing w:val="-7"/>
                                  <w:w w:val="105"/>
                                  <w:sz w:val="18"/>
                                </w:rPr>
                                <w:t> </w:t>
                              </w:r>
                              <w:r>
                                <w:rPr>
                                  <w:rFonts w:ascii="Arial" w:hAnsi="Arial"/>
                                  <w:b/>
                                  <w:color w:val="000000"/>
                                  <w:spacing w:val="-4"/>
                                  <w:w w:val="105"/>
                                  <w:sz w:val="18"/>
                                </w:rPr>
                                <w:t>know</w:t>
                              </w:r>
                            </w:p>
                            <w:p>
                              <w:pPr>
                                <w:spacing w:before="200"/>
                                <w:ind w:left="252" w:right="0" w:firstLine="0"/>
                                <w:jc w:val="left"/>
                                <w:rPr>
                                  <w:rFonts w:ascii="Arial" w:hAnsi="Arial"/>
                                  <w:b/>
                                  <w:color w:val="000000"/>
                                  <w:sz w:val="18"/>
                                </w:rPr>
                              </w:pPr>
                              <w:r>
                                <w:rPr>
                                  <w:rFonts w:ascii="Arial" w:hAnsi="Arial"/>
                                  <w:b/>
                                  <w:color w:val="000000"/>
                                  <w:w w:val="105"/>
                                  <w:sz w:val="18"/>
                                </w:rPr>
                                <w:t>»</w:t>
                              </w:r>
                              <w:r>
                                <w:rPr>
                                  <w:rFonts w:ascii="Arial" w:hAnsi="Arial"/>
                                  <w:b/>
                                  <w:color w:val="000000"/>
                                  <w:spacing w:val="3"/>
                                  <w:w w:val="105"/>
                                  <w:sz w:val="18"/>
                                </w:rPr>
                                <w:t> </w:t>
                              </w:r>
                              <w:r>
                                <w:rPr>
                                  <w:rFonts w:ascii="Arial" w:hAnsi="Arial"/>
                                  <w:b/>
                                  <w:color w:val="000000"/>
                                  <w:w w:val="105"/>
                                  <w:sz w:val="18"/>
                                </w:rPr>
                                <w:t>Trying</w:t>
                              </w:r>
                              <w:r>
                                <w:rPr>
                                  <w:rFonts w:ascii="Arial" w:hAnsi="Arial"/>
                                  <w:b/>
                                  <w:color w:val="000000"/>
                                  <w:spacing w:val="-14"/>
                                  <w:w w:val="105"/>
                                  <w:sz w:val="18"/>
                                </w:rPr>
                                <w:t> </w:t>
                              </w:r>
                              <w:r>
                                <w:rPr>
                                  <w:rFonts w:ascii="Arial" w:hAnsi="Arial"/>
                                  <w:b/>
                                  <w:color w:val="000000"/>
                                  <w:w w:val="105"/>
                                  <w:sz w:val="18"/>
                                </w:rPr>
                                <w:t>some</w:t>
                              </w:r>
                              <w:r>
                                <w:rPr>
                                  <w:rFonts w:ascii="Arial" w:hAnsi="Arial"/>
                                  <w:b/>
                                  <w:color w:val="000000"/>
                                  <w:spacing w:val="-13"/>
                                  <w:w w:val="105"/>
                                  <w:sz w:val="18"/>
                                </w:rPr>
                                <w:t> </w:t>
                              </w:r>
                              <w:r>
                                <w:rPr>
                                  <w:rFonts w:ascii="Arial" w:hAnsi="Arial"/>
                                  <w:b/>
                                  <w:color w:val="000000"/>
                                  <w:w w:val="105"/>
                                  <w:sz w:val="18"/>
                                </w:rPr>
                                <w:t>practice</w:t>
                              </w:r>
                              <w:r>
                                <w:rPr>
                                  <w:rFonts w:ascii="Arial" w:hAnsi="Arial"/>
                                  <w:b/>
                                  <w:color w:val="000000"/>
                                  <w:spacing w:val="-13"/>
                                  <w:w w:val="105"/>
                                  <w:sz w:val="18"/>
                                </w:rPr>
                                <w:t> </w:t>
                              </w:r>
                              <w:r>
                                <w:rPr>
                                  <w:rFonts w:ascii="Arial" w:hAnsi="Arial"/>
                                  <w:b/>
                                  <w:color w:val="000000"/>
                                  <w:spacing w:val="-2"/>
                                  <w:w w:val="105"/>
                                  <w:sz w:val="18"/>
                                </w:rPr>
                                <w:t>questions</w:t>
                              </w:r>
                            </w:p>
                          </w:txbxContent>
                        </wps:txbx>
                        <wps:bodyPr wrap="square" lIns="0" tIns="0" rIns="0" bIns="0" rtlCol="0">
                          <a:noAutofit/>
                        </wps:bodyPr>
                      </wps:wsp>
                      <wps:wsp>
                        <wps:cNvPr id="7" name="Textbox 7"/>
                        <wps:cNvSpPr txBox="1"/>
                        <wps:spPr>
                          <a:xfrm>
                            <a:off x="4210062" y="415290"/>
                            <a:ext cx="2533650" cy="190500"/>
                          </a:xfrm>
                          <a:prstGeom prst="rect">
                            <a:avLst/>
                          </a:prstGeom>
                          <a:solidFill>
                            <a:srgbClr val="6D6E71"/>
                          </a:solidFill>
                        </wps:spPr>
                        <wps:txbx>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wps:txbx>
                        <wps:bodyPr wrap="square" lIns="0" tIns="0" rIns="0" bIns="0" rtlCol="0">
                          <a:noAutofit/>
                        </wps:bodyPr>
                      </wps:wsp>
                    </wpg:wgp>
                  </a:graphicData>
                </a:graphic>
              </wp:anchor>
            </w:drawing>
          </mc:Choice>
          <mc:Fallback>
            <w:pict>
              <v:group style="position:absolute;margin-left:0pt;margin-top:0pt;width:612pt;height:218.45pt;mso-position-horizontal-relative:page;mso-position-vertical-relative:page;z-index:15728640" id="docshapegroup3" coordorigin="0,0" coordsize="12240,4369">
                <v:shape style="position:absolute;left:0;top:1400;width:12240;height:519" id="docshape4" coordorigin="0,1400" coordsize="12240,519" path="m6630,1400l0,1400,0,1919,6630,1919,6630,1400xm12240,1400l10620,1400,10620,1919,12240,1919,12240,1400xe" filled="true" fillcolor="#000000" stroked="false">
                  <v:path arrowok="t"/>
                  <v:fill opacity="24248f" type="solid"/>
                </v:shape>
                <v:rect style="position:absolute;left:0;top:0;width:12240;height:1400" id="docshape5" filled="true" fillcolor="#000000" stroked="false">
                  <v:fill type="solid"/>
                </v:rect>
                <v:shape style="position:absolute;left:6630;top:954;width:3990;height:3415" type="#_x0000_t202" id="docshape6" filled="true" fillcolor="#dcddde" stroked="false">
                  <v:textbox inset="0,0,0,0">
                    <w:txbxContent>
                      <w:p>
                        <w:pPr>
                          <w:spacing w:before="86"/>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16"/>
                            <w:w w:val="110"/>
                            <w:sz w:val="18"/>
                          </w:rPr>
                          <w:t> </w:t>
                        </w:r>
                        <w:r>
                          <w:rPr>
                            <w:rFonts w:ascii="Arial" w:hAnsi="Arial"/>
                            <w:b/>
                            <w:color w:val="000000"/>
                            <w:spacing w:val="-4"/>
                            <w:w w:val="110"/>
                            <w:sz w:val="18"/>
                          </w:rPr>
                          <w:t>Doing</w:t>
                        </w:r>
                        <w:r>
                          <w:rPr>
                            <w:rFonts w:ascii="Arial" w:hAnsi="Arial"/>
                            <w:b/>
                            <w:color w:val="000000"/>
                            <w:spacing w:val="-15"/>
                            <w:w w:val="110"/>
                            <w:sz w:val="18"/>
                          </w:rPr>
                          <w:t> </w:t>
                        </w:r>
                        <w:r>
                          <w:rPr>
                            <w:rFonts w:ascii="Arial" w:hAnsi="Arial"/>
                            <w:b/>
                            <w:color w:val="000000"/>
                            <w:spacing w:val="-4"/>
                            <w:w w:val="110"/>
                            <w:sz w:val="18"/>
                          </w:rPr>
                          <w:t>some</w:t>
                        </w:r>
                        <w:r>
                          <w:rPr>
                            <w:rFonts w:ascii="Arial" w:hAnsi="Arial"/>
                            <w:b/>
                            <w:color w:val="000000"/>
                            <w:spacing w:val="-15"/>
                            <w:w w:val="110"/>
                            <w:sz w:val="18"/>
                          </w:rPr>
                          <w:t> </w:t>
                        </w:r>
                        <w:r>
                          <w:rPr>
                            <w:rFonts w:ascii="Arial" w:hAnsi="Arial"/>
                            <w:b/>
                            <w:color w:val="000000"/>
                            <w:spacing w:val="-4"/>
                            <w:w w:val="110"/>
                            <w:sz w:val="18"/>
                          </w:rPr>
                          <w:t>fundamental</w:t>
                        </w:r>
                        <w:r>
                          <w:rPr>
                            <w:rFonts w:ascii="Arial" w:hAnsi="Arial"/>
                            <w:b/>
                            <w:color w:val="000000"/>
                            <w:spacing w:val="-15"/>
                            <w:w w:val="110"/>
                            <w:sz w:val="18"/>
                          </w:rPr>
                          <w:t> </w:t>
                        </w:r>
                        <w:r>
                          <w:rPr>
                            <w:rFonts w:ascii="Arial" w:hAnsi="Arial"/>
                            <w:b/>
                            <w:color w:val="000000"/>
                            <w:spacing w:val="-4"/>
                            <w:w w:val="110"/>
                            <w:sz w:val="18"/>
                          </w:rPr>
                          <w:t>analysis</w:t>
                        </w:r>
                      </w:p>
                      <w:p>
                        <w:pPr>
                          <w:spacing w:line="240" w:lineRule="auto" w:before="3"/>
                          <w:rPr>
                            <w:rFonts w:ascii="Arial"/>
                            <w:b/>
                            <w:color w:val="000000"/>
                            <w:sz w:val="20"/>
                          </w:rPr>
                        </w:pPr>
                      </w:p>
                      <w:p>
                        <w:pPr>
                          <w:spacing w:line="278" w:lineRule="auto" w:before="0"/>
                          <w:ind w:left="452" w:right="642" w:hanging="200"/>
                          <w:jc w:val="left"/>
                          <w:rPr>
                            <w:rFonts w:ascii="Arial" w:hAnsi="Arial"/>
                            <w:b/>
                            <w:color w:val="000000"/>
                            <w:sz w:val="18"/>
                          </w:rPr>
                        </w:pPr>
                        <w:r>
                          <w:rPr>
                            <w:rFonts w:ascii="Arial" w:hAnsi="Arial"/>
                            <w:b/>
                            <w:color w:val="000000"/>
                            <w:spacing w:val="-4"/>
                            <w:w w:val="110"/>
                            <w:sz w:val="18"/>
                          </w:rPr>
                          <w:t>»</w:t>
                        </w:r>
                        <w:r>
                          <w:rPr>
                            <w:rFonts w:ascii="Arial" w:hAnsi="Arial"/>
                            <w:b/>
                            <w:color w:val="000000"/>
                            <w:spacing w:val="-8"/>
                            <w:w w:val="110"/>
                            <w:sz w:val="18"/>
                          </w:rPr>
                          <w:t> </w:t>
                        </w:r>
                        <w:r>
                          <w:rPr>
                            <w:rFonts w:ascii="Arial" w:hAnsi="Arial"/>
                            <w:b/>
                            <w:color w:val="000000"/>
                            <w:spacing w:val="-4"/>
                            <w:w w:val="110"/>
                            <w:sz w:val="18"/>
                          </w:rPr>
                          <w:t>Showing</w:t>
                        </w:r>
                        <w:r>
                          <w:rPr>
                            <w:rFonts w:ascii="Arial" w:hAnsi="Arial"/>
                            <w:b/>
                            <w:color w:val="000000"/>
                            <w:spacing w:val="-15"/>
                            <w:w w:val="110"/>
                            <w:sz w:val="18"/>
                          </w:rPr>
                          <w:t> </w:t>
                        </w:r>
                        <w:r>
                          <w:rPr>
                            <w:rFonts w:ascii="Arial" w:hAnsi="Arial"/>
                            <w:b/>
                            <w:color w:val="000000"/>
                            <w:spacing w:val="-4"/>
                            <w:w w:val="110"/>
                            <w:sz w:val="18"/>
                          </w:rPr>
                          <w:t>what</w:t>
                        </w:r>
                        <w:r>
                          <w:rPr>
                            <w:rFonts w:ascii="Arial" w:hAnsi="Arial"/>
                            <w:b/>
                            <w:color w:val="000000"/>
                            <w:spacing w:val="-15"/>
                            <w:w w:val="110"/>
                            <w:sz w:val="18"/>
                          </w:rPr>
                          <w:t> </w:t>
                        </w:r>
                        <w:r>
                          <w:rPr>
                            <w:rFonts w:ascii="Arial" w:hAnsi="Arial"/>
                            <w:b/>
                            <w:color w:val="000000"/>
                            <w:spacing w:val="-4"/>
                            <w:w w:val="110"/>
                            <w:sz w:val="18"/>
                          </w:rPr>
                          <w:t>a</w:t>
                        </w:r>
                        <w:r>
                          <w:rPr>
                            <w:rFonts w:ascii="Arial" w:hAnsi="Arial"/>
                            <w:b/>
                            <w:color w:val="000000"/>
                            <w:spacing w:val="-15"/>
                            <w:w w:val="110"/>
                            <w:sz w:val="18"/>
                          </w:rPr>
                          <w:t> </w:t>
                        </w:r>
                        <w:r>
                          <w:rPr>
                            <w:rFonts w:ascii="Arial" w:hAnsi="Arial"/>
                            <w:b/>
                            <w:color w:val="000000"/>
                            <w:spacing w:val="-4"/>
                            <w:w w:val="110"/>
                            <w:sz w:val="18"/>
                          </w:rPr>
                          <w:t>technical </w:t>
                        </w:r>
                        <w:r>
                          <w:rPr>
                            <w:rFonts w:ascii="Arial" w:hAnsi="Arial"/>
                            <w:b/>
                            <w:color w:val="000000"/>
                            <w:w w:val="110"/>
                            <w:sz w:val="18"/>
                          </w:rPr>
                          <w:t>analyst</w:t>
                        </w:r>
                        <w:r>
                          <w:rPr>
                            <w:rFonts w:ascii="Arial" w:hAnsi="Arial"/>
                            <w:b/>
                            <w:color w:val="000000"/>
                            <w:spacing w:val="-17"/>
                            <w:w w:val="110"/>
                            <w:sz w:val="18"/>
                          </w:rPr>
                          <w:t> </w:t>
                        </w:r>
                        <w:r>
                          <w:rPr>
                            <w:rFonts w:ascii="Arial" w:hAnsi="Arial"/>
                            <w:b/>
                            <w:color w:val="000000"/>
                            <w:w w:val="110"/>
                            <w:sz w:val="18"/>
                          </w:rPr>
                          <w:t>does</w:t>
                        </w:r>
                      </w:p>
                      <w:p>
                        <w:pPr>
                          <w:spacing w:before="200"/>
                          <w:ind w:left="252" w:right="0" w:firstLine="0"/>
                          <w:jc w:val="left"/>
                          <w:rPr>
                            <w:rFonts w:ascii="Arial" w:hAnsi="Arial"/>
                            <w:b/>
                            <w:color w:val="000000"/>
                            <w:sz w:val="18"/>
                          </w:rPr>
                        </w:pPr>
                        <w:r>
                          <w:rPr>
                            <w:rFonts w:ascii="Arial" w:hAnsi="Arial"/>
                            <w:b/>
                            <w:color w:val="000000"/>
                            <w:spacing w:val="-4"/>
                            <w:w w:val="110"/>
                            <w:sz w:val="18"/>
                          </w:rPr>
                          <w:t>»</w:t>
                        </w:r>
                        <w:r>
                          <w:rPr>
                            <w:rFonts w:ascii="Arial" w:hAnsi="Arial"/>
                            <w:b/>
                            <w:color w:val="000000"/>
                            <w:spacing w:val="20"/>
                            <w:w w:val="110"/>
                            <w:sz w:val="18"/>
                          </w:rPr>
                          <w:t> </w:t>
                        </w:r>
                        <w:r>
                          <w:rPr>
                            <w:rFonts w:ascii="Arial" w:hAnsi="Arial"/>
                            <w:b/>
                            <w:color w:val="000000"/>
                            <w:spacing w:val="-4"/>
                            <w:w w:val="110"/>
                            <w:sz w:val="18"/>
                          </w:rPr>
                          <w:t>Looking</w:t>
                        </w:r>
                        <w:r>
                          <w:rPr>
                            <w:rFonts w:ascii="Arial" w:hAnsi="Arial"/>
                            <w:b/>
                            <w:color w:val="000000"/>
                            <w:spacing w:val="-13"/>
                            <w:w w:val="110"/>
                            <w:sz w:val="18"/>
                          </w:rPr>
                          <w:t> </w:t>
                        </w:r>
                        <w:r>
                          <w:rPr>
                            <w:rFonts w:ascii="Arial" w:hAnsi="Arial"/>
                            <w:b/>
                            <w:color w:val="000000"/>
                            <w:spacing w:val="-4"/>
                            <w:w w:val="110"/>
                            <w:sz w:val="18"/>
                          </w:rPr>
                          <w:t>at</w:t>
                        </w:r>
                        <w:r>
                          <w:rPr>
                            <w:rFonts w:ascii="Arial" w:hAnsi="Arial"/>
                            <w:b/>
                            <w:color w:val="000000"/>
                            <w:spacing w:val="-13"/>
                            <w:w w:val="110"/>
                            <w:sz w:val="18"/>
                          </w:rPr>
                          <w:t> </w:t>
                        </w:r>
                        <w:r>
                          <w:rPr>
                            <w:rFonts w:ascii="Arial" w:hAnsi="Arial"/>
                            <w:b/>
                            <w:color w:val="000000"/>
                            <w:spacing w:val="-4"/>
                            <w:w w:val="110"/>
                            <w:sz w:val="18"/>
                          </w:rPr>
                          <w:t>the</w:t>
                        </w:r>
                        <w:r>
                          <w:rPr>
                            <w:rFonts w:ascii="Arial" w:hAnsi="Arial"/>
                            <w:b/>
                            <w:color w:val="000000"/>
                            <w:spacing w:val="-14"/>
                            <w:w w:val="110"/>
                            <w:sz w:val="18"/>
                          </w:rPr>
                          <w:t> </w:t>
                        </w:r>
                        <w:r>
                          <w:rPr>
                            <w:rFonts w:ascii="Arial" w:hAnsi="Arial"/>
                            <w:b/>
                            <w:color w:val="000000"/>
                            <w:spacing w:val="-4"/>
                            <w:w w:val="110"/>
                            <w:sz w:val="18"/>
                          </w:rPr>
                          <w:t>money</w:t>
                        </w:r>
                        <w:r>
                          <w:rPr>
                            <w:rFonts w:ascii="Arial" w:hAnsi="Arial"/>
                            <w:b/>
                            <w:color w:val="000000"/>
                            <w:spacing w:val="-13"/>
                            <w:w w:val="110"/>
                            <w:sz w:val="18"/>
                          </w:rPr>
                          <w:t> </w:t>
                        </w:r>
                        <w:r>
                          <w:rPr>
                            <w:rFonts w:ascii="Arial" w:hAnsi="Arial"/>
                            <w:b/>
                            <w:color w:val="000000"/>
                            <w:spacing w:val="-4"/>
                            <w:w w:val="110"/>
                            <w:sz w:val="18"/>
                          </w:rPr>
                          <w:t>supply</w:t>
                        </w:r>
                      </w:p>
                      <w:p>
                        <w:pPr>
                          <w:spacing w:line="240" w:lineRule="auto" w:before="2"/>
                          <w:rPr>
                            <w:rFonts w:ascii="Arial"/>
                            <w:b/>
                            <w:color w:val="000000"/>
                            <w:sz w:val="20"/>
                          </w:rPr>
                        </w:pPr>
                      </w:p>
                      <w:p>
                        <w:pPr>
                          <w:spacing w:line="278" w:lineRule="auto" w:before="0"/>
                          <w:ind w:left="452" w:right="642" w:hanging="200"/>
                          <w:jc w:val="left"/>
                          <w:rPr>
                            <w:rFonts w:ascii="Arial" w:hAnsi="Arial"/>
                            <w:b/>
                            <w:color w:val="000000"/>
                            <w:sz w:val="18"/>
                          </w:rPr>
                        </w:pPr>
                        <w:r>
                          <w:rPr>
                            <w:rFonts w:ascii="Arial" w:hAnsi="Arial"/>
                            <w:b/>
                            <w:color w:val="000000"/>
                            <w:spacing w:val="-6"/>
                            <w:w w:val="110"/>
                            <w:sz w:val="18"/>
                          </w:rPr>
                          <w:t>»</w:t>
                        </w:r>
                        <w:r>
                          <w:rPr>
                            <w:rFonts w:ascii="Arial" w:hAnsi="Arial"/>
                            <w:b/>
                            <w:color w:val="000000"/>
                            <w:spacing w:val="-1"/>
                            <w:w w:val="110"/>
                            <w:sz w:val="18"/>
                          </w:rPr>
                          <w:t> </w:t>
                        </w:r>
                        <w:r>
                          <w:rPr>
                            <w:rFonts w:ascii="Arial" w:hAnsi="Arial"/>
                            <w:b/>
                            <w:color w:val="000000"/>
                            <w:spacing w:val="-6"/>
                            <w:w w:val="110"/>
                            <w:sz w:val="18"/>
                          </w:rPr>
                          <w:t>Understanding</w:t>
                        </w:r>
                        <w:r>
                          <w:rPr>
                            <w:rFonts w:ascii="Arial" w:hAnsi="Arial"/>
                            <w:b/>
                            <w:color w:val="000000"/>
                            <w:spacing w:val="-15"/>
                            <w:w w:val="110"/>
                            <w:sz w:val="18"/>
                          </w:rPr>
                          <w:t> </w:t>
                        </w:r>
                        <w:r>
                          <w:rPr>
                            <w:rFonts w:ascii="Arial" w:hAnsi="Arial"/>
                            <w:b/>
                            <w:color w:val="000000"/>
                            <w:spacing w:val="-6"/>
                            <w:w w:val="110"/>
                            <w:sz w:val="18"/>
                          </w:rPr>
                          <w:t>economic </w:t>
                        </w:r>
                        <w:r>
                          <w:rPr>
                            <w:rFonts w:ascii="Arial" w:hAnsi="Arial"/>
                            <w:b/>
                            <w:color w:val="000000"/>
                            <w:spacing w:val="-2"/>
                            <w:w w:val="110"/>
                            <w:sz w:val="18"/>
                          </w:rPr>
                          <w:t>indicators</w:t>
                        </w:r>
                      </w:p>
                      <w:p>
                        <w:pPr>
                          <w:spacing w:line="278" w:lineRule="auto" w:before="200"/>
                          <w:ind w:left="452" w:right="332" w:hanging="200"/>
                          <w:jc w:val="left"/>
                          <w:rPr>
                            <w:rFonts w:ascii="Arial" w:hAnsi="Arial"/>
                            <w:b/>
                            <w:color w:val="000000"/>
                            <w:sz w:val="18"/>
                          </w:rPr>
                        </w:pPr>
                        <w:r>
                          <w:rPr>
                            <w:rFonts w:ascii="Arial" w:hAnsi="Arial"/>
                            <w:b/>
                            <w:color w:val="000000"/>
                            <w:w w:val="105"/>
                            <w:sz w:val="18"/>
                          </w:rPr>
                          <w:t>»</w:t>
                        </w:r>
                        <w:r>
                          <w:rPr>
                            <w:rFonts w:ascii="Arial" w:hAnsi="Arial"/>
                            <w:b/>
                            <w:color w:val="000000"/>
                            <w:spacing w:val="-6"/>
                            <w:w w:val="105"/>
                            <w:sz w:val="18"/>
                          </w:rPr>
                          <w:t> </w:t>
                        </w:r>
                        <w:r>
                          <w:rPr>
                            <w:rFonts w:ascii="Arial" w:hAnsi="Arial"/>
                            <w:b/>
                            <w:color w:val="000000"/>
                            <w:w w:val="105"/>
                            <w:sz w:val="18"/>
                          </w:rPr>
                          <w:t>Reviewing</w:t>
                        </w:r>
                        <w:r>
                          <w:rPr>
                            <w:rFonts w:ascii="Arial" w:hAnsi="Arial"/>
                            <w:b/>
                            <w:color w:val="000000"/>
                            <w:spacing w:val="-13"/>
                            <w:w w:val="105"/>
                            <w:sz w:val="18"/>
                          </w:rPr>
                          <w:t> </w:t>
                        </w:r>
                        <w:r>
                          <w:rPr>
                            <w:rFonts w:ascii="Arial" w:hAnsi="Arial"/>
                            <w:b/>
                            <w:color w:val="000000"/>
                            <w:w w:val="105"/>
                            <w:sz w:val="18"/>
                          </w:rPr>
                          <w:t>some</w:t>
                        </w:r>
                        <w:r>
                          <w:rPr>
                            <w:rFonts w:ascii="Arial" w:hAnsi="Arial"/>
                            <w:b/>
                            <w:color w:val="000000"/>
                            <w:spacing w:val="-13"/>
                            <w:w w:val="105"/>
                            <w:sz w:val="18"/>
                          </w:rPr>
                          <w:t> </w:t>
                        </w:r>
                        <w:r>
                          <w:rPr>
                            <w:rFonts w:ascii="Arial" w:hAnsi="Arial"/>
                            <w:b/>
                            <w:color w:val="000000"/>
                            <w:w w:val="105"/>
                            <w:sz w:val="18"/>
                          </w:rPr>
                          <w:t>economic</w:t>
                        </w:r>
                        <w:r>
                          <w:rPr>
                            <w:rFonts w:ascii="Arial" w:hAnsi="Arial"/>
                            <w:b/>
                            <w:color w:val="000000"/>
                            <w:spacing w:val="-13"/>
                            <w:w w:val="105"/>
                            <w:sz w:val="18"/>
                          </w:rPr>
                          <w:t> </w:t>
                        </w:r>
                        <w:r>
                          <w:rPr>
                            <w:rFonts w:ascii="Arial" w:hAnsi="Arial"/>
                            <w:b/>
                            <w:color w:val="000000"/>
                            <w:w w:val="105"/>
                            <w:sz w:val="18"/>
                          </w:rPr>
                          <w:t>terms </w:t>
                        </w:r>
                        <w:r>
                          <w:rPr>
                            <w:rFonts w:ascii="Arial" w:hAnsi="Arial"/>
                            <w:b/>
                            <w:color w:val="000000"/>
                            <w:spacing w:val="-2"/>
                            <w:w w:val="105"/>
                            <w:sz w:val="18"/>
                          </w:rPr>
                          <w:t>and</w:t>
                        </w:r>
                        <w:r>
                          <w:rPr>
                            <w:rFonts w:ascii="Arial" w:hAnsi="Arial"/>
                            <w:b/>
                            <w:color w:val="000000"/>
                            <w:spacing w:val="-7"/>
                            <w:w w:val="105"/>
                            <w:sz w:val="18"/>
                          </w:rPr>
                          <w:t> </w:t>
                        </w:r>
                        <w:r>
                          <w:rPr>
                            <w:rFonts w:ascii="Arial" w:hAnsi="Arial"/>
                            <w:b/>
                            <w:color w:val="000000"/>
                            <w:spacing w:val="-2"/>
                            <w:w w:val="105"/>
                            <w:sz w:val="18"/>
                          </w:rPr>
                          <w:t>principles</w:t>
                        </w:r>
                        <w:r>
                          <w:rPr>
                            <w:rFonts w:ascii="Arial" w:hAnsi="Arial"/>
                            <w:b/>
                            <w:color w:val="000000"/>
                            <w:spacing w:val="-7"/>
                            <w:w w:val="105"/>
                            <w:sz w:val="18"/>
                          </w:rPr>
                          <w:t> </w:t>
                        </w:r>
                        <w:r>
                          <w:rPr>
                            <w:rFonts w:ascii="Arial" w:hAnsi="Arial"/>
                            <w:b/>
                            <w:color w:val="000000"/>
                            <w:spacing w:val="-2"/>
                            <w:w w:val="105"/>
                            <w:sz w:val="18"/>
                          </w:rPr>
                          <w:t>you</w:t>
                        </w:r>
                        <w:r>
                          <w:rPr>
                            <w:rFonts w:ascii="Arial" w:hAnsi="Arial"/>
                            <w:b/>
                            <w:color w:val="000000"/>
                            <w:spacing w:val="-7"/>
                            <w:w w:val="105"/>
                            <w:sz w:val="18"/>
                          </w:rPr>
                          <w:t> </w:t>
                        </w:r>
                        <w:r>
                          <w:rPr>
                            <w:rFonts w:ascii="Arial" w:hAnsi="Arial"/>
                            <w:b/>
                            <w:color w:val="000000"/>
                            <w:spacing w:val="-2"/>
                            <w:w w:val="105"/>
                            <w:sz w:val="18"/>
                          </w:rPr>
                          <w:t>need</w:t>
                        </w:r>
                        <w:r>
                          <w:rPr>
                            <w:rFonts w:ascii="Arial" w:hAnsi="Arial"/>
                            <w:b/>
                            <w:color w:val="000000"/>
                            <w:spacing w:val="-7"/>
                            <w:w w:val="105"/>
                            <w:sz w:val="18"/>
                          </w:rPr>
                          <w:t> </w:t>
                        </w:r>
                        <w:r>
                          <w:rPr>
                            <w:rFonts w:ascii="Arial" w:hAnsi="Arial"/>
                            <w:b/>
                            <w:color w:val="000000"/>
                            <w:spacing w:val="-2"/>
                            <w:w w:val="105"/>
                            <w:sz w:val="18"/>
                          </w:rPr>
                          <w:t>to</w:t>
                        </w:r>
                        <w:r>
                          <w:rPr>
                            <w:rFonts w:ascii="Arial" w:hAnsi="Arial"/>
                            <w:b/>
                            <w:color w:val="000000"/>
                            <w:spacing w:val="-7"/>
                            <w:w w:val="105"/>
                            <w:sz w:val="18"/>
                          </w:rPr>
                          <w:t> </w:t>
                        </w:r>
                        <w:r>
                          <w:rPr>
                            <w:rFonts w:ascii="Arial" w:hAnsi="Arial"/>
                            <w:b/>
                            <w:color w:val="000000"/>
                            <w:spacing w:val="-4"/>
                            <w:w w:val="105"/>
                            <w:sz w:val="18"/>
                          </w:rPr>
                          <w:t>know</w:t>
                        </w:r>
                      </w:p>
                      <w:p>
                        <w:pPr>
                          <w:spacing w:before="200"/>
                          <w:ind w:left="252" w:right="0" w:firstLine="0"/>
                          <w:jc w:val="left"/>
                          <w:rPr>
                            <w:rFonts w:ascii="Arial" w:hAnsi="Arial"/>
                            <w:b/>
                            <w:color w:val="000000"/>
                            <w:sz w:val="18"/>
                          </w:rPr>
                        </w:pPr>
                        <w:r>
                          <w:rPr>
                            <w:rFonts w:ascii="Arial" w:hAnsi="Arial"/>
                            <w:b/>
                            <w:color w:val="000000"/>
                            <w:w w:val="105"/>
                            <w:sz w:val="18"/>
                          </w:rPr>
                          <w:t>»</w:t>
                        </w:r>
                        <w:r>
                          <w:rPr>
                            <w:rFonts w:ascii="Arial" w:hAnsi="Arial"/>
                            <w:b/>
                            <w:color w:val="000000"/>
                            <w:spacing w:val="3"/>
                            <w:w w:val="105"/>
                            <w:sz w:val="18"/>
                          </w:rPr>
                          <w:t> </w:t>
                        </w:r>
                        <w:r>
                          <w:rPr>
                            <w:rFonts w:ascii="Arial" w:hAnsi="Arial"/>
                            <w:b/>
                            <w:color w:val="000000"/>
                            <w:w w:val="105"/>
                            <w:sz w:val="18"/>
                          </w:rPr>
                          <w:t>Trying</w:t>
                        </w:r>
                        <w:r>
                          <w:rPr>
                            <w:rFonts w:ascii="Arial" w:hAnsi="Arial"/>
                            <w:b/>
                            <w:color w:val="000000"/>
                            <w:spacing w:val="-14"/>
                            <w:w w:val="105"/>
                            <w:sz w:val="18"/>
                          </w:rPr>
                          <w:t> </w:t>
                        </w:r>
                        <w:r>
                          <w:rPr>
                            <w:rFonts w:ascii="Arial" w:hAnsi="Arial"/>
                            <w:b/>
                            <w:color w:val="000000"/>
                            <w:w w:val="105"/>
                            <w:sz w:val="18"/>
                          </w:rPr>
                          <w:t>some</w:t>
                        </w:r>
                        <w:r>
                          <w:rPr>
                            <w:rFonts w:ascii="Arial" w:hAnsi="Arial"/>
                            <w:b/>
                            <w:color w:val="000000"/>
                            <w:spacing w:val="-13"/>
                            <w:w w:val="105"/>
                            <w:sz w:val="18"/>
                          </w:rPr>
                          <w:t> </w:t>
                        </w:r>
                        <w:r>
                          <w:rPr>
                            <w:rFonts w:ascii="Arial" w:hAnsi="Arial"/>
                            <w:b/>
                            <w:color w:val="000000"/>
                            <w:w w:val="105"/>
                            <w:sz w:val="18"/>
                          </w:rPr>
                          <w:t>practice</w:t>
                        </w:r>
                        <w:r>
                          <w:rPr>
                            <w:rFonts w:ascii="Arial" w:hAnsi="Arial"/>
                            <w:b/>
                            <w:color w:val="000000"/>
                            <w:spacing w:val="-13"/>
                            <w:w w:val="105"/>
                            <w:sz w:val="18"/>
                          </w:rPr>
                          <w:t> </w:t>
                        </w:r>
                        <w:r>
                          <w:rPr>
                            <w:rFonts w:ascii="Arial" w:hAnsi="Arial"/>
                            <w:b/>
                            <w:color w:val="000000"/>
                            <w:spacing w:val="-2"/>
                            <w:w w:val="105"/>
                            <w:sz w:val="18"/>
                          </w:rPr>
                          <w:t>questions</w:t>
                        </w:r>
                      </w:p>
                    </w:txbxContent>
                  </v:textbox>
                  <v:fill type="solid"/>
                  <w10:wrap type="none"/>
                </v:shape>
                <v:shape style="position:absolute;left:6630;top:654;width:3990;height:300" type="#_x0000_t202" id="docshape7" filled="true" fillcolor="#6d6e71" stroked="false">
                  <v:textbox inset="0,0,0,0">
                    <w:txbxContent>
                      <w:p>
                        <w:pPr>
                          <w:spacing w:before="70"/>
                          <w:ind w:left="252" w:right="0" w:firstLine="0"/>
                          <w:jc w:val="left"/>
                          <w:rPr>
                            <w:rFonts w:ascii="Arial"/>
                            <w:b/>
                            <w:color w:val="000000"/>
                            <w:sz w:val="16"/>
                          </w:rPr>
                        </w:pPr>
                        <w:r>
                          <w:rPr>
                            <w:rFonts w:ascii="Arial"/>
                            <w:b/>
                            <w:color w:val="FFFFFF"/>
                            <w:sz w:val="16"/>
                          </w:rPr>
                          <w:t>IN</w:t>
                        </w:r>
                        <w:r>
                          <w:rPr>
                            <w:rFonts w:ascii="Arial"/>
                            <w:b/>
                            <w:color w:val="FFFFFF"/>
                            <w:spacing w:val="26"/>
                            <w:sz w:val="16"/>
                          </w:rPr>
                          <w:t> </w:t>
                        </w:r>
                        <w:r>
                          <w:rPr>
                            <w:rFonts w:ascii="Arial"/>
                            <w:b/>
                            <w:color w:val="FFFFFF"/>
                            <w:sz w:val="16"/>
                          </w:rPr>
                          <w:t>THIS</w:t>
                        </w:r>
                        <w:r>
                          <w:rPr>
                            <w:rFonts w:ascii="Arial"/>
                            <w:b/>
                            <w:color w:val="FFFFFF"/>
                            <w:spacing w:val="27"/>
                            <w:sz w:val="16"/>
                          </w:rPr>
                          <w:t> </w:t>
                        </w:r>
                        <w:r>
                          <w:rPr>
                            <w:rFonts w:ascii="Arial"/>
                            <w:b/>
                            <w:color w:val="FFFFFF"/>
                            <w:spacing w:val="-2"/>
                            <w:sz w:val="16"/>
                          </w:rPr>
                          <w:t>CHAPTER</w:t>
                        </w:r>
                      </w:p>
                    </w:txbxContent>
                  </v:textbox>
                  <v:fill type="solid"/>
                  <w10:wrap type="non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0"/>
        </w:rPr>
      </w:pPr>
    </w:p>
    <w:p>
      <w:pPr>
        <w:spacing w:line="962" w:lineRule="exact" w:before="0"/>
        <w:ind w:left="120" w:right="0" w:firstLine="0"/>
        <w:jc w:val="left"/>
        <w:rPr>
          <w:rFonts w:ascii="Arial"/>
          <w:b/>
          <w:sz w:val="86"/>
        </w:rPr>
      </w:pPr>
      <w:r>
        <w:rPr/>
        <mc:AlternateContent>
          <mc:Choice Requires="wps">
            <w:drawing>
              <wp:anchor distT="0" distB="0" distL="0" distR="0" allowOverlap="1" layoutInCell="1" locked="0" behindDoc="1" simplePos="0" relativeHeight="486840832">
                <wp:simplePos x="0" y="0"/>
                <wp:positionH relativeFrom="page">
                  <wp:posOffset>1028700</wp:posOffset>
                </wp:positionH>
                <wp:positionV relativeFrom="paragraph">
                  <wp:posOffset>564775</wp:posOffset>
                </wp:positionV>
                <wp:extent cx="168592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685925" cy="1270"/>
                        </a:xfrm>
                        <a:custGeom>
                          <a:avLst/>
                          <a:gdLst/>
                          <a:ahLst/>
                          <a:cxnLst/>
                          <a:rect l="l" t="t" r="r" b="b"/>
                          <a:pathLst>
                            <a:path w="1685925" h="0">
                              <a:moveTo>
                                <a:pt x="0" y="0"/>
                              </a:moveTo>
                              <a:lnTo>
                                <a:pt x="1685721" y="0"/>
                              </a:lnTo>
                            </a:path>
                          </a:pathLst>
                        </a:custGeom>
                        <a:ln w="88900">
                          <a:solidFill>
                            <a:srgbClr val="C7C8C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475648" from="81pt,44.470509pt" to="213.734pt,44.470509pt" stroked="true" strokeweight="7pt" strokecolor="#c7c8ca">
                <v:stroke dashstyle="solid"/>
                <w10:wrap type="none"/>
              </v:line>
            </w:pict>
          </mc:Fallback>
        </mc:AlternateContent>
      </w:r>
      <w:bookmarkStart w:name="Introduction" w:id="1"/>
      <w:bookmarkEnd w:id="1"/>
      <w:r>
        <w:rPr/>
      </w:r>
      <w:bookmarkStart w:name="Part 1 Get Things Rolling: Starting Your" w:id="2"/>
      <w:bookmarkEnd w:id="2"/>
      <w:r>
        <w:rPr/>
      </w:r>
      <w:bookmarkStart w:name="Chapter 1 Introducing the SIE (Securitie" w:id="3"/>
      <w:bookmarkEnd w:id="3"/>
      <w:r>
        <w:rPr/>
      </w:r>
      <w:bookmarkStart w:name="Chapter 2 Preparing for the SIE Exam" w:id="4"/>
      <w:bookmarkEnd w:id="4"/>
      <w:r>
        <w:rPr/>
      </w:r>
      <w:bookmarkStart w:name="Chapter 3 Examining and Mastering Questi" w:id="5"/>
      <w:bookmarkEnd w:id="5"/>
      <w:r>
        <w:rPr/>
      </w:r>
      <w:bookmarkStart w:name="Chapter 4 Surviving Test Day" w:id="6"/>
      <w:bookmarkEnd w:id="6"/>
      <w:r>
        <w:rPr/>
      </w:r>
      <w:bookmarkStart w:name="Part 2 Starting at the Beginning: Basic " w:id="7"/>
      <w:bookmarkEnd w:id="7"/>
      <w:r>
        <w:rPr/>
      </w:r>
      <w:bookmarkStart w:name="Chapter 5 Securities Underwriting: The P" w:id="8"/>
      <w:bookmarkEnd w:id="8"/>
      <w:r>
        <w:rPr/>
      </w:r>
      <w:bookmarkStart w:name="Chapter 6 Equity Securities: Corporate O" w:id="9"/>
      <w:bookmarkEnd w:id="9"/>
      <w:r>
        <w:rPr/>
      </w:r>
      <w:bookmarkStart w:name="Chapter 7 Debt Securities: Corporate and" w:id="10"/>
      <w:bookmarkEnd w:id="10"/>
      <w:r>
        <w:rPr/>
      </w:r>
      <w:bookmarkStart w:name="Chapter 8 Municipal Bonds: Local Governm" w:id="11"/>
      <w:bookmarkEnd w:id="11"/>
      <w:r>
        <w:rPr/>
      </w:r>
      <w:bookmarkStart w:name="Part 3 Diving Deeper: Taking a Look at M" w:id="12"/>
      <w:bookmarkEnd w:id="12"/>
      <w:r>
        <w:rPr/>
      </w:r>
      <w:bookmarkStart w:name="Chapter 9 Delivering Diversification wit" w:id="13"/>
      <w:bookmarkEnd w:id="13"/>
      <w:r>
        <w:rPr/>
      </w:r>
      <w:bookmarkStart w:name="Chapter 10 Working with Direct Participa" w:id="14"/>
      <w:bookmarkEnd w:id="14"/>
      <w:r>
        <w:rPr/>
      </w:r>
      <w:bookmarkStart w:name="Chapter 11 Options: Understanding the Ba" w:id="15"/>
      <w:bookmarkEnd w:id="15"/>
      <w:r>
        <w:rPr/>
      </w:r>
      <w:bookmarkStart w:name="Part 4 Playing Nicely: Serving Your Clie" w:id="16"/>
      <w:bookmarkEnd w:id="16"/>
      <w:r>
        <w:rPr/>
      </w:r>
      <w:bookmarkStart w:name="Chapter 12 Customer Accounts: Proper Han" w:id="17"/>
      <w:bookmarkEnd w:id="17"/>
      <w:r>
        <w:rPr/>
      </w:r>
      <w:bookmarkStart w:name="Chapter 13 Securities Analysis: Doing a " w:id="18"/>
      <w:bookmarkEnd w:id="18"/>
      <w:r>
        <w:rPr/>
      </w:r>
      <w:bookmarkStart w:name="Chapter 14 Securities Markets: Taking Or" w:id="19"/>
      <w:bookmarkEnd w:id="19"/>
      <w:r>
        <w:rPr/>
      </w:r>
      <w:bookmarkStart w:name="Chapter 15 Making Sure the IRS Gets Its " w:id="20"/>
      <w:bookmarkEnd w:id="20"/>
      <w:r>
        <w:rPr/>
      </w:r>
      <w:bookmarkStart w:name="Chapter 16 Rules and Regulations: No Foo" w:id="21"/>
      <w:bookmarkEnd w:id="21"/>
      <w:r>
        <w:rPr/>
      </w:r>
      <w:bookmarkStart w:name="Part 5 Putting Your Pencil to Paper: Pra" w:id="22"/>
      <w:bookmarkEnd w:id="22"/>
      <w:r>
        <w:rPr/>
      </w:r>
      <w:bookmarkStart w:name="Chapter 17 Ready, Set, Go!: Practice Exa" w:id="23"/>
      <w:bookmarkEnd w:id="23"/>
      <w:r>
        <w:rPr/>
      </w:r>
      <w:bookmarkStart w:name="Chapter 18 Answers and Explanations to P" w:id="24"/>
      <w:bookmarkEnd w:id="24"/>
      <w:r>
        <w:rPr/>
      </w:r>
      <w:bookmarkStart w:name="Chapter 19 Nothing But Net: Practice Exa" w:id="25"/>
      <w:bookmarkEnd w:id="25"/>
      <w:r>
        <w:rPr/>
      </w:r>
      <w:bookmarkStart w:name="Chapter 20 Answers and Explanations to P" w:id="26"/>
      <w:bookmarkEnd w:id="26"/>
      <w:r>
        <w:rPr/>
      </w:r>
      <w:bookmarkStart w:name="Part 6 The Part of Tens" w:id="27"/>
      <w:bookmarkEnd w:id="27"/>
      <w:r>
        <w:rPr/>
      </w:r>
      <w:bookmarkStart w:name="Chapter 21 Ten SIE Exam Traps to Avoid" w:id="28"/>
      <w:bookmarkEnd w:id="28"/>
      <w:r>
        <w:rPr/>
      </w:r>
      <w:bookmarkStart w:name="Chapter 22 Ten Ways to Start Your Career" w:id="29"/>
      <w:bookmarkEnd w:id="29"/>
      <w:r>
        <w:rPr/>
      </w:r>
      <w:bookmarkStart w:name="Glossary" w:id="30"/>
      <w:bookmarkEnd w:id="30"/>
      <w:r>
        <w:rPr/>
      </w:r>
      <w:bookmarkStart w:name="Index" w:id="31"/>
      <w:bookmarkEnd w:id="31"/>
      <w:r>
        <w:rPr/>
      </w:r>
      <w:bookmarkStart w:name="Copyright Page" w:id="32"/>
      <w:bookmarkEnd w:id="32"/>
      <w:r>
        <w:rPr/>
      </w:r>
      <w:bookmarkStart w:name="Table of Contents" w:id="33"/>
      <w:bookmarkEnd w:id="33"/>
      <w:r>
        <w:rPr/>
      </w:r>
      <w:bookmarkStart w:name="Foolish Assumptions" w:id="34"/>
      <w:bookmarkEnd w:id="34"/>
      <w:r>
        <w:rPr/>
      </w:r>
      <w:bookmarkStart w:name="Icons Used in This Book" w:id="35"/>
      <w:bookmarkEnd w:id="35"/>
      <w:r>
        <w:rPr/>
      </w:r>
      <w:bookmarkStart w:name="Where to Go from Here" w:id="36"/>
      <w:bookmarkEnd w:id="36"/>
      <w:r>
        <w:rPr/>
      </w:r>
      <w:bookmarkStart w:name="Managing Your Study Time Wisely" w:id="37"/>
      <w:bookmarkEnd w:id="37"/>
      <w:r>
        <w:rPr/>
      </w:r>
      <w:bookmarkStart w:name="Developing Solid Test-Taking Skills" w:id="38"/>
      <w:bookmarkEnd w:id="38"/>
      <w:r>
        <w:rPr/>
      </w:r>
      <w:bookmarkStart w:name="Knowing When You’re Ready" w:id="39"/>
      <w:bookmarkEnd w:id="39"/>
      <w:r>
        <w:rPr/>
      </w:r>
      <w:bookmarkStart w:name="Shredding the Questions: Tips and Tricks" w:id="40"/>
      <w:bookmarkEnd w:id="40"/>
      <w:r>
        <w:rPr/>
      </w:r>
      <w:bookmarkStart w:name="Making the Most of the Morning" w:id="41"/>
      <w:bookmarkEnd w:id="41"/>
      <w:r>
        <w:rPr/>
      </w:r>
      <w:bookmarkStart w:name="Testing Your Knowledge" w:id="42"/>
      <w:bookmarkEnd w:id="42"/>
      <w:r>
        <w:rPr/>
      </w:r>
      <w:bookmarkStart w:name="Answers and explanations" w:id="43"/>
      <w:bookmarkEnd w:id="43"/>
      <w:r>
        <w:rPr/>
      </w:r>
      <w:bookmarkStart w:name="Testing Your Knowledge" w:id="44"/>
      <w:bookmarkEnd w:id="44"/>
      <w:r>
        <w:rPr/>
      </w:r>
      <w:bookmarkStart w:name="The Primary Market: Bringing New Municip" w:id="45"/>
      <w:bookmarkEnd w:id="45"/>
      <w:r>
        <w:rPr/>
      </w:r>
      <w:bookmarkStart w:name="Examining Other Types of Municipal Bonds" w:id="46"/>
      <w:bookmarkEnd w:id="46"/>
      <w:r>
        <w:rPr/>
      </w:r>
      <w:bookmarkStart w:name="Taxing Build America Bonds (BABs): Taxab" w:id="47"/>
      <w:bookmarkEnd w:id="47"/>
      <w:r>
        <w:rPr/>
      </w:r>
      <w:bookmarkStart w:name="Understanding the Taxes on Municipal Bon" w:id="48"/>
      <w:bookmarkEnd w:id="48"/>
      <w:r>
        <w:rPr/>
      </w:r>
      <w:bookmarkStart w:name="Diversifying through Management Investme" w:id="49"/>
      <w:bookmarkEnd w:id="49"/>
      <w:r>
        <w:rPr/>
      </w:r>
      <w:bookmarkStart w:name="Considering Other Investment Company Opt" w:id="50"/>
      <w:bookmarkEnd w:id="50"/>
      <w:r>
        <w:rPr/>
      </w:r>
      <w:bookmarkStart w:name="Understanding the Investment Component o" w:id="51"/>
      <w:bookmarkEnd w:id="51"/>
      <w:r>
        <w:rPr/>
      </w:r>
      <w:bookmarkStart w:name="Searching for Identity: What DPPs Are (a" w:id="52"/>
      <w:bookmarkEnd w:id="52"/>
      <w:r>
        <w:rPr/>
      </w:r>
      <w:bookmarkStart w:name="Evaluating DPPs" w:id="53"/>
      <w:bookmarkEnd w:id="53"/>
      <w:r>
        <w:rPr/>
      </w:r>
      <w:bookmarkStart w:name="Incorporating Standard Option Math" w:id="54"/>
      <w:bookmarkEnd w:id="54"/>
      <w:r>
        <w:rPr/>
      </w:r>
      <w:bookmarkStart w:name="Working with Margin Accounts" w:id="55"/>
      <w:bookmarkEnd w:id="55"/>
      <w:r>
        <w:rPr/>
      </w:r>
      <w:bookmarkStart w:name="Receiving and Executing Customer Orders" w:id="56"/>
      <w:bookmarkEnd w:id="56"/>
      <w:r>
        <w:rPr/>
      </w:r>
      <w:bookmarkStart w:name="Exploring Retirement Plan Tax Advantages" w:id="57"/>
      <w:bookmarkEnd w:id="57"/>
      <w:r>
        <w:rPr/>
      </w:r>
      <w:bookmarkStart w:name="Trading by the Book When the Account Is " w:id="58"/>
      <w:bookmarkEnd w:id="58"/>
      <w:r>
        <w:rPr/>
      </w:r>
      <w:bookmarkStart w:name="Practice Exam Answer Sheet" w:id="59"/>
      <w:bookmarkEnd w:id="59"/>
      <w:r>
        <w:rPr/>
      </w:r>
      <w:bookmarkStart w:name="Making the Grade" w:id="60"/>
      <w:bookmarkEnd w:id="60"/>
      <w:r>
        <w:rPr/>
      </w:r>
      <w:bookmarkStart w:name="Answer Key for Practice Exam 1" w:id="61"/>
      <w:bookmarkEnd w:id="61"/>
      <w:r>
        <w:rPr/>
      </w:r>
      <w:bookmarkStart w:name="Practice Exam Part 2 Answer Sheet" w:id="62"/>
      <w:bookmarkEnd w:id="62"/>
      <w:r>
        <w:rPr/>
      </w:r>
      <w:bookmarkStart w:name="Answer Key for Practice Exam 2" w:id="63"/>
      <w:bookmarkEnd w:id="63"/>
      <w:r>
        <w:rPr/>
      </w:r>
      <w:bookmarkStart w:name="Assuming the Question’s Intent" w:id="64"/>
      <w:bookmarkEnd w:id="64"/>
      <w:r>
        <w:rPr/>
      </w:r>
      <w:bookmarkStart w:name="Reading into the Question" w:id="65"/>
      <w:bookmarkEnd w:id="65"/>
      <w:r>
        <w:rPr/>
      </w:r>
      <w:bookmarkStart w:name="Forgetting to Breathe" w:id="66"/>
      <w:bookmarkEnd w:id="66"/>
      <w:r>
        <w:rPr/>
      </w:r>
      <w:bookmarkStart w:name="Trying to Work Out Equations in Your Hea" w:id="67"/>
      <w:bookmarkEnd w:id="67"/>
      <w:r>
        <w:rPr/>
      </w:r>
      <w:bookmarkStart w:name="Changing Your Answers for the Wrong Reas" w:id="68"/>
      <w:bookmarkEnd w:id="68"/>
      <w:r>
        <w:rPr/>
      </w:r>
      <w:bookmarkStart w:name="Calculating Your Final Score Prematurely" w:id="69"/>
      <w:bookmarkEnd w:id="69"/>
      <w:r>
        <w:rPr/>
      </w:r>
      <w:bookmarkStart w:name="Be an Apprentice" w:id="70"/>
      <w:bookmarkEnd w:id="70"/>
      <w:r>
        <w:rPr/>
      </w:r>
      <w:bookmarkStart w:name="Do Your Homework" w:id="71"/>
      <w:bookmarkEnd w:id="71"/>
      <w:r>
        <w:rPr/>
      </w:r>
      <w:bookmarkStart w:name="Put In the Hours" w:id="72"/>
      <w:bookmarkEnd w:id="72"/>
      <w:r>
        <w:rPr/>
      </w:r>
      <w:bookmarkStart w:name="Broaden Your Horizons" w:id="73"/>
      <w:bookmarkEnd w:id="73"/>
      <w:r>
        <w:rPr/>
      </w:r>
      <w:bookmarkStart w:name="Set Some Goals: The Brass Ring" w:id="74"/>
      <w:bookmarkEnd w:id="74"/>
      <w:r>
        <w:rPr/>
      </w:r>
      <w:r>
        <w:rPr>
          <w:rFonts w:ascii="Arial"/>
          <w:spacing w:val="-11"/>
          <w:sz w:val="48"/>
        </w:rPr>
        <w:t>Chapter</w:t>
      </w:r>
      <w:r>
        <w:rPr>
          <w:rFonts w:ascii="Arial"/>
          <w:spacing w:val="-45"/>
          <w:sz w:val="48"/>
        </w:rPr>
        <w:t> </w:t>
      </w:r>
      <w:bookmarkStart w:name="Title Page" w:id="75"/>
      <w:bookmarkEnd w:id="75"/>
      <w:r>
        <w:rPr>
          <w:rFonts w:ascii="Arial"/>
          <w:spacing w:val="-57"/>
          <w:sz w:val="48"/>
        </w:rPr>
      </w:r>
      <w:bookmarkStart w:name="Series 6: Investment Company and Variabl" w:id="76"/>
      <w:bookmarkEnd w:id="76"/>
      <w:r>
        <w:rPr>
          <w:rFonts w:ascii="Arial"/>
          <w:spacing w:val="-57"/>
          <w:sz w:val="48"/>
        </w:rPr>
      </w:r>
      <w:bookmarkStart w:name="Series 79: Investment Banking Representa" w:id="77"/>
      <w:bookmarkEnd w:id="77"/>
      <w:r>
        <w:rPr>
          <w:rFonts w:ascii="Arial"/>
          <w:spacing w:val="-57"/>
          <w:sz w:val="48"/>
        </w:rPr>
      </w:r>
      <w:bookmarkStart w:name="Series 82: Private Securities Offerings " w:id="78"/>
      <w:bookmarkEnd w:id="78"/>
      <w:r>
        <w:rPr>
          <w:rFonts w:ascii="Arial"/>
          <w:spacing w:val="-57"/>
          <w:sz w:val="48"/>
        </w:rPr>
      </w:r>
      <w:bookmarkStart w:name="Filling out an application to enroll" w:id="79"/>
      <w:bookmarkEnd w:id="79"/>
      <w:r>
        <w:rPr>
          <w:rFonts w:ascii="Arial"/>
          <w:spacing w:val="-57"/>
          <w:sz w:val="48"/>
        </w:rPr>
      </w:r>
      <w:bookmarkStart w:name="It’s a date! Scheduling your exam" w:id="80"/>
      <w:bookmarkEnd w:id="80"/>
      <w:r>
        <w:rPr>
          <w:rFonts w:ascii="Arial"/>
          <w:spacing w:val="-57"/>
          <w:sz w:val="48"/>
        </w:rPr>
      </w:r>
      <w:bookmarkStart w:name="English as a Second Language (ESL) candi" w:id="81"/>
      <w:bookmarkEnd w:id="81"/>
      <w:r>
        <w:rPr>
          <w:rFonts w:ascii="Arial"/>
          <w:spacing w:val="-57"/>
          <w:sz w:val="48"/>
        </w:rPr>
      </w:r>
      <w:bookmarkStart w:name="Just in case: Canceling as an option" w:id="82"/>
      <w:bookmarkEnd w:id="82"/>
      <w:r>
        <w:rPr>
          <w:rFonts w:ascii="Arial"/>
          <w:spacing w:val="-57"/>
          <w:sz w:val="48"/>
        </w:rPr>
      </w:r>
      <w:bookmarkStart w:name="Practicing on ten additional trial quest" w:id="83"/>
      <w:bookmarkEnd w:id="83"/>
      <w:r>
        <w:rPr>
          <w:rFonts w:ascii="Arial"/>
          <w:spacing w:val="-57"/>
          <w:sz w:val="48"/>
        </w:rPr>
      </w:r>
      <w:bookmarkStart w:name="Mastering the computerized format and fe" w:id="84"/>
      <w:bookmarkEnd w:id="84"/>
      <w:r>
        <w:rPr>
          <w:rFonts w:ascii="Arial"/>
          <w:spacing w:val="-57"/>
          <w:sz w:val="48"/>
        </w:rPr>
      </w:r>
      <w:bookmarkStart w:name="Training-school background" w:id="85"/>
      <w:bookmarkEnd w:id="85"/>
      <w:r>
        <w:rPr>
          <w:rFonts w:ascii="Arial"/>
          <w:spacing w:val="-57"/>
          <w:sz w:val="48"/>
        </w:rPr>
      </w:r>
      <w:bookmarkStart w:name="Texts, course content, and extra help" w:id="86"/>
      <w:bookmarkEnd w:id="86"/>
      <w:r>
        <w:rPr>
          <w:rFonts w:ascii="Arial"/>
          <w:spacing w:val="-57"/>
          <w:sz w:val="48"/>
        </w:rPr>
      </w:r>
      <w:bookmarkStart w:name="Blocking out some time to study" w:id="87"/>
      <w:bookmarkEnd w:id="87"/>
      <w:r>
        <w:rPr>
          <w:rFonts w:ascii="Arial"/>
          <w:spacing w:val="-57"/>
          <w:sz w:val="48"/>
        </w:rPr>
      </w:r>
      <w:bookmarkStart w:name="Staying focused from day to day" w:id="88"/>
      <w:bookmarkEnd w:id="88"/>
      <w:r>
        <w:rPr>
          <w:rFonts w:ascii="Arial"/>
          <w:spacing w:val="-57"/>
          <w:sz w:val="48"/>
        </w:rPr>
      </w:r>
      <w:bookmarkStart w:name="Avoiding study groups" w:id="89"/>
      <w:bookmarkEnd w:id="89"/>
      <w:r>
        <w:rPr>
          <w:rFonts w:ascii="Arial"/>
          <w:spacing w:val="-57"/>
          <w:sz w:val="48"/>
        </w:rPr>
      </w:r>
      <w:bookmarkStart w:name="Staying in shape" w:id="90"/>
      <w:bookmarkEnd w:id="90"/>
      <w:r>
        <w:rPr>
          <w:rFonts w:ascii="Arial"/>
          <w:spacing w:val="-57"/>
          <w:sz w:val="48"/>
        </w:rPr>
      </w:r>
      <w:bookmarkStart w:name="Don’t obsess; mark for review" w:id="91"/>
      <w:bookmarkEnd w:id="91"/>
      <w:r>
        <w:rPr>
          <w:rFonts w:ascii="Arial"/>
          <w:spacing w:val="-57"/>
          <w:sz w:val="48"/>
        </w:rPr>
      </w:r>
      <w:bookmarkStart w:name="Keep track of time" w:id="92"/>
      <w:bookmarkEnd w:id="92"/>
      <w:r>
        <w:rPr>
          <w:rFonts w:ascii="Arial"/>
          <w:spacing w:val="-57"/>
          <w:sz w:val="48"/>
        </w:rPr>
      </w:r>
      <w:bookmarkStart w:name="Master the process of elimination" w:id="93"/>
      <w:bookmarkEnd w:id="93"/>
      <w:r>
        <w:rPr>
          <w:rFonts w:ascii="Arial"/>
          <w:spacing w:val="-57"/>
          <w:sz w:val="48"/>
        </w:rPr>
      </w:r>
      <w:bookmarkStart w:name="Maintain your concentration" w:id="94"/>
      <w:bookmarkEnd w:id="94"/>
      <w:r>
        <w:rPr>
          <w:rFonts w:ascii="Arial"/>
          <w:spacing w:val="-57"/>
          <w:sz w:val="48"/>
        </w:rPr>
      </w:r>
      <w:bookmarkStart w:name="Working with the straight shooters: The " w:id="95"/>
      <w:bookmarkEnd w:id="95"/>
      <w:r>
        <w:rPr>
          <w:rFonts w:ascii="Arial"/>
          <w:spacing w:val="-57"/>
          <w:sz w:val="48"/>
        </w:rPr>
      </w:r>
      <w:bookmarkStart w:name="Closed-stem questions" w:id="96"/>
      <w:bookmarkEnd w:id="96"/>
      <w:r>
        <w:rPr>
          <w:rFonts w:ascii="Arial"/>
          <w:spacing w:val="-57"/>
          <w:sz w:val="48"/>
        </w:rPr>
      </w:r>
      <w:bookmarkStart w:name="Open-stem questions" w:id="97"/>
      <w:bookmarkEnd w:id="97"/>
      <w:r>
        <w:rPr>
          <w:rFonts w:ascii="Arial"/>
          <w:spacing w:val="-57"/>
          <w:sz w:val="48"/>
        </w:rPr>
      </w:r>
      <w:bookmarkStart w:name="Making exceptions: Except or not" w:id="98"/>
      <w:bookmarkEnd w:id="98"/>
      <w:r>
        <w:rPr>
          <w:rFonts w:ascii="Arial"/>
          <w:spacing w:val="-57"/>
          <w:sz w:val="48"/>
        </w:rPr>
      </w:r>
      <w:bookmarkStart w:name="Imposing order: Ranking questions" w:id="99"/>
      <w:bookmarkEnd w:id="99"/>
      <w:r>
        <w:rPr>
          <w:rFonts w:ascii="Arial"/>
          <w:spacing w:val="-57"/>
          <w:sz w:val="48"/>
        </w:rPr>
      </w:r>
      <w:bookmarkStart w:name="A little mystery: Dealing with an unknow" w:id="100"/>
      <w:bookmarkEnd w:id="100"/>
      <w:r>
        <w:rPr>
          <w:rFonts w:ascii="Arial"/>
          <w:spacing w:val="-57"/>
          <w:sz w:val="48"/>
        </w:rPr>
      </w:r>
      <w:bookmarkStart w:name="Focusing on key information" w:id="101"/>
      <w:bookmarkEnd w:id="101"/>
      <w:r>
        <w:rPr>
          <w:rFonts w:ascii="Arial"/>
          <w:spacing w:val="-57"/>
          <w:sz w:val="48"/>
        </w:rPr>
      </w:r>
      <w:bookmarkStart w:name="Picking up clues when you’re virtually c" w:id="102"/>
      <w:bookmarkEnd w:id="102"/>
      <w:r>
        <w:rPr>
          <w:rFonts w:ascii="Arial"/>
          <w:spacing w:val="-57"/>
          <w:sz w:val="48"/>
        </w:rPr>
      </w:r>
      <w:bookmarkStart w:name="Facing Roman numerals: Not as hard as yo" w:id="103"/>
      <w:bookmarkEnd w:id="103"/>
      <w:r>
        <w:rPr>
          <w:rFonts w:ascii="Arial"/>
          <w:spacing w:val="-57"/>
          <w:sz w:val="48"/>
        </w:rPr>
      </w:r>
      <w:bookmarkStart w:name="Don’t make the same mistake twice" w:id="104"/>
      <w:bookmarkEnd w:id="104"/>
      <w:r>
        <w:rPr>
          <w:rFonts w:ascii="Arial"/>
          <w:spacing w:val="-57"/>
          <w:sz w:val="48"/>
        </w:rPr>
      </w:r>
      <w:bookmarkStart w:name="Getting seated" w:id="105"/>
      <w:bookmarkEnd w:id="105"/>
      <w:r>
        <w:rPr>
          <w:rFonts w:ascii="Arial"/>
          <w:spacing w:val="-57"/>
          <w:sz w:val="48"/>
        </w:rPr>
      </w:r>
      <w:bookmarkStart w:name="Holding the required due-diligence meeti" w:id="106"/>
      <w:bookmarkEnd w:id="106"/>
      <w:r>
        <w:rPr>
          <w:rFonts w:ascii="Arial"/>
          <w:spacing w:val="-57"/>
          <w:sz w:val="48"/>
        </w:rPr>
      </w:r>
      <w:bookmarkStart w:name="Roll call: Introducing the team players" w:id="107"/>
      <w:bookmarkEnd w:id="107"/>
      <w:r>
        <w:rPr>
          <w:rFonts w:ascii="Arial"/>
          <w:spacing w:val="-57"/>
          <w:sz w:val="48"/>
        </w:rPr>
      </w:r>
      <w:bookmarkStart w:name="Taking your best shot: Best-efforts unde" w:id="108"/>
      <w:bookmarkEnd w:id="108"/>
      <w:r>
        <w:rPr>
          <w:rFonts w:ascii="Arial"/>
          <w:spacing w:val="-57"/>
          <w:sz w:val="48"/>
        </w:rPr>
      </w:r>
      <w:bookmarkStart w:name="Counting the securities along the way" w:id="109"/>
      <w:bookmarkEnd w:id="109"/>
      <w:r>
        <w:rPr>
          <w:rFonts w:ascii="Arial"/>
          <w:spacing w:val="-57"/>
          <w:sz w:val="48"/>
        </w:rPr>
      </w:r>
      <w:bookmarkStart w:name="Exempt transactions" w:id="110"/>
      <w:bookmarkEnd w:id="110"/>
      <w:r>
        <w:rPr>
          <w:rFonts w:ascii="Arial"/>
          <w:spacing w:val="-57"/>
          <w:sz w:val="48"/>
        </w:rPr>
      </w:r>
      <w:bookmarkStart w:name="Practice questions" w:id="111"/>
      <w:bookmarkEnd w:id="111"/>
      <w:r>
        <w:rPr>
          <w:rFonts w:ascii="Arial"/>
          <w:spacing w:val="-57"/>
          <w:sz w:val="48"/>
        </w:rPr>
      </w:r>
      <w:bookmarkStart w:name="Cumulative voting" w:id="112"/>
      <w:bookmarkEnd w:id="112"/>
      <w:r>
        <w:rPr>
          <w:rFonts w:ascii="Arial"/>
          <w:spacing w:val="-57"/>
          <w:sz w:val="48"/>
        </w:rPr>
      </w:r>
      <w:bookmarkStart w:name="Categorizing shares corporations can sel" w:id="113"/>
      <w:bookmarkEnd w:id="113"/>
      <w:r>
        <w:rPr>
          <w:rFonts w:ascii="Arial"/>
          <w:spacing w:val="-57"/>
          <w:sz w:val="48"/>
        </w:rPr>
      </w:r>
      <w:bookmarkStart w:name="Considering corporate actions" w:id="114"/>
      <w:bookmarkEnd w:id="114"/>
      <w:r>
        <w:rPr>
          <w:rFonts w:ascii="Arial"/>
          <w:spacing w:val="-57"/>
          <w:sz w:val="48"/>
        </w:rPr>
      </w:r>
      <w:bookmarkStart w:name="Splitting common stock" w:id="115"/>
      <w:bookmarkEnd w:id="115"/>
      <w:r>
        <w:rPr>
          <w:rFonts w:ascii="Arial"/>
          <w:spacing w:val="-57"/>
          <w:sz w:val="48"/>
        </w:rPr>
      </w:r>
      <w:bookmarkStart w:name="Reverse stock splits" w:id="116"/>
      <w:bookmarkEnd w:id="116"/>
      <w:r>
        <w:rPr>
          <w:rFonts w:ascii="Arial"/>
          <w:spacing w:val="-57"/>
          <w:sz w:val="48"/>
        </w:rPr>
      </w:r>
      <w:bookmarkStart w:name="Cash dividends" w:id="117"/>
      <w:bookmarkEnd w:id="117"/>
      <w:r>
        <w:rPr>
          <w:rFonts w:ascii="Arial"/>
          <w:spacing w:val="-57"/>
          <w:sz w:val="48"/>
        </w:rPr>
      </w:r>
      <w:bookmarkStart w:name="Considering characteristics of preferred" w:id="118"/>
      <w:bookmarkEnd w:id="118"/>
      <w:r>
        <w:rPr>
          <w:rFonts w:ascii="Arial"/>
          <w:spacing w:val="-57"/>
          <w:sz w:val="48"/>
        </w:rPr>
      </w:r>
      <w:bookmarkStart w:name="Rights: The right to buy new shares at a" w:id="119"/>
      <w:bookmarkEnd w:id="119"/>
      <w:r>
        <w:rPr>
          <w:rFonts w:ascii="Arial"/>
          <w:spacing w:val="-57"/>
          <w:sz w:val="48"/>
        </w:rPr>
      </w:r>
      <w:bookmarkStart w:name="Practice questions" w:id="120"/>
      <w:bookmarkEnd w:id="120"/>
      <w:r>
        <w:rPr>
          <w:rFonts w:ascii="Arial"/>
          <w:spacing w:val="-57"/>
          <w:sz w:val="48"/>
        </w:rPr>
      </w:r>
      <w:bookmarkStart w:name="Covering bond terminology" w:id="121"/>
      <w:bookmarkEnd w:id="121"/>
      <w:r>
        <w:rPr>
          <w:rFonts w:ascii="Arial"/>
          <w:spacing w:val="-57"/>
          <w:sz w:val="48"/>
        </w:rPr>
      </w:r>
      <w:bookmarkStart w:name="Comparing secured and unsecured bonds" w:id="122"/>
      <w:bookmarkEnd w:id="122"/>
      <w:r>
        <w:rPr>
          <w:rFonts w:ascii="Arial"/>
          <w:spacing w:val="-57"/>
          <w:sz w:val="48"/>
        </w:rPr>
      </w:r>
      <w:bookmarkStart w:name="Nominal yield (coupon rate)" w:id="123"/>
      <w:bookmarkEnd w:id="123"/>
      <w:r>
        <w:rPr>
          <w:rFonts w:ascii="Arial"/>
          <w:spacing w:val="-57"/>
          <w:sz w:val="48"/>
        </w:rPr>
      </w:r>
      <w:bookmarkStart w:name="Yield to maturity (basis)" w:id="124"/>
      <w:bookmarkEnd w:id="124"/>
      <w:r>
        <w:rPr>
          <w:rFonts w:ascii="Arial"/>
          <w:spacing w:val="-57"/>
          <w:sz w:val="48"/>
        </w:rPr>
      </w:r>
      <w:bookmarkStart w:name="Basis point" w:id="125"/>
      <w:bookmarkEnd w:id="125"/>
      <w:r>
        <w:rPr>
          <w:rFonts w:ascii="Arial"/>
          <w:spacing w:val="-57"/>
          <w:sz w:val="48"/>
        </w:rPr>
      </w:r>
      <w:bookmarkStart w:name="Accrued interest" w:id="126"/>
      <w:bookmarkEnd w:id="126"/>
      <w:r>
        <w:rPr>
          <w:rFonts w:ascii="Arial"/>
          <w:spacing w:val="-57"/>
          <w:sz w:val="48"/>
        </w:rPr>
      </w:r>
      <w:bookmarkStart w:name="Contrasting callable and putable (put) b" w:id="127"/>
      <w:bookmarkEnd w:id="127"/>
      <w:r>
        <w:rPr>
          <w:rFonts w:ascii="Arial"/>
          <w:spacing w:val="-57"/>
          <w:sz w:val="48"/>
        </w:rPr>
      </w:r>
      <w:bookmarkStart w:name="Popping the top on convertible bonds" w:id="128"/>
      <w:bookmarkEnd w:id="128"/>
      <w:r>
        <w:rPr>
          <w:rFonts w:ascii="Arial"/>
          <w:spacing w:val="-57"/>
          <w:sz w:val="48"/>
        </w:rPr>
      </w:r>
      <w:bookmarkStart w:name="Understanding the types of U.S. governme" w:id="129"/>
      <w:bookmarkEnd w:id="129"/>
      <w:r>
        <w:rPr>
          <w:rFonts w:ascii="Arial"/>
          <w:spacing w:val="-57"/>
          <w:sz w:val="48"/>
        </w:rPr>
      </w:r>
      <w:bookmarkStart w:name="Looking at agency securities" w:id="130"/>
      <w:bookmarkEnd w:id="130"/>
      <w:r>
        <w:rPr>
          <w:rFonts w:ascii="Arial"/>
          <w:spacing w:val="-57"/>
          <w:sz w:val="48"/>
        </w:rPr>
      </w:r>
      <w:bookmarkStart w:name="General characteristics of GOs" w:id="131"/>
      <w:bookmarkEnd w:id="131"/>
      <w:r>
        <w:rPr>
          <w:rFonts w:ascii="Arial"/>
          <w:spacing w:val="-57"/>
          <w:sz w:val="48"/>
        </w:rPr>
      </w:r>
      <w:bookmarkStart w:name="General characteristics of revenue bonds" w:id="132"/>
      <w:bookmarkEnd w:id="132"/>
      <w:r>
        <w:rPr>
          <w:rFonts w:ascii="Arial"/>
          <w:spacing w:val="-57"/>
          <w:sz w:val="48"/>
        </w:rPr>
      </w:r>
      <w:bookmarkStart w:name="Allocation of orders" w:id="133"/>
      <w:bookmarkEnd w:id="133"/>
      <w:r>
        <w:rPr>
          <w:rFonts w:ascii="Arial"/>
          <w:spacing w:val="-57"/>
          <w:sz w:val="48"/>
        </w:rPr>
      </w:r>
      <w:bookmarkStart w:name="LGIPs (Local Government Investment Pools" w:id="134"/>
      <w:bookmarkEnd w:id="134"/>
      <w:r>
        <w:rPr>
          <w:rFonts w:ascii="Arial"/>
          <w:spacing w:val="-57"/>
          <w:sz w:val="48"/>
        </w:rPr>
      </w:r>
      <w:bookmarkStart w:name="Scot-free! Taking a look at triple tax-f" w:id="135"/>
      <w:bookmarkEnd w:id="135"/>
      <w:r>
        <w:rPr>
          <w:rFonts w:ascii="Arial"/>
          <w:spacing w:val="-57"/>
          <w:sz w:val="48"/>
        </w:rPr>
      </w:r>
      <w:bookmarkStart w:name="Confirmations" w:id="136"/>
      <w:bookmarkEnd w:id="136"/>
      <w:r>
        <w:rPr>
          <w:rFonts w:ascii="Arial"/>
          <w:spacing w:val="-57"/>
          <w:sz w:val="48"/>
        </w:rPr>
      </w:r>
      <w:bookmarkStart w:name="Commissions" w:id="137"/>
      <w:bookmarkEnd w:id="137"/>
      <w:r>
        <w:rPr>
          <w:rFonts w:ascii="Arial"/>
          <w:spacing w:val="-57"/>
          <w:sz w:val="48"/>
        </w:rPr>
      </w:r>
      <w:bookmarkStart w:name="Official statement" w:id="138"/>
      <w:bookmarkEnd w:id="138"/>
      <w:r>
        <w:rPr>
          <w:rFonts w:ascii="Arial"/>
          <w:spacing w:val="-57"/>
          <w:sz w:val="48"/>
        </w:rPr>
      </w:r>
      <w:bookmarkStart w:name="Open and closed: Focusing on their diffe" w:id="139"/>
      <w:bookmarkEnd w:id="139"/>
      <w:r>
        <w:rPr>
          <w:rFonts w:ascii="Arial"/>
          <w:spacing w:val="-57"/>
          <w:sz w:val="48"/>
        </w:rPr>
      </w:r>
      <w:bookmarkStart w:name="Hedge funds: What are they?" w:id="140"/>
      <w:bookmarkEnd w:id="140"/>
      <w:r>
        <w:rPr>
          <w:rFonts w:ascii="Arial"/>
          <w:spacing w:val="-57"/>
          <w:sz w:val="48"/>
        </w:rPr>
      </w:r>
      <w:bookmarkStart w:name="Breakpoints" w:id="141"/>
      <w:bookmarkEnd w:id="141"/>
      <w:r>
        <w:rPr>
          <w:rFonts w:ascii="Arial"/>
          <w:spacing w:val="-57"/>
          <w:sz w:val="48"/>
        </w:rPr>
      </w:r>
      <w:bookmarkStart w:name="Public offering price (POP)" w:id="142"/>
      <w:bookmarkEnd w:id="142"/>
      <w:r>
        <w:rPr>
          <w:rFonts w:ascii="Arial"/>
          <w:spacing w:val="-57"/>
          <w:sz w:val="48"/>
        </w:rPr>
      </w:r>
      <w:bookmarkStart w:name="Face-amount certificate companies" w:id="143"/>
      <w:bookmarkEnd w:id="143"/>
      <w:r>
        <w:rPr>
          <w:rFonts w:ascii="Arial"/>
          <w:spacing w:val="-57"/>
          <w:sz w:val="48"/>
        </w:rPr>
      </w:r>
      <w:bookmarkStart w:name="Exchange-traded funds" w:id="144"/>
      <w:bookmarkEnd w:id="144"/>
      <w:r>
        <w:rPr>
          <w:rFonts w:ascii="Arial"/>
          <w:spacing w:val="-57"/>
          <w:sz w:val="48"/>
        </w:rPr>
      </w:r>
      <w:bookmarkStart w:name="Investment company rules 17a-6 and 17a-7" w:id="145"/>
      <w:bookmarkEnd w:id="145"/>
      <w:r>
        <w:rPr>
          <w:rFonts w:ascii="Arial"/>
          <w:spacing w:val="-57"/>
          <w:sz w:val="48"/>
        </w:rPr>
      </w:r>
      <w:bookmarkStart w:name="Focusing on variable annuities" w:id="146"/>
      <w:bookmarkEnd w:id="146"/>
      <w:r>
        <w:rPr>
          <w:rFonts w:ascii="Arial"/>
          <w:spacing w:val="-57"/>
          <w:sz w:val="48"/>
        </w:rPr>
      </w:r>
      <w:bookmarkStart w:name="Getting the payout" w:id="147"/>
      <w:bookmarkEnd w:id="147"/>
      <w:r>
        <w:rPr>
          <w:rFonts w:ascii="Arial"/>
          <w:spacing w:val="-57"/>
          <w:sz w:val="48"/>
        </w:rPr>
      </w:r>
      <w:bookmarkStart w:name="Practice questions" w:id="148"/>
      <w:bookmarkEnd w:id="148"/>
      <w:r>
        <w:rPr>
          <w:rFonts w:ascii="Arial"/>
          <w:spacing w:val="-57"/>
          <w:sz w:val="48"/>
        </w:rPr>
      </w:r>
      <w:bookmarkStart w:name="Certificate of limited partnership" w:id="149"/>
      <w:bookmarkEnd w:id="149"/>
      <w:r>
        <w:rPr>
          <w:rFonts w:ascii="Arial"/>
          <w:spacing w:val="-57"/>
          <w:sz w:val="48"/>
        </w:rPr>
      </w:r>
      <w:bookmarkStart w:name="Strengthening your grasp on oil and gas" w:id="150"/>
      <w:bookmarkEnd w:id="150"/>
      <w:r>
        <w:rPr>
          <w:rFonts w:ascii="Arial"/>
          <w:spacing w:val="-57"/>
          <w:sz w:val="48"/>
        </w:rPr>
      </w:r>
      <w:bookmarkStart w:name="Reading an option" w:id="151"/>
      <w:bookmarkEnd w:id="151"/>
      <w:r>
        <w:rPr>
          <w:rFonts w:ascii="Arial"/>
          <w:spacing w:val="-57"/>
          <w:sz w:val="48"/>
        </w:rPr>
      </w:r>
      <w:bookmarkStart w:name="Looking at call options: The right to bu" w:id="152"/>
      <w:bookmarkEnd w:id="152"/>
      <w:r>
        <w:rPr>
          <w:rFonts w:ascii="Arial"/>
          <w:spacing w:val="-57"/>
          <w:sz w:val="48"/>
        </w:rPr>
      </w:r>
      <w:bookmarkStart w:name="Getting your money back: Options in-, at" w:id="153"/>
      <w:bookmarkEnd w:id="153"/>
      <w:r>
        <w:rPr>
          <w:rFonts w:ascii="Arial"/>
          <w:spacing w:val="-57"/>
          <w:sz w:val="48"/>
        </w:rPr>
      </w:r>
      <w:bookmarkStart w:name="Buying call options" w:id="154"/>
      <w:bookmarkEnd w:id="154"/>
      <w:r>
        <w:rPr>
          <w:rFonts w:ascii="Arial"/>
          <w:spacing w:val="-57"/>
          <w:sz w:val="48"/>
        </w:rPr>
      </w:r>
      <w:bookmarkStart w:name="Selling call options" w:id="155"/>
      <w:bookmarkEnd w:id="155"/>
      <w:r>
        <w:rPr>
          <w:rFonts w:ascii="Arial"/>
          <w:spacing w:val="-57"/>
          <w:sz w:val="48"/>
        </w:rPr>
      </w:r>
      <w:bookmarkStart w:name="Puts switch: Buying or selling put optio" w:id="156"/>
      <w:bookmarkEnd w:id="156"/>
      <w:r>
        <w:rPr>
          <w:rFonts w:ascii="Arial"/>
          <w:spacing w:val="-57"/>
          <w:sz w:val="48"/>
        </w:rPr>
      </w:r>
      <w:bookmarkStart w:name="Premiums of index options" w:id="157"/>
      <w:bookmarkEnd w:id="157"/>
      <w:r>
        <w:rPr>
          <w:rFonts w:ascii="Arial"/>
          <w:spacing w:val="-57"/>
          <w:sz w:val="48"/>
        </w:rPr>
      </w:r>
      <w:bookmarkStart w:name="Exercises in cash" w:id="158"/>
      <w:bookmarkEnd w:id="158"/>
      <w:r>
        <w:rPr>
          <w:rFonts w:ascii="Arial"/>
          <w:spacing w:val="-57"/>
          <w:sz w:val="48"/>
        </w:rPr>
      </w:r>
      <w:bookmarkStart w:name="Clearing through the OCC" w:id="159"/>
      <w:bookmarkEnd w:id="159"/>
      <w:r>
        <w:rPr>
          <w:rFonts w:ascii="Arial"/>
          <w:spacing w:val="-57"/>
          <w:sz w:val="48"/>
        </w:rPr>
      </w:r>
      <w:bookmarkStart w:name="That’s ODD: Options risk disclosure docu" w:id="160"/>
      <w:bookmarkEnd w:id="160"/>
      <w:r>
        <w:rPr>
          <w:rFonts w:ascii="Arial"/>
          <w:spacing w:val="-57"/>
          <w:sz w:val="48"/>
        </w:rPr>
      </w:r>
      <w:bookmarkStart w:name="Last trade, last exercise, and expiratio" w:id="161"/>
      <w:bookmarkEnd w:id="161"/>
      <w:r>
        <w:rPr>
          <w:rFonts w:ascii="Arial"/>
          <w:spacing w:val="-57"/>
          <w:sz w:val="48"/>
        </w:rPr>
      </w:r>
      <w:bookmarkStart w:name="Additional definitions" w:id="162"/>
      <w:bookmarkEnd w:id="162"/>
      <w:r>
        <w:rPr>
          <w:rFonts w:ascii="Arial"/>
          <w:spacing w:val="-57"/>
          <w:sz w:val="48"/>
        </w:rPr>
      </w:r>
      <w:bookmarkStart w:name="Some additional option rules" w:id="163"/>
      <w:bookmarkEnd w:id="163"/>
      <w:r>
        <w:rPr>
          <w:rFonts w:ascii="Arial"/>
          <w:spacing w:val="-57"/>
          <w:sz w:val="48"/>
        </w:rPr>
      </w:r>
      <w:bookmarkStart w:name="Word on the street: Street name accounts" w:id="164"/>
      <w:bookmarkEnd w:id="164"/>
      <w:r>
        <w:rPr>
          <w:rFonts w:ascii="Arial"/>
          <w:spacing w:val="-57"/>
          <w:sz w:val="48"/>
        </w:rPr>
      </w:r>
      <w:bookmarkStart w:name="Discretionary accounts" w:id="165"/>
      <w:bookmarkEnd w:id="165"/>
      <w:r>
        <w:rPr>
          <w:rFonts w:ascii="Arial"/>
          <w:spacing w:val="-57"/>
          <w:sz w:val="48"/>
        </w:rPr>
      </w:r>
      <w:bookmarkStart w:name="Institutional accounts" w:id="166"/>
      <w:bookmarkEnd w:id="166"/>
      <w:r>
        <w:rPr>
          <w:rFonts w:ascii="Arial"/>
          <w:spacing w:val="-57"/>
          <w:sz w:val="48"/>
        </w:rPr>
      </w:r>
      <w:bookmarkStart w:name="Partnership accounts" w:id="167"/>
      <w:bookmarkEnd w:id="167"/>
      <w:r>
        <w:rPr>
          <w:rFonts w:ascii="Arial"/>
          <w:spacing w:val="-57"/>
          <w:sz w:val="48"/>
        </w:rPr>
      </w:r>
      <w:bookmarkStart w:name="Disclosures and agreements: Getting marg" w:id="168"/>
      <w:bookmarkEnd w:id="168"/>
      <w:r>
        <w:rPr>
          <w:rFonts w:ascii="Arial"/>
          <w:spacing w:val="-57"/>
          <w:sz w:val="48"/>
        </w:rPr>
      </w:r>
      <w:bookmarkStart w:name="Regulation T: Following the Fed’s rules " w:id="169"/>
      <w:bookmarkEnd w:id="169"/>
      <w:r>
        <w:rPr>
          <w:rFonts w:ascii="Arial"/>
          <w:spacing w:val="-57"/>
          <w:sz w:val="48"/>
        </w:rPr>
      </w:r>
      <w:bookmarkStart w:name="Opening a margin account: The initial re" w:id="170"/>
      <w:bookmarkEnd w:id="170"/>
      <w:r>
        <w:rPr>
          <w:rFonts w:ascii="Arial"/>
          <w:spacing w:val="-57"/>
          <w:sz w:val="48"/>
        </w:rPr>
      </w:r>
      <w:bookmarkStart w:name="Opening short accounts" w:id="171"/>
      <w:bookmarkEnd w:id="171"/>
      <w:r>
        <w:rPr>
          <w:rFonts w:ascii="Arial"/>
          <w:spacing w:val="-57"/>
          <w:sz w:val="48"/>
        </w:rPr>
      </w:r>
      <w:bookmarkStart w:name="Practice questions" w:id="172"/>
      <w:bookmarkEnd w:id="172"/>
      <w:r>
        <w:rPr>
          <w:rFonts w:ascii="Arial"/>
          <w:spacing w:val="-57"/>
          <w:sz w:val="48"/>
        </w:rPr>
      </w:r>
      <w:bookmarkStart w:name="Buying new in the primary market" w:id="173"/>
      <w:bookmarkEnd w:id="173"/>
      <w:r>
        <w:rPr>
          <w:rFonts w:ascii="Arial"/>
          <w:spacing w:val="-57"/>
          <w:sz w:val="48"/>
        </w:rPr>
      </w:r>
      <w:bookmarkStart w:name="OTC market makers" w:id="174"/>
      <w:bookmarkEnd w:id="174"/>
      <w:r>
        <w:rPr>
          <w:rFonts w:ascii="Arial"/>
          <w:spacing w:val="-57"/>
          <w:sz w:val="48"/>
        </w:rPr>
      </w:r>
      <w:bookmarkStart w:name="Reviewing basic order types" w:id="175"/>
      <w:bookmarkEnd w:id="175"/>
      <w:r>
        <w:rPr>
          <w:rFonts w:ascii="Arial"/>
          <w:spacing w:val="-57"/>
          <w:sz w:val="48"/>
        </w:rPr>
      </w:r>
      <w:bookmarkStart w:name="Market order" w:id="176"/>
      <w:bookmarkEnd w:id="176"/>
      <w:r>
        <w:rPr>
          <w:rFonts w:ascii="Arial"/>
          <w:spacing w:val="-57"/>
          <w:sz w:val="48"/>
        </w:rPr>
      </w:r>
      <w:bookmarkStart w:name="Stop order" w:id="177"/>
      <w:bookmarkEnd w:id="177"/>
      <w:r>
        <w:rPr>
          <w:rFonts w:ascii="Arial"/>
          <w:spacing w:val="-57"/>
          <w:sz w:val="48"/>
        </w:rPr>
      </w:r>
      <w:bookmarkStart w:name="Stop limit order" w:id="178"/>
      <w:bookmarkEnd w:id="178"/>
      <w:r>
        <w:rPr>
          <w:rFonts w:ascii="Arial"/>
          <w:spacing w:val="-57"/>
          <w:sz w:val="48"/>
        </w:rPr>
      </w:r>
      <w:bookmarkStart w:name="Discretionary versus nondiscretionary or" w:id="179"/>
      <w:bookmarkEnd w:id="179"/>
      <w:r>
        <w:rPr>
          <w:rFonts w:ascii="Arial"/>
          <w:spacing w:val="-57"/>
          <w:sz w:val="48"/>
        </w:rPr>
      </w:r>
      <w:bookmarkStart w:name="Retail investors" w:id="180"/>
      <w:bookmarkEnd w:id="180"/>
      <w:r>
        <w:rPr>
          <w:rFonts w:ascii="Arial"/>
          <w:spacing w:val="-57"/>
          <w:sz w:val="48"/>
        </w:rPr>
      </w:r>
      <w:bookmarkStart w:name="Accredited investors" w:id="181"/>
      <w:bookmarkEnd w:id="181"/>
      <w:r>
        <w:rPr>
          <w:rFonts w:ascii="Arial"/>
          <w:spacing w:val="-57"/>
          <w:sz w:val="48"/>
        </w:rPr>
      </w:r>
      <w:bookmarkStart w:name="Touring the tax categories" w:id="182"/>
      <w:bookmarkEnd w:id="182"/>
      <w:r>
        <w:rPr>
          <w:rFonts w:ascii="Arial"/>
          <w:spacing w:val="-57"/>
          <w:sz w:val="48"/>
        </w:rPr>
      </w:r>
      <w:bookmarkStart w:name="Looking at types of income" w:id="183"/>
      <w:bookmarkEnd w:id="183"/>
      <w:r>
        <w:rPr>
          <w:rFonts w:ascii="Arial"/>
          <w:spacing w:val="-57"/>
          <w:sz w:val="48"/>
        </w:rPr>
      </w:r>
      <w:bookmarkStart w:name="Interest income" w:id="184"/>
      <w:bookmarkEnd w:id="184"/>
      <w:r>
        <w:rPr>
          <w:rFonts w:ascii="Arial"/>
          <w:spacing w:val="-57"/>
          <w:sz w:val="48"/>
        </w:rPr>
      </w:r>
      <w:bookmarkStart w:name="At the sale: Capital gains and losses" w:id="185"/>
      <w:bookmarkEnd w:id="185"/>
      <w:r>
        <w:rPr>
          <w:rFonts w:ascii="Arial"/>
          <w:spacing w:val="-57"/>
          <w:sz w:val="48"/>
        </w:rPr>
      </w:r>
      <w:bookmarkStart w:name="Offsetting gains with capital losses" w:id="186"/>
      <w:bookmarkEnd w:id="186"/>
      <w:r>
        <w:rPr>
          <w:rFonts w:ascii="Arial"/>
          <w:spacing w:val="-57"/>
          <w:sz w:val="48"/>
        </w:rPr>
      </w:r>
      <w:bookmarkStart w:name="The wash sale rule: Adjusting the cost b" w:id="187"/>
      <w:bookmarkEnd w:id="187"/>
      <w:r>
        <w:rPr>
          <w:rFonts w:ascii="Arial"/>
          <w:spacing w:val="-57"/>
          <w:sz w:val="48"/>
        </w:rPr>
      </w:r>
      <w:bookmarkStart w:name="Estate taxes" w:id="188"/>
      <w:bookmarkEnd w:id="188"/>
      <w:r>
        <w:rPr>
          <w:rFonts w:ascii="Arial"/>
          <w:spacing w:val="-57"/>
          <w:sz w:val="48"/>
        </w:rPr>
      </w:r>
      <w:bookmarkStart w:name="Qualified versus nonqualified plans" w:id="189"/>
      <w:bookmarkEnd w:id="189"/>
      <w:r>
        <w:rPr>
          <w:rFonts w:ascii="Arial"/>
          <w:spacing w:val="-57"/>
          <w:sz w:val="48"/>
        </w:rPr>
      </w:r>
      <w:bookmarkStart w:name="IRA types and contribution limits" w:id="190"/>
      <w:bookmarkEnd w:id="190"/>
      <w:r>
        <w:rPr>
          <w:rFonts w:ascii="Arial"/>
          <w:spacing w:val="-57"/>
          <w:sz w:val="48"/>
        </w:rPr>
      </w:r>
      <w:bookmarkStart w:name="Traditional IRAs" w:id="191"/>
      <w:bookmarkEnd w:id="191"/>
      <w:r>
        <w:rPr>
          <w:rFonts w:ascii="Arial"/>
          <w:spacing w:val="-57"/>
          <w:sz w:val="48"/>
        </w:rPr>
      </w:r>
      <w:bookmarkStart w:name="Roth IRAs" w:id="192"/>
      <w:bookmarkEnd w:id="192"/>
      <w:r>
        <w:rPr>
          <w:rFonts w:ascii="Arial"/>
          <w:spacing w:val="-57"/>
          <w:sz w:val="48"/>
        </w:rPr>
      </w:r>
      <w:bookmarkStart w:name="Roth 401(k) plans" w:id="193"/>
      <w:bookmarkEnd w:id="193"/>
      <w:r>
        <w:rPr>
          <w:rFonts w:ascii="Arial"/>
          <w:spacing w:val="-57"/>
          <w:sz w:val="48"/>
        </w:rPr>
      </w:r>
      <w:bookmarkStart w:name="403(b) plans" w:id="194"/>
      <w:bookmarkEnd w:id="194"/>
      <w:r>
        <w:rPr>
          <w:rFonts w:ascii="Arial"/>
          <w:spacing w:val="-57"/>
          <w:sz w:val="48"/>
        </w:rPr>
      </w:r>
      <w:bookmarkStart w:name="Self-regulatory organizations" w:id="195"/>
      <w:bookmarkEnd w:id="195"/>
      <w:r>
        <w:rPr>
          <w:rFonts w:ascii="Arial"/>
          <w:spacing w:val="-57"/>
          <w:sz w:val="48"/>
        </w:rPr>
      </w:r>
      <w:bookmarkStart w:name="Handing over your fingerprints" w:id="196"/>
      <w:bookmarkEnd w:id="196"/>
      <w:r>
        <w:rPr>
          <w:rFonts w:ascii="Arial"/>
          <w:spacing w:val="-57"/>
          <w:sz w:val="48"/>
        </w:rPr>
      </w:r>
      <w:bookmarkStart w:name="Regulatory element" w:id="197"/>
      <w:bookmarkEnd w:id="197"/>
      <w:r>
        <w:rPr>
          <w:rFonts w:ascii="Arial"/>
          <w:spacing w:val="-57"/>
          <w:sz w:val="48"/>
        </w:rPr>
      </w:r>
      <w:bookmarkStart w:name="What happens when a rep resigns or is te" w:id="198"/>
      <w:bookmarkEnd w:id="198"/>
      <w:r>
        <w:rPr>
          <w:rFonts w:ascii="Arial"/>
          <w:spacing w:val="-57"/>
          <w:sz w:val="48"/>
        </w:rPr>
      </w:r>
      <w:bookmarkStart w:name="A trip to the principal’s office: Securi" w:id="199"/>
      <w:bookmarkEnd w:id="199"/>
      <w:r>
        <w:rPr>
          <w:rFonts w:ascii="Arial"/>
          <w:spacing w:val="-57"/>
          <w:sz w:val="48"/>
        </w:rPr>
      </w:r>
      <w:bookmarkStart w:name="Proportionate sharing" w:id="200"/>
      <w:bookmarkEnd w:id="200"/>
      <w:r>
        <w:rPr>
          <w:rFonts w:ascii="Arial"/>
          <w:spacing w:val="-57"/>
          <w:sz w:val="48"/>
        </w:rPr>
      </w:r>
      <w:bookmarkStart w:name="Acting in your customers’ best interest" w:id="201"/>
      <w:bookmarkEnd w:id="201"/>
      <w:r>
        <w:rPr>
          <w:rFonts w:ascii="Arial"/>
          <w:spacing w:val="-57"/>
          <w:sz w:val="48"/>
        </w:rPr>
      </w:r>
      <w:bookmarkStart w:name="SEC Regulation BI (Best Interest) - Rule" w:id="202"/>
      <w:bookmarkEnd w:id="202"/>
      <w:r>
        <w:rPr>
          <w:rFonts w:ascii="Arial"/>
          <w:spacing w:val="-57"/>
          <w:sz w:val="48"/>
        </w:rPr>
      </w:r>
      <w:bookmarkStart w:name="Borrowing from or lending to" w:id="203"/>
      <w:bookmarkEnd w:id="203"/>
      <w:r>
        <w:rPr>
          <w:rFonts w:ascii="Arial"/>
          <w:spacing w:val="-57"/>
          <w:sz w:val="48"/>
        </w:rPr>
      </w:r>
      <w:bookmarkStart w:name="Keeping your dividend dates straight" w:id="204"/>
      <w:bookmarkEnd w:id="204"/>
      <w:r>
        <w:rPr>
          <w:rFonts w:ascii="Arial"/>
          <w:spacing w:val="-57"/>
          <w:sz w:val="48"/>
        </w:rPr>
      </w:r>
      <w:bookmarkStart w:name="Code of procedure (COP)" w:id="205"/>
      <w:bookmarkEnd w:id="205"/>
      <w:r>
        <w:rPr>
          <w:rFonts w:ascii="Arial"/>
          <w:spacing w:val="-57"/>
          <w:sz w:val="48"/>
        </w:rPr>
      </w:r>
      <w:bookmarkStart w:name="Code of arbitration" w:id="206"/>
      <w:bookmarkEnd w:id="206"/>
      <w:r>
        <w:rPr>
          <w:rFonts w:ascii="Arial"/>
          <w:spacing w:val="-57"/>
          <w:sz w:val="48"/>
        </w:rPr>
      </w:r>
      <w:bookmarkStart w:name="Following the money: Anti-money- launder" w:id="207"/>
      <w:bookmarkEnd w:id="207"/>
      <w:r>
        <w:rPr>
          <w:rFonts w:ascii="Arial"/>
          <w:spacing w:val="-57"/>
          <w:sz w:val="48"/>
        </w:rPr>
      </w:r>
      <w:bookmarkStart w:name="Complying with AML rules" w:id="208"/>
      <w:bookmarkEnd w:id="208"/>
      <w:r>
        <w:rPr>
          <w:rFonts w:ascii="Arial"/>
          <w:spacing w:val="-57"/>
          <w:sz w:val="48"/>
        </w:rPr>
      </w:r>
      <w:bookmarkStart w:name="Penalties for insider trading" w:id="209"/>
      <w:bookmarkEnd w:id="209"/>
      <w:r>
        <w:rPr>
          <w:rFonts w:ascii="Arial"/>
          <w:spacing w:val="-57"/>
          <w:sz w:val="48"/>
        </w:rPr>
      </w:r>
      <w:bookmarkStart w:name="EULA" w:id="210"/>
      <w:bookmarkEnd w:id="210"/>
      <w:r>
        <w:rPr>
          <w:rFonts w:ascii="Arial"/>
          <w:spacing w:val="-57"/>
          <w:sz w:val="48"/>
        </w:rPr>
      </w:r>
      <w:r>
        <w:rPr>
          <w:rFonts w:ascii="Arial"/>
          <w:b/>
          <w:spacing w:val="-5"/>
          <w:sz w:val="86"/>
        </w:rPr>
        <w:t>13</w:t>
      </w:r>
    </w:p>
    <w:p>
      <w:pPr>
        <w:spacing w:before="33"/>
        <w:ind w:left="120" w:right="0" w:firstLine="0"/>
        <w:jc w:val="left"/>
        <w:rPr>
          <w:rFonts w:ascii="Arial"/>
          <w:b/>
          <w:sz w:val="72"/>
        </w:rPr>
      </w:pPr>
      <w:bookmarkStart w:name="Series 7: General Securities Representat" w:id="211"/>
      <w:bookmarkEnd w:id="211"/>
      <w:r>
        <w:rPr/>
      </w:r>
      <w:bookmarkStart w:name="Series 7 + Series 86 + Series 87: Resear" w:id="212"/>
      <w:bookmarkEnd w:id="212"/>
      <w:r>
        <w:rPr/>
      </w:r>
      <w:bookmarkStart w:name="Planning for special accommodations" w:id="213"/>
      <w:bookmarkEnd w:id="213"/>
      <w:r>
        <w:rPr/>
      </w:r>
      <w:bookmarkStart w:name="You passed! Now what?" w:id="214"/>
      <w:bookmarkEnd w:id="214"/>
      <w:r>
        <w:rPr/>
      </w:r>
      <w:bookmarkStart w:name="The practical details" w:id="215"/>
      <w:bookmarkEnd w:id="215"/>
      <w:r>
        <w:rPr/>
      </w:r>
      <w:bookmarkStart w:name="It’s a plan: Getting into a study routin" w:id="216"/>
      <w:bookmarkEnd w:id="216"/>
      <w:r>
        <w:rPr/>
      </w:r>
      <w:bookmarkStart w:name="Arriving on the Scene When Taking the Ex" w:id="217"/>
      <w:bookmarkEnd w:id="217"/>
      <w:r>
        <w:rPr/>
      </w:r>
      <w:bookmarkStart w:name="Forward stock splits" w:id="218"/>
      <w:bookmarkEnd w:id="218"/>
      <w:r>
        <w:rPr/>
      </w:r>
      <w:bookmarkStart w:name="Current yield" w:id="219"/>
      <w:bookmarkEnd w:id="219"/>
      <w:r>
        <w:rPr/>
      </w:r>
      <w:bookmarkStart w:name="Dealing with debt" w:id="220"/>
      <w:bookmarkEnd w:id="220"/>
      <w:r>
        <w:rPr/>
      </w:r>
      <w:bookmarkStart w:name="Unit investment trusts" w:id="221"/>
      <w:bookmarkEnd w:id="221"/>
      <w:r>
        <w:rPr/>
      </w:r>
      <w:bookmarkStart w:name="Adding Annuities to a Portfolio" w:id="222"/>
      <w:bookmarkEnd w:id="222"/>
      <w:r>
        <w:rPr/>
      </w:r>
      <w:bookmarkStart w:name="Putting money into (and receiving money " w:id="223"/>
      <w:bookmarkEnd w:id="223"/>
      <w:r>
        <w:rPr/>
      </w:r>
      <w:bookmarkStart w:name="Subscription agreement" w:id="224"/>
      <w:bookmarkEnd w:id="224"/>
      <w:r>
        <w:rPr/>
      </w:r>
      <w:bookmarkStart w:name="Trading hours, settlement, and expiratio" w:id="225"/>
      <w:bookmarkEnd w:id="225"/>
      <w:r>
        <w:rPr/>
      </w:r>
      <w:bookmarkStart w:name="Trust accounts" w:id="226"/>
      <w:bookmarkEnd w:id="226"/>
      <w:r>
        <w:rPr/>
      </w:r>
      <w:bookmarkStart w:name="Factoring in order features" w:id="227"/>
      <w:bookmarkEnd w:id="227"/>
      <w:r>
        <w:rPr/>
      </w:r>
      <w:bookmarkStart w:name="Testing Your Knowledge" w:id="228"/>
      <w:bookmarkEnd w:id="228"/>
      <w:r>
        <w:rPr/>
      </w:r>
      <w:bookmarkStart w:name="Dividends" w:id="229"/>
      <w:bookmarkEnd w:id="229"/>
      <w:r>
        <w:rPr/>
      </w:r>
      <w:bookmarkStart w:name="Department of the Treasury/IRS" w:id="230"/>
      <w:bookmarkEnd w:id="230"/>
      <w:r>
        <w:rPr/>
      </w:r>
      <w:bookmarkStart w:name="Missing the mark: Grounds for disqualifi" w:id="231"/>
      <w:bookmarkEnd w:id="231"/>
      <w:r>
        <w:rPr/>
      </w:r>
      <w:bookmarkStart w:name="Keeping clear records" w:id="232"/>
      <w:bookmarkEnd w:id="232"/>
      <w:r>
        <w:rPr/>
      </w:r>
      <w:bookmarkStart w:name="Knowing the Score" w:id="233"/>
      <w:bookmarkEnd w:id="233"/>
      <w:r>
        <w:rPr/>
      </w:r>
      <w:bookmarkStart w:name="Pay Yourself First" w:id="234"/>
      <w:bookmarkEnd w:id="234"/>
      <w:r>
        <w:rPr/>
      </w:r>
      <w:r>
        <w:rPr>
          <w:rFonts w:ascii="Arial"/>
          <w:b/>
          <w:spacing w:val="-32"/>
          <w:sz w:val="72"/>
        </w:rPr>
        <w:t>Securities</w:t>
      </w:r>
      <w:r>
        <w:rPr>
          <w:rFonts w:ascii="Arial"/>
          <w:b/>
          <w:spacing w:val="-78"/>
          <w:sz w:val="72"/>
        </w:rPr>
        <w:t> </w:t>
      </w:r>
      <w:r>
        <w:rPr>
          <w:rFonts w:ascii="Arial"/>
          <w:b/>
          <w:spacing w:val="-32"/>
          <w:sz w:val="72"/>
        </w:rPr>
        <w:t>Analysis:</w:t>
      </w:r>
      <w:r>
        <w:rPr>
          <w:rFonts w:ascii="Arial"/>
          <w:b/>
          <w:spacing w:val="-77"/>
          <w:sz w:val="72"/>
        </w:rPr>
        <w:t> </w:t>
      </w:r>
      <w:r>
        <w:rPr>
          <w:rFonts w:ascii="Arial"/>
          <w:b/>
          <w:spacing w:val="-32"/>
          <w:sz w:val="72"/>
        </w:rPr>
        <w:t>Doing</w:t>
      </w:r>
    </w:p>
    <w:p>
      <w:pPr>
        <w:spacing w:before="12"/>
        <w:ind w:left="120" w:right="0" w:firstLine="0"/>
        <w:jc w:val="left"/>
        <w:rPr>
          <w:rFonts w:ascii="Arial"/>
          <w:b/>
          <w:sz w:val="72"/>
        </w:rPr>
      </w:pPr>
      <w:bookmarkStart w:name="Profiling the SIE Exam-Taker" w:id="235"/>
      <w:bookmarkEnd w:id="235"/>
      <w:r>
        <w:rPr/>
      </w:r>
      <w:bookmarkStart w:name="Tackling the SIE" w:id="236"/>
      <w:bookmarkEnd w:id="236"/>
      <w:r>
        <w:rPr/>
      </w:r>
      <w:bookmarkStart w:name="Reviewing Exemptions" w:id="237"/>
      <w:bookmarkEnd w:id="237"/>
      <w:r>
        <w:rPr/>
      </w:r>
      <w:bookmarkStart w:name="Reducing Real-Estate Risk with REITs" w:id="238"/>
      <w:bookmarkEnd w:id="238"/>
      <w:r>
        <w:rPr/>
      </w:r>
      <w:bookmarkStart w:name="Selecting the Appropriate Type of Accoun" w:id="239"/>
      <w:bookmarkEnd w:id="239"/>
      <w:r>
        <w:rPr/>
      </w:r>
      <w:bookmarkStart w:name="Obeying the Telephone Consumer Protectio" w:id="240"/>
      <w:bookmarkEnd w:id="240"/>
      <w:r>
        <w:rPr/>
      </w:r>
      <w:bookmarkStart w:name="Becoming Distracted When Others Finish" w:id="241"/>
      <w:bookmarkEnd w:id="241"/>
      <w:r>
        <w:rPr/>
      </w:r>
      <w:bookmarkStart w:name="Treat the Minnow Like a Whale" w:id="242"/>
      <w:bookmarkEnd w:id="242"/>
      <w:r>
        <w:rPr/>
      </w:r>
      <w:r>
        <w:rPr>
          <w:rFonts w:ascii="Arial"/>
          <w:b/>
          <w:spacing w:val="-24"/>
          <w:w w:val="110"/>
          <w:sz w:val="72"/>
        </w:rPr>
        <w:t>a</w:t>
      </w:r>
      <w:r>
        <w:rPr>
          <w:rFonts w:ascii="Arial"/>
          <w:b/>
          <w:spacing w:val="-103"/>
          <w:w w:val="110"/>
          <w:sz w:val="72"/>
        </w:rPr>
        <w:t> </w:t>
      </w:r>
      <w:bookmarkStart w:name="Viewing exhibits" w:id="243"/>
      <w:bookmarkEnd w:id="243"/>
      <w:r>
        <w:rPr>
          <w:rFonts w:ascii="Arial"/>
          <w:b/>
          <w:spacing w:val="-85"/>
          <w:sz w:val="72"/>
        </w:rPr>
      </w:r>
      <w:bookmarkStart w:name="Read the question carefully" w:id="244"/>
      <w:bookmarkEnd w:id="244"/>
      <w:r>
        <w:rPr>
          <w:rFonts w:ascii="Arial"/>
          <w:b/>
          <w:spacing w:val="-85"/>
          <w:sz w:val="72"/>
        </w:rPr>
      </w:r>
      <w:bookmarkStart w:name="Comparing municipal and corporate bonds " w:id="245"/>
      <w:bookmarkEnd w:id="245"/>
      <w:r>
        <w:rPr>
          <w:rFonts w:ascii="Arial"/>
          <w:b/>
          <w:spacing w:val="-85"/>
          <w:sz w:val="72"/>
        </w:rPr>
      </w:r>
      <w:bookmarkStart w:name="Getting the go-ahead: Registered options" w:id="246"/>
      <w:bookmarkEnd w:id="246"/>
      <w:r>
        <w:rPr>
          <w:rFonts w:ascii="Arial"/>
          <w:b/>
          <w:spacing w:val="-85"/>
          <w:sz w:val="72"/>
        </w:rPr>
      </w:r>
      <w:bookmarkStart w:name="Exercise and assignment" w:id="247"/>
      <w:bookmarkEnd w:id="247"/>
      <w:r>
        <w:rPr>
          <w:rFonts w:ascii="Arial"/>
          <w:b/>
          <w:spacing w:val="-85"/>
          <w:sz w:val="72"/>
        </w:rPr>
      </w:r>
      <w:bookmarkStart w:name="Gathering other important customer info" w:id="248"/>
      <w:bookmarkEnd w:id="248"/>
      <w:r>
        <w:rPr>
          <w:rFonts w:ascii="Arial"/>
          <w:b/>
          <w:spacing w:val="-85"/>
          <w:sz w:val="72"/>
        </w:rPr>
      </w:r>
      <w:bookmarkStart w:name="Buying used in the secondary market" w:id="249"/>
      <w:bookmarkEnd w:id="249"/>
      <w:r>
        <w:rPr>
          <w:rFonts w:ascii="Arial"/>
          <w:b/>
          <w:spacing w:val="-85"/>
          <w:sz w:val="72"/>
        </w:rPr>
      </w:r>
      <w:bookmarkStart w:name="Tax-qualified plans" w:id="250"/>
      <w:bookmarkEnd w:id="250"/>
      <w:r>
        <w:rPr>
          <w:rFonts w:ascii="Arial"/>
          <w:b/>
          <w:spacing w:val="-85"/>
          <w:sz w:val="72"/>
        </w:rPr>
      </w:r>
      <w:bookmarkStart w:name="Filling out an order ticket" w:id="251"/>
      <w:bookmarkEnd w:id="251"/>
      <w:r>
        <w:rPr>
          <w:rFonts w:ascii="Arial"/>
          <w:b/>
          <w:spacing w:val="-85"/>
          <w:sz w:val="72"/>
        </w:rPr>
      </w:r>
      <w:bookmarkStart w:name="Checking your calendar: Payment and sett" w:id="252"/>
      <w:bookmarkEnd w:id="252"/>
      <w:r>
        <w:rPr>
          <w:rFonts w:ascii="Arial"/>
          <w:b/>
          <w:spacing w:val="-85"/>
          <w:sz w:val="72"/>
        </w:rPr>
      </w:r>
      <w:bookmarkStart w:name="Safeguarding investor info: Regulation S" w:id="253"/>
      <w:bookmarkEnd w:id="253"/>
      <w:r>
        <w:rPr>
          <w:rFonts w:ascii="Arial"/>
          <w:b/>
          <w:spacing w:val="-85"/>
          <w:sz w:val="72"/>
        </w:rPr>
      </w:r>
      <w:bookmarkStart w:name="Financial exploitation of specified adul" w:id="254"/>
      <w:bookmarkEnd w:id="254"/>
      <w:r>
        <w:rPr>
          <w:rFonts w:ascii="Arial"/>
          <w:b/>
          <w:spacing w:val="-24"/>
          <w:w w:val="110"/>
          <w:sz w:val="72"/>
        </w:rPr>
        <w:t>Littl</w:t>
      </w:r>
      <w:r>
        <w:rPr>
          <w:rFonts w:ascii="Arial"/>
          <w:b/>
          <w:spacing w:val="-24"/>
          <w:w w:val="110"/>
          <w:sz w:val="72"/>
        </w:rPr>
        <w:t>e</w:t>
      </w:r>
      <w:r>
        <w:rPr>
          <w:rFonts w:ascii="Arial"/>
          <w:b/>
          <w:spacing w:val="-102"/>
          <w:w w:val="110"/>
          <w:sz w:val="72"/>
        </w:rPr>
        <w:t> </w:t>
      </w:r>
      <w:r>
        <w:rPr>
          <w:rFonts w:ascii="Arial"/>
          <w:b/>
          <w:spacing w:val="-24"/>
          <w:w w:val="110"/>
          <w:sz w:val="72"/>
        </w:rPr>
        <w:t>Market</w:t>
      </w:r>
      <w:r>
        <w:rPr>
          <w:rFonts w:ascii="Arial"/>
          <w:b/>
          <w:spacing w:val="-102"/>
          <w:w w:val="110"/>
          <w:sz w:val="72"/>
        </w:rPr>
        <w:t> </w:t>
      </w:r>
      <w:r>
        <w:rPr>
          <w:rFonts w:ascii="Arial"/>
          <w:b/>
          <w:spacing w:val="-28"/>
          <w:w w:val="105"/>
          <w:sz w:val="72"/>
        </w:rPr>
        <w:t>Research</w:t>
      </w:r>
    </w:p>
    <w:p>
      <w:pPr>
        <w:pStyle w:val="BodyText"/>
        <w:spacing w:line="312" w:lineRule="auto" w:before="658"/>
        <w:ind w:left="1341" w:right="118"/>
        <w:jc w:val="both"/>
      </w:pPr>
      <w:r>
        <w:rPr/>
        <mc:AlternateContent>
          <mc:Choice Requires="wps">
            <w:drawing>
              <wp:anchor distT="0" distB="0" distL="0" distR="0" allowOverlap="1" layoutInCell="1" locked="0" behindDoc="1" simplePos="0" relativeHeight="486841344">
                <wp:simplePos x="0" y="0"/>
                <wp:positionH relativeFrom="page">
                  <wp:posOffset>1621739</wp:posOffset>
                </wp:positionH>
                <wp:positionV relativeFrom="paragraph">
                  <wp:posOffset>210160</wp:posOffset>
                </wp:positionV>
                <wp:extent cx="177165" cy="7905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77165" cy="790575"/>
                        </a:xfrm>
                        <a:prstGeom prst="rect">
                          <a:avLst/>
                        </a:prstGeom>
                      </wps:spPr>
                      <wps:txbx>
                        <w:txbxContent>
                          <w:p>
                            <w:pPr>
                              <w:spacing w:before="123"/>
                              <w:ind w:left="0" w:right="0" w:firstLine="0"/>
                              <w:jc w:val="left"/>
                              <w:rPr>
                                <w:rFonts w:ascii="Arial"/>
                                <w:b/>
                                <w:sz w:val="91"/>
                              </w:rPr>
                            </w:pPr>
                            <w:r>
                              <w:rPr>
                                <w:rFonts w:ascii="Arial"/>
                                <w:b/>
                                <w:color w:val="A7A9AC"/>
                                <w:w w:val="110"/>
                                <w:sz w:val="91"/>
                              </w:rPr>
                              <w:t>I</w:t>
                            </w:r>
                          </w:p>
                        </w:txbxContent>
                      </wps:txbx>
                      <wps:bodyPr wrap="square" lIns="0" tIns="0" rIns="0" bIns="0" rtlCol="0">
                        <a:noAutofit/>
                      </wps:bodyPr>
                    </wps:wsp>
                  </a:graphicData>
                </a:graphic>
              </wp:anchor>
            </w:drawing>
          </mc:Choice>
          <mc:Fallback>
            <w:pict>
              <v:shape style="position:absolute;margin-left:127.695999pt;margin-top:16.548071pt;width:13.95pt;height:62.25pt;mso-position-horizontal-relative:page;mso-position-vertical-relative:paragraph;z-index:-16475136" type="#_x0000_t202" id="docshape8" filled="false" stroked="false">
                <v:textbox inset="0,0,0,0">
                  <w:txbxContent>
                    <w:p>
                      <w:pPr>
                        <w:spacing w:before="123"/>
                        <w:ind w:left="0" w:right="0" w:firstLine="0"/>
                        <w:jc w:val="left"/>
                        <w:rPr>
                          <w:rFonts w:ascii="Arial"/>
                          <w:b/>
                          <w:sz w:val="91"/>
                        </w:rPr>
                      </w:pPr>
                      <w:r>
                        <w:rPr>
                          <w:rFonts w:ascii="Arial"/>
                          <w:b/>
                          <w:color w:val="A7A9AC"/>
                          <w:w w:val="110"/>
                          <w:sz w:val="91"/>
                        </w:rPr>
                        <w:t>I</w:t>
                      </w:r>
                    </w:p>
                  </w:txbxContent>
                </v:textbox>
                <w10:wrap type="none"/>
              </v:shape>
            </w:pict>
          </mc:Fallback>
        </mc:AlternateContent>
      </w:r>
      <w:bookmarkStart w:name="About This Book" w:id="255"/>
      <w:bookmarkEnd w:id="255"/>
      <w:r>
        <w:rPr/>
      </w:r>
      <w:bookmarkStart w:name="Exploring Study Strategies" w:id="256"/>
      <w:bookmarkEnd w:id="256"/>
      <w:r>
        <w:rPr/>
      </w:r>
      <w:bookmarkStart w:name="Revealing Your Results: Drumroll, Please" w:id="257"/>
      <w:bookmarkEnd w:id="257"/>
      <w:r>
        <w:rPr/>
      </w:r>
      <w:bookmarkStart w:name="Gathering Municipal Bond Info" w:id="258"/>
      <w:bookmarkEnd w:id="258"/>
      <w:r>
        <w:rPr/>
      </w:r>
      <w:bookmarkStart w:name="Pushing through Partnership Paperwork" w:id="259"/>
      <w:bookmarkEnd w:id="259"/>
      <w:r>
        <w:rPr/>
      </w:r>
      <w:bookmarkStart w:name="FINRA Registration and Reporting Require" w:id="260"/>
      <w:bookmarkEnd w:id="260"/>
      <w:r>
        <w:rPr/>
      </w:r>
      <w:r>
        <w:rPr>
          <w:w w:val="130"/>
        </w:rPr>
        <w:t>n</w:t>
      </w:r>
      <w:r>
        <w:rPr>
          <w:w w:val="130"/>
        </w:rPr>
        <w:t> terms</w:t>
      </w:r>
      <w:r>
        <w:rPr>
          <w:w w:val="130"/>
        </w:rPr>
        <w:t> </w:t>
      </w:r>
      <w:bookmarkStart w:name="Think carefully before changing your ans" w:id="261"/>
      <w:bookmarkEnd w:id="261"/>
      <w:r>
        <w:rPr>
          <w:spacing w:val="-17"/>
        </w:rPr>
      </w:r>
      <w:bookmarkStart w:name="Taking two at a time" w:id="262"/>
      <w:bookmarkEnd w:id="262"/>
      <w:r>
        <w:rPr>
          <w:spacing w:val="-17"/>
        </w:rPr>
      </w:r>
      <w:bookmarkStart w:name="Awaiting approval: The cooling-off perio" w:id="263"/>
      <w:bookmarkEnd w:id="263"/>
      <w:r>
        <w:rPr>
          <w:spacing w:val="-17"/>
        </w:rPr>
      </w:r>
      <w:bookmarkStart w:name="Warrants: The right to buy shares of sto" w:id="264"/>
      <w:bookmarkEnd w:id="264"/>
      <w:r>
        <w:rPr>
          <w:spacing w:val="-17"/>
        </w:rPr>
      </w:r>
      <w:bookmarkStart w:name="Following bond issue and maturity schedu" w:id="265"/>
      <w:bookmarkEnd w:id="265"/>
      <w:r>
        <w:rPr>
          <w:spacing w:val="-17"/>
        </w:rPr>
      </w:r>
      <w:bookmarkStart w:name="Yield to call" w:id="266"/>
      <w:bookmarkEnd w:id="266"/>
      <w:r>
        <w:rPr>
          <w:spacing w:val="-17"/>
        </w:rPr>
      </w:r>
      <w:bookmarkStart w:name="Analyzing revenue bonds" w:id="267"/>
      <w:bookmarkEnd w:id="267"/>
      <w:r>
        <w:rPr>
          <w:spacing w:val="-17"/>
        </w:rPr>
      </w:r>
      <w:bookmarkStart w:name="Dealing with discounts" w:id="268"/>
      <w:bookmarkEnd w:id="268"/>
      <w:r>
        <w:rPr>
          <w:spacing w:val="-17"/>
        </w:rPr>
      </w:r>
      <w:bookmarkStart w:name="Breakpoint sales" w:id="269"/>
      <w:bookmarkEnd w:id="269"/>
      <w:r>
        <w:rPr>
          <w:spacing w:val="-17"/>
        </w:rPr>
      </w:r>
      <w:bookmarkStart w:name="Classifying the load" w:id="270"/>
      <w:bookmarkEnd w:id="270"/>
      <w:r>
        <w:rPr>
          <w:spacing w:val="-17"/>
        </w:rPr>
      </w:r>
      <w:bookmarkStart w:name="The pay-in (accumulation) phase" w:id="271"/>
      <w:bookmarkEnd w:id="271"/>
      <w:r>
        <w:rPr>
          <w:spacing w:val="-17"/>
        </w:rPr>
      </w:r>
      <w:bookmarkStart w:name="Trading options: Opening and closing tra" w:id="272"/>
      <w:bookmarkEnd w:id="272"/>
      <w:r>
        <w:rPr>
          <w:spacing w:val="-17"/>
        </w:rPr>
      </w:r>
      <w:bookmarkStart w:name="Got it covered: Stock/option contracts" w:id="273"/>
      <w:bookmarkEnd w:id="273"/>
      <w:r>
        <w:rPr>
          <w:spacing w:val="-17"/>
        </w:rPr>
      </w:r>
      <w:bookmarkStart w:name="Solicited versus unsolicited orders" w:id="274"/>
      <w:bookmarkEnd w:id="274"/>
      <w:r>
        <w:rPr>
          <w:spacing w:val="-17"/>
        </w:rPr>
      </w:r>
      <w:bookmarkStart w:name="Practice questions" w:id="275"/>
      <w:bookmarkEnd w:id="275"/>
      <w:r>
        <w:rPr>
          <w:spacing w:val="-17"/>
        </w:rPr>
      </w:r>
      <w:bookmarkStart w:name="Cash dividends" w:id="276"/>
      <w:bookmarkEnd w:id="276"/>
      <w:r>
        <w:rPr>
          <w:spacing w:val="-17"/>
        </w:rPr>
      </w:r>
      <w:bookmarkStart w:name="Skipping a step: Who’s exempt from FINRA" w:id="277"/>
      <w:bookmarkEnd w:id="277"/>
      <w:r>
        <w:rPr>
          <w:spacing w:val="-17"/>
        </w:rPr>
      </w:r>
      <w:bookmarkStart w:name="Contemporaneous traders" w:id="278"/>
      <w:bookmarkEnd w:id="278"/>
      <w:r>
        <w:rPr>
          <w:w w:val="130"/>
        </w:rPr>
        <w:t>o</w:t>
      </w:r>
      <w:r>
        <w:rPr>
          <w:w w:val="130"/>
        </w:rPr>
        <w:t>f</w:t>
      </w:r>
      <w:r>
        <w:rPr>
          <w:w w:val="130"/>
        </w:rPr>
        <w:t> choosing</w:t>
      </w:r>
      <w:r>
        <w:rPr>
          <w:w w:val="130"/>
        </w:rPr>
        <w:t> securities,</w:t>
      </w:r>
      <w:r>
        <w:rPr>
          <w:w w:val="130"/>
        </w:rPr>
        <w:t> throwing</w:t>
      </w:r>
      <w:r>
        <w:rPr>
          <w:w w:val="130"/>
        </w:rPr>
        <w:t> darts</w:t>
      </w:r>
      <w:r>
        <w:rPr>
          <w:w w:val="130"/>
        </w:rPr>
        <w:t> at</w:t>
      </w:r>
      <w:r>
        <w:rPr>
          <w:w w:val="130"/>
        </w:rPr>
        <w:t> a</w:t>
      </w:r>
      <w:r>
        <w:rPr>
          <w:w w:val="130"/>
        </w:rPr>
        <w:t> list</w:t>
      </w:r>
      <w:r>
        <w:rPr>
          <w:w w:val="130"/>
        </w:rPr>
        <w:t> of</w:t>
      </w:r>
      <w:r>
        <w:rPr>
          <w:w w:val="130"/>
        </w:rPr>
        <w:t> stocks</w:t>
      </w:r>
      <w:r>
        <w:rPr>
          <w:w w:val="130"/>
        </w:rPr>
        <w:t> seems</w:t>
      </w:r>
      <w:r>
        <w:rPr>
          <w:w w:val="130"/>
        </w:rPr>
        <w:t> to</w:t>
      </w:r>
      <w:r>
        <w:rPr>
          <w:w w:val="130"/>
        </w:rPr>
        <w:t> have</w:t>
      </w:r>
      <w:r>
        <w:rPr>
          <w:w w:val="130"/>
        </w:rPr>
        <w:t> fallen</w:t>
      </w:r>
      <w:r>
        <w:rPr>
          <w:w w:val="130"/>
        </w:rPr>
        <w:t> out</w:t>
      </w:r>
      <w:r>
        <w:rPr>
          <w:w w:val="130"/>
        </w:rPr>
        <w:t> of </w:t>
      </w:r>
      <w:bookmarkStart w:name="Taking a Closer Look at Municipal Fund S" w:id="279"/>
      <w:bookmarkEnd w:id="279"/>
      <w:r>
        <w:rPr>
          <w:spacing w:val="-1"/>
          <w:w w:val="123"/>
        </w:rPr>
      </w:r>
      <w:bookmarkStart w:name="Win at the Numbers Game" w:id="280"/>
      <w:bookmarkEnd w:id="280"/>
      <w:r>
        <w:rPr>
          <w:w w:val="130"/>
        </w:rPr>
        <w:t>favor.</w:t>
      </w:r>
      <w:r>
        <w:rPr>
          <w:spacing w:val="-13"/>
          <w:w w:val="130"/>
        </w:rPr>
        <w:t> </w:t>
      </w:r>
      <w:r>
        <w:rPr>
          <w:w w:val="130"/>
        </w:rPr>
        <w:t>So</w:t>
      </w:r>
      <w:r>
        <w:rPr>
          <w:spacing w:val="-13"/>
          <w:w w:val="130"/>
        </w:rPr>
        <w:t> </w:t>
      </w:r>
      <w:bookmarkStart w:name="Qualifications of the course instructor(" w:id="281"/>
      <w:bookmarkEnd w:id="281"/>
      <w:r>
        <w:rPr>
          <w:spacing w:val="8"/>
        </w:rPr>
      </w:r>
      <w:bookmarkStart w:name="Encountering quirky questions with quali" w:id="282"/>
      <w:bookmarkEnd w:id="282"/>
      <w:r>
        <w:rPr>
          <w:spacing w:val="8"/>
        </w:rPr>
      </w:r>
      <w:bookmarkStart w:name="Registering securities with the SEC" w:id="283"/>
      <w:bookmarkEnd w:id="283"/>
      <w:r>
        <w:rPr>
          <w:spacing w:val="8"/>
        </w:rPr>
      </w:r>
      <w:bookmarkStart w:name="Registering with the states: Blue skies" w:id="284"/>
      <w:bookmarkEnd w:id="284"/>
      <w:r>
        <w:rPr>
          <w:spacing w:val="8"/>
        </w:rPr>
      </w:r>
      <w:bookmarkStart w:name="Figuring the sales charge and public off" w:id="285"/>
      <w:bookmarkEnd w:id="285"/>
      <w:r>
        <w:rPr>
          <w:spacing w:val="8"/>
        </w:rPr>
      </w:r>
      <w:bookmarkStart w:name="Checking out put options: The right to s" w:id="286"/>
      <w:bookmarkEnd w:id="286"/>
      <w:r>
        <w:rPr>
          <w:spacing w:val="8"/>
        </w:rPr>
      </w:r>
      <w:bookmarkStart w:name="Buying put options" w:id="287"/>
      <w:bookmarkEnd w:id="287"/>
      <w:r>
        <w:rPr>
          <w:spacing w:val="8"/>
        </w:rPr>
      </w:r>
      <w:bookmarkStart w:name="Cash or margin account" w:id="288"/>
      <w:bookmarkEnd w:id="288"/>
      <w:r>
        <w:rPr>
          <w:spacing w:val="8"/>
        </w:rPr>
      </w:r>
      <w:bookmarkStart w:name="An introducing broker" w:id="289"/>
      <w:bookmarkEnd w:id="289"/>
      <w:r>
        <w:rPr>
          <w:spacing w:val="8"/>
        </w:rPr>
      </w:r>
      <w:bookmarkStart w:name="Outside business activities" w:id="290"/>
      <w:bookmarkEnd w:id="290"/>
      <w:r>
        <w:rPr>
          <w:w w:val="130"/>
        </w:rPr>
        <w:t>ha</w:t>
      </w:r>
      <w:r>
        <w:rPr>
          <w:w w:val="130"/>
        </w:rPr>
        <w:t>s</w:t>
      </w:r>
      <w:r>
        <w:rPr>
          <w:spacing w:val="-13"/>
          <w:w w:val="130"/>
        </w:rPr>
        <w:t> </w:t>
      </w:r>
      <w:r>
        <w:rPr>
          <w:w w:val="130"/>
        </w:rPr>
        <w:t>drawing</w:t>
      </w:r>
      <w:r>
        <w:rPr>
          <w:spacing w:val="-13"/>
          <w:w w:val="130"/>
        </w:rPr>
        <w:t> </w:t>
      </w:r>
      <w:r>
        <w:rPr>
          <w:w w:val="130"/>
        </w:rPr>
        <w:t>company</w:t>
      </w:r>
      <w:r>
        <w:rPr>
          <w:spacing w:val="-13"/>
          <w:w w:val="130"/>
        </w:rPr>
        <w:t> </w:t>
      </w:r>
      <w:r>
        <w:rPr>
          <w:w w:val="130"/>
        </w:rPr>
        <w:t>names</w:t>
      </w:r>
      <w:r>
        <w:rPr>
          <w:spacing w:val="-13"/>
          <w:w w:val="130"/>
        </w:rPr>
        <w:t> </w:t>
      </w:r>
      <w:r>
        <w:rPr>
          <w:w w:val="130"/>
        </w:rPr>
        <w:t>out</w:t>
      </w:r>
      <w:r>
        <w:rPr>
          <w:spacing w:val="-13"/>
          <w:w w:val="130"/>
        </w:rPr>
        <w:t> </w:t>
      </w:r>
      <w:r>
        <w:rPr>
          <w:w w:val="130"/>
        </w:rPr>
        <w:t>of</w:t>
      </w:r>
      <w:r>
        <w:rPr>
          <w:spacing w:val="-13"/>
          <w:w w:val="130"/>
        </w:rPr>
        <w:t> </w:t>
      </w:r>
      <w:r>
        <w:rPr>
          <w:w w:val="130"/>
        </w:rPr>
        <w:t>a</w:t>
      </w:r>
      <w:r>
        <w:rPr>
          <w:spacing w:val="-13"/>
          <w:w w:val="130"/>
        </w:rPr>
        <w:t> </w:t>
      </w:r>
      <w:r>
        <w:rPr>
          <w:w w:val="130"/>
        </w:rPr>
        <w:t>hat.</w:t>
      </w:r>
      <w:r>
        <w:rPr>
          <w:spacing w:val="-13"/>
          <w:w w:val="130"/>
        </w:rPr>
        <w:t> </w:t>
      </w:r>
      <w:r>
        <w:rPr>
          <w:w w:val="130"/>
        </w:rPr>
        <w:t>But,</w:t>
      </w:r>
      <w:r>
        <w:rPr>
          <w:spacing w:val="-13"/>
          <w:w w:val="130"/>
        </w:rPr>
        <w:t> </w:t>
      </w:r>
      <w:r>
        <w:rPr>
          <w:w w:val="130"/>
        </w:rPr>
        <w:t>hey,</w:t>
      </w:r>
      <w:r>
        <w:rPr>
          <w:spacing w:val="-13"/>
          <w:w w:val="130"/>
        </w:rPr>
        <w:t> </w:t>
      </w:r>
      <w:r>
        <w:rPr>
          <w:w w:val="130"/>
        </w:rPr>
        <w:t>no</w:t>
      </w:r>
      <w:r>
        <w:rPr>
          <w:spacing w:val="-13"/>
          <w:w w:val="130"/>
        </w:rPr>
        <w:t> </w:t>
      </w:r>
      <w:r>
        <w:rPr>
          <w:w w:val="130"/>
        </w:rPr>
        <w:t>problem.</w:t>
      </w:r>
      <w:r>
        <w:rPr>
          <w:spacing w:val="-13"/>
          <w:w w:val="130"/>
        </w:rPr>
        <w:t> </w:t>
      </w:r>
      <w:r>
        <w:rPr>
          <w:w w:val="130"/>
        </w:rPr>
        <w:t>Your</w:t>
      </w:r>
      <w:r>
        <w:rPr>
          <w:spacing w:val="-13"/>
          <w:w w:val="130"/>
        </w:rPr>
        <w:t> </w:t>
      </w:r>
      <w:r>
        <w:rPr>
          <w:w w:val="130"/>
        </w:rPr>
        <w:t>psychic</w:t>
      </w:r>
      <w:r>
        <w:rPr>
          <w:spacing w:val="-13"/>
          <w:w w:val="130"/>
        </w:rPr>
        <w:t> </w:t>
      </w:r>
      <w:r>
        <w:rPr>
          <w:w w:val="130"/>
        </w:rPr>
        <w:t>powers </w:t>
      </w:r>
      <w:bookmarkStart w:name="“G” That’s a Whole Lot of Rules" w:id="291"/>
      <w:bookmarkEnd w:id="291"/>
      <w:r>
        <w:rPr>
          <w:spacing w:val="-1"/>
          <w:w w:val="128"/>
        </w:rPr>
      </w:r>
      <w:bookmarkStart w:name="Testing Your Knowledge" w:id="292"/>
      <w:bookmarkEnd w:id="292"/>
      <w:r>
        <w:rPr>
          <w:spacing w:val="-1"/>
          <w:w w:val="128"/>
        </w:rPr>
      </w:r>
      <w:bookmarkStart w:name="Testing Your Knowledge" w:id="293"/>
      <w:bookmarkEnd w:id="293"/>
      <w:r>
        <w:rPr>
          <w:w w:val="130"/>
        </w:rPr>
        <w:t>ma</w:t>
      </w:r>
      <w:r>
        <w:rPr>
          <w:w w:val="130"/>
        </w:rPr>
        <w:t>y</w:t>
      </w:r>
      <w:r>
        <w:rPr>
          <w:spacing w:val="-3"/>
          <w:w w:val="130"/>
        </w:rPr>
        <w:t> </w:t>
      </w:r>
      <w:r>
        <w:rPr>
          <w:w w:val="130"/>
        </w:rPr>
        <w:t>not</w:t>
      </w:r>
      <w:r>
        <w:rPr>
          <w:spacing w:val="-3"/>
          <w:w w:val="130"/>
        </w:rPr>
        <w:t> </w:t>
      </w:r>
      <w:bookmarkStart w:name="Series 99: Operations Professional Exam" w:id="294"/>
      <w:bookmarkEnd w:id="294"/>
      <w:r>
        <w:rPr>
          <w:spacing w:val="11"/>
        </w:rPr>
      </w:r>
      <w:bookmarkStart w:name="Gearing up with equipment leasing" w:id="295"/>
      <w:bookmarkEnd w:id="295"/>
      <w:r>
        <w:rPr>
          <w:spacing w:val="11"/>
        </w:rPr>
      </w:r>
      <w:bookmarkStart w:name="Selling put options" w:id="296"/>
      <w:bookmarkEnd w:id="296"/>
      <w:r>
        <w:rPr>
          <w:spacing w:val="11"/>
        </w:rPr>
      </w:r>
      <w:bookmarkStart w:name="Simplified employee pensions (SEP-IRAs)" w:id="297"/>
      <w:bookmarkEnd w:id="297"/>
      <w:r>
        <w:rPr>
          <w:spacing w:val="11"/>
        </w:rPr>
      </w:r>
      <w:bookmarkStart w:name="Getting the particulars on paper (or in " w:id="298"/>
      <w:bookmarkEnd w:id="298"/>
      <w:r>
        <w:rPr>
          <w:spacing w:val="11"/>
        </w:rPr>
      </w:r>
      <w:bookmarkStart w:name="Mediation" w:id="299"/>
      <w:bookmarkEnd w:id="299"/>
      <w:r>
        <w:rPr>
          <w:w w:val="130"/>
        </w:rPr>
        <w:t>be</w:t>
      </w:r>
      <w:r>
        <w:rPr>
          <w:spacing w:val="-3"/>
          <w:w w:val="130"/>
        </w:rPr>
        <w:t> </w:t>
      </w:r>
      <w:r>
        <w:rPr>
          <w:w w:val="130"/>
        </w:rPr>
        <w:t>the</w:t>
      </w:r>
      <w:r>
        <w:rPr>
          <w:spacing w:val="-3"/>
          <w:w w:val="130"/>
        </w:rPr>
        <w:t> </w:t>
      </w:r>
      <w:r>
        <w:rPr>
          <w:w w:val="130"/>
        </w:rPr>
        <w:t>most</w:t>
      </w:r>
      <w:r>
        <w:rPr>
          <w:spacing w:val="-3"/>
          <w:w w:val="130"/>
        </w:rPr>
        <w:t> </w:t>
      </w:r>
      <w:r>
        <w:rPr>
          <w:w w:val="130"/>
        </w:rPr>
        <w:t>reliable,</w:t>
      </w:r>
      <w:r>
        <w:rPr>
          <w:spacing w:val="-3"/>
          <w:w w:val="130"/>
        </w:rPr>
        <w:t> </w:t>
      </w:r>
      <w:r>
        <w:rPr>
          <w:w w:val="130"/>
        </w:rPr>
        <w:t>but</w:t>
      </w:r>
      <w:r>
        <w:rPr>
          <w:spacing w:val="-3"/>
          <w:w w:val="130"/>
        </w:rPr>
        <w:t> </w:t>
      </w:r>
      <w:r>
        <w:rPr>
          <w:w w:val="130"/>
        </w:rPr>
        <w:t>you</w:t>
      </w:r>
      <w:r>
        <w:rPr>
          <w:spacing w:val="-3"/>
          <w:w w:val="130"/>
        </w:rPr>
        <w:t> </w:t>
      </w:r>
      <w:r>
        <w:rPr>
          <w:w w:val="130"/>
        </w:rPr>
        <w:t>still</w:t>
      </w:r>
      <w:r>
        <w:rPr>
          <w:spacing w:val="-3"/>
          <w:w w:val="130"/>
        </w:rPr>
        <w:t> </w:t>
      </w:r>
      <w:r>
        <w:rPr>
          <w:w w:val="130"/>
        </w:rPr>
        <w:t>have</w:t>
      </w:r>
      <w:r>
        <w:rPr>
          <w:spacing w:val="-3"/>
          <w:w w:val="130"/>
        </w:rPr>
        <w:t> </w:t>
      </w:r>
      <w:r>
        <w:rPr>
          <w:w w:val="130"/>
        </w:rPr>
        <w:t>tons</w:t>
      </w:r>
      <w:r>
        <w:rPr>
          <w:spacing w:val="-3"/>
          <w:w w:val="130"/>
        </w:rPr>
        <w:t> </w:t>
      </w:r>
      <w:r>
        <w:rPr>
          <w:w w:val="130"/>
        </w:rPr>
        <w:t>of</w:t>
      </w:r>
      <w:r>
        <w:rPr>
          <w:spacing w:val="-3"/>
          <w:w w:val="130"/>
        </w:rPr>
        <w:t> </w:t>
      </w:r>
      <w:r>
        <w:rPr>
          <w:w w:val="130"/>
        </w:rPr>
        <w:t>tools</w:t>
      </w:r>
      <w:r>
        <w:rPr>
          <w:spacing w:val="-3"/>
          <w:w w:val="130"/>
        </w:rPr>
        <w:t> </w:t>
      </w:r>
      <w:r>
        <w:rPr>
          <w:w w:val="130"/>
        </w:rPr>
        <w:t>that</w:t>
      </w:r>
      <w:r>
        <w:rPr>
          <w:spacing w:val="-3"/>
          <w:w w:val="130"/>
        </w:rPr>
        <w:t> </w:t>
      </w:r>
      <w:r>
        <w:rPr>
          <w:w w:val="130"/>
        </w:rPr>
        <w:t>can</w:t>
      </w:r>
      <w:r>
        <w:rPr>
          <w:spacing w:val="-3"/>
          <w:w w:val="130"/>
        </w:rPr>
        <w:t> </w:t>
      </w:r>
      <w:r>
        <w:rPr>
          <w:w w:val="130"/>
        </w:rPr>
        <w:t>help</w:t>
      </w:r>
      <w:r>
        <w:rPr>
          <w:spacing w:val="-3"/>
          <w:w w:val="130"/>
        </w:rPr>
        <w:t> </w:t>
      </w:r>
      <w:r>
        <w:rPr>
          <w:w w:val="130"/>
        </w:rPr>
        <w:t>you</w:t>
      </w:r>
      <w:r>
        <w:rPr>
          <w:spacing w:val="-3"/>
          <w:w w:val="130"/>
        </w:rPr>
        <w:t> </w:t>
      </w:r>
      <w:r>
        <w:rPr>
          <w:w w:val="130"/>
        </w:rPr>
        <w:t>get</w:t>
      </w:r>
      <w:r>
        <w:rPr>
          <w:spacing w:val="-3"/>
          <w:w w:val="130"/>
        </w:rPr>
        <w:t> </w:t>
      </w:r>
      <w:r>
        <w:rPr>
          <w:w w:val="130"/>
        </w:rPr>
        <w:t>a</w:t>
      </w:r>
      <w:r>
        <w:rPr>
          <w:spacing w:val="-3"/>
          <w:w w:val="130"/>
        </w:rPr>
        <w:t> </w:t>
      </w:r>
      <w:r>
        <w:rPr>
          <w:w w:val="130"/>
        </w:rPr>
        <w:t>good</w:t>
      </w:r>
      <w:r>
        <w:rPr>
          <w:spacing w:val="-3"/>
          <w:w w:val="130"/>
        </w:rPr>
        <w:t> </w:t>
      </w:r>
      <w:r>
        <w:rPr>
          <w:w w:val="130"/>
        </w:rPr>
        <w:t>idea</w:t>
      </w:r>
    </w:p>
    <w:p>
      <w:pPr>
        <w:pStyle w:val="BodyText"/>
        <w:spacing w:before="3"/>
        <w:ind w:left="1140"/>
        <w:jc w:val="both"/>
      </w:pPr>
      <w:bookmarkStart w:name="Beyond the Book" w:id="300"/>
      <w:bookmarkEnd w:id="300"/>
      <w:r>
        <w:rPr/>
      </w:r>
      <w:bookmarkStart w:name="Taking a Peek at the Tested Topics" w:id="301"/>
      <w:bookmarkEnd w:id="301"/>
      <w:r>
        <w:rPr/>
      </w:r>
      <w:bookmarkStart w:name="Courses and Training Materials: Determin" w:id="302"/>
      <w:bookmarkEnd w:id="302"/>
      <w:r>
        <w:rPr/>
      </w:r>
      <w:bookmarkStart w:name="Determining the Best Investment: Compari" w:id="303"/>
      <w:bookmarkEnd w:id="303"/>
      <w:r>
        <w:rPr/>
      </w:r>
      <w:bookmarkStart w:name="Checking Out Types of Partnerships" w:id="304"/>
      <w:bookmarkEnd w:id="304"/>
      <w:r>
        <w:rPr/>
      </w:r>
      <w:bookmarkStart w:name="Committing Other Important Rules to Memo" w:id="305"/>
      <w:bookmarkEnd w:id="305"/>
      <w:r>
        <w:rPr/>
      </w:r>
      <w:r>
        <w:rPr>
          <w:w w:val="130"/>
        </w:rPr>
        <w:t>of</w:t>
      </w:r>
      <w:r>
        <w:rPr>
          <w:spacing w:val="-6"/>
          <w:w w:val="130"/>
        </w:rPr>
        <w:t> </w:t>
      </w:r>
      <w:r>
        <w:rPr>
          <w:w w:val="130"/>
        </w:rPr>
        <w:t>where</w:t>
      </w:r>
      <w:r>
        <w:rPr>
          <w:spacing w:val="-6"/>
          <w:w w:val="130"/>
        </w:rPr>
        <w:t> </w:t>
      </w:r>
      <w:bookmarkStart w:name="Series 22: DPP Representative Exam" w:id="306"/>
      <w:bookmarkEnd w:id="306"/>
      <w:r>
        <w:rPr>
          <w:spacing w:val="9"/>
        </w:rPr>
      </w:r>
      <w:bookmarkStart w:name="Stop opposing me: Dealing with opposite " w:id="307"/>
      <w:bookmarkEnd w:id="307"/>
      <w:r>
        <w:rPr>
          <w:spacing w:val="9"/>
        </w:rPr>
      </w:r>
      <w:bookmarkStart w:name="Understanding a shareholder’s voting rig" w:id="308"/>
      <w:bookmarkEnd w:id="308"/>
      <w:r>
        <w:rPr>
          <w:spacing w:val="9"/>
        </w:rPr>
      </w:r>
      <w:bookmarkStart w:name="Bringing in taxes, fees, and fines" w:id="309"/>
      <w:bookmarkEnd w:id="309"/>
      <w:r>
        <w:rPr>
          <w:spacing w:val="9"/>
        </w:rPr>
      </w:r>
      <w:bookmarkStart w:name="Definitions for new issues" w:id="310"/>
      <w:bookmarkEnd w:id="310"/>
      <w:r>
        <w:rPr>
          <w:spacing w:val="9"/>
        </w:rPr>
      </w:r>
      <w:bookmarkStart w:name="Calls same: Buying or selling call optio" w:id="311"/>
      <w:bookmarkEnd w:id="311"/>
      <w:r>
        <w:rPr>
          <w:spacing w:val="9"/>
        </w:rPr>
      </w:r>
      <w:bookmarkStart w:name="Incurring taxes with capital gains" w:id="312"/>
      <w:bookmarkEnd w:id="312"/>
      <w:r>
        <w:rPr>
          <w:w w:val="130"/>
        </w:rPr>
        <w:t>the</w:t>
      </w:r>
      <w:r>
        <w:rPr>
          <w:spacing w:val="-6"/>
          <w:w w:val="130"/>
        </w:rPr>
        <w:t> </w:t>
      </w:r>
      <w:r>
        <w:rPr>
          <w:w w:val="130"/>
        </w:rPr>
        <w:t>market’s</w:t>
      </w:r>
      <w:r>
        <w:rPr>
          <w:spacing w:val="-6"/>
          <w:w w:val="130"/>
        </w:rPr>
        <w:t> </w:t>
      </w:r>
      <w:r>
        <w:rPr>
          <w:w w:val="130"/>
        </w:rPr>
        <w:t>heading</w:t>
      </w:r>
      <w:r>
        <w:rPr>
          <w:spacing w:val="-6"/>
          <w:w w:val="130"/>
        </w:rPr>
        <w:t> </w:t>
      </w:r>
      <w:r>
        <w:rPr>
          <w:w w:val="130"/>
        </w:rPr>
        <w:t>and</w:t>
      </w:r>
      <w:r>
        <w:rPr>
          <w:spacing w:val="-5"/>
          <w:w w:val="130"/>
        </w:rPr>
        <w:t> </w:t>
      </w:r>
      <w:r>
        <w:rPr>
          <w:w w:val="130"/>
        </w:rPr>
        <w:t>how</w:t>
      </w:r>
      <w:r>
        <w:rPr>
          <w:spacing w:val="-6"/>
          <w:w w:val="130"/>
        </w:rPr>
        <w:t> </w:t>
      </w:r>
      <w:r>
        <w:rPr>
          <w:w w:val="130"/>
        </w:rPr>
        <w:t>certain</w:t>
      </w:r>
      <w:r>
        <w:rPr>
          <w:spacing w:val="-6"/>
          <w:w w:val="130"/>
        </w:rPr>
        <w:t> </w:t>
      </w:r>
      <w:r>
        <w:rPr>
          <w:w w:val="130"/>
        </w:rPr>
        <w:t>securities</w:t>
      </w:r>
      <w:r>
        <w:rPr>
          <w:spacing w:val="-6"/>
          <w:w w:val="130"/>
        </w:rPr>
        <w:t> </w:t>
      </w:r>
      <w:r>
        <w:rPr>
          <w:w w:val="130"/>
        </w:rPr>
        <w:t>may</w:t>
      </w:r>
      <w:r>
        <w:rPr>
          <w:spacing w:val="-6"/>
          <w:w w:val="130"/>
        </w:rPr>
        <w:t> </w:t>
      </w:r>
      <w:r>
        <w:rPr>
          <w:spacing w:val="-2"/>
          <w:w w:val="130"/>
        </w:rPr>
        <w:t>perform.</w:t>
      </w:r>
    </w:p>
    <w:p>
      <w:pPr>
        <w:pStyle w:val="BodyText"/>
        <w:spacing w:before="8"/>
        <w:rPr>
          <w:sz w:val="25"/>
        </w:rPr>
      </w:pPr>
    </w:p>
    <w:p>
      <w:pPr>
        <w:pStyle w:val="BodyText"/>
        <w:spacing w:line="312" w:lineRule="auto"/>
        <w:ind w:left="1140" w:right="117"/>
        <w:jc w:val="both"/>
      </w:pPr>
      <w:bookmarkStart w:name="Composing Yourself the Day Before" w:id="313"/>
      <w:bookmarkEnd w:id="313"/>
      <w:r>
        <w:rPr/>
      </w:r>
      <w:bookmarkStart w:name="Easing Up on the Studying" w:id="314"/>
      <w:bookmarkEnd w:id="314"/>
      <w:r>
        <w:rPr/>
      </w:r>
      <w:bookmarkStart w:name="Smile When You Dial" w:id="315"/>
      <w:bookmarkEnd w:id="315"/>
      <w:r>
        <w:rPr/>
      </w:r>
      <w:r>
        <w:rPr>
          <w:w w:val="130"/>
        </w:rPr>
        <w:t>One</w:t>
      </w:r>
      <w:r>
        <w:rPr>
          <w:spacing w:val="-8"/>
          <w:w w:val="130"/>
        </w:rPr>
        <w:t> </w:t>
      </w:r>
      <w:r>
        <w:rPr>
          <w:w w:val="130"/>
        </w:rPr>
        <w:t>of</w:t>
      </w:r>
      <w:r>
        <w:rPr>
          <w:spacing w:val="-8"/>
          <w:w w:val="130"/>
        </w:rPr>
        <w:t> </w:t>
      </w:r>
      <w:r>
        <w:rPr>
          <w:w w:val="130"/>
        </w:rPr>
        <w:t>your</w:t>
      </w:r>
      <w:r>
        <w:rPr>
          <w:spacing w:val="-8"/>
          <w:w w:val="130"/>
        </w:rPr>
        <w:t> </w:t>
      </w:r>
      <w:bookmarkStart w:name="Americans with Disabilities Act (ADA) ca" w:id="316"/>
      <w:bookmarkEnd w:id="316"/>
      <w:r>
        <w:rPr>
          <w:spacing w:val="5"/>
        </w:rPr>
      </w:r>
      <w:bookmarkStart w:name="Instant gratification: Receiving and eva" w:id="317"/>
      <w:bookmarkEnd w:id="317"/>
      <w:r>
        <w:rPr>
          <w:spacing w:val="5"/>
        </w:rPr>
      </w:r>
      <w:bookmarkStart w:name="Devoting time to practice tests" w:id="318"/>
      <w:bookmarkEnd w:id="318"/>
      <w:r>
        <w:rPr>
          <w:spacing w:val="5"/>
        </w:rPr>
      </w:r>
      <w:bookmarkStart w:name="Exempt securities" w:id="319"/>
      <w:bookmarkEnd w:id="319"/>
      <w:r>
        <w:rPr>
          <w:spacing w:val="5"/>
        </w:rPr>
      </w:r>
      <w:bookmarkStart w:name="ABLE (Achieving a Better Life Experience" w:id="320"/>
      <w:bookmarkEnd w:id="320"/>
      <w:r>
        <w:rPr>
          <w:spacing w:val="5"/>
        </w:rPr>
      </w:r>
      <w:bookmarkStart w:name="Advertising and record keeping" w:id="321"/>
      <w:bookmarkEnd w:id="321"/>
      <w:r>
        <w:rPr>
          <w:spacing w:val="5"/>
        </w:rPr>
      </w:r>
      <w:bookmarkStart w:name="Paying the premium: The cost of an optio" w:id="322"/>
      <w:bookmarkEnd w:id="322"/>
      <w:r>
        <w:rPr>
          <w:spacing w:val="5"/>
        </w:rPr>
      </w:r>
      <w:bookmarkStart w:name="Tricks of the options trade: Calculating" w:id="323"/>
      <w:bookmarkEnd w:id="323"/>
      <w:r>
        <w:rPr>
          <w:spacing w:val="5"/>
        </w:rPr>
      </w:r>
      <w:bookmarkStart w:name="Options account agreement" w:id="324"/>
      <w:bookmarkEnd w:id="324"/>
      <w:r>
        <w:rPr>
          <w:spacing w:val="5"/>
        </w:rPr>
      </w:r>
      <w:bookmarkStart w:name="Single and joint accounts" w:id="325"/>
      <w:bookmarkEnd w:id="325"/>
      <w:r>
        <w:rPr>
          <w:spacing w:val="5"/>
        </w:rPr>
      </w:r>
      <w:bookmarkStart w:name="Starting long accounts" w:id="326"/>
      <w:bookmarkEnd w:id="326"/>
      <w:r>
        <w:rPr>
          <w:spacing w:val="5"/>
        </w:rPr>
      </w:r>
      <w:bookmarkStart w:name="Following customers’ orders or using you" w:id="327"/>
      <w:bookmarkEnd w:id="327"/>
      <w:r>
        <w:rPr>
          <w:w w:val="130"/>
        </w:rPr>
        <w:t>mai</w:t>
      </w:r>
      <w:r>
        <w:rPr>
          <w:w w:val="130"/>
        </w:rPr>
        <w:t>n</w:t>
      </w:r>
      <w:r>
        <w:rPr>
          <w:spacing w:val="-8"/>
          <w:w w:val="130"/>
        </w:rPr>
        <w:t> </w:t>
      </w:r>
      <w:r>
        <w:rPr>
          <w:w w:val="130"/>
        </w:rPr>
        <w:t>jobs</w:t>
      </w:r>
      <w:r>
        <w:rPr>
          <w:spacing w:val="-8"/>
          <w:w w:val="130"/>
        </w:rPr>
        <w:t> </w:t>
      </w:r>
      <w:r>
        <w:rPr>
          <w:w w:val="130"/>
        </w:rPr>
        <w:t>as</w:t>
      </w:r>
      <w:r>
        <w:rPr>
          <w:spacing w:val="-8"/>
          <w:w w:val="130"/>
        </w:rPr>
        <w:t> </w:t>
      </w:r>
      <w:r>
        <w:rPr>
          <w:w w:val="130"/>
        </w:rPr>
        <w:t>a</w:t>
      </w:r>
      <w:r>
        <w:rPr>
          <w:spacing w:val="-8"/>
          <w:w w:val="130"/>
        </w:rPr>
        <w:t> </w:t>
      </w:r>
      <w:r>
        <w:rPr>
          <w:w w:val="130"/>
        </w:rPr>
        <w:t>registered</w:t>
      </w:r>
      <w:r>
        <w:rPr>
          <w:spacing w:val="-8"/>
          <w:w w:val="130"/>
        </w:rPr>
        <w:t> </w:t>
      </w:r>
      <w:r>
        <w:rPr>
          <w:w w:val="130"/>
        </w:rPr>
        <w:t>representative</w:t>
      </w:r>
      <w:r>
        <w:rPr>
          <w:spacing w:val="-8"/>
          <w:w w:val="130"/>
        </w:rPr>
        <w:t> </w:t>
      </w:r>
      <w:r>
        <w:rPr>
          <w:w w:val="130"/>
        </w:rPr>
        <w:t>is</w:t>
      </w:r>
      <w:r>
        <w:rPr>
          <w:spacing w:val="-8"/>
          <w:w w:val="130"/>
        </w:rPr>
        <w:t> </w:t>
      </w:r>
      <w:r>
        <w:rPr>
          <w:w w:val="130"/>
        </w:rPr>
        <w:t>to</w:t>
      </w:r>
      <w:r>
        <w:rPr>
          <w:spacing w:val="-8"/>
          <w:w w:val="130"/>
        </w:rPr>
        <w:t> </w:t>
      </w:r>
      <w:r>
        <w:rPr>
          <w:w w:val="130"/>
        </w:rPr>
        <w:t>figure</w:t>
      </w:r>
      <w:r>
        <w:rPr>
          <w:spacing w:val="-8"/>
          <w:w w:val="130"/>
        </w:rPr>
        <w:t> </w:t>
      </w:r>
      <w:r>
        <w:rPr>
          <w:w w:val="130"/>
        </w:rPr>
        <w:t>out</w:t>
      </w:r>
      <w:r>
        <w:rPr>
          <w:spacing w:val="-8"/>
          <w:w w:val="130"/>
        </w:rPr>
        <w:t> </w:t>
      </w:r>
      <w:r>
        <w:rPr>
          <w:w w:val="130"/>
        </w:rPr>
        <w:t>the</w:t>
      </w:r>
      <w:r>
        <w:rPr>
          <w:spacing w:val="-8"/>
          <w:w w:val="130"/>
        </w:rPr>
        <w:t> </w:t>
      </w:r>
      <w:r>
        <w:rPr>
          <w:w w:val="130"/>
        </w:rPr>
        <w:t>best</w:t>
      </w:r>
      <w:r>
        <w:rPr>
          <w:spacing w:val="-8"/>
          <w:w w:val="130"/>
        </w:rPr>
        <w:t> </w:t>
      </w:r>
      <w:r>
        <w:rPr>
          <w:w w:val="130"/>
        </w:rPr>
        <w:t>investments</w:t>
      </w:r>
      <w:r>
        <w:rPr>
          <w:spacing w:val="-8"/>
          <w:w w:val="130"/>
        </w:rPr>
        <w:t> </w:t>
      </w:r>
      <w:r>
        <w:rPr>
          <w:w w:val="130"/>
        </w:rPr>
        <w:t>for</w:t>
      </w:r>
      <w:r>
        <w:rPr>
          <w:spacing w:val="-8"/>
          <w:w w:val="130"/>
        </w:rPr>
        <w:t> </w:t>
      </w:r>
      <w:r>
        <w:rPr>
          <w:w w:val="130"/>
        </w:rPr>
        <w:t>your </w:t>
      </w:r>
      <w:bookmarkStart w:name="Municipal Notes: Securing Short-Term Fin" w:id="328"/>
      <w:bookmarkEnd w:id="328"/>
      <w:r>
        <w:rPr>
          <w:w w:val="130"/>
        </w:rPr>
        <w:t>customer</w:t>
      </w:r>
      <w:r>
        <w:rPr>
          <w:w w:val="130"/>
        </w:rPr>
        <w:t>s</w:t>
      </w:r>
      <w:r>
        <w:rPr>
          <w:spacing w:val="-6"/>
          <w:w w:val="130"/>
        </w:rPr>
        <w:t> </w:t>
      </w:r>
      <w:bookmarkStart w:name="Look for phrases that lead to the topic " w:id="329"/>
      <w:bookmarkEnd w:id="329"/>
      <w:r>
        <w:rPr>
          <w:spacing w:val="10"/>
        </w:rPr>
      </w:r>
      <w:bookmarkStart w:name="Analyzing GO bonds" w:id="330"/>
      <w:bookmarkEnd w:id="330"/>
      <w:r>
        <w:rPr>
          <w:spacing w:val="10"/>
        </w:rPr>
      </w:r>
      <w:bookmarkStart w:name="Avoiding violations" w:id="331"/>
      <w:bookmarkEnd w:id="331"/>
      <w:r>
        <w:rPr>
          <w:spacing w:val="10"/>
        </w:rPr>
      </w:r>
      <w:bookmarkStart w:name="Holding a customer’s mail" w:id="332"/>
      <w:bookmarkEnd w:id="332"/>
      <w:r>
        <w:rPr>
          <w:w w:val="130"/>
        </w:rPr>
        <w:t>base</w:t>
      </w:r>
      <w:r>
        <w:rPr>
          <w:w w:val="130"/>
        </w:rPr>
        <w:t>d</w:t>
      </w:r>
      <w:r>
        <w:rPr>
          <w:spacing w:val="-6"/>
          <w:w w:val="130"/>
        </w:rPr>
        <w:t> </w:t>
      </w:r>
      <w:r>
        <w:rPr>
          <w:w w:val="130"/>
        </w:rPr>
        <w:t>on</w:t>
      </w:r>
      <w:r>
        <w:rPr>
          <w:spacing w:val="-6"/>
          <w:w w:val="130"/>
        </w:rPr>
        <w:t> </w:t>
      </w:r>
      <w:r>
        <w:rPr>
          <w:w w:val="130"/>
        </w:rPr>
        <w:t>their</w:t>
      </w:r>
      <w:r>
        <w:rPr>
          <w:spacing w:val="-6"/>
          <w:w w:val="130"/>
        </w:rPr>
        <w:t> </w:t>
      </w:r>
      <w:r>
        <w:rPr>
          <w:w w:val="130"/>
        </w:rPr>
        <w:t>investment</w:t>
      </w:r>
      <w:r>
        <w:rPr>
          <w:spacing w:val="-6"/>
          <w:w w:val="130"/>
        </w:rPr>
        <w:t> </w:t>
      </w:r>
      <w:r>
        <w:rPr>
          <w:w w:val="130"/>
        </w:rPr>
        <w:t>objectives</w:t>
      </w:r>
      <w:r>
        <w:rPr>
          <w:spacing w:val="-6"/>
          <w:w w:val="130"/>
        </w:rPr>
        <w:t> </w:t>
      </w:r>
      <w:r>
        <w:rPr>
          <w:w w:val="130"/>
        </w:rPr>
        <w:t>and</w:t>
      </w:r>
      <w:r>
        <w:rPr>
          <w:spacing w:val="-6"/>
          <w:w w:val="130"/>
        </w:rPr>
        <w:t> </w:t>
      </w:r>
      <w:r>
        <w:rPr>
          <w:w w:val="130"/>
        </w:rPr>
        <w:t>your</w:t>
      </w:r>
      <w:r>
        <w:rPr>
          <w:spacing w:val="-6"/>
          <w:w w:val="130"/>
        </w:rPr>
        <w:t> </w:t>
      </w:r>
      <w:r>
        <w:rPr>
          <w:w w:val="130"/>
        </w:rPr>
        <w:t>research.</w:t>
      </w:r>
      <w:r>
        <w:rPr>
          <w:spacing w:val="-6"/>
          <w:w w:val="130"/>
        </w:rPr>
        <w:t> </w:t>
      </w:r>
      <w:r>
        <w:rPr>
          <w:w w:val="130"/>
        </w:rPr>
        <w:t>To</w:t>
      </w:r>
      <w:r>
        <w:rPr>
          <w:spacing w:val="-6"/>
          <w:w w:val="130"/>
        </w:rPr>
        <w:t> </w:t>
      </w:r>
      <w:r>
        <w:rPr>
          <w:w w:val="130"/>
        </w:rPr>
        <w:t>help</w:t>
      </w:r>
      <w:r>
        <w:rPr>
          <w:spacing w:val="-6"/>
          <w:w w:val="130"/>
        </w:rPr>
        <w:t> </w:t>
      </w:r>
      <w:r>
        <w:rPr>
          <w:w w:val="130"/>
        </w:rPr>
        <w:t>lead</w:t>
      </w:r>
      <w:r>
        <w:rPr>
          <w:spacing w:val="-6"/>
          <w:w w:val="130"/>
        </w:rPr>
        <w:t> </w:t>
      </w:r>
      <w:r>
        <w:rPr>
          <w:w w:val="130"/>
        </w:rPr>
        <w:t>people</w:t>
      </w:r>
      <w:r>
        <w:rPr>
          <w:spacing w:val="-6"/>
          <w:w w:val="130"/>
        </w:rPr>
        <w:t> </w:t>
      </w:r>
      <w:r>
        <w:rPr>
          <w:w w:val="130"/>
        </w:rPr>
        <w:t>down</w:t>
      </w:r>
      <w:r>
        <w:rPr>
          <w:spacing w:val="-6"/>
          <w:w w:val="130"/>
        </w:rPr>
        <w:t> </w:t>
      </w:r>
      <w:r>
        <w:rPr>
          <w:w w:val="130"/>
        </w:rPr>
        <w:t>the </w:t>
      </w:r>
      <w:bookmarkStart w:name="Getting Up to Speed on the Types of Secu" w:id="333"/>
      <w:bookmarkEnd w:id="333"/>
      <w:r>
        <w:rPr>
          <w:w w:val="136"/>
        </w:rPr>
      </w:r>
      <w:bookmarkStart w:name="Making Basic Bond Price and Yield Calcul" w:id="334"/>
      <w:bookmarkEnd w:id="334"/>
      <w:r>
        <w:rPr>
          <w:w w:val="130"/>
        </w:rPr>
        <w:t>pat</w:t>
      </w:r>
      <w:r>
        <w:rPr>
          <w:w w:val="130"/>
        </w:rPr>
        <w:t>h</w:t>
      </w:r>
      <w:r>
        <w:rPr>
          <w:w w:val="130"/>
        </w:rPr>
        <w:t> to</w:t>
      </w:r>
      <w:r>
        <w:rPr>
          <w:w w:val="130"/>
        </w:rPr>
        <w:t> </w:t>
      </w:r>
      <w:bookmarkStart w:name="So you need a do-over: Retaking the exam" w:id="335"/>
      <w:bookmarkEnd w:id="335"/>
      <w:r>
        <w:rPr>
          <w:spacing w:val="-16"/>
        </w:rPr>
      </w:r>
      <w:bookmarkStart w:name="Working with extremes: Most, least, best" w:id="336"/>
      <w:bookmarkEnd w:id="336"/>
      <w:r>
        <w:rPr>
          <w:spacing w:val="-16"/>
        </w:rPr>
      </w:r>
      <w:bookmarkStart w:name="Taking advantage of one last chance to c" w:id="337"/>
      <w:bookmarkEnd w:id="337"/>
      <w:r>
        <w:rPr>
          <w:spacing w:val="-16"/>
        </w:rPr>
      </w:r>
      <w:bookmarkStart w:name="Getting the skinny on the issue and issu" w:id="338"/>
      <w:bookmarkEnd w:id="338"/>
      <w:r>
        <w:rPr>
          <w:spacing w:val="-16"/>
        </w:rPr>
      </w:r>
      <w:bookmarkStart w:name="Proxies: Voting by mail" w:id="339"/>
      <w:bookmarkEnd w:id="339"/>
      <w:r>
        <w:rPr>
          <w:spacing w:val="-16"/>
        </w:rPr>
      </w:r>
      <w:bookmarkStart w:name="Partnership agreement" w:id="340"/>
      <w:bookmarkEnd w:id="340"/>
      <w:r>
        <w:rPr>
          <w:spacing w:val="-16"/>
        </w:rPr>
      </w:r>
      <w:bookmarkStart w:name="Institutional investors" w:id="341"/>
      <w:bookmarkEnd w:id="341"/>
      <w:r>
        <w:rPr>
          <w:spacing w:val="-16"/>
        </w:rPr>
      </w:r>
      <w:bookmarkStart w:name="Working with public info: Following insi" w:id="342"/>
      <w:bookmarkEnd w:id="342"/>
      <w:r>
        <w:rPr>
          <w:w w:val="130"/>
        </w:rPr>
        <w:t>riches</w:t>
      </w:r>
      <w:r>
        <w:rPr>
          <w:w w:val="130"/>
        </w:rPr>
        <w:t>,</w:t>
      </w:r>
      <w:r>
        <w:rPr>
          <w:w w:val="130"/>
        </w:rPr>
        <w:t> you</w:t>
      </w:r>
      <w:r>
        <w:rPr>
          <w:w w:val="130"/>
        </w:rPr>
        <w:t> have</w:t>
      </w:r>
      <w:r>
        <w:rPr>
          <w:w w:val="130"/>
        </w:rPr>
        <w:t> to</w:t>
      </w:r>
      <w:r>
        <w:rPr>
          <w:w w:val="130"/>
        </w:rPr>
        <w:t> analyze</w:t>
      </w:r>
      <w:r>
        <w:rPr>
          <w:w w:val="130"/>
        </w:rPr>
        <w:t> each</w:t>
      </w:r>
      <w:r>
        <w:rPr>
          <w:w w:val="130"/>
        </w:rPr>
        <w:t> customer’s</w:t>
      </w:r>
      <w:r>
        <w:rPr>
          <w:w w:val="130"/>
        </w:rPr>
        <w:t> portfolio</w:t>
      </w:r>
      <w:r>
        <w:rPr>
          <w:w w:val="130"/>
        </w:rPr>
        <w:t> and</w:t>
      </w:r>
      <w:r>
        <w:rPr>
          <w:w w:val="130"/>
        </w:rPr>
        <w:t> the</w:t>
      </w:r>
      <w:r>
        <w:rPr>
          <w:w w:val="130"/>
        </w:rPr>
        <w:t> market</w:t>
      </w:r>
      <w:r>
        <w:rPr>
          <w:w w:val="130"/>
        </w:rPr>
        <w:t> and</w:t>
      </w:r>
      <w:r>
        <w:rPr>
          <w:w w:val="130"/>
        </w:rPr>
        <w:t> try</w:t>
      </w:r>
      <w:r>
        <w:rPr>
          <w:w w:val="130"/>
        </w:rPr>
        <w:t> to</w:t>
      </w:r>
      <w:r>
        <w:rPr>
          <w:w w:val="130"/>
        </w:rPr>
        <w:t> find</w:t>
      </w:r>
      <w:r>
        <w:rPr>
          <w:w w:val="130"/>
        </w:rPr>
        <w:t> a </w:t>
      </w:r>
      <w:bookmarkStart w:name="Understanding the Exam Format and Other " w:id="343"/>
      <w:bookmarkEnd w:id="343"/>
      <w:r>
        <w:rPr>
          <w:w w:val="130"/>
        </w:rPr>
      </w:r>
      <w:bookmarkStart w:name="Testing Your Knowledge" w:id="344"/>
      <w:bookmarkEnd w:id="344"/>
      <w:r>
        <w:rPr>
          <w:w w:val="130"/>
        </w:rPr>
      </w:r>
      <w:bookmarkStart w:name="Everything in Its Place: Checking Out Ta" w:id="345"/>
      <w:bookmarkEnd w:id="345"/>
      <w:r>
        <w:rPr>
          <w:w w:val="130"/>
        </w:rPr>
        <w:t>goo</w:t>
      </w:r>
      <w:r>
        <w:rPr>
          <w:w w:val="130"/>
        </w:rPr>
        <w:t>d</w:t>
      </w:r>
      <w:r>
        <w:rPr>
          <w:w w:val="130"/>
        </w:rPr>
        <w:t> fit.</w:t>
      </w:r>
      <w:r>
        <w:rPr>
          <w:w w:val="130"/>
        </w:rPr>
        <w:t> In</w:t>
      </w:r>
      <w:r>
        <w:rPr>
          <w:w w:val="130"/>
        </w:rPr>
        <w:t> </w:t>
      </w:r>
      <w:bookmarkStart w:name="Signing an agreement among underwriters" w:id="346"/>
      <w:bookmarkEnd w:id="346"/>
      <w:r>
        <w:rPr>
          <w:spacing w:val="-19"/>
        </w:rPr>
      </w:r>
      <w:bookmarkStart w:name="The bond resolution (indenture)" w:id="347"/>
      <w:bookmarkEnd w:id="347"/>
      <w:r>
        <w:rPr>
          <w:w w:val="130"/>
        </w:rPr>
        <w:t>man</w:t>
      </w:r>
      <w:r>
        <w:rPr>
          <w:w w:val="130"/>
        </w:rPr>
        <w:t>y</w:t>
      </w:r>
      <w:r>
        <w:rPr>
          <w:w w:val="130"/>
        </w:rPr>
        <w:t> cases,</w:t>
      </w:r>
      <w:r>
        <w:rPr>
          <w:w w:val="130"/>
        </w:rPr>
        <w:t> firms</w:t>
      </w:r>
      <w:r>
        <w:rPr>
          <w:w w:val="130"/>
        </w:rPr>
        <w:t> hire</w:t>
      </w:r>
      <w:r>
        <w:rPr>
          <w:w w:val="130"/>
        </w:rPr>
        <w:t> analysts</w:t>
      </w:r>
      <w:r>
        <w:rPr>
          <w:w w:val="130"/>
        </w:rPr>
        <w:t> to</w:t>
      </w:r>
      <w:r>
        <w:rPr>
          <w:w w:val="130"/>
        </w:rPr>
        <w:t> provide</w:t>
      </w:r>
      <w:r>
        <w:rPr>
          <w:w w:val="130"/>
        </w:rPr>
        <w:t> registered</w:t>
      </w:r>
      <w:r>
        <w:rPr>
          <w:w w:val="130"/>
        </w:rPr>
        <w:t> reps</w:t>
      </w:r>
      <w:r>
        <w:rPr>
          <w:w w:val="130"/>
        </w:rPr>
        <w:t> investment</w:t>
      </w:r>
      <w:r>
        <w:rPr>
          <w:w w:val="130"/>
        </w:rPr>
        <w:t> information, </w:t>
      </w:r>
      <w:bookmarkStart w:name="Bringing New Issues to the Market" w:id="348"/>
      <w:bookmarkEnd w:id="348"/>
      <w:r>
        <w:rPr>
          <w:w w:val="130"/>
        </w:rPr>
        <w:t>whic</w:t>
      </w:r>
      <w:r>
        <w:rPr>
          <w:w w:val="130"/>
        </w:rPr>
        <w:t>h helps </w:t>
      </w:r>
      <w:bookmarkStart w:name="Stock dividends" w:id="349"/>
      <w:bookmarkEnd w:id="349"/>
      <w:r>
        <w:rPr>
          <w:spacing w:val="9"/>
        </w:rPr>
      </w:r>
      <w:bookmarkStart w:name="Yield to worst" w:id="350"/>
      <w:bookmarkEnd w:id="350"/>
      <w:r>
        <w:rPr>
          <w:spacing w:val="9"/>
        </w:rPr>
      </w:r>
      <w:bookmarkStart w:name="Sales charge percent" w:id="351"/>
      <w:bookmarkEnd w:id="351"/>
      <w:r>
        <w:rPr>
          <w:spacing w:val="9"/>
        </w:rPr>
      </w:r>
      <w:bookmarkStart w:name="Limit order" w:id="352"/>
      <w:bookmarkEnd w:id="352"/>
      <w:r>
        <w:rPr>
          <w:spacing w:val="9"/>
        </w:rPr>
      </w:r>
      <w:bookmarkStart w:name="Practice questions" w:id="353"/>
      <w:bookmarkEnd w:id="353"/>
      <w:r>
        <w:rPr>
          <w:spacing w:val="9"/>
        </w:rPr>
      </w:r>
      <w:bookmarkStart w:name="Accounts at other broker–dealers and fin" w:id="354"/>
      <w:bookmarkEnd w:id="354"/>
      <w:r>
        <w:rPr>
          <w:spacing w:val="9"/>
        </w:rPr>
      </w:r>
      <w:bookmarkStart w:name="Confirming a trade" w:id="355"/>
      <w:bookmarkEnd w:id="355"/>
      <w:r>
        <w:rPr>
          <w:w w:val="130"/>
        </w:rPr>
        <w:t>yo</w:t>
      </w:r>
      <w:r>
        <w:rPr>
          <w:w w:val="130"/>
        </w:rPr>
        <w:t>u (as the registered rep) determine the best recommendations for each customer.</w:t>
      </w:r>
    </w:p>
    <w:p>
      <w:pPr>
        <w:pStyle w:val="BodyText"/>
        <w:spacing w:before="3"/>
        <w:rPr>
          <w:sz w:val="21"/>
        </w:rPr>
      </w:pPr>
    </w:p>
    <w:p>
      <w:pPr>
        <w:pStyle w:val="BodyText"/>
        <w:spacing w:line="312" w:lineRule="auto"/>
        <w:ind w:left="1140" w:right="117"/>
        <w:jc w:val="both"/>
      </w:pPr>
      <w:bookmarkStart w:name="Securities with a Twist" w:id="356"/>
      <w:bookmarkEnd w:id="356"/>
      <w:r>
        <w:rPr/>
      </w:r>
      <w:bookmarkStart w:name="The DPP Characters: General and Limited " w:id="357"/>
      <w:bookmarkEnd w:id="357"/>
      <w:r>
        <w:rPr/>
      </w:r>
      <w:bookmarkStart w:name="Meeting the Market Watchdogs: Securities" w:id="358"/>
      <w:bookmarkEnd w:id="358"/>
      <w:r>
        <w:rPr/>
      </w:r>
      <w:bookmarkStart w:name="The Investor’s Bankruptcy Shield: FDIC a" w:id="359"/>
      <w:bookmarkEnd w:id="359"/>
      <w:r>
        <w:rPr/>
      </w:r>
      <w:r>
        <w:rPr>
          <w:w w:val="130"/>
        </w:rPr>
        <w:t>In this </w:t>
      </w:r>
      <w:bookmarkStart w:name="Series 57: Securities Trader Exam" w:id="360"/>
      <w:bookmarkEnd w:id="360"/>
      <w:r>
        <w:rPr>
          <w:spacing w:val="19"/>
        </w:rPr>
      </w:r>
      <w:bookmarkStart w:name="Use the scrap paper wisely" w:id="361"/>
      <w:bookmarkEnd w:id="361"/>
      <w:r>
        <w:rPr>
          <w:spacing w:val="19"/>
        </w:rPr>
      </w:r>
      <w:bookmarkStart w:name="Keeping your customer’s investment objec" w:id="362"/>
      <w:bookmarkEnd w:id="362"/>
      <w:r>
        <w:rPr>
          <w:spacing w:val="19"/>
        </w:rPr>
      </w:r>
      <w:bookmarkStart w:name="Looking at fixed annuities" w:id="363"/>
      <w:bookmarkEnd w:id="363"/>
      <w:r>
        <w:rPr>
          <w:spacing w:val="19"/>
        </w:rPr>
      </w:r>
      <w:bookmarkStart w:name="Putting things back where you found them" w:id="364"/>
      <w:bookmarkEnd w:id="364"/>
      <w:r>
        <w:rPr>
          <w:spacing w:val="19"/>
        </w:rPr>
      </w:r>
      <w:bookmarkStart w:name="Corporate accounts" w:id="365"/>
      <w:bookmarkEnd w:id="365"/>
      <w:r>
        <w:rPr>
          <w:spacing w:val="19"/>
        </w:rPr>
      </w:r>
      <w:bookmarkStart w:name="A clearing (carrying) broker" w:id="366"/>
      <w:bookmarkEnd w:id="366"/>
      <w:r>
        <w:rPr>
          <w:spacing w:val="19"/>
        </w:rPr>
      </w:r>
      <w:bookmarkStart w:name="Stock dividends" w:id="367"/>
      <w:bookmarkEnd w:id="367"/>
      <w:r>
        <w:rPr>
          <w:spacing w:val="19"/>
        </w:rPr>
      </w:r>
      <w:bookmarkStart w:name="Filling out the U4 form" w:id="368"/>
      <w:bookmarkEnd w:id="368"/>
      <w:r>
        <w:rPr>
          <w:spacing w:val="19"/>
        </w:rPr>
      </w:r>
      <w:bookmarkStart w:name="Continuing education" w:id="369"/>
      <w:bookmarkEnd w:id="369"/>
      <w:r>
        <w:rPr>
          <w:spacing w:val="19"/>
        </w:rPr>
      </w:r>
      <w:bookmarkStart w:name="Sticking to the 5 percent markup policy" w:id="370"/>
      <w:bookmarkEnd w:id="370"/>
      <w:r>
        <w:rPr>
          <w:spacing w:val="19"/>
        </w:rPr>
      </w:r>
      <w:bookmarkStart w:name="Practice questions" w:id="371"/>
      <w:bookmarkEnd w:id="371"/>
      <w:r>
        <w:rPr>
          <w:w w:val="130"/>
        </w:rPr>
        <w:t>chapter</w:t>
      </w:r>
      <w:r>
        <w:rPr>
          <w:w w:val="130"/>
        </w:rPr>
        <w:t>, I cover topics relating to securities analysis and money supply. The majority of </w:t>
      </w:r>
      <w:bookmarkStart w:name="What Is the SIE Exam, Anyway?" w:id="372"/>
      <w:bookmarkEnd w:id="372"/>
      <w:r>
        <w:rPr>
          <w:spacing w:val="-1"/>
          <w:w w:val="123"/>
        </w:rPr>
      </w:r>
      <w:bookmarkStart w:name="Familiarizing Yourself with Question For" w:id="373"/>
      <w:bookmarkEnd w:id="373"/>
      <w:r>
        <w:rPr>
          <w:spacing w:val="-1"/>
          <w:w w:val="123"/>
        </w:rPr>
      </w:r>
      <w:bookmarkStart w:name="Not Dressing for Comfort" w:id="374"/>
      <w:bookmarkEnd w:id="374"/>
      <w:r>
        <w:rPr>
          <w:w w:val="130"/>
        </w:rPr>
        <w:t>thi</w:t>
      </w:r>
      <w:r>
        <w:rPr>
          <w:w w:val="130"/>
        </w:rPr>
        <w:t>s</w:t>
      </w:r>
      <w:r>
        <w:rPr>
          <w:w w:val="130"/>
        </w:rPr>
        <w:t> </w:t>
      </w:r>
      <w:bookmarkStart w:name="401(k) and 403(b)" w:id="375"/>
      <w:bookmarkEnd w:id="375"/>
      <w:r>
        <w:rPr>
          <w:spacing w:val="-8"/>
        </w:rPr>
      </w:r>
      <w:bookmarkStart w:name="Following up with account statements" w:id="376"/>
      <w:bookmarkEnd w:id="376"/>
      <w:r>
        <w:rPr>
          <w:spacing w:val="-8"/>
        </w:rPr>
      </w:r>
      <w:bookmarkStart w:name="Handling complaints" w:id="377"/>
      <w:bookmarkEnd w:id="377"/>
      <w:r>
        <w:rPr>
          <w:w w:val="130"/>
        </w:rPr>
        <w:t>chapte</w:t>
      </w:r>
      <w:r>
        <w:rPr>
          <w:w w:val="130"/>
        </w:rPr>
        <w:t>r</w:t>
      </w:r>
      <w:r>
        <w:rPr>
          <w:w w:val="130"/>
        </w:rPr>
        <w:t> is</w:t>
      </w:r>
      <w:r>
        <w:rPr>
          <w:w w:val="130"/>
        </w:rPr>
        <w:t> about</w:t>
      </w:r>
      <w:r>
        <w:rPr>
          <w:w w:val="130"/>
        </w:rPr>
        <w:t> analyzing</w:t>
      </w:r>
      <w:r>
        <w:rPr>
          <w:w w:val="130"/>
        </w:rPr>
        <w:t> companies</w:t>
      </w:r>
      <w:r>
        <w:rPr>
          <w:w w:val="130"/>
        </w:rPr>
        <w:t> and</w:t>
      </w:r>
      <w:r>
        <w:rPr>
          <w:w w:val="130"/>
        </w:rPr>
        <w:t> the</w:t>
      </w:r>
      <w:r>
        <w:rPr>
          <w:w w:val="130"/>
        </w:rPr>
        <w:t> market</w:t>
      </w:r>
      <w:r>
        <w:rPr>
          <w:w w:val="130"/>
        </w:rPr>
        <w:t> and</w:t>
      </w:r>
      <w:r>
        <w:rPr>
          <w:w w:val="130"/>
        </w:rPr>
        <w:t> seeing</w:t>
      </w:r>
      <w:r>
        <w:rPr>
          <w:w w:val="130"/>
        </w:rPr>
        <w:t> what</w:t>
      </w:r>
      <w:r>
        <w:rPr>
          <w:w w:val="130"/>
        </w:rPr>
        <w:t> happens</w:t>
      </w:r>
      <w:r>
        <w:rPr>
          <w:w w:val="130"/>
        </w:rPr>
        <w:t> with</w:t>
      </w:r>
      <w:r>
        <w:rPr>
          <w:w w:val="130"/>
        </w:rPr>
        <w:t> the </w:t>
      </w:r>
      <w:bookmarkStart w:name="Following Protocol When Opening Accounts" w:id="378"/>
      <w:bookmarkEnd w:id="378"/>
      <w:r>
        <w:rPr>
          <w:w w:val="136"/>
        </w:rPr>
      </w:r>
      <w:bookmarkStart w:name="It Takes All Kinds: Recognizing Differen" w:id="379"/>
      <w:bookmarkEnd w:id="379"/>
      <w:r>
        <w:rPr>
          <w:w w:val="136"/>
        </w:rPr>
      </w:r>
      <w:bookmarkStart w:name="Noting Taxes on Investments" w:id="380"/>
      <w:bookmarkEnd w:id="380"/>
      <w:r>
        <w:rPr>
          <w:w w:val="136"/>
        </w:rPr>
      </w:r>
      <w:bookmarkStart w:name="Spending Too Much Time on One Question" w:id="381"/>
      <w:bookmarkEnd w:id="381"/>
      <w:r>
        <w:rPr>
          <w:w w:val="130"/>
        </w:rPr>
        <w:t>mone</w:t>
      </w:r>
      <w:r>
        <w:rPr>
          <w:w w:val="130"/>
        </w:rPr>
        <w:t>y</w:t>
      </w:r>
      <w:r>
        <w:rPr>
          <w:spacing w:val="-15"/>
          <w:w w:val="130"/>
        </w:rPr>
        <w:t> </w:t>
      </w:r>
      <w:bookmarkStart w:name="Roman hell: Complex multiple-choice ques" w:id="382"/>
      <w:bookmarkEnd w:id="382"/>
      <w:r>
        <w:rPr>
          <w:spacing w:val="1"/>
        </w:rPr>
      </w:r>
      <w:bookmarkStart w:name="Looking at exhibits: Diagram questions" w:id="383"/>
      <w:bookmarkEnd w:id="383"/>
      <w:r>
        <w:rPr>
          <w:spacing w:val="1"/>
        </w:rPr>
      </w:r>
      <w:bookmarkStart w:name="Closed-end funds" w:id="384"/>
      <w:bookmarkEnd w:id="384"/>
      <w:r>
        <w:rPr>
          <w:spacing w:val="1"/>
        </w:rPr>
      </w:r>
      <w:bookmarkStart w:name="Being mindful of the early withdrawal pe" w:id="385"/>
      <w:bookmarkEnd w:id="385"/>
      <w:r>
        <w:rPr>
          <w:w w:val="130"/>
        </w:rPr>
        <w:t>supply.</w:t>
      </w:r>
      <w:r>
        <w:rPr>
          <w:spacing w:val="-13"/>
          <w:w w:val="130"/>
        </w:rPr>
        <w:t> </w:t>
      </w:r>
      <w:r>
        <w:rPr>
          <w:w w:val="130"/>
        </w:rPr>
        <w:t>Don’t</w:t>
      </w:r>
      <w:r>
        <w:rPr>
          <w:spacing w:val="-13"/>
          <w:w w:val="130"/>
        </w:rPr>
        <w:t> </w:t>
      </w:r>
      <w:r>
        <w:rPr>
          <w:w w:val="130"/>
        </w:rPr>
        <w:t>worry,</w:t>
      </w:r>
      <w:r>
        <w:rPr>
          <w:spacing w:val="-13"/>
          <w:w w:val="130"/>
        </w:rPr>
        <w:t> </w:t>
      </w:r>
      <w:r>
        <w:rPr>
          <w:w w:val="130"/>
        </w:rPr>
        <w:t>though</w:t>
      </w:r>
      <w:r>
        <w:rPr>
          <w:spacing w:val="-13"/>
          <w:w w:val="130"/>
        </w:rPr>
        <w:t> </w:t>
      </w:r>
      <w:r>
        <w:rPr>
          <w:w w:val="130"/>
        </w:rPr>
        <w:t>—</w:t>
      </w:r>
      <w:r>
        <w:rPr>
          <w:spacing w:val="-13"/>
          <w:w w:val="130"/>
        </w:rPr>
        <w:t> </w:t>
      </w:r>
      <w:r>
        <w:rPr>
          <w:w w:val="130"/>
        </w:rPr>
        <w:t>I</w:t>
      </w:r>
      <w:r>
        <w:rPr>
          <w:spacing w:val="-13"/>
          <w:w w:val="130"/>
        </w:rPr>
        <w:t> </w:t>
      </w:r>
      <w:r>
        <w:rPr>
          <w:w w:val="130"/>
        </w:rPr>
        <w:t>don’t</w:t>
      </w:r>
      <w:r>
        <w:rPr>
          <w:spacing w:val="-13"/>
          <w:w w:val="130"/>
        </w:rPr>
        <w:t> </w:t>
      </w:r>
      <w:r>
        <w:rPr>
          <w:w w:val="130"/>
        </w:rPr>
        <w:t>leave</w:t>
      </w:r>
      <w:r>
        <w:rPr>
          <w:spacing w:val="-13"/>
          <w:w w:val="130"/>
        </w:rPr>
        <w:t> </w:t>
      </w:r>
      <w:r>
        <w:rPr>
          <w:w w:val="130"/>
        </w:rPr>
        <w:t>out</w:t>
      </w:r>
      <w:r>
        <w:rPr>
          <w:spacing w:val="-13"/>
          <w:w w:val="130"/>
        </w:rPr>
        <w:t> </w:t>
      </w:r>
      <w:r>
        <w:rPr>
          <w:w w:val="130"/>
        </w:rPr>
        <w:t>technical</w:t>
      </w:r>
      <w:r>
        <w:rPr>
          <w:spacing w:val="-13"/>
          <w:w w:val="130"/>
        </w:rPr>
        <w:t> </w:t>
      </w:r>
      <w:r>
        <w:rPr>
          <w:w w:val="130"/>
        </w:rPr>
        <w:t>and</w:t>
      </w:r>
      <w:r>
        <w:rPr>
          <w:spacing w:val="-13"/>
          <w:w w:val="130"/>
        </w:rPr>
        <w:t> </w:t>
      </w:r>
      <w:r>
        <w:rPr>
          <w:w w:val="130"/>
        </w:rPr>
        <w:t>fundamental</w:t>
      </w:r>
      <w:r>
        <w:rPr>
          <w:spacing w:val="-13"/>
          <w:w w:val="130"/>
        </w:rPr>
        <w:t> </w:t>
      </w:r>
      <w:r>
        <w:rPr>
          <w:w w:val="130"/>
        </w:rPr>
        <w:t>analysis.</w:t>
      </w:r>
      <w:r>
        <w:rPr>
          <w:spacing w:val="-13"/>
          <w:w w:val="130"/>
        </w:rPr>
        <w:t> </w:t>
      </w:r>
      <w:r>
        <w:rPr>
          <w:w w:val="130"/>
        </w:rPr>
        <w:t>I</w:t>
      </w:r>
      <w:r>
        <w:rPr>
          <w:spacing w:val="-13"/>
          <w:w w:val="130"/>
        </w:rPr>
        <w:t> </w:t>
      </w:r>
      <w:r>
        <w:rPr>
          <w:w w:val="130"/>
        </w:rPr>
        <w:t>just </w:t>
      </w:r>
      <w:bookmarkStart w:name="Signing Up" w:id="386"/>
      <w:bookmarkEnd w:id="386"/>
      <w:r>
        <w:rPr>
          <w:spacing w:val="-1"/>
          <w:w w:val="133"/>
        </w:rPr>
      </w:r>
      <w:bookmarkStart w:name="Beginning with the Basics: Common Stock" w:id="387"/>
      <w:bookmarkEnd w:id="387"/>
      <w:r>
        <w:rPr>
          <w:spacing w:val="-1"/>
          <w:w w:val="133"/>
        </w:rPr>
      </w:r>
      <w:bookmarkStart w:name="Exploring U.S. Government Securities" w:id="388"/>
      <w:bookmarkEnd w:id="388"/>
      <w:r>
        <w:rPr>
          <w:spacing w:val="-1"/>
          <w:w w:val="133"/>
        </w:rPr>
      </w:r>
      <w:bookmarkStart w:name="Looking at Investment Company Registrati" w:id="389"/>
      <w:bookmarkEnd w:id="389"/>
      <w:r>
        <w:rPr>
          <w:spacing w:val="-1"/>
          <w:w w:val="133"/>
        </w:rPr>
      </w:r>
      <w:bookmarkStart w:name="Testing Your Knowledge" w:id="390"/>
      <w:bookmarkEnd w:id="390"/>
      <w:r>
        <w:rPr>
          <w:spacing w:val="-1"/>
          <w:w w:val="133"/>
        </w:rPr>
      </w:r>
      <w:bookmarkStart w:name="Brushing Up on Option Basics" w:id="391"/>
      <w:bookmarkEnd w:id="391"/>
      <w:r>
        <w:rPr>
          <w:spacing w:val="-1"/>
          <w:w w:val="133"/>
        </w:rPr>
      </w:r>
      <w:bookmarkStart w:name="Testing Your Knowledge" w:id="392"/>
      <w:bookmarkEnd w:id="392"/>
      <w:r>
        <w:rPr>
          <w:w w:val="130"/>
        </w:rPr>
        <w:t>focu</w:t>
      </w:r>
      <w:r>
        <w:rPr>
          <w:w w:val="130"/>
        </w:rPr>
        <w:t>s on </w:t>
      </w:r>
      <w:bookmarkStart w:name="Selecting prep material to study on your" w:id="393"/>
      <w:bookmarkEnd w:id="393"/>
      <w:r>
        <w:rPr>
          <w:spacing w:val="18"/>
        </w:rPr>
      </w:r>
      <w:bookmarkStart w:name="Give it a rest: Taking short breaks" w:id="394"/>
      <w:bookmarkEnd w:id="394"/>
      <w:r>
        <w:rPr>
          <w:spacing w:val="18"/>
        </w:rPr>
      </w:r>
      <w:bookmarkStart w:name="Comparing open- and closed-end funds" w:id="395"/>
      <w:bookmarkEnd w:id="395"/>
      <w:r>
        <w:rPr>
          <w:spacing w:val="18"/>
        </w:rPr>
      </w:r>
      <w:bookmarkStart w:name="Making margin call" w:id="396"/>
      <w:bookmarkEnd w:id="396"/>
      <w:r>
        <w:rPr>
          <w:spacing w:val="18"/>
        </w:rPr>
      </w:r>
      <w:bookmarkStart w:name="Negotiating trades over the counter" w:id="397"/>
      <w:bookmarkEnd w:id="397"/>
      <w:r>
        <w:rPr>
          <w:spacing w:val="18"/>
        </w:rPr>
      </w:r>
      <w:bookmarkStart w:name="Nonqualified plans" w:id="398"/>
      <w:bookmarkEnd w:id="398"/>
      <w:r>
        <w:rPr>
          <w:spacing w:val="18"/>
        </w:rPr>
      </w:r>
      <w:bookmarkStart w:name="Disseminating info: Appropriate communic" w:id="399"/>
      <w:bookmarkEnd w:id="399"/>
      <w:r>
        <w:rPr>
          <w:w w:val="130"/>
        </w:rPr>
        <w:t>the</w:t>
      </w:r>
      <w:r>
        <w:rPr>
          <w:w w:val="130"/>
        </w:rPr>
        <w:t> information that can help you get the best score on the SIE. At the end, you get to </w:t>
      </w:r>
      <w:bookmarkStart w:name="Playing It Safe: Short-Term Loans or Mon" w:id="400"/>
      <w:bookmarkEnd w:id="400"/>
      <w:r>
        <w:rPr>
          <w:w w:val="132"/>
        </w:rPr>
      </w:r>
      <w:bookmarkStart w:name="Understanding the Role of a Broker–Deale" w:id="401"/>
      <w:bookmarkEnd w:id="401"/>
      <w:r>
        <w:rPr>
          <w:w w:val="132"/>
        </w:rPr>
      </w:r>
      <w:bookmarkStart w:name="When a Security Falls, Don’t Be a Strang" w:id="402"/>
      <w:bookmarkEnd w:id="402"/>
      <w:r>
        <w:rPr>
          <w:w w:val="130"/>
        </w:rPr>
        <w:t>tes</w:t>
      </w:r>
      <w:r>
        <w:rPr>
          <w:w w:val="130"/>
        </w:rPr>
        <w:t>t your </w:t>
      </w:r>
      <w:bookmarkStart w:name="Work with what you have" w:id="403"/>
      <w:bookmarkEnd w:id="403"/>
      <w:r>
        <w:rPr>
          <w:spacing w:val="9"/>
        </w:rPr>
      </w:r>
      <w:bookmarkStart w:name="Total return" w:id="404"/>
      <w:bookmarkEnd w:id="404"/>
      <w:r>
        <w:rPr>
          <w:spacing w:val="9"/>
        </w:rPr>
      </w:r>
      <w:bookmarkStart w:name="Considering bond credit ratings" w:id="405"/>
      <w:bookmarkEnd w:id="405"/>
      <w:r>
        <w:rPr>
          <w:spacing w:val="9"/>
        </w:rPr>
      </w:r>
      <w:bookmarkStart w:name="Ascertaining marketability" w:id="406"/>
      <w:bookmarkEnd w:id="406"/>
      <w:r>
        <w:rPr>
          <w:spacing w:val="9"/>
        </w:rPr>
      </w:r>
      <w:bookmarkStart w:name="Building on real-estate partnership info" w:id="407"/>
      <w:bookmarkEnd w:id="407"/>
      <w:r>
        <w:rPr>
          <w:spacing w:val="9"/>
        </w:rPr>
      </w:r>
      <w:bookmarkStart w:name="Order ticket" w:id="408"/>
      <w:bookmarkEnd w:id="408"/>
      <w:r>
        <w:rPr>
          <w:w w:val="130"/>
        </w:rPr>
        <w:t>knowledge</w:t>
      </w:r>
      <w:r>
        <w:rPr>
          <w:w w:val="130"/>
        </w:rPr>
        <w:t> with a quick chapter quiz.</w:t>
      </w:r>
    </w:p>
    <w:p>
      <w:pPr>
        <w:pStyle w:val="BodyText"/>
        <w:rPr>
          <w:sz w:val="20"/>
        </w:rPr>
      </w:pPr>
    </w:p>
    <w:p>
      <w:pPr>
        <w:pStyle w:val="BodyText"/>
        <w:spacing w:before="3"/>
        <w:rPr>
          <w:sz w:val="23"/>
        </w:rPr>
      </w:pPr>
    </w:p>
    <w:p>
      <w:pPr>
        <w:pStyle w:val="Heading1"/>
        <w:spacing w:before="1"/>
      </w:pPr>
      <w:r>
        <w:rPr/>
        <mc:AlternateContent>
          <mc:Choice Requires="wps">
            <w:drawing>
              <wp:anchor distT="0" distB="0" distL="0" distR="0" allowOverlap="1" layoutInCell="1" locked="0" behindDoc="0" simplePos="0" relativeHeight="15729152">
                <wp:simplePos x="0" y="0"/>
                <wp:positionH relativeFrom="page">
                  <wp:posOffset>1028700</wp:posOffset>
                </wp:positionH>
                <wp:positionV relativeFrom="paragraph">
                  <wp:posOffset>272196</wp:posOffset>
                </wp:positionV>
                <wp:extent cx="5715000" cy="37338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715000" cy="373380"/>
                          <a:chExt cx="5715000" cy="373380"/>
                        </a:xfrm>
                      </wpg:grpSpPr>
                      <wps:wsp>
                        <wps:cNvPr id="11" name="Graphic 11"/>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2" name="Textbox 12"/>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spacing w:val="-6"/>
                                  <w:sz w:val="40"/>
                                </w:rPr>
                                <w:t>Securities</w:t>
                              </w:r>
                              <w:r>
                                <w:rPr>
                                  <w:rFonts w:ascii="Arial"/>
                                  <w:b/>
                                  <w:spacing w:val="-23"/>
                                  <w:sz w:val="40"/>
                                </w:rPr>
                                <w:t> </w:t>
                              </w:r>
                              <w:r>
                                <w:rPr>
                                  <w:rFonts w:ascii="Arial"/>
                                  <w:b/>
                                  <w:spacing w:val="-6"/>
                                  <w:sz w:val="40"/>
                                </w:rPr>
                                <w:t>Analysis</w:t>
                              </w:r>
                              <w:r>
                                <w:rPr>
                                  <w:rFonts w:ascii="Arial"/>
                                  <w:b/>
                                  <w:spacing w:val="-23"/>
                                  <w:sz w:val="40"/>
                                </w:rPr>
                                <w:t> </w:t>
                              </w:r>
                              <w:r>
                                <w:rPr>
                                  <w:rFonts w:ascii="Arial"/>
                                  <w:b/>
                                  <w:spacing w:val="-6"/>
                                  <w:sz w:val="40"/>
                                </w:rPr>
                                <w:t>Basics</w:t>
                              </w:r>
                            </w:p>
                          </w:txbxContent>
                        </wps:txbx>
                        <wps:bodyPr wrap="square" lIns="0" tIns="0" rIns="0" bIns="0" rtlCol="0">
                          <a:noAutofit/>
                        </wps:bodyPr>
                      </wps:wsp>
                    </wpg:wgp>
                  </a:graphicData>
                </a:graphic>
              </wp:anchor>
            </w:drawing>
          </mc:Choice>
          <mc:Fallback>
            <w:pict>
              <v:group style="position:absolute;margin-left:81pt;margin-top:21.432817pt;width:450pt;height:29.4pt;mso-position-horizontal-relative:page;mso-position-vertical-relative:paragraph;z-index:15729152" id="docshapegroup9" coordorigin="1620,429" coordsize="9000,588">
                <v:line style="position:absolute" from="1620,936" to="10620,936" stroked="true" strokeweight="8pt" strokecolor="#e2e3e4">
                  <v:stroke dashstyle="solid"/>
                </v:line>
                <v:shape style="position:absolute;left:1620;top:428;width:9000;height:588" type="#_x0000_t202" id="docshape10" filled="false" stroked="false">
                  <v:textbox inset="0,0,0,0">
                    <w:txbxContent>
                      <w:p>
                        <w:pPr>
                          <w:spacing w:before="52"/>
                          <w:ind w:left="0" w:right="0" w:firstLine="0"/>
                          <w:jc w:val="left"/>
                          <w:rPr>
                            <w:rFonts w:ascii="Arial"/>
                            <w:b/>
                            <w:sz w:val="40"/>
                          </w:rPr>
                        </w:pPr>
                        <w:r>
                          <w:rPr>
                            <w:rFonts w:ascii="Arial"/>
                            <w:b/>
                            <w:spacing w:val="-6"/>
                            <w:sz w:val="40"/>
                          </w:rPr>
                          <w:t>Securities</w:t>
                        </w:r>
                        <w:r>
                          <w:rPr>
                            <w:rFonts w:ascii="Arial"/>
                            <w:b/>
                            <w:spacing w:val="-23"/>
                            <w:sz w:val="40"/>
                          </w:rPr>
                          <w:t> </w:t>
                        </w:r>
                        <w:r>
                          <w:rPr>
                            <w:rFonts w:ascii="Arial"/>
                            <w:b/>
                            <w:spacing w:val="-6"/>
                            <w:sz w:val="40"/>
                          </w:rPr>
                          <w:t>Analysis</w:t>
                        </w:r>
                        <w:r>
                          <w:rPr>
                            <w:rFonts w:ascii="Arial"/>
                            <w:b/>
                            <w:spacing w:val="-23"/>
                            <w:sz w:val="40"/>
                          </w:rPr>
                          <w:t> </w:t>
                        </w:r>
                        <w:r>
                          <w:rPr>
                            <w:rFonts w:ascii="Arial"/>
                            <w:b/>
                            <w:spacing w:val="-6"/>
                            <w:sz w:val="40"/>
                          </w:rPr>
                          <w:t>Basics</w:t>
                        </w:r>
                      </w:p>
                    </w:txbxContent>
                  </v:textbox>
                  <w10:wrap type="none"/>
                </v:shape>
                <w10:wrap type="none"/>
              </v:group>
            </w:pict>
          </mc:Fallback>
        </mc:AlternateContent>
      </w:r>
      <w:bookmarkStart w:name="One’s Not Enough: Tackling the Corequisi" w:id="409"/>
      <w:bookmarkEnd w:id="409"/>
      <w:r>
        <w:rPr>
          <w:b w:val="0"/>
        </w:rPr>
      </w:r>
      <w:bookmarkStart w:name="Getting Preferential Treatment: Preferre" w:id="410"/>
      <w:bookmarkEnd w:id="410"/>
      <w:r>
        <w:rPr>
          <w:b w:val="0"/>
        </w:rPr>
      </w:r>
      <w:bookmarkStart w:name="Tackling Bond Terms, Types, and Traits" w:id="411"/>
      <w:bookmarkEnd w:id="411"/>
      <w:r>
        <w:rPr>
          <w:b w:val="0"/>
        </w:rPr>
      </w:r>
      <w:bookmarkStart w:name="General Obligation (GO) Bonds: Backing B" w:id="412"/>
      <w:bookmarkEnd w:id="412"/>
      <w:r>
        <w:rPr>
          <w:b w:val="0"/>
        </w:rPr>
      </w:r>
      <w:bookmarkStart w:name="Revenue Bonds: Raising Money for Utiliti" w:id="413"/>
      <w:bookmarkEnd w:id="413"/>
      <w:r>
        <w:rPr>
          <w:b w:val="0"/>
        </w:rPr>
      </w:r>
      <w:bookmarkStart w:name="Following Municipal Bond Rules" w:id="414"/>
      <w:bookmarkEnd w:id="414"/>
      <w:r>
        <w:rPr>
          <w:b w:val="0"/>
        </w:rPr>
      </w:r>
      <w:bookmarkStart w:name="Passive Income and Losses: Looking at Ta" w:id="415"/>
      <w:bookmarkEnd w:id="415"/>
      <w:r>
        <w:rPr>
          <w:b w:val="0"/>
        </w:rPr>
      </w:r>
      <w:bookmarkStart w:name="Gaining Additional Option Insight" w:id="416"/>
      <w:bookmarkEnd w:id="416"/>
      <w:r>
        <w:rPr>
          <w:b w:val="0"/>
        </w:rPr>
      </w:r>
      <w:bookmarkStart w:name="Getting to Know Your Securities and Mark" w:id="417"/>
      <w:bookmarkEnd w:id="417"/>
      <w:r>
        <w:rPr>
          <w:b w:val="0"/>
        </w:rPr>
      </w:r>
      <w:bookmarkStart w:name="Shopping at Primary and Secondary Market" w:id="418"/>
      <w:bookmarkEnd w:id="418"/>
      <w:r>
        <w:rPr>
          <w:b w:val="0"/>
        </w:rPr>
      </w:r>
      <w:bookmarkStart w:name="Making the Trade" w:id="419"/>
      <w:bookmarkEnd w:id="419"/>
      <w:r>
        <w:rPr>
          <w:b w:val="0"/>
        </w:rPr>
      </w:r>
      <w:r>
        <w:rPr/>
        <w:t>Getting</w:t>
      </w:r>
      <w:r>
        <w:rPr>
          <w:spacing w:val="-16"/>
        </w:rPr>
        <w:t> </w:t>
      </w:r>
      <w:r>
        <w:rPr/>
        <w:t>to</w:t>
      </w:r>
      <w:r>
        <w:rPr>
          <w:spacing w:val="-16"/>
        </w:rPr>
        <w:t> </w:t>
      </w:r>
      <w:bookmarkStart w:name="Reviewing the exam basics" w:id="420"/>
      <w:bookmarkEnd w:id="420"/>
      <w:r>
        <w:rPr>
          <w:spacing w:val="-24"/>
        </w:rPr>
      </w:r>
      <w:bookmarkStart w:name="Back to school: Attending a prep course" w:id="421"/>
      <w:bookmarkEnd w:id="421"/>
      <w:r>
        <w:rPr>
          <w:spacing w:val="-24"/>
        </w:rPr>
      </w:r>
      <w:bookmarkStart w:name="Answer me this: Picking the correct answ" w:id="422"/>
      <w:bookmarkEnd w:id="422"/>
      <w:r>
        <w:rPr>
          <w:spacing w:val="-24"/>
        </w:rPr>
      </w:r>
      <w:bookmarkStart w:name="Signing in" w:id="423"/>
      <w:bookmarkEnd w:id="423"/>
      <w:r>
        <w:rPr>
          <w:spacing w:val="-24"/>
        </w:rPr>
      </w:r>
      <w:bookmarkStart w:name="Starting out: What the issuer does" w:id="424"/>
      <w:bookmarkEnd w:id="424"/>
      <w:r>
        <w:rPr>
          <w:spacing w:val="-24"/>
        </w:rPr>
      </w:r>
      <w:bookmarkStart w:name="Sharing corporate profits through divide" w:id="425"/>
      <w:bookmarkEnd w:id="425"/>
      <w:r>
        <w:rPr>
          <w:spacing w:val="-24"/>
        </w:rPr>
      </w:r>
      <w:bookmarkStart w:name="Getting familiar with types of preferred" w:id="426"/>
      <w:bookmarkEnd w:id="426"/>
      <w:r>
        <w:rPr>
          <w:spacing w:val="-24"/>
        </w:rPr>
      </w:r>
      <w:bookmarkStart w:name="Opening national borders: ADRs" w:id="427"/>
      <w:bookmarkEnd w:id="427"/>
      <w:r>
        <w:rPr>
          <w:spacing w:val="-24"/>
        </w:rPr>
      </w:r>
      <w:bookmarkStart w:name="Gifts" w:id="428"/>
      <w:bookmarkEnd w:id="428"/>
      <w:r>
        <w:rPr>
          <w:spacing w:val="-24"/>
        </w:rPr>
      </w:r>
      <w:bookmarkStart w:name="Legal opinion" w:id="429"/>
      <w:bookmarkEnd w:id="429"/>
      <w:r>
        <w:rPr>
          <w:spacing w:val="-24"/>
        </w:rPr>
      </w:r>
      <w:bookmarkStart w:name="Open-end (mutual) funds" w:id="430"/>
      <w:bookmarkEnd w:id="430"/>
      <w:r>
        <w:rPr>
          <w:spacing w:val="-24"/>
        </w:rPr>
      </w:r>
      <w:bookmarkStart w:name="Letters of intent" w:id="431"/>
      <w:bookmarkEnd w:id="431"/>
      <w:r>
        <w:rPr>
          <w:spacing w:val="-24"/>
        </w:rPr>
      </w:r>
      <w:bookmarkStart w:name="Exchange-traded products (funds and note" w:id="432"/>
      <w:bookmarkEnd w:id="432"/>
      <w:r>
        <w:rPr>
          <w:spacing w:val="-24"/>
        </w:rPr>
      </w:r>
      <w:bookmarkStart w:name="Exchange-traded notes" w:id="433"/>
      <w:bookmarkEnd w:id="433"/>
      <w:r>
        <w:rPr>
          <w:spacing w:val="-24"/>
        </w:rPr>
      </w:r>
      <w:bookmarkStart w:name="A prime broker" w:id="434"/>
      <w:bookmarkEnd w:id="434"/>
      <w:r>
        <w:rPr>
          <w:spacing w:val="-24"/>
        </w:rPr>
      </w:r>
      <w:bookmarkStart w:name="Dividends from mutual funds" w:id="435"/>
      <w:bookmarkEnd w:id="435"/>
      <w:r>
        <w:rPr>
          <w:spacing w:val="-24"/>
        </w:rPr>
      </w:r>
      <w:bookmarkStart w:name="401(k) plans" w:id="436"/>
      <w:bookmarkEnd w:id="436"/>
      <w:r>
        <w:rPr>
          <w:spacing w:val="-24"/>
        </w:rPr>
      </w:r>
      <w:bookmarkStart w:name="State regulators" w:id="437"/>
      <w:bookmarkEnd w:id="437"/>
      <w:r>
        <w:rPr>
          <w:spacing w:val="-24"/>
        </w:rPr>
      </w:r>
      <w:bookmarkStart w:name="Firm element" w:id="438"/>
      <w:bookmarkEnd w:id="438"/>
      <w:r>
        <w:rPr>
          <w:spacing w:val="-24"/>
        </w:rPr>
      </w:r>
      <w:bookmarkStart w:name="Adhering to reporting requirements" w:id="439"/>
      <w:bookmarkEnd w:id="439"/>
      <w:r>
        <w:rPr>
          <w:spacing w:val="-24"/>
        </w:rPr>
      </w:r>
      <w:bookmarkStart w:name="Private securities transactions" w:id="440"/>
      <w:bookmarkEnd w:id="440"/>
      <w:r>
        <w:rPr>
          <w:spacing w:val="-24"/>
        </w:rPr>
      </w:r>
      <w:bookmarkStart w:name="Designating unsolicited trades" w:id="441"/>
      <w:bookmarkEnd w:id="441"/>
      <w:r>
        <w:rPr>
          <w:spacing w:val="-24"/>
        </w:rPr>
      </w:r>
      <w:bookmarkStart w:name="Business continuity plans and emergency " w:id="442"/>
      <w:bookmarkEnd w:id="442"/>
      <w:r>
        <w:rPr/>
        <w:t>Kno</w:t>
      </w:r>
      <w:r>
        <w:rPr/>
        <w:t>w</w:t>
      </w:r>
      <w:r>
        <w:rPr>
          <w:spacing w:val="-15"/>
        </w:rPr>
        <w:t> </w:t>
      </w:r>
      <w:r>
        <w:rPr/>
        <w:t>Your</w:t>
      </w:r>
      <w:r>
        <w:rPr>
          <w:spacing w:val="-16"/>
        </w:rPr>
        <w:t> </w:t>
      </w:r>
      <w:r>
        <w:rPr/>
        <w:t>Securities</w:t>
      </w:r>
      <w:r>
        <w:rPr>
          <w:spacing w:val="-15"/>
        </w:rPr>
        <w:t> </w:t>
      </w:r>
      <w:r>
        <w:rPr/>
        <w:t>and</w:t>
      </w:r>
      <w:r>
        <w:rPr>
          <w:spacing w:val="-16"/>
        </w:rPr>
        <w:t> </w:t>
      </w:r>
      <w:r>
        <w:rPr>
          <w:spacing w:val="-2"/>
        </w:rPr>
        <w:t>Markets:</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40" w:right="118"/>
        <w:jc w:val="both"/>
      </w:pPr>
      <w:r>
        <w:rPr>
          <w:w w:val="130"/>
        </w:rPr>
        <w:t>Although</w:t>
      </w:r>
      <w:r>
        <w:rPr>
          <w:spacing w:val="-11"/>
          <w:w w:val="130"/>
        </w:rPr>
        <w:t> </w:t>
      </w:r>
      <w:bookmarkStart w:name="Committing to the deal: Firm-commitment " w:id="443"/>
      <w:bookmarkEnd w:id="443"/>
      <w:r>
        <w:rPr>
          <w:spacing w:val="6"/>
        </w:rPr>
      </w:r>
      <w:bookmarkStart w:name="Statutory (regular) voting" w:id="444"/>
      <w:bookmarkEnd w:id="444"/>
      <w:r>
        <w:rPr>
          <w:spacing w:val="6"/>
        </w:rPr>
      </w:r>
      <w:bookmarkStart w:name="Establishing the par value of common sto" w:id="445"/>
      <w:bookmarkEnd w:id="445"/>
      <w:r>
        <w:rPr>
          <w:spacing w:val="6"/>
        </w:rPr>
      </w:r>
      <w:bookmarkStart w:name="Section 529 savings plans" w:id="446"/>
      <w:bookmarkEnd w:id="446"/>
      <w:r>
        <w:rPr>
          <w:spacing w:val="6"/>
        </w:rPr>
      </w:r>
      <w:bookmarkStart w:name="Index options" w:id="447"/>
      <w:bookmarkEnd w:id="447"/>
      <w:r>
        <w:rPr>
          <w:spacing w:val="6"/>
        </w:rPr>
      </w:r>
      <w:bookmarkStart w:name="Filing the facts on the new account form" w:id="448"/>
      <w:bookmarkEnd w:id="448"/>
      <w:r>
        <w:rPr>
          <w:spacing w:val="6"/>
        </w:rPr>
      </w:r>
      <w:bookmarkStart w:name="Introducing long and short margin accoun" w:id="449"/>
      <w:bookmarkEnd w:id="449"/>
      <w:r>
        <w:rPr>
          <w:spacing w:val="6"/>
        </w:rPr>
      </w:r>
      <w:bookmarkStart w:name="Auctioning securities at securities exch" w:id="450"/>
      <w:bookmarkEnd w:id="450"/>
      <w:r>
        <w:rPr>
          <w:spacing w:val="6"/>
        </w:rPr>
      </w:r>
      <w:bookmarkStart w:name="The Securities and Exchange Commission" w:id="451"/>
      <w:bookmarkEnd w:id="451"/>
      <w:r>
        <w:rPr>
          <w:w w:val="130"/>
        </w:rPr>
        <w:t>man</w:t>
      </w:r>
      <w:r>
        <w:rPr>
          <w:w w:val="130"/>
        </w:rPr>
        <w:t>y</w:t>
      </w:r>
      <w:r>
        <w:rPr>
          <w:spacing w:val="-11"/>
          <w:w w:val="130"/>
        </w:rPr>
        <w:t> </w:t>
      </w:r>
      <w:r>
        <w:rPr>
          <w:w w:val="130"/>
        </w:rPr>
        <w:t>brokerage</w:t>
      </w:r>
      <w:r>
        <w:rPr>
          <w:spacing w:val="-11"/>
          <w:w w:val="130"/>
        </w:rPr>
        <w:t> </w:t>
      </w:r>
      <w:r>
        <w:rPr>
          <w:w w:val="130"/>
        </w:rPr>
        <w:t>firms</w:t>
      </w:r>
      <w:r>
        <w:rPr>
          <w:spacing w:val="-11"/>
          <w:w w:val="130"/>
        </w:rPr>
        <w:t> </w:t>
      </w:r>
      <w:r>
        <w:rPr>
          <w:w w:val="130"/>
        </w:rPr>
        <w:t>have</w:t>
      </w:r>
      <w:r>
        <w:rPr>
          <w:spacing w:val="-11"/>
          <w:w w:val="130"/>
        </w:rPr>
        <w:t> </w:t>
      </w:r>
      <w:r>
        <w:rPr>
          <w:w w:val="130"/>
        </w:rPr>
        <w:t>their</w:t>
      </w:r>
      <w:r>
        <w:rPr>
          <w:spacing w:val="-11"/>
          <w:w w:val="130"/>
        </w:rPr>
        <w:t> </w:t>
      </w:r>
      <w:r>
        <w:rPr>
          <w:w w:val="130"/>
        </w:rPr>
        <w:t>own</w:t>
      </w:r>
      <w:r>
        <w:rPr>
          <w:spacing w:val="-11"/>
          <w:w w:val="130"/>
        </w:rPr>
        <w:t> </w:t>
      </w:r>
      <w:r>
        <w:rPr>
          <w:w w:val="130"/>
        </w:rPr>
        <w:t>analysts,</w:t>
      </w:r>
      <w:r>
        <w:rPr>
          <w:spacing w:val="-11"/>
          <w:w w:val="130"/>
        </w:rPr>
        <w:t> </w:t>
      </w:r>
      <w:r>
        <w:rPr>
          <w:w w:val="130"/>
        </w:rPr>
        <w:t>you</w:t>
      </w:r>
      <w:r>
        <w:rPr>
          <w:spacing w:val="-11"/>
          <w:w w:val="130"/>
        </w:rPr>
        <w:t> </w:t>
      </w:r>
      <w:r>
        <w:rPr>
          <w:w w:val="130"/>
        </w:rPr>
        <w:t>do</w:t>
      </w:r>
      <w:r>
        <w:rPr>
          <w:spacing w:val="-11"/>
          <w:w w:val="130"/>
        </w:rPr>
        <w:t> </w:t>
      </w:r>
      <w:r>
        <w:rPr>
          <w:w w:val="130"/>
        </w:rPr>
        <w:t>need</w:t>
      </w:r>
      <w:r>
        <w:rPr>
          <w:spacing w:val="-11"/>
          <w:w w:val="130"/>
        </w:rPr>
        <w:t> </w:t>
      </w:r>
      <w:r>
        <w:rPr>
          <w:w w:val="130"/>
        </w:rPr>
        <w:t>to</w:t>
      </w:r>
      <w:r>
        <w:rPr>
          <w:spacing w:val="-11"/>
          <w:w w:val="130"/>
        </w:rPr>
        <w:t> </w:t>
      </w:r>
      <w:r>
        <w:rPr>
          <w:w w:val="130"/>
        </w:rPr>
        <w:t>know</w:t>
      </w:r>
      <w:r>
        <w:rPr>
          <w:spacing w:val="-11"/>
          <w:w w:val="130"/>
        </w:rPr>
        <w:t> </w:t>
      </w:r>
      <w:r>
        <w:rPr>
          <w:w w:val="130"/>
        </w:rPr>
        <w:t>some</w:t>
      </w:r>
      <w:r>
        <w:rPr>
          <w:spacing w:val="-11"/>
          <w:w w:val="130"/>
        </w:rPr>
        <w:t> </w:t>
      </w:r>
      <w:r>
        <w:rPr>
          <w:w w:val="130"/>
        </w:rPr>
        <w:t>of</w:t>
      </w:r>
      <w:r>
        <w:rPr>
          <w:spacing w:val="-11"/>
          <w:w w:val="130"/>
        </w:rPr>
        <w:t> </w:t>
      </w:r>
      <w:r>
        <w:rPr>
          <w:w w:val="130"/>
        </w:rPr>
        <w:t>the</w:t>
      </w:r>
      <w:r>
        <w:rPr>
          <w:spacing w:val="-11"/>
          <w:w w:val="130"/>
        </w:rPr>
        <w:t> </w:t>
      </w:r>
      <w:r>
        <w:rPr>
          <w:w w:val="130"/>
        </w:rPr>
        <w:t>basics of</w:t>
      </w:r>
      <w:r>
        <w:rPr>
          <w:w w:val="130"/>
        </w:rPr>
        <w:t> securities</w:t>
      </w:r>
      <w:r>
        <w:rPr>
          <w:w w:val="130"/>
        </w:rPr>
        <w:t> analysis</w:t>
      </w:r>
      <w:r>
        <w:rPr>
          <w:w w:val="130"/>
        </w:rPr>
        <w:t> to</w:t>
      </w:r>
      <w:r>
        <w:rPr>
          <w:w w:val="130"/>
        </w:rPr>
        <w:t> pass</w:t>
      </w:r>
      <w:r>
        <w:rPr>
          <w:w w:val="130"/>
        </w:rPr>
        <w:t> the</w:t>
      </w:r>
      <w:r>
        <w:rPr>
          <w:w w:val="130"/>
        </w:rPr>
        <w:t> SIE</w:t>
      </w:r>
      <w:r>
        <w:rPr>
          <w:w w:val="130"/>
        </w:rPr>
        <w:t> and</w:t>
      </w:r>
      <w:r>
        <w:rPr>
          <w:w w:val="130"/>
        </w:rPr>
        <w:t> corequisite</w:t>
      </w:r>
      <w:r>
        <w:rPr>
          <w:w w:val="130"/>
        </w:rPr>
        <w:t> exams.</w:t>
      </w:r>
      <w:r>
        <w:rPr>
          <w:w w:val="130"/>
        </w:rPr>
        <w:t> Besides,</w:t>
      </w:r>
      <w:r>
        <w:rPr>
          <w:w w:val="130"/>
        </w:rPr>
        <w:t> the</w:t>
      </w:r>
      <w:r>
        <w:rPr>
          <w:w w:val="130"/>
        </w:rPr>
        <w:t> more</w:t>
      </w:r>
      <w:r>
        <w:rPr>
          <w:w w:val="130"/>
        </w:rPr>
        <w:t> you</w:t>
      </w:r>
      <w:r>
        <w:rPr>
          <w:w w:val="130"/>
        </w:rPr>
        <w:t> know</w:t>
      </w:r>
      <w:r>
        <w:rPr>
          <w:w w:val="130"/>
        </w:rPr>
        <w:t> about securities</w:t>
      </w:r>
      <w:r>
        <w:rPr>
          <w:spacing w:val="14"/>
          <w:w w:val="130"/>
        </w:rPr>
        <w:t> </w:t>
      </w:r>
      <w:r>
        <w:rPr>
          <w:w w:val="130"/>
        </w:rPr>
        <w:t>analysis,</w:t>
      </w:r>
      <w:r>
        <w:rPr>
          <w:w w:val="130"/>
        </w:rPr>
        <w:t> the</w:t>
      </w:r>
      <w:r>
        <w:rPr>
          <w:w w:val="130"/>
        </w:rPr>
        <w:t> better</w:t>
      </w:r>
      <w:r>
        <w:rPr>
          <w:w w:val="130"/>
        </w:rPr>
        <w:t> you’ll</w:t>
      </w:r>
      <w:r>
        <w:rPr>
          <w:w w:val="130"/>
        </w:rPr>
        <w:t> be</w:t>
      </w:r>
      <w:r>
        <w:rPr>
          <w:w w:val="130"/>
        </w:rPr>
        <w:t> able</w:t>
      </w:r>
      <w:r>
        <w:rPr>
          <w:w w:val="130"/>
        </w:rPr>
        <w:t> to</w:t>
      </w:r>
      <w:r>
        <w:rPr>
          <w:w w:val="130"/>
        </w:rPr>
        <w:t> understand</w:t>
      </w:r>
      <w:r>
        <w:rPr>
          <w:w w:val="130"/>
        </w:rPr>
        <w:t> the</w:t>
      </w:r>
      <w:r>
        <w:rPr>
          <w:w w:val="130"/>
        </w:rPr>
        <w:t> analysts</w:t>
      </w:r>
      <w:r>
        <w:rPr>
          <w:w w:val="130"/>
        </w:rPr>
        <w:t> and</w:t>
      </w:r>
      <w:r>
        <w:rPr>
          <w:w w:val="130"/>
        </w:rPr>
        <w:t> the</w:t>
      </w:r>
      <w:r>
        <w:rPr>
          <w:w w:val="130"/>
        </w:rPr>
        <w:t> more</w:t>
      </w:r>
      <w:r>
        <w:rPr>
          <w:w w:val="130"/>
        </w:rPr>
        <w:t> informed</w:t>
      </w:r>
    </w:p>
    <w:p>
      <w:pPr>
        <w:spacing w:after="0" w:line="312" w:lineRule="auto"/>
        <w:jc w:val="both"/>
        <w:sectPr>
          <w:footerReference w:type="default" r:id="rId5"/>
          <w:footerReference w:type="even" r:id="rId6"/>
          <w:type w:val="continuous"/>
          <w:pgSz w:w="12240" w:h="15660"/>
          <w:pgMar w:footer="736" w:header="0" w:top="0" w:bottom="920" w:left="1500" w:right="1500"/>
          <w:pgNumType w:start="207"/>
        </w:sectPr>
      </w:pPr>
    </w:p>
    <w:p>
      <w:pPr>
        <w:pStyle w:val="BodyText"/>
        <w:spacing w:line="312" w:lineRule="auto" w:before="90"/>
        <w:ind w:left="1140" w:right="117"/>
        <w:jc w:val="both"/>
      </w:pPr>
      <w:r>
        <w:rPr>
          <w:w w:val="130"/>
        </w:rPr>
        <w:t>you’ll</w:t>
      </w:r>
      <w:r>
        <w:rPr>
          <w:w w:val="130"/>
        </w:rPr>
        <w:t> sound</w:t>
      </w:r>
      <w:r>
        <w:rPr>
          <w:w w:val="130"/>
        </w:rPr>
        <w:t> when</w:t>
      </w:r>
      <w:r>
        <w:rPr>
          <w:w w:val="130"/>
        </w:rPr>
        <w:t> talking</w:t>
      </w:r>
      <w:r>
        <w:rPr>
          <w:w w:val="130"/>
        </w:rPr>
        <w:t> to</w:t>
      </w:r>
      <w:r>
        <w:rPr>
          <w:w w:val="130"/>
        </w:rPr>
        <w:t> your</w:t>
      </w:r>
      <w:r>
        <w:rPr>
          <w:w w:val="130"/>
        </w:rPr>
        <w:t> customers</w:t>
      </w:r>
      <w:r>
        <w:rPr>
          <w:w w:val="130"/>
        </w:rPr>
        <w:t> and</w:t>
      </w:r>
      <w:r>
        <w:rPr>
          <w:w w:val="130"/>
        </w:rPr>
        <w:t> potential</w:t>
      </w:r>
      <w:r>
        <w:rPr>
          <w:w w:val="130"/>
        </w:rPr>
        <w:t> customers.</w:t>
      </w:r>
      <w:r>
        <w:rPr>
          <w:w w:val="130"/>
        </w:rPr>
        <w:t> In</w:t>
      </w:r>
      <w:r>
        <w:rPr>
          <w:w w:val="130"/>
        </w:rPr>
        <w:t> this</w:t>
      </w:r>
      <w:r>
        <w:rPr>
          <w:w w:val="130"/>
        </w:rPr>
        <w:t> section,</w:t>
      </w:r>
      <w:r>
        <w:rPr>
          <w:w w:val="130"/>
        </w:rPr>
        <w:t> I</w:t>
      </w:r>
      <w:r>
        <w:rPr>
          <w:w w:val="130"/>
        </w:rPr>
        <w:t> cover investment</w:t>
      </w:r>
      <w:r>
        <w:rPr>
          <w:w w:val="130"/>
        </w:rPr>
        <w:t> risks</w:t>
      </w:r>
      <w:r>
        <w:rPr>
          <w:w w:val="130"/>
        </w:rPr>
        <w:t> that</w:t>
      </w:r>
      <w:r>
        <w:rPr>
          <w:w w:val="130"/>
        </w:rPr>
        <w:t> your</w:t>
      </w:r>
      <w:r>
        <w:rPr>
          <w:w w:val="130"/>
        </w:rPr>
        <w:t> customers</w:t>
      </w:r>
      <w:r>
        <w:rPr>
          <w:w w:val="130"/>
        </w:rPr>
        <w:t> face</w:t>
      </w:r>
      <w:r>
        <w:rPr>
          <w:w w:val="130"/>
        </w:rPr>
        <w:t> and</w:t>
      </w:r>
      <w:r>
        <w:rPr>
          <w:w w:val="130"/>
        </w:rPr>
        <w:t> show</w:t>
      </w:r>
      <w:r>
        <w:rPr>
          <w:w w:val="130"/>
        </w:rPr>
        <w:t> you</w:t>
      </w:r>
      <w:r>
        <w:rPr>
          <w:w w:val="130"/>
        </w:rPr>
        <w:t> the</w:t>
      </w:r>
      <w:r>
        <w:rPr>
          <w:w w:val="130"/>
        </w:rPr>
        <w:t> differences</w:t>
      </w:r>
      <w:r>
        <w:rPr>
          <w:w w:val="130"/>
        </w:rPr>
        <w:t> between</w:t>
      </w:r>
      <w:r>
        <w:rPr>
          <w:w w:val="130"/>
        </w:rPr>
        <w:t> technical</w:t>
      </w:r>
      <w:r>
        <w:rPr>
          <w:w w:val="130"/>
        </w:rPr>
        <w:t> and fundamental analysis.</w:t>
      </w:r>
    </w:p>
    <w:p>
      <w:pPr>
        <w:pStyle w:val="BodyText"/>
        <w:spacing w:before="10"/>
        <w:rPr>
          <w:sz w:val="28"/>
        </w:rPr>
      </w:pPr>
    </w:p>
    <w:p>
      <w:pPr>
        <w:pStyle w:val="Heading2"/>
        <w:jc w:val="both"/>
      </w:pPr>
      <w:bookmarkStart w:name="Regarding systematic and nonsystematic r" w:id="452"/>
      <w:bookmarkEnd w:id="452"/>
      <w:r>
        <w:rPr>
          <w:b w:val="0"/>
        </w:rPr>
      </w:r>
      <w:r>
        <w:rPr/>
        <w:t>Regarding</w:t>
      </w:r>
      <w:r>
        <w:rPr>
          <w:spacing w:val="-17"/>
        </w:rPr>
        <w:t> </w:t>
      </w:r>
      <w:r>
        <w:rPr/>
        <w:t>systematic</w:t>
      </w:r>
      <w:r>
        <w:rPr>
          <w:spacing w:val="-16"/>
        </w:rPr>
        <w:t> </w:t>
      </w:r>
      <w:r>
        <w:rPr/>
        <w:t>and</w:t>
      </w:r>
      <w:r>
        <w:rPr>
          <w:spacing w:val="-16"/>
        </w:rPr>
        <w:t> </w:t>
      </w:r>
      <w:r>
        <w:rPr/>
        <w:t>nonsystematic</w:t>
      </w:r>
      <w:r>
        <w:rPr>
          <w:spacing w:val="-16"/>
        </w:rPr>
        <w:t> </w:t>
      </w:r>
      <w:r>
        <w:rPr>
          <w:spacing w:val="-4"/>
        </w:rPr>
        <w:t>risk</w:t>
      </w:r>
    </w:p>
    <w:p>
      <w:pPr>
        <w:pStyle w:val="BodyText"/>
        <w:spacing w:line="312" w:lineRule="auto" w:before="203"/>
        <w:ind w:left="1140" w:right="117"/>
        <w:jc w:val="both"/>
      </w:pPr>
      <w:r>
        <w:rPr>
          <w:w w:val="130"/>
        </w:rPr>
        <w:t>Investors</w:t>
      </w:r>
      <w:r>
        <w:rPr>
          <w:spacing w:val="-5"/>
          <w:w w:val="130"/>
        </w:rPr>
        <w:t> </w:t>
      </w:r>
      <w:r>
        <w:rPr>
          <w:w w:val="130"/>
        </w:rPr>
        <w:t>face</w:t>
      </w:r>
      <w:r>
        <w:rPr>
          <w:spacing w:val="-5"/>
          <w:w w:val="130"/>
        </w:rPr>
        <w:t> </w:t>
      </w:r>
      <w:r>
        <w:rPr>
          <w:w w:val="130"/>
        </w:rPr>
        <w:t>many</w:t>
      </w:r>
      <w:r>
        <w:rPr>
          <w:spacing w:val="-5"/>
          <w:w w:val="130"/>
        </w:rPr>
        <w:t> </w:t>
      </w:r>
      <w:r>
        <w:rPr>
          <w:w w:val="130"/>
        </w:rPr>
        <w:t>risks</w:t>
      </w:r>
      <w:r>
        <w:rPr>
          <w:spacing w:val="-5"/>
          <w:w w:val="130"/>
        </w:rPr>
        <w:t> </w:t>
      </w:r>
      <w:r>
        <w:rPr>
          <w:w w:val="130"/>
        </w:rPr>
        <w:t>(and</w:t>
      </w:r>
      <w:r>
        <w:rPr>
          <w:spacing w:val="-5"/>
          <w:w w:val="130"/>
        </w:rPr>
        <w:t> </w:t>
      </w:r>
      <w:r>
        <w:rPr>
          <w:w w:val="130"/>
        </w:rPr>
        <w:t>many</w:t>
      </w:r>
      <w:r>
        <w:rPr>
          <w:spacing w:val="-5"/>
          <w:w w:val="130"/>
        </w:rPr>
        <w:t> </w:t>
      </w:r>
      <w:r>
        <w:rPr>
          <w:w w:val="130"/>
        </w:rPr>
        <w:t>rewards)</w:t>
      </w:r>
      <w:r>
        <w:rPr>
          <w:spacing w:val="-5"/>
          <w:w w:val="130"/>
        </w:rPr>
        <w:t> </w:t>
      </w:r>
      <w:r>
        <w:rPr>
          <w:w w:val="130"/>
        </w:rPr>
        <w:t>when</w:t>
      </w:r>
      <w:r>
        <w:rPr>
          <w:spacing w:val="-5"/>
          <w:w w:val="130"/>
        </w:rPr>
        <w:t> </w:t>
      </w:r>
      <w:r>
        <w:rPr>
          <w:w w:val="130"/>
        </w:rPr>
        <w:t>investing</w:t>
      </w:r>
      <w:r>
        <w:rPr>
          <w:spacing w:val="-5"/>
          <w:w w:val="130"/>
        </w:rPr>
        <w:t> </w:t>
      </w:r>
      <w:r>
        <w:rPr>
          <w:w w:val="130"/>
        </w:rPr>
        <w:t>in</w:t>
      </w:r>
      <w:r>
        <w:rPr>
          <w:spacing w:val="-5"/>
          <w:w w:val="130"/>
        </w:rPr>
        <w:t> </w:t>
      </w:r>
      <w:r>
        <w:rPr>
          <w:w w:val="130"/>
        </w:rPr>
        <w:t>the</w:t>
      </w:r>
      <w:r>
        <w:rPr>
          <w:spacing w:val="-5"/>
          <w:w w:val="130"/>
        </w:rPr>
        <w:t> </w:t>
      </w:r>
      <w:r>
        <w:rPr>
          <w:w w:val="130"/>
        </w:rPr>
        <w:t>market.</w:t>
      </w:r>
      <w:r>
        <w:rPr>
          <w:spacing w:val="-5"/>
          <w:w w:val="130"/>
        </w:rPr>
        <w:t> </w:t>
      </w:r>
      <w:r>
        <w:rPr>
          <w:w w:val="130"/>
        </w:rPr>
        <w:t>You</w:t>
      </w:r>
      <w:r>
        <w:rPr>
          <w:spacing w:val="-5"/>
          <w:w w:val="130"/>
        </w:rPr>
        <w:t> </w:t>
      </w:r>
      <w:r>
        <w:rPr>
          <w:w w:val="130"/>
        </w:rPr>
        <w:t>need</w:t>
      </w:r>
      <w:r>
        <w:rPr>
          <w:spacing w:val="-5"/>
          <w:w w:val="130"/>
        </w:rPr>
        <w:t> </w:t>
      </w:r>
      <w:r>
        <w:rPr>
          <w:w w:val="130"/>
        </w:rPr>
        <w:t>to</w:t>
      </w:r>
      <w:r>
        <w:rPr>
          <w:spacing w:val="-5"/>
          <w:w w:val="130"/>
        </w:rPr>
        <w:t> </w:t>
      </w:r>
      <w:r>
        <w:rPr>
          <w:w w:val="130"/>
        </w:rPr>
        <w:t>under- stand the risks because this knowledge cannot only make you sound like a genius, but also help you score higher on the SIE exam.</w:t>
      </w:r>
    </w:p>
    <w:p>
      <w:pPr>
        <w:pStyle w:val="BodyText"/>
        <w:spacing w:before="1"/>
        <w:rPr>
          <w:sz w:val="24"/>
        </w:rPr>
      </w:pPr>
    </w:p>
    <w:p>
      <w:pPr>
        <w:pStyle w:val="Heading3"/>
      </w:pPr>
      <w:bookmarkStart w:name="Systematic risk" w:id="453"/>
      <w:bookmarkEnd w:id="453"/>
      <w:r>
        <w:rPr>
          <w:b w:val="0"/>
        </w:rPr>
      </w:r>
      <w:r>
        <w:rPr>
          <w:spacing w:val="-2"/>
        </w:rPr>
        <w:t>Systematic</w:t>
      </w:r>
      <w:r>
        <w:rPr>
          <w:spacing w:val="-10"/>
        </w:rPr>
        <w:t> </w:t>
      </w:r>
      <w:r>
        <w:rPr>
          <w:spacing w:val="-4"/>
        </w:rPr>
        <w:t>risk</w:t>
      </w:r>
    </w:p>
    <w:p>
      <w:pPr>
        <w:pStyle w:val="BodyText"/>
        <w:spacing w:line="312" w:lineRule="auto" w:before="158"/>
        <w:ind w:left="1140" w:right="118"/>
        <w:jc w:val="both"/>
      </w:pPr>
      <w:r>
        <w:rPr>
          <w:w w:val="130"/>
        </w:rPr>
        <w:t>Systematic</w:t>
      </w:r>
      <w:r>
        <w:rPr>
          <w:spacing w:val="-3"/>
          <w:w w:val="130"/>
        </w:rPr>
        <w:t> </w:t>
      </w:r>
      <w:r>
        <w:rPr>
          <w:w w:val="130"/>
        </w:rPr>
        <w:t>(undiversifiable</w:t>
      </w:r>
      <w:r>
        <w:rPr>
          <w:spacing w:val="-3"/>
          <w:w w:val="130"/>
        </w:rPr>
        <w:t> </w:t>
      </w:r>
      <w:r>
        <w:rPr>
          <w:w w:val="130"/>
        </w:rPr>
        <w:t>or</w:t>
      </w:r>
      <w:r>
        <w:rPr>
          <w:spacing w:val="-3"/>
          <w:w w:val="130"/>
        </w:rPr>
        <w:t> </w:t>
      </w:r>
      <w:r>
        <w:rPr>
          <w:w w:val="130"/>
        </w:rPr>
        <w:t>market)</w:t>
      </w:r>
      <w:r>
        <w:rPr>
          <w:spacing w:val="-3"/>
          <w:w w:val="130"/>
        </w:rPr>
        <w:t> </w:t>
      </w:r>
      <w:r>
        <w:rPr>
          <w:w w:val="130"/>
        </w:rPr>
        <w:t>risk</w:t>
      </w:r>
      <w:r>
        <w:rPr>
          <w:spacing w:val="-3"/>
          <w:w w:val="130"/>
        </w:rPr>
        <w:t> </w:t>
      </w:r>
      <w:r>
        <w:rPr>
          <w:w w:val="130"/>
        </w:rPr>
        <w:t>is</w:t>
      </w:r>
      <w:r>
        <w:rPr>
          <w:spacing w:val="-3"/>
          <w:w w:val="130"/>
        </w:rPr>
        <w:t> </w:t>
      </w:r>
      <w:r>
        <w:rPr>
          <w:w w:val="130"/>
        </w:rPr>
        <w:t>the</w:t>
      </w:r>
      <w:r>
        <w:rPr>
          <w:spacing w:val="-3"/>
          <w:w w:val="130"/>
        </w:rPr>
        <w:t> </w:t>
      </w:r>
      <w:r>
        <w:rPr>
          <w:w w:val="130"/>
        </w:rPr>
        <w:t>risk</w:t>
      </w:r>
      <w:r>
        <w:rPr>
          <w:spacing w:val="-3"/>
          <w:w w:val="130"/>
        </w:rPr>
        <w:t> </w:t>
      </w:r>
      <w:r>
        <w:rPr>
          <w:w w:val="130"/>
        </w:rPr>
        <w:t>that</w:t>
      </w:r>
      <w:r>
        <w:rPr>
          <w:spacing w:val="-3"/>
          <w:w w:val="130"/>
        </w:rPr>
        <w:t> </w:t>
      </w:r>
      <w:r>
        <w:rPr>
          <w:w w:val="130"/>
        </w:rPr>
        <w:t>securities</w:t>
      </w:r>
      <w:r>
        <w:rPr>
          <w:spacing w:val="-3"/>
          <w:w w:val="130"/>
        </w:rPr>
        <w:t> </w:t>
      </w:r>
      <w:r>
        <w:rPr>
          <w:w w:val="130"/>
        </w:rPr>
        <w:t>can</w:t>
      </w:r>
      <w:r>
        <w:rPr>
          <w:spacing w:val="-3"/>
          <w:w w:val="130"/>
        </w:rPr>
        <w:t> </w:t>
      </w:r>
      <w:r>
        <w:rPr>
          <w:w w:val="130"/>
        </w:rPr>
        <w:t>decline</w:t>
      </w:r>
      <w:r>
        <w:rPr>
          <w:spacing w:val="-3"/>
          <w:w w:val="130"/>
        </w:rPr>
        <w:t> </w:t>
      </w:r>
      <w:r>
        <w:rPr>
          <w:w w:val="130"/>
        </w:rPr>
        <w:t>due</w:t>
      </w:r>
      <w:r>
        <w:rPr>
          <w:spacing w:val="-3"/>
          <w:w w:val="130"/>
        </w:rPr>
        <w:t> </w:t>
      </w:r>
      <w:r>
        <w:rPr>
          <w:w w:val="130"/>
        </w:rPr>
        <w:t>to</w:t>
      </w:r>
      <w:r>
        <w:rPr>
          <w:spacing w:val="-3"/>
          <w:w w:val="130"/>
        </w:rPr>
        <w:t> </w:t>
      </w:r>
      <w:r>
        <w:rPr>
          <w:w w:val="130"/>
        </w:rPr>
        <w:t>political, social,</w:t>
      </w:r>
      <w:r>
        <w:rPr>
          <w:spacing w:val="-11"/>
          <w:w w:val="130"/>
        </w:rPr>
        <w:t> </w:t>
      </w:r>
      <w:r>
        <w:rPr>
          <w:w w:val="130"/>
        </w:rPr>
        <w:t>or</w:t>
      </w:r>
      <w:r>
        <w:rPr>
          <w:spacing w:val="-11"/>
          <w:w w:val="130"/>
        </w:rPr>
        <w:t> </w:t>
      </w:r>
      <w:r>
        <w:rPr>
          <w:w w:val="130"/>
        </w:rPr>
        <w:t>economic</w:t>
      </w:r>
      <w:r>
        <w:rPr>
          <w:spacing w:val="-11"/>
          <w:w w:val="130"/>
        </w:rPr>
        <w:t> </w:t>
      </w:r>
      <w:r>
        <w:rPr>
          <w:w w:val="130"/>
        </w:rPr>
        <w:t>factors</w:t>
      </w:r>
      <w:r>
        <w:rPr>
          <w:spacing w:val="-11"/>
          <w:w w:val="130"/>
        </w:rPr>
        <w:t> </w:t>
      </w:r>
      <w:r>
        <w:rPr>
          <w:w w:val="130"/>
        </w:rPr>
        <w:t>—</w:t>
      </w:r>
      <w:r>
        <w:rPr>
          <w:spacing w:val="-11"/>
          <w:w w:val="130"/>
        </w:rPr>
        <w:t> </w:t>
      </w:r>
      <w:r>
        <w:rPr>
          <w:w w:val="130"/>
        </w:rPr>
        <w:t>changes</w:t>
      </w:r>
      <w:r>
        <w:rPr>
          <w:spacing w:val="-11"/>
          <w:w w:val="130"/>
        </w:rPr>
        <w:t> </w:t>
      </w:r>
      <w:r>
        <w:rPr>
          <w:w w:val="130"/>
        </w:rPr>
        <w:t>in</w:t>
      </w:r>
      <w:r>
        <w:rPr>
          <w:spacing w:val="-11"/>
          <w:w w:val="130"/>
        </w:rPr>
        <w:t> </w:t>
      </w:r>
      <w:r>
        <w:rPr>
          <w:w w:val="130"/>
        </w:rPr>
        <w:t>the</w:t>
      </w:r>
      <w:r>
        <w:rPr>
          <w:spacing w:val="-11"/>
          <w:w w:val="130"/>
        </w:rPr>
        <w:t> </w:t>
      </w:r>
      <w:r>
        <w:rPr>
          <w:w w:val="130"/>
        </w:rPr>
        <w:t>economy,</w:t>
      </w:r>
      <w:r>
        <w:rPr>
          <w:spacing w:val="-11"/>
          <w:w w:val="130"/>
        </w:rPr>
        <w:t> </w:t>
      </w:r>
      <w:r>
        <w:rPr>
          <w:w w:val="130"/>
        </w:rPr>
        <w:t>natural</w:t>
      </w:r>
      <w:r>
        <w:rPr>
          <w:spacing w:val="-11"/>
          <w:w w:val="130"/>
        </w:rPr>
        <w:t> </w:t>
      </w:r>
      <w:r>
        <w:rPr>
          <w:w w:val="130"/>
        </w:rPr>
        <w:t>disasters,</w:t>
      </w:r>
      <w:r>
        <w:rPr>
          <w:spacing w:val="-11"/>
          <w:w w:val="130"/>
        </w:rPr>
        <w:t> </w:t>
      </w:r>
      <w:r>
        <w:rPr>
          <w:w w:val="130"/>
        </w:rPr>
        <w:t>government</w:t>
      </w:r>
      <w:r>
        <w:rPr>
          <w:spacing w:val="-11"/>
          <w:w w:val="130"/>
        </w:rPr>
        <w:t> </w:t>
      </w:r>
      <w:r>
        <w:rPr>
          <w:w w:val="130"/>
        </w:rPr>
        <w:t>policy,</w:t>
      </w:r>
      <w:r>
        <w:rPr>
          <w:spacing w:val="-11"/>
          <w:w w:val="130"/>
        </w:rPr>
        <w:t> </w:t>
      </w:r>
      <w:r>
        <w:rPr>
          <w:w w:val="130"/>
        </w:rPr>
        <w:t>and so</w:t>
      </w:r>
      <w:r>
        <w:rPr>
          <w:spacing w:val="-7"/>
          <w:w w:val="130"/>
        </w:rPr>
        <w:t> </w:t>
      </w:r>
      <w:r>
        <w:rPr>
          <w:w w:val="130"/>
        </w:rPr>
        <w:t>on.</w:t>
      </w:r>
      <w:r>
        <w:rPr>
          <w:spacing w:val="-7"/>
          <w:w w:val="130"/>
        </w:rPr>
        <w:t> </w:t>
      </w:r>
      <w:r>
        <w:rPr>
          <w:w w:val="130"/>
        </w:rPr>
        <w:t>Examples</w:t>
      </w:r>
      <w:r>
        <w:rPr>
          <w:spacing w:val="-7"/>
          <w:w w:val="130"/>
        </w:rPr>
        <w:t> </w:t>
      </w:r>
      <w:r>
        <w:rPr>
          <w:w w:val="130"/>
        </w:rPr>
        <w:t>of</w:t>
      </w:r>
      <w:r>
        <w:rPr>
          <w:spacing w:val="-7"/>
          <w:w w:val="130"/>
        </w:rPr>
        <w:t> </w:t>
      </w:r>
      <w:r>
        <w:rPr>
          <w:w w:val="130"/>
        </w:rPr>
        <w:t>systematic</w:t>
      </w:r>
      <w:r>
        <w:rPr>
          <w:spacing w:val="-7"/>
          <w:w w:val="130"/>
        </w:rPr>
        <w:t> </w:t>
      </w:r>
      <w:r>
        <w:rPr>
          <w:w w:val="130"/>
        </w:rPr>
        <w:t>risks</w:t>
      </w:r>
      <w:r>
        <w:rPr>
          <w:spacing w:val="-7"/>
          <w:w w:val="130"/>
        </w:rPr>
        <w:t> </w:t>
      </w:r>
      <w:r>
        <w:rPr>
          <w:w w:val="130"/>
        </w:rPr>
        <w:t>are</w:t>
      </w:r>
      <w:r>
        <w:rPr>
          <w:spacing w:val="-7"/>
          <w:w w:val="130"/>
        </w:rPr>
        <w:t> </w:t>
      </w:r>
      <w:r>
        <w:rPr>
          <w:w w:val="130"/>
        </w:rPr>
        <w:t>the</w:t>
      </w:r>
      <w:r>
        <w:rPr>
          <w:spacing w:val="-7"/>
          <w:w w:val="130"/>
        </w:rPr>
        <w:t> </w:t>
      </w:r>
      <w:r>
        <w:rPr>
          <w:w w:val="130"/>
        </w:rPr>
        <w:t>housing</w:t>
      </w:r>
      <w:r>
        <w:rPr>
          <w:spacing w:val="-7"/>
          <w:w w:val="130"/>
        </w:rPr>
        <w:t> </w:t>
      </w:r>
      <w:r>
        <w:rPr>
          <w:w w:val="130"/>
        </w:rPr>
        <w:t>crisis</w:t>
      </w:r>
      <w:r>
        <w:rPr>
          <w:spacing w:val="-7"/>
          <w:w w:val="130"/>
        </w:rPr>
        <w:t> </w:t>
      </w:r>
      <w:r>
        <w:rPr>
          <w:w w:val="130"/>
        </w:rPr>
        <w:t>of</w:t>
      </w:r>
      <w:r>
        <w:rPr>
          <w:spacing w:val="-7"/>
          <w:w w:val="130"/>
        </w:rPr>
        <w:t> </w:t>
      </w:r>
      <w:r>
        <w:rPr>
          <w:w w:val="130"/>
        </w:rPr>
        <w:t>2008</w:t>
      </w:r>
      <w:r>
        <w:rPr>
          <w:spacing w:val="-7"/>
          <w:w w:val="130"/>
        </w:rPr>
        <w:t> </w:t>
      </w:r>
      <w:r>
        <w:rPr>
          <w:w w:val="130"/>
        </w:rPr>
        <w:t>and</w:t>
      </w:r>
      <w:r>
        <w:rPr>
          <w:spacing w:val="-7"/>
          <w:w w:val="130"/>
        </w:rPr>
        <w:t> </w:t>
      </w:r>
      <w:r>
        <w:rPr>
          <w:w w:val="130"/>
        </w:rPr>
        <w:t>COVID-19,</w:t>
      </w:r>
      <w:r>
        <w:rPr>
          <w:spacing w:val="-7"/>
          <w:w w:val="130"/>
        </w:rPr>
        <w:t> </w:t>
      </w:r>
      <w:r>
        <w:rPr>
          <w:w w:val="130"/>
        </w:rPr>
        <w:t>which</w:t>
      </w:r>
      <w:r>
        <w:rPr>
          <w:spacing w:val="-7"/>
          <w:w w:val="130"/>
        </w:rPr>
        <w:t> </w:t>
      </w:r>
      <w:r>
        <w:rPr>
          <w:w w:val="130"/>
        </w:rPr>
        <w:t>started in</w:t>
      </w:r>
      <w:r>
        <w:rPr>
          <w:spacing w:val="-15"/>
          <w:w w:val="130"/>
        </w:rPr>
        <w:t> </w:t>
      </w:r>
      <w:r>
        <w:rPr>
          <w:w w:val="130"/>
        </w:rPr>
        <w:t>2020</w:t>
      </w:r>
      <w:r>
        <w:rPr>
          <w:spacing w:val="-13"/>
          <w:w w:val="130"/>
        </w:rPr>
        <w:t> </w:t>
      </w:r>
      <w:r>
        <w:rPr>
          <w:w w:val="130"/>
        </w:rPr>
        <w:t>and</w:t>
      </w:r>
      <w:r>
        <w:rPr>
          <w:spacing w:val="-13"/>
          <w:w w:val="130"/>
        </w:rPr>
        <w:t> </w:t>
      </w:r>
      <w:r>
        <w:rPr>
          <w:w w:val="130"/>
        </w:rPr>
        <w:t>is</w:t>
      </w:r>
      <w:r>
        <w:rPr>
          <w:spacing w:val="-13"/>
          <w:w w:val="130"/>
        </w:rPr>
        <w:t> </w:t>
      </w:r>
      <w:r>
        <w:rPr>
          <w:w w:val="130"/>
        </w:rPr>
        <w:t>still</w:t>
      </w:r>
      <w:r>
        <w:rPr>
          <w:spacing w:val="-13"/>
          <w:w w:val="130"/>
        </w:rPr>
        <w:t> </w:t>
      </w:r>
      <w:r>
        <w:rPr>
          <w:w w:val="130"/>
        </w:rPr>
        <w:t>negatively</w:t>
      </w:r>
      <w:r>
        <w:rPr>
          <w:spacing w:val="-13"/>
          <w:w w:val="130"/>
        </w:rPr>
        <w:t> </w:t>
      </w:r>
      <w:r>
        <w:rPr>
          <w:w w:val="130"/>
        </w:rPr>
        <w:t>affecting</w:t>
      </w:r>
      <w:r>
        <w:rPr>
          <w:spacing w:val="-13"/>
          <w:w w:val="130"/>
        </w:rPr>
        <w:t> </w:t>
      </w:r>
      <w:r>
        <w:rPr>
          <w:w w:val="130"/>
        </w:rPr>
        <w:t>our</w:t>
      </w:r>
      <w:r>
        <w:rPr>
          <w:spacing w:val="-13"/>
          <w:w w:val="130"/>
        </w:rPr>
        <w:t> </w:t>
      </w:r>
      <w:r>
        <w:rPr>
          <w:w w:val="130"/>
        </w:rPr>
        <w:t>economy.</w:t>
      </w:r>
      <w:r>
        <w:rPr>
          <w:spacing w:val="-13"/>
          <w:w w:val="130"/>
        </w:rPr>
        <w:t> </w:t>
      </w:r>
      <w:r>
        <w:rPr>
          <w:w w:val="130"/>
        </w:rPr>
        <w:t>Systematic</w:t>
      </w:r>
      <w:r>
        <w:rPr>
          <w:spacing w:val="-13"/>
          <w:w w:val="130"/>
        </w:rPr>
        <w:t> </w:t>
      </w:r>
      <w:r>
        <w:rPr>
          <w:w w:val="130"/>
        </w:rPr>
        <w:t>risk</w:t>
      </w:r>
      <w:r>
        <w:rPr>
          <w:spacing w:val="-13"/>
          <w:w w:val="130"/>
        </w:rPr>
        <w:t> </w:t>
      </w:r>
      <w:r>
        <w:rPr>
          <w:w w:val="130"/>
        </w:rPr>
        <w:t>is</w:t>
      </w:r>
      <w:r>
        <w:rPr>
          <w:spacing w:val="-13"/>
          <w:w w:val="130"/>
        </w:rPr>
        <w:t> </w:t>
      </w:r>
      <w:r>
        <w:rPr>
          <w:w w:val="130"/>
        </w:rPr>
        <w:t>a</w:t>
      </w:r>
      <w:r>
        <w:rPr>
          <w:spacing w:val="-13"/>
          <w:w w:val="130"/>
        </w:rPr>
        <w:t> </w:t>
      </w:r>
      <w:r>
        <w:rPr>
          <w:w w:val="130"/>
        </w:rPr>
        <w:t>risk</w:t>
      </w:r>
      <w:r>
        <w:rPr>
          <w:spacing w:val="-13"/>
          <w:w w:val="130"/>
        </w:rPr>
        <w:t> </w:t>
      </w:r>
      <w:r>
        <w:rPr>
          <w:w w:val="130"/>
        </w:rPr>
        <w:t>that</w:t>
      </w:r>
      <w:r>
        <w:rPr>
          <w:spacing w:val="-13"/>
          <w:w w:val="130"/>
        </w:rPr>
        <w:t> </w:t>
      </w:r>
      <w:r>
        <w:rPr>
          <w:w w:val="130"/>
        </w:rPr>
        <w:t>could</w:t>
      </w:r>
      <w:r>
        <w:rPr>
          <w:spacing w:val="-13"/>
          <w:w w:val="130"/>
        </w:rPr>
        <w:t> </w:t>
      </w:r>
      <w:r>
        <w:rPr>
          <w:w w:val="130"/>
        </w:rPr>
        <w:t>affect</w:t>
      </w:r>
      <w:r>
        <w:rPr>
          <w:spacing w:val="-13"/>
          <w:w w:val="130"/>
        </w:rPr>
        <w:t> </w:t>
      </w:r>
      <w:r>
        <w:rPr>
          <w:w w:val="130"/>
        </w:rPr>
        <w:t>the whole market. Systematic risks include the following:</w:t>
      </w:r>
    </w:p>
    <w:p>
      <w:pPr>
        <w:pStyle w:val="BodyText"/>
        <w:spacing w:before="7"/>
      </w:pPr>
    </w:p>
    <w:p>
      <w:pPr>
        <w:spacing w:before="0"/>
        <w:ind w:left="1264" w:right="0" w:firstLine="0"/>
        <w:jc w:val="left"/>
        <w:rPr>
          <w:rFonts w:ascii="Arial" w:hAnsi="Arial"/>
          <w:sz w:val="17"/>
        </w:rPr>
      </w:pPr>
      <w:r>
        <w:rPr/>
        <w:drawing>
          <wp:anchor distT="0" distB="0" distL="0" distR="0" allowOverlap="1" layoutInCell="1" locked="0" behindDoc="1" simplePos="0" relativeHeight="486841856">
            <wp:simplePos x="0" y="0"/>
            <wp:positionH relativeFrom="page">
              <wp:posOffset>1676400</wp:posOffset>
            </wp:positionH>
            <wp:positionV relativeFrom="paragraph">
              <wp:posOffset>-23725</wp:posOffset>
            </wp:positionV>
            <wp:extent cx="1892300" cy="2184933"/>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7" cstate="print"/>
                    <a:stretch>
                      <a:fillRect/>
                    </a:stretch>
                  </pic:blipFill>
                  <pic:spPr>
                    <a:xfrm>
                      <a:off x="0" y="0"/>
                      <a:ext cx="1892300" cy="2184933"/>
                    </a:xfrm>
                    <a:prstGeom prst="rect">
                      <a:avLst/>
                    </a:prstGeom>
                  </pic:spPr>
                </pic:pic>
              </a:graphicData>
            </a:graphic>
          </wp:anchor>
        </w:drawing>
      </w:r>
      <w:r>
        <w:rPr>
          <w:rFonts w:ascii="Arial" w:hAnsi="Arial"/>
          <w:b/>
          <w:position w:val="-1"/>
          <w:sz w:val="28"/>
        </w:rPr>
        <w:t>»</w:t>
      </w:r>
      <w:r>
        <w:rPr>
          <w:rFonts w:ascii="Arial" w:hAnsi="Arial"/>
          <w:b/>
          <w:spacing w:val="62"/>
          <w:position w:val="-1"/>
          <w:sz w:val="28"/>
        </w:rPr>
        <w:t> </w:t>
      </w:r>
      <w:r>
        <w:rPr>
          <w:rFonts w:ascii="Arial" w:hAnsi="Arial"/>
          <w:b/>
          <w:sz w:val="17"/>
        </w:rPr>
        <w:t>Market</w:t>
      </w:r>
      <w:r>
        <w:rPr>
          <w:rFonts w:ascii="Arial" w:hAnsi="Arial"/>
          <w:b/>
          <w:spacing w:val="4"/>
          <w:sz w:val="17"/>
        </w:rPr>
        <w:t> </w:t>
      </w:r>
      <w:r>
        <w:rPr>
          <w:rFonts w:ascii="Arial" w:hAnsi="Arial"/>
          <w:b/>
          <w:sz w:val="17"/>
        </w:rPr>
        <w:t>risk:</w:t>
      </w:r>
      <w:r>
        <w:rPr>
          <w:rFonts w:ascii="Arial" w:hAnsi="Arial"/>
          <w:b/>
          <w:spacing w:val="5"/>
          <w:sz w:val="17"/>
        </w:rPr>
        <w:t> </w:t>
      </w:r>
      <w:r>
        <w:rPr>
          <w:rFonts w:ascii="Arial" w:hAnsi="Arial"/>
          <w:sz w:val="17"/>
        </w:rPr>
        <w:t>The</w:t>
      </w:r>
      <w:r>
        <w:rPr>
          <w:rFonts w:ascii="Arial" w:hAnsi="Arial"/>
          <w:spacing w:val="4"/>
          <w:sz w:val="17"/>
        </w:rPr>
        <w:t> </w:t>
      </w:r>
      <w:r>
        <w:rPr>
          <w:rFonts w:ascii="Arial" w:hAnsi="Arial"/>
          <w:sz w:val="17"/>
        </w:rPr>
        <w:t>risk</w:t>
      </w:r>
      <w:r>
        <w:rPr>
          <w:rFonts w:ascii="Arial" w:hAnsi="Arial"/>
          <w:spacing w:val="5"/>
          <w:sz w:val="17"/>
        </w:rPr>
        <w:t> </w:t>
      </w:r>
      <w:r>
        <w:rPr>
          <w:rFonts w:ascii="Arial" w:hAnsi="Arial"/>
          <w:sz w:val="17"/>
        </w:rPr>
        <w:t>of</w:t>
      </w:r>
      <w:r>
        <w:rPr>
          <w:rFonts w:ascii="Arial" w:hAnsi="Arial"/>
          <w:spacing w:val="4"/>
          <w:sz w:val="17"/>
        </w:rPr>
        <w:t> </w:t>
      </w:r>
      <w:r>
        <w:rPr>
          <w:rFonts w:ascii="Arial" w:hAnsi="Arial"/>
          <w:sz w:val="17"/>
        </w:rPr>
        <w:t>a</w:t>
      </w:r>
      <w:r>
        <w:rPr>
          <w:rFonts w:ascii="Arial" w:hAnsi="Arial"/>
          <w:spacing w:val="5"/>
          <w:sz w:val="17"/>
        </w:rPr>
        <w:t> </w:t>
      </w:r>
      <w:r>
        <w:rPr>
          <w:rFonts w:ascii="Arial" w:hAnsi="Arial"/>
          <w:sz w:val="17"/>
        </w:rPr>
        <w:t>security</w:t>
      </w:r>
      <w:r>
        <w:rPr>
          <w:rFonts w:ascii="Arial" w:hAnsi="Arial"/>
          <w:spacing w:val="4"/>
          <w:sz w:val="17"/>
        </w:rPr>
        <w:t> </w:t>
      </w:r>
      <w:r>
        <w:rPr>
          <w:rFonts w:ascii="Arial" w:hAnsi="Arial"/>
          <w:sz w:val="17"/>
        </w:rPr>
        <w:t>or</w:t>
      </w:r>
      <w:r>
        <w:rPr>
          <w:rFonts w:ascii="Arial" w:hAnsi="Arial"/>
          <w:spacing w:val="5"/>
          <w:sz w:val="17"/>
        </w:rPr>
        <w:t> </w:t>
      </w:r>
      <w:r>
        <w:rPr>
          <w:rFonts w:ascii="Arial" w:hAnsi="Arial"/>
          <w:sz w:val="17"/>
        </w:rPr>
        <w:t>securities</w:t>
      </w:r>
      <w:r>
        <w:rPr>
          <w:rFonts w:ascii="Arial" w:hAnsi="Arial"/>
          <w:spacing w:val="4"/>
          <w:sz w:val="17"/>
        </w:rPr>
        <w:t> </w:t>
      </w:r>
      <w:r>
        <w:rPr>
          <w:rFonts w:ascii="Arial" w:hAnsi="Arial"/>
          <w:sz w:val="17"/>
        </w:rPr>
        <w:t>declining</w:t>
      </w:r>
      <w:r>
        <w:rPr>
          <w:rFonts w:ascii="Arial" w:hAnsi="Arial"/>
          <w:spacing w:val="5"/>
          <w:sz w:val="17"/>
        </w:rPr>
        <w:t> </w:t>
      </w:r>
      <w:r>
        <w:rPr>
          <w:rFonts w:ascii="Arial" w:hAnsi="Arial"/>
          <w:sz w:val="17"/>
        </w:rPr>
        <w:t>due</w:t>
      </w:r>
      <w:r>
        <w:rPr>
          <w:rFonts w:ascii="Arial" w:hAnsi="Arial"/>
          <w:spacing w:val="4"/>
          <w:sz w:val="17"/>
        </w:rPr>
        <w:t> </w:t>
      </w:r>
      <w:r>
        <w:rPr>
          <w:rFonts w:ascii="Arial" w:hAnsi="Arial"/>
          <w:sz w:val="17"/>
        </w:rPr>
        <w:t>to</w:t>
      </w:r>
      <w:r>
        <w:rPr>
          <w:rFonts w:ascii="Arial" w:hAnsi="Arial"/>
          <w:spacing w:val="4"/>
          <w:sz w:val="17"/>
        </w:rPr>
        <w:t> </w:t>
      </w:r>
      <w:r>
        <w:rPr>
          <w:rFonts w:ascii="Arial" w:hAnsi="Arial"/>
          <w:sz w:val="17"/>
        </w:rPr>
        <w:t>regular</w:t>
      </w:r>
      <w:r>
        <w:rPr>
          <w:rFonts w:ascii="Arial" w:hAnsi="Arial"/>
          <w:spacing w:val="5"/>
          <w:sz w:val="17"/>
        </w:rPr>
        <w:t> </w:t>
      </w:r>
      <w:r>
        <w:rPr>
          <w:rFonts w:ascii="Arial" w:hAnsi="Arial"/>
          <w:sz w:val="17"/>
        </w:rPr>
        <w:t>market</w:t>
      </w:r>
      <w:r>
        <w:rPr>
          <w:rFonts w:ascii="Arial" w:hAnsi="Arial"/>
          <w:spacing w:val="4"/>
          <w:sz w:val="17"/>
        </w:rPr>
        <w:t> </w:t>
      </w:r>
      <w:r>
        <w:rPr>
          <w:rFonts w:ascii="Arial" w:hAnsi="Arial"/>
          <w:spacing w:val="-2"/>
          <w:sz w:val="17"/>
        </w:rPr>
        <w:t>fluctuations</w:t>
      </w:r>
    </w:p>
    <w:p>
      <w:pPr>
        <w:spacing w:before="1"/>
        <w:ind w:left="1558" w:right="0" w:firstLine="0"/>
        <w:jc w:val="left"/>
        <w:rPr>
          <w:rFonts w:ascii="Arial"/>
          <w:sz w:val="17"/>
        </w:rPr>
      </w:pPr>
      <w:r>
        <w:rPr>
          <w:rFonts w:ascii="Arial"/>
          <w:spacing w:val="-2"/>
          <w:w w:val="105"/>
          <w:sz w:val="17"/>
        </w:rPr>
        <w:t>or</w:t>
      </w:r>
      <w:r>
        <w:rPr>
          <w:rFonts w:ascii="Arial"/>
          <w:spacing w:val="-10"/>
          <w:w w:val="105"/>
          <w:sz w:val="17"/>
        </w:rPr>
        <w:t> </w:t>
      </w:r>
      <w:r>
        <w:rPr>
          <w:rFonts w:ascii="Arial"/>
          <w:spacing w:val="-2"/>
          <w:w w:val="105"/>
          <w:sz w:val="17"/>
        </w:rPr>
        <w:t>negative</w:t>
      </w:r>
      <w:r>
        <w:rPr>
          <w:rFonts w:ascii="Arial"/>
          <w:spacing w:val="-10"/>
          <w:w w:val="105"/>
          <w:sz w:val="17"/>
        </w:rPr>
        <w:t> </w:t>
      </w:r>
      <w:r>
        <w:rPr>
          <w:rFonts w:ascii="Arial"/>
          <w:spacing w:val="-2"/>
          <w:w w:val="105"/>
          <w:sz w:val="17"/>
        </w:rPr>
        <w:t>market</w:t>
      </w:r>
      <w:r>
        <w:rPr>
          <w:rFonts w:ascii="Arial"/>
          <w:spacing w:val="-9"/>
          <w:w w:val="105"/>
          <w:sz w:val="17"/>
        </w:rPr>
        <w:t> </w:t>
      </w:r>
      <w:r>
        <w:rPr>
          <w:rFonts w:ascii="Arial"/>
          <w:spacing w:val="-2"/>
          <w:w w:val="105"/>
          <w:sz w:val="17"/>
        </w:rPr>
        <w:t>conditions.</w:t>
      </w:r>
      <w:r>
        <w:rPr>
          <w:rFonts w:ascii="Arial"/>
          <w:spacing w:val="-10"/>
          <w:w w:val="105"/>
          <w:sz w:val="17"/>
        </w:rPr>
        <w:t> </w:t>
      </w:r>
      <w:r>
        <w:rPr>
          <w:rFonts w:ascii="Arial"/>
          <w:spacing w:val="-2"/>
          <w:w w:val="105"/>
          <w:sz w:val="17"/>
        </w:rPr>
        <w:t>All</w:t>
      </w:r>
      <w:r>
        <w:rPr>
          <w:rFonts w:ascii="Arial"/>
          <w:spacing w:val="-10"/>
          <w:w w:val="105"/>
          <w:sz w:val="17"/>
        </w:rPr>
        <w:t> </w:t>
      </w:r>
      <w:r>
        <w:rPr>
          <w:rFonts w:ascii="Arial"/>
          <w:spacing w:val="-2"/>
          <w:w w:val="105"/>
          <w:sz w:val="17"/>
        </w:rPr>
        <w:t>securities</w:t>
      </w:r>
      <w:r>
        <w:rPr>
          <w:rFonts w:ascii="Arial"/>
          <w:spacing w:val="-9"/>
          <w:w w:val="105"/>
          <w:sz w:val="17"/>
        </w:rPr>
        <w:t> </w:t>
      </w:r>
      <w:r>
        <w:rPr>
          <w:rFonts w:ascii="Arial"/>
          <w:spacing w:val="-2"/>
          <w:w w:val="105"/>
          <w:sz w:val="17"/>
        </w:rPr>
        <w:t>have</w:t>
      </w:r>
      <w:r>
        <w:rPr>
          <w:rFonts w:ascii="Arial"/>
          <w:spacing w:val="-10"/>
          <w:w w:val="105"/>
          <w:sz w:val="17"/>
        </w:rPr>
        <w:t> </w:t>
      </w:r>
      <w:r>
        <w:rPr>
          <w:rFonts w:ascii="Arial"/>
          <w:spacing w:val="-2"/>
          <w:w w:val="105"/>
          <w:sz w:val="17"/>
        </w:rPr>
        <w:t>market</w:t>
      </w:r>
      <w:r>
        <w:rPr>
          <w:rFonts w:ascii="Arial"/>
          <w:spacing w:val="-10"/>
          <w:w w:val="105"/>
          <w:sz w:val="17"/>
        </w:rPr>
        <w:t> </w:t>
      </w:r>
      <w:r>
        <w:rPr>
          <w:rFonts w:ascii="Arial"/>
          <w:spacing w:val="-2"/>
          <w:w w:val="105"/>
          <w:sz w:val="17"/>
        </w:rPr>
        <w:t>risk.</w:t>
      </w:r>
    </w:p>
    <w:p>
      <w:pPr>
        <w:spacing w:before="81"/>
        <w:ind w:left="1264" w:right="0" w:firstLine="0"/>
        <w:jc w:val="left"/>
        <w:rPr>
          <w:rFonts w:ascii="Arial" w:hAnsi="Arial"/>
          <w:sz w:val="17"/>
        </w:rPr>
      </w:pPr>
      <w:r>
        <w:rPr>
          <w:rFonts w:ascii="Arial" w:hAnsi="Arial"/>
          <w:b/>
          <w:spacing w:val="-2"/>
          <w:w w:val="105"/>
          <w:position w:val="-1"/>
          <w:sz w:val="28"/>
        </w:rPr>
        <w:t>»</w:t>
      </w:r>
      <w:r>
        <w:rPr>
          <w:rFonts w:ascii="Arial" w:hAnsi="Arial"/>
          <w:b/>
          <w:spacing w:val="31"/>
          <w:w w:val="105"/>
          <w:position w:val="-1"/>
          <w:sz w:val="28"/>
        </w:rPr>
        <w:t> </w:t>
      </w:r>
      <w:r>
        <w:rPr>
          <w:rFonts w:ascii="Arial" w:hAnsi="Arial"/>
          <w:b/>
          <w:spacing w:val="-2"/>
          <w:w w:val="105"/>
          <w:sz w:val="17"/>
        </w:rPr>
        <w:t>Interest</w:t>
      </w:r>
      <w:r>
        <w:rPr>
          <w:rFonts w:ascii="Arial" w:hAnsi="Arial"/>
          <w:b/>
          <w:spacing w:val="-8"/>
          <w:w w:val="105"/>
          <w:sz w:val="17"/>
        </w:rPr>
        <w:t> </w:t>
      </w:r>
      <w:r>
        <w:rPr>
          <w:rFonts w:ascii="Arial" w:hAnsi="Arial"/>
          <w:b/>
          <w:spacing w:val="-2"/>
          <w:w w:val="105"/>
          <w:sz w:val="17"/>
        </w:rPr>
        <w:t>rate</w:t>
      </w:r>
      <w:r>
        <w:rPr>
          <w:rFonts w:ascii="Arial" w:hAnsi="Arial"/>
          <w:b/>
          <w:spacing w:val="-8"/>
          <w:w w:val="105"/>
          <w:sz w:val="17"/>
        </w:rPr>
        <w:t> </w:t>
      </w:r>
      <w:r>
        <w:rPr>
          <w:rFonts w:ascii="Arial" w:hAnsi="Arial"/>
          <w:b/>
          <w:spacing w:val="-2"/>
          <w:w w:val="105"/>
          <w:sz w:val="17"/>
        </w:rPr>
        <w:t>risk:</w:t>
      </w:r>
      <w:r>
        <w:rPr>
          <w:rFonts w:ascii="Arial" w:hAnsi="Arial"/>
          <w:b/>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risk</w:t>
      </w:r>
      <w:r>
        <w:rPr>
          <w:rFonts w:ascii="Arial" w:hAnsi="Arial"/>
          <w:spacing w:val="-8"/>
          <w:w w:val="105"/>
          <w:sz w:val="17"/>
        </w:rPr>
        <w:t> </w:t>
      </w:r>
      <w:r>
        <w:rPr>
          <w:rFonts w:ascii="Arial" w:hAnsi="Arial"/>
          <w:spacing w:val="-2"/>
          <w:w w:val="105"/>
          <w:sz w:val="17"/>
        </w:rPr>
        <w:t>of</w:t>
      </w:r>
      <w:r>
        <w:rPr>
          <w:rFonts w:ascii="Arial" w:hAnsi="Arial"/>
          <w:spacing w:val="-8"/>
          <w:w w:val="105"/>
          <w:sz w:val="17"/>
        </w:rPr>
        <w:t> </w:t>
      </w:r>
      <w:r>
        <w:rPr>
          <w:rFonts w:ascii="Arial" w:hAnsi="Arial"/>
          <w:spacing w:val="-2"/>
          <w:w w:val="105"/>
          <w:sz w:val="17"/>
        </w:rPr>
        <w:t>bond</w:t>
      </w:r>
      <w:r>
        <w:rPr>
          <w:rFonts w:ascii="Arial" w:hAnsi="Arial"/>
          <w:spacing w:val="-8"/>
          <w:w w:val="105"/>
          <w:sz w:val="17"/>
        </w:rPr>
        <w:t> </w:t>
      </w:r>
      <w:r>
        <w:rPr>
          <w:rFonts w:ascii="Arial" w:hAnsi="Arial"/>
          <w:spacing w:val="-2"/>
          <w:w w:val="105"/>
          <w:sz w:val="17"/>
        </w:rPr>
        <w:t>prices</w:t>
      </w:r>
      <w:r>
        <w:rPr>
          <w:rFonts w:ascii="Arial" w:hAnsi="Arial"/>
          <w:spacing w:val="-8"/>
          <w:w w:val="105"/>
          <w:sz w:val="17"/>
        </w:rPr>
        <w:t> </w:t>
      </w:r>
      <w:r>
        <w:rPr>
          <w:rFonts w:ascii="Arial" w:hAnsi="Arial"/>
          <w:spacing w:val="-2"/>
          <w:w w:val="105"/>
          <w:sz w:val="17"/>
        </w:rPr>
        <w:t>declining</w:t>
      </w:r>
      <w:r>
        <w:rPr>
          <w:rFonts w:ascii="Arial" w:hAnsi="Arial"/>
          <w:spacing w:val="-8"/>
          <w:w w:val="105"/>
          <w:sz w:val="17"/>
        </w:rPr>
        <w:t> </w:t>
      </w:r>
      <w:r>
        <w:rPr>
          <w:rFonts w:ascii="Arial" w:hAnsi="Arial"/>
          <w:spacing w:val="-2"/>
          <w:w w:val="105"/>
          <w:sz w:val="17"/>
        </w:rPr>
        <w:t>with</w:t>
      </w:r>
      <w:r>
        <w:rPr>
          <w:rFonts w:ascii="Arial" w:hAnsi="Arial"/>
          <w:spacing w:val="-8"/>
          <w:w w:val="105"/>
          <w:sz w:val="17"/>
        </w:rPr>
        <w:t> </w:t>
      </w:r>
      <w:r>
        <w:rPr>
          <w:rFonts w:ascii="Arial" w:hAnsi="Arial"/>
          <w:spacing w:val="-2"/>
          <w:w w:val="105"/>
          <w:sz w:val="17"/>
        </w:rPr>
        <w:t>increasing</w:t>
      </w:r>
      <w:r>
        <w:rPr>
          <w:rFonts w:ascii="Arial" w:hAnsi="Arial"/>
          <w:spacing w:val="-8"/>
          <w:w w:val="105"/>
          <w:sz w:val="17"/>
        </w:rPr>
        <w:t> </w:t>
      </w:r>
      <w:r>
        <w:rPr>
          <w:rFonts w:ascii="Arial" w:hAnsi="Arial"/>
          <w:spacing w:val="-2"/>
          <w:w w:val="105"/>
          <w:sz w:val="17"/>
        </w:rPr>
        <w:t>interest</w:t>
      </w:r>
      <w:r>
        <w:rPr>
          <w:rFonts w:ascii="Arial" w:hAnsi="Arial"/>
          <w:spacing w:val="-8"/>
          <w:w w:val="105"/>
          <w:sz w:val="17"/>
        </w:rPr>
        <w:t> </w:t>
      </w:r>
      <w:r>
        <w:rPr>
          <w:rFonts w:ascii="Arial" w:hAnsi="Arial"/>
          <w:spacing w:val="-2"/>
          <w:w w:val="105"/>
          <w:sz w:val="17"/>
        </w:rPr>
        <w:t>rates.</w:t>
      </w:r>
      <w:r>
        <w:rPr>
          <w:rFonts w:ascii="Arial" w:hAnsi="Arial"/>
          <w:spacing w:val="-8"/>
          <w:w w:val="105"/>
          <w:sz w:val="17"/>
        </w:rPr>
        <w:t> </w:t>
      </w:r>
      <w:r>
        <w:rPr>
          <w:rFonts w:ascii="Arial" w:hAnsi="Arial"/>
          <w:spacing w:val="-2"/>
          <w:w w:val="105"/>
          <w:sz w:val="17"/>
        </w:rPr>
        <w:t>(Use</w:t>
      </w:r>
      <w:r>
        <w:rPr>
          <w:rFonts w:ascii="Arial" w:hAnsi="Arial"/>
          <w:spacing w:val="-8"/>
          <w:w w:val="105"/>
          <w:sz w:val="17"/>
        </w:rPr>
        <w:t> </w:t>
      </w:r>
      <w:r>
        <w:rPr>
          <w:rFonts w:ascii="Arial" w:hAnsi="Arial"/>
          <w:spacing w:val="-5"/>
          <w:w w:val="105"/>
          <w:sz w:val="17"/>
        </w:rPr>
        <w:t>the</w:t>
      </w:r>
    </w:p>
    <w:p>
      <w:pPr>
        <w:spacing w:line="295" w:lineRule="auto" w:before="1"/>
        <w:ind w:left="1558" w:right="513" w:firstLine="0"/>
        <w:jc w:val="left"/>
        <w:rPr>
          <w:rFonts w:ascii="Arial"/>
          <w:sz w:val="17"/>
        </w:rPr>
      </w:pPr>
      <w:r>
        <w:rPr>
          <w:rFonts w:ascii="Arial"/>
          <w:spacing w:val="-2"/>
          <w:w w:val="105"/>
          <w:sz w:val="17"/>
        </w:rPr>
        <w:t>idea</w:t>
      </w:r>
      <w:r>
        <w:rPr>
          <w:rFonts w:ascii="Arial"/>
          <w:spacing w:val="-8"/>
          <w:w w:val="105"/>
          <w:sz w:val="17"/>
        </w:rPr>
        <w:t> </w:t>
      </w:r>
      <w:r>
        <w:rPr>
          <w:rFonts w:ascii="Arial"/>
          <w:spacing w:val="-2"/>
          <w:w w:val="105"/>
          <w:sz w:val="17"/>
        </w:rPr>
        <w:t>behind</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seesaw</w:t>
      </w:r>
      <w:r>
        <w:rPr>
          <w:rFonts w:ascii="Arial"/>
          <w:spacing w:val="-8"/>
          <w:w w:val="105"/>
          <w:sz w:val="17"/>
        </w:rPr>
        <w:t> </w:t>
      </w:r>
      <w:r>
        <w:rPr>
          <w:rFonts w:ascii="Arial"/>
          <w:spacing w:val="-2"/>
          <w:w w:val="105"/>
          <w:sz w:val="17"/>
        </w:rPr>
        <w:t>from</w:t>
      </w:r>
      <w:r>
        <w:rPr>
          <w:rFonts w:ascii="Arial"/>
          <w:spacing w:val="-8"/>
          <w:w w:val="105"/>
          <w:sz w:val="17"/>
        </w:rPr>
        <w:t> </w:t>
      </w:r>
      <w:r>
        <w:rPr>
          <w:rFonts w:ascii="Arial"/>
          <w:spacing w:val="-2"/>
          <w:w w:val="105"/>
          <w:sz w:val="17"/>
        </w:rPr>
        <w:t>Chapter</w:t>
      </w:r>
      <w:r>
        <w:rPr>
          <w:rFonts w:ascii="Arial"/>
          <w:spacing w:val="-8"/>
          <w:w w:val="105"/>
          <w:sz w:val="17"/>
        </w:rPr>
        <w:t> </w:t>
      </w:r>
      <w:r>
        <w:rPr>
          <w:rFonts w:ascii="Arial"/>
          <w:spacing w:val="-2"/>
          <w:w w:val="105"/>
          <w:sz w:val="17"/>
        </w:rPr>
        <w:t>7:</w:t>
      </w:r>
      <w:r>
        <w:rPr>
          <w:rFonts w:ascii="Arial"/>
          <w:spacing w:val="-8"/>
          <w:w w:val="105"/>
          <w:sz w:val="17"/>
        </w:rPr>
        <w:t> </w:t>
      </w:r>
      <w:r>
        <w:rPr>
          <w:rFonts w:ascii="Arial"/>
          <w:spacing w:val="-2"/>
          <w:w w:val="105"/>
          <w:sz w:val="17"/>
        </w:rPr>
        <w:t>When</w:t>
      </w:r>
      <w:r>
        <w:rPr>
          <w:rFonts w:ascii="Arial"/>
          <w:spacing w:val="-8"/>
          <w:w w:val="105"/>
          <w:sz w:val="17"/>
        </w:rPr>
        <w:t> </w:t>
      </w:r>
      <w:r>
        <w:rPr>
          <w:rFonts w:ascii="Arial"/>
          <w:spacing w:val="-2"/>
          <w:w w:val="105"/>
          <w:sz w:val="17"/>
        </w:rPr>
        <w:t>interest</w:t>
      </w:r>
      <w:r>
        <w:rPr>
          <w:rFonts w:ascii="Arial"/>
          <w:spacing w:val="-8"/>
          <w:w w:val="105"/>
          <w:sz w:val="17"/>
        </w:rPr>
        <w:t> </w:t>
      </w:r>
      <w:r>
        <w:rPr>
          <w:rFonts w:ascii="Arial"/>
          <w:spacing w:val="-2"/>
          <w:w w:val="105"/>
          <w:sz w:val="17"/>
        </w:rPr>
        <w:t>rates</w:t>
      </w:r>
      <w:r>
        <w:rPr>
          <w:rFonts w:ascii="Arial"/>
          <w:spacing w:val="-8"/>
          <w:w w:val="105"/>
          <w:sz w:val="17"/>
        </w:rPr>
        <w:t> </w:t>
      </w:r>
      <w:r>
        <w:rPr>
          <w:rFonts w:ascii="Arial"/>
          <w:spacing w:val="-2"/>
          <w:w w:val="105"/>
          <w:sz w:val="17"/>
        </w:rPr>
        <w:t>increase,</w:t>
      </w:r>
      <w:r>
        <w:rPr>
          <w:rFonts w:ascii="Arial"/>
          <w:spacing w:val="-8"/>
          <w:w w:val="105"/>
          <w:sz w:val="17"/>
        </w:rPr>
        <w:t> </w:t>
      </w:r>
      <w:r>
        <w:rPr>
          <w:rFonts w:ascii="Arial"/>
          <w:spacing w:val="-2"/>
          <w:w w:val="105"/>
          <w:sz w:val="17"/>
        </w:rPr>
        <w:t>outstanding</w:t>
      </w:r>
      <w:r>
        <w:rPr>
          <w:rFonts w:ascii="Arial"/>
          <w:spacing w:val="-8"/>
          <w:w w:val="105"/>
          <w:sz w:val="17"/>
        </w:rPr>
        <w:t> </w:t>
      </w:r>
      <w:r>
        <w:rPr>
          <w:rFonts w:ascii="Arial"/>
          <w:spacing w:val="-2"/>
          <w:w w:val="105"/>
          <w:sz w:val="17"/>
        </w:rPr>
        <w:t>bond </w:t>
      </w:r>
      <w:r>
        <w:rPr>
          <w:rFonts w:ascii="Arial"/>
          <w:w w:val="105"/>
          <w:sz w:val="17"/>
        </w:rPr>
        <w:t>prices</w:t>
      </w:r>
      <w:r>
        <w:rPr>
          <w:rFonts w:ascii="Arial"/>
          <w:spacing w:val="-13"/>
          <w:w w:val="105"/>
          <w:sz w:val="17"/>
        </w:rPr>
        <w:t> </w:t>
      </w:r>
      <w:r>
        <w:rPr>
          <w:rFonts w:ascii="Arial"/>
          <w:w w:val="105"/>
          <w:sz w:val="17"/>
        </w:rPr>
        <w:t>decrease.)</w:t>
      </w:r>
      <w:r>
        <w:rPr>
          <w:rFonts w:ascii="Arial"/>
          <w:spacing w:val="-12"/>
          <w:w w:val="105"/>
          <w:sz w:val="17"/>
        </w:rPr>
        <w:t> </w:t>
      </w:r>
      <w:r>
        <w:rPr>
          <w:rFonts w:ascii="Arial"/>
          <w:w w:val="105"/>
          <w:sz w:val="17"/>
        </w:rPr>
        <w:t>All</w:t>
      </w:r>
      <w:r>
        <w:rPr>
          <w:rFonts w:ascii="Arial"/>
          <w:spacing w:val="-13"/>
          <w:w w:val="105"/>
          <w:sz w:val="17"/>
        </w:rPr>
        <w:t> </w:t>
      </w:r>
      <w:r>
        <w:rPr>
          <w:rFonts w:ascii="Arial"/>
          <w:w w:val="105"/>
          <w:sz w:val="17"/>
        </w:rPr>
        <w:t>bonds,</w:t>
      </w:r>
      <w:r>
        <w:rPr>
          <w:rFonts w:ascii="Arial"/>
          <w:spacing w:val="-12"/>
          <w:w w:val="105"/>
          <w:sz w:val="17"/>
        </w:rPr>
        <w:t> </w:t>
      </w:r>
      <w:r>
        <w:rPr>
          <w:rFonts w:ascii="Arial"/>
          <w:w w:val="105"/>
          <w:sz w:val="17"/>
        </w:rPr>
        <w:t>even</w:t>
      </w:r>
      <w:r>
        <w:rPr>
          <w:rFonts w:ascii="Arial"/>
          <w:spacing w:val="-12"/>
          <w:w w:val="105"/>
          <w:sz w:val="17"/>
        </w:rPr>
        <w:t> </w:t>
      </w:r>
      <w:r>
        <w:rPr>
          <w:rFonts w:ascii="Arial"/>
          <w:w w:val="105"/>
          <w:sz w:val="17"/>
        </w:rPr>
        <w:t>zero-coupon</w:t>
      </w:r>
      <w:r>
        <w:rPr>
          <w:rFonts w:ascii="Arial"/>
          <w:spacing w:val="-13"/>
          <w:w w:val="105"/>
          <w:sz w:val="17"/>
        </w:rPr>
        <w:t> </w:t>
      </w:r>
      <w:r>
        <w:rPr>
          <w:rFonts w:ascii="Arial"/>
          <w:w w:val="105"/>
          <w:sz w:val="17"/>
        </w:rPr>
        <w:t>bonds,</w:t>
      </w:r>
      <w:r>
        <w:rPr>
          <w:rFonts w:ascii="Arial"/>
          <w:spacing w:val="-12"/>
          <w:w w:val="105"/>
          <w:sz w:val="17"/>
        </w:rPr>
        <w:t> </w:t>
      </w:r>
      <w:r>
        <w:rPr>
          <w:rFonts w:ascii="Arial"/>
          <w:w w:val="105"/>
          <w:sz w:val="17"/>
        </w:rPr>
        <w:t>are</w:t>
      </w:r>
      <w:r>
        <w:rPr>
          <w:rFonts w:ascii="Arial"/>
          <w:spacing w:val="-13"/>
          <w:w w:val="105"/>
          <w:sz w:val="17"/>
        </w:rPr>
        <w:t> </w:t>
      </w:r>
      <w:r>
        <w:rPr>
          <w:rFonts w:ascii="Arial"/>
          <w:w w:val="105"/>
          <w:sz w:val="17"/>
        </w:rPr>
        <w:t>subject</w:t>
      </w:r>
      <w:r>
        <w:rPr>
          <w:rFonts w:ascii="Arial"/>
          <w:spacing w:val="-12"/>
          <w:w w:val="105"/>
          <w:sz w:val="17"/>
        </w:rPr>
        <w:t> </w:t>
      </w:r>
      <w:r>
        <w:rPr>
          <w:rFonts w:ascii="Arial"/>
          <w:w w:val="105"/>
          <w:sz w:val="17"/>
        </w:rPr>
        <w:t>to</w:t>
      </w:r>
      <w:r>
        <w:rPr>
          <w:rFonts w:ascii="Arial"/>
          <w:spacing w:val="-12"/>
          <w:w w:val="105"/>
          <w:sz w:val="17"/>
        </w:rPr>
        <w:t> </w:t>
      </w:r>
      <w:r>
        <w:rPr>
          <w:rFonts w:ascii="Arial"/>
          <w:w w:val="105"/>
          <w:sz w:val="17"/>
        </w:rPr>
        <w:t>interest</w:t>
      </w:r>
      <w:r>
        <w:rPr>
          <w:rFonts w:ascii="Arial"/>
          <w:spacing w:val="-13"/>
          <w:w w:val="105"/>
          <w:sz w:val="17"/>
        </w:rPr>
        <w:t> </w:t>
      </w:r>
      <w:r>
        <w:rPr>
          <w:rFonts w:ascii="Arial"/>
          <w:w w:val="105"/>
          <w:sz w:val="17"/>
        </w:rPr>
        <w:t>risk.</w:t>
      </w:r>
    </w:p>
    <w:p>
      <w:pPr>
        <w:spacing w:before="36"/>
        <w:ind w:left="1264" w:right="0" w:firstLine="0"/>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Reinvestment</w:t>
      </w:r>
      <w:r>
        <w:rPr>
          <w:rFonts w:ascii="Arial" w:hAnsi="Arial"/>
          <w:b/>
          <w:spacing w:val="-8"/>
          <w:w w:val="105"/>
          <w:sz w:val="17"/>
        </w:rPr>
        <w:t> </w:t>
      </w:r>
      <w:r>
        <w:rPr>
          <w:rFonts w:ascii="Arial" w:hAnsi="Arial"/>
          <w:b/>
          <w:spacing w:val="-2"/>
          <w:w w:val="105"/>
          <w:sz w:val="17"/>
        </w:rPr>
        <w:t>risk:</w:t>
      </w:r>
      <w:r>
        <w:rPr>
          <w:rFonts w:ascii="Arial" w:hAnsi="Arial"/>
          <w:b/>
          <w:spacing w:val="-8"/>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risk</w:t>
      </w:r>
      <w:r>
        <w:rPr>
          <w:rFonts w:ascii="Arial" w:hAnsi="Arial"/>
          <w:spacing w:val="-8"/>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interest</w:t>
      </w:r>
      <w:r>
        <w:rPr>
          <w:rFonts w:ascii="Arial" w:hAnsi="Arial"/>
          <w:spacing w:val="-8"/>
          <w:w w:val="105"/>
          <w:sz w:val="17"/>
        </w:rPr>
        <w:t> </w:t>
      </w:r>
      <w:r>
        <w:rPr>
          <w:rFonts w:ascii="Arial" w:hAnsi="Arial"/>
          <w:spacing w:val="-2"/>
          <w:w w:val="105"/>
          <w:sz w:val="17"/>
        </w:rPr>
        <w:t>and</w:t>
      </w:r>
      <w:r>
        <w:rPr>
          <w:rFonts w:ascii="Arial" w:hAnsi="Arial"/>
          <w:spacing w:val="-9"/>
          <w:w w:val="105"/>
          <w:sz w:val="17"/>
        </w:rPr>
        <w:t> </w:t>
      </w:r>
      <w:r>
        <w:rPr>
          <w:rFonts w:ascii="Arial" w:hAnsi="Arial"/>
          <w:spacing w:val="-2"/>
          <w:w w:val="105"/>
          <w:sz w:val="17"/>
        </w:rPr>
        <w:t>dividends</w:t>
      </w:r>
      <w:r>
        <w:rPr>
          <w:rFonts w:ascii="Arial" w:hAnsi="Arial"/>
          <w:spacing w:val="-8"/>
          <w:w w:val="105"/>
          <w:sz w:val="17"/>
        </w:rPr>
        <w:t> </w:t>
      </w:r>
      <w:r>
        <w:rPr>
          <w:rFonts w:ascii="Arial" w:hAnsi="Arial"/>
          <w:spacing w:val="-2"/>
          <w:w w:val="105"/>
          <w:sz w:val="17"/>
        </w:rPr>
        <w:t>received</w:t>
      </w:r>
      <w:r>
        <w:rPr>
          <w:rFonts w:ascii="Arial" w:hAnsi="Arial"/>
          <w:spacing w:val="-9"/>
          <w:w w:val="105"/>
          <w:sz w:val="17"/>
        </w:rPr>
        <w:t> </w:t>
      </w:r>
      <w:r>
        <w:rPr>
          <w:rFonts w:ascii="Arial" w:hAnsi="Arial"/>
          <w:spacing w:val="-2"/>
          <w:w w:val="105"/>
          <w:sz w:val="17"/>
        </w:rPr>
        <w:t>will</w:t>
      </w:r>
      <w:r>
        <w:rPr>
          <w:rFonts w:ascii="Arial" w:hAnsi="Arial"/>
          <w:spacing w:val="-8"/>
          <w:w w:val="105"/>
          <w:sz w:val="17"/>
        </w:rPr>
        <w:t> </w:t>
      </w:r>
      <w:r>
        <w:rPr>
          <w:rFonts w:ascii="Arial" w:hAnsi="Arial"/>
          <w:spacing w:val="-2"/>
          <w:w w:val="105"/>
          <w:sz w:val="17"/>
        </w:rPr>
        <w:t>have</w:t>
      </w:r>
      <w:r>
        <w:rPr>
          <w:rFonts w:ascii="Arial" w:hAnsi="Arial"/>
          <w:spacing w:val="-9"/>
          <w:w w:val="105"/>
          <w:sz w:val="17"/>
        </w:rPr>
        <w:t> </w:t>
      </w:r>
      <w:r>
        <w:rPr>
          <w:rFonts w:ascii="Arial" w:hAnsi="Arial"/>
          <w:spacing w:val="-2"/>
          <w:w w:val="105"/>
          <w:sz w:val="17"/>
        </w:rPr>
        <w:t>to</w:t>
      </w:r>
      <w:r>
        <w:rPr>
          <w:rFonts w:ascii="Arial" w:hAnsi="Arial"/>
          <w:spacing w:val="-8"/>
          <w:w w:val="105"/>
          <w:sz w:val="17"/>
        </w:rPr>
        <w:t> </w:t>
      </w:r>
      <w:r>
        <w:rPr>
          <w:rFonts w:ascii="Arial" w:hAnsi="Arial"/>
          <w:spacing w:val="-2"/>
          <w:w w:val="105"/>
          <w:sz w:val="17"/>
        </w:rPr>
        <w:t>be</w:t>
      </w:r>
      <w:r>
        <w:rPr>
          <w:rFonts w:ascii="Arial" w:hAnsi="Arial"/>
          <w:spacing w:val="-9"/>
          <w:w w:val="105"/>
          <w:sz w:val="17"/>
        </w:rPr>
        <w:t> </w:t>
      </w:r>
      <w:r>
        <w:rPr>
          <w:rFonts w:ascii="Arial" w:hAnsi="Arial"/>
          <w:spacing w:val="-2"/>
          <w:w w:val="105"/>
          <w:sz w:val="17"/>
        </w:rPr>
        <w:t>reinvested</w:t>
      </w:r>
    </w:p>
    <w:p>
      <w:pPr>
        <w:spacing w:before="2"/>
        <w:ind w:left="1558" w:right="0" w:firstLine="0"/>
        <w:jc w:val="left"/>
        <w:rPr>
          <w:rFonts w:ascii="Arial"/>
          <w:sz w:val="17"/>
        </w:rPr>
      </w:pPr>
      <w:r>
        <w:rPr>
          <w:rFonts w:ascii="Arial"/>
          <w:sz w:val="17"/>
        </w:rPr>
        <w:t>at</w:t>
      </w:r>
      <w:r>
        <w:rPr>
          <w:rFonts w:ascii="Arial"/>
          <w:spacing w:val="-8"/>
          <w:sz w:val="17"/>
        </w:rPr>
        <w:t> </w:t>
      </w:r>
      <w:r>
        <w:rPr>
          <w:rFonts w:ascii="Arial"/>
          <w:sz w:val="17"/>
        </w:rPr>
        <w:t>a</w:t>
      </w:r>
      <w:r>
        <w:rPr>
          <w:rFonts w:ascii="Arial"/>
          <w:spacing w:val="-8"/>
          <w:sz w:val="17"/>
        </w:rPr>
        <w:t> </w:t>
      </w:r>
      <w:r>
        <w:rPr>
          <w:rFonts w:ascii="Arial"/>
          <w:sz w:val="17"/>
        </w:rPr>
        <w:t>lower</w:t>
      </w:r>
      <w:r>
        <w:rPr>
          <w:rFonts w:ascii="Arial"/>
          <w:spacing w:val="-7"/>
          <w:sz w:val="17"/>
        </w:rPr>
        <w:t> </w:t>
      </w:r>
      <w:r>
        <w:rPr>
          <w:rFonts w:ascii="Arial"/>
          <w:sz w:val="17"/>
        </w:rPr>
        <w:t>rate</w:t>
      </w:r>
      <w:r>
        <w:rPr>
          <w:rFonts w:ascii="Arial"/>
          <w:spacing w:val="-8"/>
          <w:sz w:val="17"/>
        </w:rPr>
        <w:t> </w:t>
      </w:r>
      <w:r>
        <w:rPr>
          <w:rFonts w:ascii="Arial"/>
          <w:sz w:val="17"/>
        </w:rPr>
        <w:t>of</w:t>
      </w:r>
      <w:r>
        <w:rPr>
          <w:rFonts w:ascii="Arial"/>
          <w:spacing w:val="-7"/>
          <w:sz w:val="17"/>
        </w:rPr>
        <w:t> </w:t>
      </w:r>
      <w:r>
        <w:rPr>
          <w:rFonts w:ascii="Arial"/>
          <w:sz w:val="17"/>
        </w:rPr>
        <w:t>return;</w:t>
      </w:r>
      <w:r>
        <w:rPr>
          <w:rFonts w:ascii="Arial"/>
          <w:spacing w:val="-8"/>
          <w:sz w:val="17"/>
        </w:rPr>
        <w:t> </w:t>
      </w:r>
      <w:r>
        <w:rPr>
          <w:rFonts w:ascii="Arial"/>
          <w:sz w:val="17"/>
        </w:rPr>
        <w:t>zero-coupon</w:t>
      </w:r>
      <w:r>
        <w:rPr>
          <w:rFonts w:ascii="Arial"/>
          <w:spacing w:val="-8"/>
          <w:sz w:val="17"/>
        </w:rPr>
        <w:t> </w:t>
      </w:r>
      <w:r>
        <w:rPr>
          <w:rFonts w:ascii="Arial"/>
          <w:sz w:val="17"/>
        </w:rPr>
        <w:t>bonds,</w:t>
      </w:r>
      <w:r>
        <w:rPr>
          <w:rFonts w:ascii="Arial"/>
          <w:spacing w:val="-7"/>
          <w:sz w:val="17"/>
        </w:rPr>
        <w:t> </w:t>
      </w:r>
      <w:r>
        <w:rPr>
          <w:rFonts w:ascii="Arial"/>
          <w:sz w:val="17"/>
        </w:rPr>
        <w:t>T-bills,</w:t>
      </w:r>
      <w:r>
        <w:rPr>
          <w:rFonts w:ascii="Arial"/>
          <w:spacing w:val="-8"/>
          <w:sz w:val="17"/>
        </w:rPr>
        <w:t> </w:t>
      </w:r>
      <w:r>
        <w:rPr>
          <w:rFonts w:ascii="Arial"/>
          <w:sz w:val="17"/>
        </w:rPr>
        <w:t>T-STRIPS,</w:t>
      </w:r>
      <w:r>
        <w:rPr>
          <w:rFonts w:ascii="Arial"/>
          <w:spacing w:val="-7"/>
          <w:sz w:val="17"/>
        </w:rPr>
        <w:t> </w:t>
      </w:r>
      <w:r>
        <w:rPr>
          <w:rFonts w:ascii="Arial"/>
          <w:sz w:val="17"/>
        </w:rPr>
        <w:t>and</w:t>
      </w:r>
      <w:r>
        <w:rPr>
          <w:rFonts w:ascii="Arial"/>
          <w:spacing w:val="-8"/>
          <w:sz w:val="17"/>
        </w:rPr>
        <w:t> </w:t>
      </w:r>
      <w:r>
        <w:rPr>
          <w:rFonts w:ascii="Arial"/>
          <w:sz w:val="17"/>
        </w:rPr>
        <w:t>so</w:t>
      </w:r>
      <w:r>
        <w:rPr>
          <w:rFonts w:ascii="Arial"/>
          <w:spacing w:val="-7"/>
          <w:sz w:val="17"/>
        </w:rPr>
        <w:t> </w:t>
      </w:r>
      <w:r>
        <w:rPr>
          <w:rFonts w:ascii="Arial"/>
          <w:sz w:val="17"/>
        </w:rPr>
        <w:t>on</w:t>
      </w:r>
      <w:r>
        <w:rPr>
          <w:rFonts w:ascii="Arial"/>
          <w:spacing w:val="-8"/>
          <w:sz w:val="17"/>
        </w:rPr>
        <w:t> </w:t>
      </w:r>
      <w:r>
        <w:rPr>
          <w:rFonts w:ascii="Arial"/>
          <w:sz w:val="17"/>
        </w:rPr>
        <w:t>have</w:t>
      </w:r>
      <w:r>
        <w:rPr>
          <w:rFonts w:ascii="Arial"/>
          <w:spacing w:val="-8"/>
          <w:sz w:val="17"/>
        </w:rPr>
        <w:t> </w:t>
      </w:r>
      <w:r>
        <w:rPr>
          <w:rFonts w:ascii="Arial"/>
          <w:sz w:val="17"/>
        </w:rPr>
        <w:t>no</w:t>
      </w:r>
      <w:r>
        <w:rPr>
          <w:rFonts w:ascii="Arial"/>
          <w:spacing w:val="-7"/>
          <w:sz w:val="17"/>
        </w:rPr>
        <w:t> </w:t>
      </w:r>
      <w:r>
        <w:rPr>
          <w:rFonts w:ascii="Arial"/>
          <w:spacing w:val="-2"/>
          <w:sz w:val="17"/>
        </w:rPr>
        <w:t>interperiod</w:t>
      </w:r>
    </w:p>
    <w:p>
      <w:pPr>
        <w:spacing w:before="44"/>
        <w:ind w:left="1558" w:right="0" w:firstLine="0"/>
        <w:jc w:val="left"/>
        <w:rPr>
          <w:rFonts w:ascii="Arial" w:hAnsi="Arial"/>
          <w:sz w:val="17"/>
        </w:rPr>
      </w:pPr>
      <w:r>
        <w:rPr>
          <w:rFonts w:ascii="Arial" w:hAnsi="Arial"/>
          <w:spacing w:val="-2"/>
          <w:w w:val="105"/>
          <w:sz w:val="17"/>
        </w:rPr>
        <w:t>reinvestment</w:t>
      </w:r>
      <w:r>
        <w:rPr>
          <w:rFonts w:ascii="Arial" w:hAnsi="Arial"/>
          <w:spacing w:val="-7"/>
          <w:w w:val="105"/>
          <w:sz w:val="17"/>
        </w:rPr>
        <w:t> </w:t>
      </w:r>
      <w:r>
        <w:rPr>
          <w:rFonts w:ascii="Arial" w:hAnsi="Arial"/>
          <w:spacing w:val="-2"/>
          <w:w w:val="105"/>
          <w:sz w:val="17"/>
        </w:rPr>
        <w:t>risk</w:t>
      </w:r>
      <w:r>
        <w:rPr>
          <w:rFonts w:ascii="Arial" w:hAnsi="Arial"/>
          <w:spacing w:val="-6"/>
          <w:w w:val="105"/>
          <w:sz w:val="17"/>
        </w:rPr>
        <w:t> </w:t>
      </w:r>
      <w:r>
        <w:rPr>
          <w:rFonts w:ascii="Arial" w:hAnsi="Arial"/>
          <w:spacing w:val="-2"/>
          <w:w w:val="105"/>
          <w:sz w:val="17"/>
        </w:rPr>
        <w:t>(until</w:t>
      </w:r>
      <w:r>
        <w:rPr>
          <w:rFonts w:ascii="Arial" w:hAnsi="Arial"/>
          <w:spacing w:val="-6"/>
          <w:w w:val="105"/>
          <w:sz w:val="17"/>
        </w:rPr>
        <w:t> </w:t>
      </w:r>
      <w:r>
        <w:rPr>
          <w:rFonts w:ascii="Arial" w:hAnsi="Arial"/>
          <w:spacing w:val="-2"/>
          <w:w w:val="105"/>
          <w:sz w:val="17"/>
        </w:rPr>
        <w:t>maturity)</w:t>
      </w:r>
      <w:r>
        <w:rPr>
          <w:rFonts w:ascii="Arial" w:hAnsi="Arial"/>
          <w:spacing w:val="-6"/>
          <w:w w:val="105"/>
          <w:sz w:val="17"/>
        </w:rPr>
        <w:t> </w:t>
      </w:r>
      <w:r>
        <w:rPr>
          <w:rFonts w:ascii="Arial" w:hAnsi="Arial"/>
          <w:spacing w:val="-2"/>
          <w:w w:val="105"/>
          <w:sz w:val="17"/>
        </w:rPr>
        <w:t>because</w:t>
      </w:r>
      <w:r>
        <w:rPr>
          <w:rFonts w:ascii="Arial" w:hAnsi="Arial"/>
          <w:spacing w:val="-6"/>
          <w:w w:val="105"/>
          <w:sz w:val="17"/>
        </w:rPr>
        <w:t> </w:t>
      </w:r>
      <w:r>
        <w:rPr>
          <w:rFonts w:ascii="Arial" w:hAnsi="Arial"/>
          <w:spacing w:val="-2"/>
          <w:w w:val="105"/>
          <w:sz w:val="17"/>
        </w:rPr>
        <w:t>they</w:t>
      </w:r>
      <w:r>
        <w:rPr>
          <w:rFonts w:ascii="Arial" w:hAnsi="Arial"/>
          <w:spacing w:val="-6"/>
          <w:w w:val="105"/>
          <w:sz w:val="17"/>
        </w:rPr>
        <w:t> </w:t>
      </w:r>
      <w:r>
        <w:rPr>
          <w:rFonts w:ascii="Arial" w:hAnsi="Arial"/>
          <w:spacing w:val="-2"/>
          <w:w w:val="105"/>
          <w:sz w:val="17"/>
        </w:rPr>
        <w:t>don’t</w:t>
      </w:r>
      <w:r>
        <w:rPr>
          <w:rFonts w:ascii="Arial" w:hAnsi="Arial"/>
          <w:spacing w:val="-6"/>
          <w:w w:val="105"/>
          <w:sz w:val="17"/>
        </w:rPr>
        <w:t> </w:t>
      </w:r>
      <w:r>
        <w:rPr>
          <w:rFonts w:ascii="Arial" w:hAnsi="Arial"/>
          <w:spacing w:val="-2"/>
          <w:w w:val="105"/>
          <w:sz w:val="17"/>
        </w:rPr>
        <w:t>receive</w:t>
      </w:r>
      <w:r>
        <w:rPr>
          <w:rFonts w:ascii="Arial" w:hAnsi="Arial"/>
          <w:spacing w:val="-6"/>
          <w:w w:val="105"/>
          <w:sz w:val="17"/>
        </w:rPr>
        <w:t> </w:t>
      </w:r>
      <w:r>
        <w:rPr>
          <w:rFonts w:ascii="Arial" w:hAnsi="Arial"/>
          <w:spacing w:val="-2"/>
          <w:w w:val="105"/>
          <w:sz w:val="17"/>
        </w:rPr>
        <w:t>interest</w:t>
      </w:r>
      <w:r>
        <w:rPr>
          <w:rFonts w:ascii="Arial" w:hAnsi="Arial"/>
          <w:spacing w:val="-6"/>
          <w:w w:val="105"/>
          <w:sz w:val="17"/>
        </w:rPr>
        <w:t> </w:t>
      </w:r>
      <w:r>
        <w:rPr>
          <w:rFonts w:ascii="Arial" w:hAnsi="Arial"/>
          <w:spacing w:val="-2"/>
          <w:w w:val="105"/>
          <w:sz w:val="17"/>
        </w:rPr>
        <w:t>payments.</w:t>
      </w:r>
    </w:p>
    <w:p>
      <w:pPr>
        <w:spacing w:before="81"/>
        <w:ind w:left="1264" w:right="0" w:firstLine="0"/>
        <w:jc w:val="left"/>
        <w:rPr>
          <w:rFonts w:ascii="Arial" w:hAnsi="Arial"/>
          <w:sz w:val="17"/>
        </w:rPr>
      </w:pPr>
      <w:r>
        <w:rPr>
          <w:rFonts w:ascii="Arial" w:hAnsi="Arial"/>
          <w:b/>
          <w:position w:val="-1"/>
          <w:sz w:val="28"/>
        </w:rPr>
        <w:t>»</w:t>
      </w:r>
      <w:r>
        <w:rPr>
          <w:rFonts w:ascii="Arial" w:hAnsi="Arial"/>
          <w:b/>
          <w:spacing w:val="60"/>
          <w:position w:val="-1"/>
          <w:sz w:val="28"/>
        </w:rPr>
        <w:t> </w:t>
      </w:r>
      <w:r>
        <w:rPr>
          <w:rFonts w:ascii="Arial" w:hAnsi="Arial"/>
          <w:b/>
          <w:sz w:val="17"/>
        </w:rPr>
        <w:t>Purchasing</w:t>
      </w:r>
      <w:r>
        <w:rPr>
          <w:rFonts w:ascii="Arial" w:hAnsi="Arial"/>
          <w:b/>
          <w:spacing w:val="1"/>
          <w:sz w:val="17"/>
        </w:rPr>
        <w:t> </w:t>
      </w:r>
      <w:r>
        <w:rPr>
          <w:rFonts w:ascii="Arial" w:hAnsi="Arial"/>
          <w:b/>
          <w:sz w:val="17"/>
        </w:rPr>
        <w:t>power</w:t>
      </w:r>
      <w:r>
        <w:rPr>
          <w:rFonts w:ascii="Arial" w:hAnsi="Arial"/>
          <w:b/>
          <w:spacing w:val="1"/>
          <w:sz w:val="17"/>
        </w:rPr>
        <w:t> </w:t>
      </w:r>
      <w:r>
        <w:rPr>
          <w:rFonts w:ascii="Arial" w:hAnsi="Arial"/>
          <w:b/>
          <w:sz w:val="17"/>
        </w:rPr>
        <w:t>(inflation</w:t>
      </w:r>
      <w:r>
        <w:rPr>
          <w:rFonts w:ascii="Arial" w:hAnsi="Arial"/>
          <w:b/>
          <w:spacing w:val="1"/>
          <w:sz w:val="17"/>
        </w:rPr>
        <w:t> </w:t>
      </w:r>
      <w:r>
        <w:rPr>
          <w:rFonts w:ascii="Arial" w:hAnsi="Arial"/>
          <w:b/>
          <w:sz w:val="17"/>
        </w:rPr>
        <w:t>or</w:t>
      </w:r>
      <w:r>
        <w:rPr>
          <w:rFonts w:ascii="Arial" w:hAnsi="Arial"/>
          <w:b/>
          <w:spacing w:val="1"/>
          <w:sz w:val="17"/>
        </w:rPr>
        <w:t> </w:t>
      </w:r>
      <w:r>
        <w:rPr>
          <w:rFonts w:ascii="Arial" w:hAnsi="Arial"/>
          <w:b/>
          <w:sz w:val="17"/>
        </w:rPr>
        <w:t>inflationary)</w:t>
      </w:r>
      <w:r>
        <w:rPr>
          <w:rFonts w:ascii="Arial" w:hAnsi="Arial"/>
          <w:b/>
          <w:spacing w:val="1"/>
          <w:sz w:val="17"/>
        </w:rPr>
        <w:t> </w:t>
      </w:r>
      <w:r>
        <w:rPr>
          <w:rFonts w:ascii="Arial" w:hAnsi="Arial"/>
          <w:b/>
          <w:sz w:val="17"/>
        </w:rPr>
        <w:t>risk:</w:t>
      </w:r>
      <w:r>
        <w:rPr>
          <w:rFonts w:ascii="Arial" w:hAnsi="Arial"/>
          <w:b/>
          <w:spacing w:val="1"/>
          <w:sz w:val="17"/>
        </w:rPr>
        <w:t> </w:t>
      </w:r>
      <w:r>
        <w:rPr>
          <w:rFonts w:ascii="Arial" w:hAnsi="Arial"/>
          <w:sz w:val="17"/>
        </w:rPr>
        <w:t>The</w:t>
      </w:r>
      <w:r>
        <w:rPr>
          <w:rFonts w:ascii="Arial" w:hAnsi="Arial"/>
          <w:spacing w:val="1"/>
          <w:sz w:val="17"/>
        </w:rPr>
        <w:t> </w:t>
      </w:r>
      <w:r>
        <w:rPr>
          <w:rFonts w:ascii="Arial" w:hAnsi="Arial"/>
          <w:sz w:val="17"/>
        </w:rPr>
        <w:t>risk</w:t>
      </w:r>
      <w:r>
        <w:rPr>
          <w:rFonts w:ascii="Arial" w:hAnsi="Arial"/>
          <w:spacing w:val="1"/>
          <w:sz w:val="17"/>
        </w:rPr>
        <w:t> </w:t>
      </w:r>
      <w:r>
        <w:rPr>
          <w:rFonts w:ascii="Arial" w:hAnsi="Arial"/>
          <w:sz w:val="17"/>
        </w:rPr>
        <w:t>that</w:t>
      </w:r>
      <w:r>
        <w:rPr>
          <w:rFonts w:ascii="Arial" w:hAnsi="Arial"/>
          <w:spacing w:val="1"/>
          <w:sz w:val="17"/>
        </w:rPr>
        <w:t> </w:t>
      </w:r>
      <w:r>
        <w:rPr>
          <w:rFonts w:ascii="Arial" w:hAnsi="Arial"/>
          <w:sz w:val="17"/>
        </w:rPr>
        <w:t>the</w:t>
      </w:r>
      <w:r>
        <w:rPr>
          <w:rFonts w:ascii="Arial" w:hAnsi="Arial"/>
          <w:spacing w:val="1"/>
          <w:sz w:val="17"/>
        </w:rPr>
        <w:t> </w:t>
      </w:r>
      <w:r>
        <w:rPr>
          <w:rFonts w:ascii="Arial" w:hAnsi="Arial"/>
          <w:sz w:val="17"/>
        </w:rPr>
        <w:t>return</w:t>
      </w:r>
      <w:r>
        <w:rPr>
          <w:rFonts w:ascii="Arial" w:hAnsi="Arial"/>
          <w:spacing w:val="1"/>
          <w:sz w:val="17"/>
        </w:rPr>
        <w:t> </w:t>
      </w:r>
      <w:r>
        <w:rPr>
          <w:rFonts w:ascii="Arial" w:hAnsi="Arial"/>
          <w:sz w:val="17"/>
        </w:rPr>
        <w:t>on</w:t>
      </w:r>
      <w:r>
        <w:rPr>
          <w:rFonts w:ascii="Arial" w:hAnsi="Arial"/>
          <w:spacing w:val="1"/>
          <w:sz w:val="17"/>
        </w:rPr>
        <w:t> </w:t>
      </w:r>
      <w:r>
        <w:rPr>
          <w:rFonts w:ascii="Arial" w:hAnsi="Arial"/>
          <w:sz w:val="17"/>
        </w:rPr>
        <w:t>the</w:t>
      </w:r>
      <w:r>
        <w:rPr>
          <w:rFonts w:ascii="Arial" w:hAnsi="Arial"/>
          <w:spacing w:val="1"/>
          <w:sz w:val="17"/>
        </w:rPr>
        <w:t> </w:t>
      </w:r>
      <w:r>
        <w:rPr>
          <w:rFonts w:ascii="Arial" w:hAnsi="Arial"/>
          <w:spacing w:val="-2"/>
          <w:sz w:val="17"/>
        </w:rPr>
        <w:t>investment</w:t>
      </w:r>
    </w:p>
    <w:p>
      <w:pPr>
        <w:spacing w:line="295" w:lineRule="auto" w:before="2"/>
        <w:ind w:left="1558" w:right="355" w:firstLine="0"/>
        <w:jc w:val="left"/>
        <w:rPr>
          <w:rFonts w:ascii="Arial" w:hAnsi="Arial"/>
          <w:sz w:val="17"/>
        </w:rPr>
      </w:pPr>
      <w:r>
        <w:rPr>
          <w:rFonts w:ascii="Arial" w:hAnsi="Arial"/>
          <w:spacing w:val="-2"/>
          <w:w w:val="105"/>
          <w:sz w:val="17"/>
        </w:rPr>
        <w:t>is</w:t>
      </w:r>
      <w:r>
        <w:rPr>
          <w:rFonts w:ascii="Arial" w:hAnsi="Arial"/>
          <w:spacing w:val="-9"/>
          <w:w w:val="105"/>
          <w:sz w:val="17"/>
        </w:rPr>
        <w:t> </w:t>
      </w:r>
      <w:r>
        <w:rPr>
          <w:rFonts w:ascii="Arial" w:hAnsi="Arial"/>
          <w:spacing w:val="-2"/>
          <w:w w:val="105"/>
          <w:sz w:val="17"/>
        </w:rPr>
        <w:t>less</w:t>
      </w:r>
      <w:r>
        <w:rPr>
          <w:rFonts w:ascii="Arial" w:hAnsi="Arial"/>
          <w:spacing w:val="-9"/>
          <w:w w:val="105"/>
          <w:sz w:val="17"/>
        </w:rPr>
        <w:t> </w:t>
      </w:r>
      <w:r>
        <w:rPr>
          <w:rFonts w:ascii="Arial" w:hAnsi="Arial"/>
          <w:spacing w:val="-2"/>
          <w:w w:val="105"/>
          <w:sz w:val="17"/>
        </w:rPr>
        <w:t>than</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inflation</w:t>
      </w:r>
      <w:r>
        <w:rPr>
          <w:rFonts w:ascii="Arial" w:hAnsi="Arial"/>
          <w:spacing w:val="-9"/>
          <w:w w:val="105"/>
          <w:sz w:val="17"/>
        </w:rPr>
        <w:t> </w:t>
      </w:r>
      <w:r>
        <w:rPr>
          <w:rFonts w:ascii="Arial" w:hAnsi="Arial"/>
          <w:spacing w:val="-2"/>
          <w:w w:val="105"/>
          <w:sz w:val="17"/>
        </w:rPr>
        <w:t>rate.</w:t>
      </w:r>
      <w:r>
        <w:rPr>
          <w:rFonts w:ascii="Arial" w:hAnsi="Arial"/>
          <w:spacing w:val="-9"/>
          <w:w w:val="105"/>
          <w:sz w:val="17"/>
        </w:rPr>
        <w:t> </w:t>
      </w:r>
      <w:r>
        <w:rPr>
          <w:rFonts w:ascii="Arial" w:hAnsi="Arial"/>
          <w:spacing w:val="-2"/>
          <w:w w:val="105"/>
          <w:sz w:val="17"/>
        </w:rPr>
        <w:t>As</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time</w:t>
      </w:r>
      <w:r>
        <w:rPr>
          <w:rFonts w:ascii="Arial" w:hAnsi="Arial"/>
          <w:spacing w:val="-9"/>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this</w:t>
      </w:r>
      <w:r>
        <w:rPr>
          <w:rFonts w:ascii="Arial" w:hAnsi="Arial"/>
          <w:spacing w:val="-9"/>
          <w:w w:val="105"/>
          <w:sz w:val="17"/>
        </w:rPr>
        <w:t> </w:t>
      </w:r>
      <w:r>
        <w:rPr>
          <w:rFonts w:ascii="Arial" w:hAnsi="Arial"/>
          <w:spacing w:val="-2"/>
          <w:w w:val="105"/>
          <w:sz w:val="17"/>
        </w:rPr>
        <w:t>writing,</w:t>
      </w:r>
      <w:r>
        <w:rPr>
          <w:rFonts w:ascii="Arial" w:hAnsi="Arial"/>
          <w:spacing w:val="-9"/>
          <w:w w:val="105"/>
          <w:sz w:val="17"/>
        </w:rPr>
        <w:t> </w:t>
      </w:r>
      <w:r>
        <w:rPr>
          <w:rFonts w:ascii="Arial" w:hAnsi="Arial"/>
          <w:spacing w:val="-2"/>
          <w:w w:val="105"/>
          <w:sz w:val="17"/>
        </w:rPr>
        <w:t>we´re</w:t>
      </w:r>
      <w:r>
        <w:rPr>
          <w:rFonts w:ascii="Arial" w:hAnsi="Arial"/>
          <w:spacing w:val="-9"/>
          <w:w w:val="105"/>
          <w:sz w:val="17"/>
        </w:rPr>
        <w:t> </w:t>
      </w:r>
      <w:r>
        <w:rPr>
          <w:rFonts w:ascii="Arial" w:hAnsi="Arial"/>
          <w:spacing w:val="-2"/>
          <w:w w:val="105"/>
          <w:sz w:val="17"/>
        </w:rPr>
        <w:t>experiencing</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worst</w:t>
      </w:r>
      <w:r>
        <w:rPr>
          <w:rFonts w:ascii="Arial" w:hAnsi="Arial"/>
          <w:spacing w:val="-9"/>
          <w:w w:val="105"/>
          <w:sz w:val="17"/>
        </w:rPr>
        <w:t> </w:t>
      </w:r>
      <w:r>
        <w:rPr>
          <w:rFonts w:ascii="Arial" w:hAnsi="Arial"/>
          <w:spacing w:val="-2"/>
          <w:w w:val="105"/>
          <w:sz w:val="17"/>
        </w:rPr>
        <w:t>inflation in</w:t>
      </w:r>
      <w:r>
        <w:rPr>
          <w:rFonts w:ascii="Arial" w:hAnsi="Arial"/>
          <w:spacing w:val="-5"/>
          <w:w w:val="105"/>
          <w:sz w:val="17"/>
        </w:rPr>
        <w:t> </w:t>
      </w:r>
      <w:r>
        <w:rPr>
          <w:rFonts w:ascii="Arial" w:hAnsi="Arial"/>
          <w:spacing w:val="-2"/>
          <w:w w:val="105"/>
          <w:sz w:val="17"/>
        </w:rPr>
        <w:t>more</w:t>
      </w:r>
      <w:r>
        <w:rPr>
          <w:rFonts w:ascii="Arial" w:hAnsi="Arial"/>
          <w:spacing w:val="-5"/>
          <w:w w:val="105"/>
          <w:sz w:val="17"/>
        </w:rPr>
        <w:t> </w:t>
      </w:r>
      <w:r>
        <w:rPr>
          <w:rFonts w:ascii="Arial" w:hAnsi="Arial"/>
          <w:spacing w:val="-2"/>
          <w:w w:val="105"/>
          <w:sz w:val="17"/>
        </w:rPr>
        <w:t>than</w:t>
      </w:r>
      <w:r>
        <w:rPr>
          <w:rFonts w:ascii="Arial" w:hAnsi="Arial"/>
          <w:spacing w:val="-5"/>
          <w:w w:val="105"/>
          <w:sz w:val="17"/>
        </w:rPr>
        <w:t> </w:t>
      </w:r>
      <w:r>
        <w:rPr>
          <w:rFonts w:ascii="Arial" w:hAnsi="Arial"/>
          <w:spacing w:val="-2"/>
          <w:w w:val="105"/>
          <w:sz w:val="17"/>
        </w:rPr>
        <w:t>40</w:t>
      </w:r>
      <w:r>
        <w:rPr>
          <w:rFonts w:ascii="Arial" w:hAnsi="Arial"/>
          <w:spacing w:val="-5"/>
          <w:w w:val="105"/>
          <w:sz w:val="17"/>
        </w:rPr>
        <w:t> </w:t>
      </w:r>
      <w:r>
        <w:rPr>
          <w:rFonts w:ascii="Arial" w:hAnsi="Arial"/>
          <w:spacing w:val="-2"/>
          <w:w w:val="105"/>
          <w:sz w:val="17"/>
        </w:rPr>
        <w:t>years.</w:t>
      </w:r>
      <w:r>
        <w:rPr>
          <w:rFonts w:ascii="Arial" w:hAnsi="Arial"/>
          <w:spacing w:val="-5"/>
          <w:w w:val="105"/>
          <w:sz w:val="17"/>
        </w:rPr>
        <w:t> </w:t>
      </w:r>
      <w:r>
        <w:rPr>
          <w:rFonts w:ascii="Arial" w:hAnsi="Arial"/>
          <w:spacing w:val="-2"/>
          <w:w w:val="105"/>
          <w:sz w:val="17"/>
        </w:rPr>
        <w:t>Long-term</w:t>
      </w:r>
      <w:r>
        <w:rPr>
          <w:rFonts w:ascii="Arial" w:hAnsi="Arial"/>
          <w:spacing w:val="-5"/>
          <w:w w:val="105"/>
          <w:sz w:val="17"/>
        </w:rPr>
        <w:t> </w:t>
      </w:r>
      <w:r>
        <w:rPr>
          <w:rFonts w:ascii="Arial" w:hAnsi="Arial"/>
          <w:spacing w:val="-2"/>
          <w:w w:val="105"/>
          <w:sz w:val="17"/>
        </w:rPr>
        <w:t>bonds</w:t>
      </w:r>
      <w:r>
        <w:rPr>
          <w:rFonts w:ascii="Arial" w:hAnsi="Arial"/>
          <w:spacing w:val="-5"/>
          <w:w w:val="105"/>
          <w:sz w:val="17"/>
        </w:rPr>
        <w:t> </w:t>
      </w:r>
      <w:r>
        <w:rPr>
          <w:rFonts w:ascii="Arial" w:hAnsi="Arial"/>
          <w:spacing w:val="-2"/>
          <w:w w:val="105"/>
          <w:sz w:val="17"/>
        </w:rPr>
        <w:t>(even</w:t>
      </w:r>
      <w:r>
        <w:rPr>
          <w:rFonts w:ascii="Arial" w:hAnsi="Arial"/>
          <w:spacing w:val="-5"/>
          <w:w w:val="105"/>
          <w:sz w:val="17"/>
        </w:rPr>
        <w:t> </w:t>
      </w:r>
      <w:r>
        <w:rPr>
          <w:rFonts w:ascii="Arial" w:hAnsi="Arial"/>
          <w:spacing w:val="-2"/>
          <w:w w:val="105"/>
          <w:sz w:val="17"/>
        </w:rPr>
        <w:t>Treasury</w:t>
      </w:r>
      <w:r>
        <w:rPr>
          <w:rFonts w:ascii="Arial" w:hAnsi="Arial"/>
          <w:spacing w:val="-5"/>
          <w:w w:val="105"/>
          <w:sz w:val="17"/>
        </w:rPr>
        <w:t> </w:t>
      </w:r>
      <w:r>
        <w:rPr>
          <w:rFonts w:ascii="Arial" w:hAnsi="Arial"/>
          <w:spacing w:val="-2"/>
          <w:w w:val="105"/>
          <w:sz w:val="17"/>
        </w:rPr>
        <w:t>bonds)</w:t>
      </w:r>
      <w:r>
        <w:rPr>
          <w:rFonts w:ascii="Arial" w:hAnsi="Arial"/>
          <w:spacing w:val="-5"/>
          <w:w w:val="105"/>
          <w:sz w:val="17"/>
        </w:rPr>
        <w:t> </w:t>
      </w:r>
      <w:r>
        <w:rPr>
          <w:rFonts w:ascii="Arial" w:hAnsi="Arial"/>
          <w:spacing w:val="-2"/>
          <w:w w:val="105"/>
          <w:sz w:val="17"/>
        </w:rPr>
        <w:t>and</w:t>
      </w:r>
      <w:r>
        <w:rPr>
          <w:rFonts w:ascii="Arial" w:hAnsi="Arial"/>
          <w:spacing w:val="-5"/>
          <w:w w:val="105"/>
          <w:sz w:val="17"/>
        </w:rPr>
        <w:t> </w:t>
      </w:r>
      <w:r>
        <w:rPr>
          <w:rFonts w:ascii="Arial" w:hAnsi="Arial"/>
          <w:spacing w:val="-2"/>
          <w:w w:val="105"/>
          <w:sz w:val="17"/>
        </w:rPr>
        <w:t>fixed</w:t>
      </w:r>
      <w:r>
        <w:rPr>
          <w:rFonts w:ascii="Arial" w:hAnsi="Arial"/>
          <w:spacing w:val="-5"/>
          <w:w w:val="105"/>
          <w:sz w:val="17"/>
        </w:rPr>
        <w:t> </w:t>
      </w:r>
      <w:r>
        <w:rPr>
          <w:rFonts w:ascii="Arial" w:hAnsi="Arial"/>
          <w:spacing w:val="-2"/>
          <w:w w:val="105"/>
          <w:sz w:val="17"/>
        </w:rPr>
        <w:t>annuities</w:t>
      </w:r>
      <w:r>
        <w:rPr>
          <w:rFonts w:ascii="Arial" w:hAnsi="Arial"/>
          <w:spacing w:val="-5"/>
          <w:w w:val="105"/>
          <w:sz w:val="17"/>
        </w:rPr>
        <w:t> </w:t>
      </w:r>
      <w:r>
        <w:rPr>
          <w:rFonts w:ascii="Arial" w:hAnsi="Arial"/>
          <w:spacing w:val="-2"/>
          <w:w w:val="105"/>
          <w:sz w:val="17"/>
        </w:rPr>
        <w:t>have</w:t>
      </w:r>
      <w:r>
        <w:rPr>
          <w:rFonts w:ascii="Arial" w:hAnsi="Arial"/>
          <w:spacing w:val="-5"/>
          <w:w w:val="105"/>
          <w:sz w:val="17"/>
        </w:rPr>
        <w:t> </w:t>
      </w:r>
      <w:r>
        <w:rPr>
          <w:rFonts w:ascii="Arial" w:hAnsi="Arial"/>
          <w:spacing w:val="-2"/>
          <w:w w:val="105"/>
          <w:sz w:val="17"/>
        </w:rPr>
        <w:t>high </w:t>
      </w:r>
      <w:r>
        <w:rPr>
          <w:rFonts w:ascii="Arial" w:hAnsi="Arial"/>
          <w:w w:val="105"/>
          <w:sz w:val="17"/>
        </w:rPr>
        <w:t>inflation</w:t>
      </w:r>
      <w:r>
        <w:rPr>
          <w:rFonts w:ascii="Arial" w:hAnsi="Arial"/>
          <w:spacing w:val="-14"/>
          <w:w w:val="105"/>
          <w:sz w:val="17"/>
        </w:rPr>
        <w:t> </w:t>
      </w:r>
      <w:r>
        <w:rPr>
          <w:rFonts w:ascii="Arial" w:hAnsi="Arial"/>
          <w:w w:val="105"/>
          <w:sz w:val="17"/>
        </w:rPr>
        <w:t>risk.</w:t>
      </w:r>
      <w:r>
        <w:rPr>
          <w:rFonts w:ascii="Arial" w:hAnsi="Arial"/>
          <w:spacing w:val="-13"/>
          <w:w w:val="105"/>
          <w:sz w:val="17"/>
        </w:rPr>
        <w:t> </w:t>
      </w:r>
      <w:r>
        <w:rPr>
          <w:rFonts w:ascii="Arial" w:hAnsi="Arial"/>
          <w:w w:val="105"/>
          <w:sz w:val="17"/>
        </w:rPr>
        <w:t>To</w:t>
      </w:r>
      <w:r>
        <w:rPr>
          <w:rFonts w:ascii="Arial" w:hAnsi="Arial"/>
          <w:spacing w:val="-14"/>
          <w:w w:val="105"/>
          <w:sz w:val="17"/>
        </w:rPr>
        <w:t> </w:t>
      </w:r>
      <w:r>
        <w:rPr>
          <w:rFonts w:ascii="Arial" w:hAnsi="Arial"/>
          <w:w w:val="105"/>
          <w:sz w:val="17"/>
        </w:rPr>
        <w:t>avoid</w:t>
      </w:r>
      <w:r>
        <w:rPr>
          <w:rFonts w:ascii="Arial" w:hAnsi="Arial"/>
          <w:spacing w:val="-13"/>
          <w:w w:val="105"/>
          <w:sz w:val="17"/>
        </w:rPr>
        <w:t> </w:t>
      </w:r>
      <w:r>
        <w:rPr>
          <w:rFonts w:ascii="Arial" w:hAnsi="Arial"/>
          <w:w w:val="105"/>
          <w:sz w:val="17"/>
        </w:rPr>
        <w:t>inflation</w:t>
      </w:r>
      <w:r>
        <w:rPr>
          <w:rFonts w:ascii="Arial" w:hAnsi="Arial"/>
          <w:spacing w:val="-13"/>
          <w:w w:val="105"/>
          <w:sz w:val="17"/>
        </w:rPr>
        <w:t> </w:t>
      </w:r>
      <w:r>
        <w:rPr>
          <w:rFonts w:ascii="Arial" w:hAnsi="Arial"/>
          <w:w w:val="105"/>
          <w:sz w:val="17"/>
        </w:rPr>
        <w:t>risk,</w:t>
      </w:r>
      <w:r>
        <w:rPr>
          <w:rFonts w:ascii="Arial" w:hAnsi="Arial"/>
          <w:spacing w:val="-14"/>
          <w:w w:val="105"/>
          <w:sz w:val="17"/>
        </w:rPr>
        <w:t> </w:t>
      </w:r>
      <w:r>
        <w:rPr>
          <w:rFonts w:ascii="Arial" w:hAnsi="Arial"/>
          <w:w w:val="105"/>
          <w:sz w:val="17"/>
        </w:rPr>
        <w:t>investors</w:t>
      </w:r>
      <w:r>
        <w:rPr>
          <w:rFonts w:ascii="Arial" w:hAnsi="Arial"/>
          <w:spacing w:val="-13"/>
          <w:w w:val="105"/>
          <w:sz w:val="17"/>
        </w:rPr>
        <w:t> </w:t>
      </w:r>
      <w:r>
        <w:rPr>
          <w:rFonts w:ascii="Arial" w:hAnsi="Arial"/>
          <w:w w:val="105"/>
          <w:sz w:val="17"/>
        </w:rPr>
        <w:t>should</w:t>
      </w:r>
      <w:r>
        <w:rPr>
          <w:rFonts w:ascii="Arial" w:hAnsi="Arial"/>
          <w:spacing w:val="-13"/>
          <w:w w:val="105"/>
          <w:sz w:val="17"/>
        </w:rPr>
        <w:t> </w:t>
      </w:r>
      <w:r>
        <w:rPr>
          <w:rFonts w:ascii="Arial" w:hAnsi="Arial"/>
          <w:w w:val="105"/>
          <w:sz w:val="17"/>
        </w:rPr>
        <w:t>buy</w:t>
      </w:r>
      <w:r>
        <w:rPr>
          <w:rFonts w:ascii="Arial" w:hAnsi="Arial"/>
          <w:spacing w:val="-14"/>
          <w:w w:val="105"/>
          <w:sz w:val="17"/>
        </w:rPr>
        <w:t> </w:t>
      </w:r>
      <w:r>
        <w:rPr>
          <w:rFonts w:ascii="Arial" w:hAnsi="Arial"/>
          <w:w w:val="105"/>
          <w:sz w:val="17"/>
        </w:rPr>
        <w:t>stocks</w:t>
      </w:r>
      <w:r>
        <w:rPr>
          <w:rFonts w:ascii="Arial" w:hAnsi="Arial"/>
          <w:spacing w:val="-13"/>
          <w:w w:val="105"/>
          <w:sz w:val="17"/>
        </w:rPr>
        <w:t> </w:t>
      </w:r>
      <w:r>
        <w:rPr>
          <w:rFonts w:ascii="Arial" w:hAnsi="Arial"/>
          <w:w w:val="105"/>
          <w:sz w:val="17"/>
        </w:rPr>
        <w:t>and</w:t>
      </w:r>
      <w:r>
        <w:rPr>
          <w:rFonts w:ascii="Arial" w:hAnsi="Arial"/>
          <w:spacing w:val="-13"/>
          <w:w w:val="105"/>
          <w:sz w:val="17"/>
        </w:rPr>
        <w:t> </w:t>
      </w:r>
      <w:r>
        <w:rPr>
          <w:rFonts w:ascii="Arial" w:hAnsi="Arial"/>
          <w:w w:val="105"/>
          <w:sz w:val="17"/>
        </w:rPr>
        <w:t>variable</w:t>
      </w:r>
      <w:r>
        <w:rPr>
          <w:rFonts w:ascii="Arial" w:hAnsi="Arial"/>
          <w:spacing w:val="-14"/>
          <w:w w:val="105"/>
          <w:sz w:val="17"/>
        </w:rPr>
        <w:t> </w:t>
      </w:r>
      <w:r>
        <w:rPr>
          <w:rFonts w:ascii="Arial" w:hAnsi="Arial"/>
          <w:w w:val="105"/>
          <w:sz w:val="17"/>
        </w:rPr>
        <w:t>annuities.</w:t>
      </w:r>
    </w:p>
    <w:p>
      <w:pPr>
        <w:pStyle w:val="BodyText"/>
        <w:rPr>
          <w:rFonts w:ascii="Arial"/>
          <w:sz w:val="22"/>
        </w:rPr>
      </w:pPr>
    </w:p>
    <w:p>
      <w:pPr>
        <w:pStyle w:val="Heading3"/>
        <w:spacing w:before="190"/>
      </w:pPr>
      <w:bookmarkStart w:name="Nonsystematic risk" w:id="454"/>
      <w:bookmarkEnd w:id="454"/>
      <w:r>
        <w:rPr>
          <w:b w:val="0"/>
        </w:rPr>
      </w:r>
      <w:r>
        <w:rPr>
          <w:spacing w:val="-7"/>
          <w:w w:val="105"/>
        </w:rPr>
        <w:t>Nonsystematic</w:t>
      </w:r>
      <w:r>
        <w:rPr>
          <w:w w:val="105"/>
        </w:rPr>
        <w:t> </w:t>
      </w:r>
      <w:r>
        <w:rPr>
          <w:spacing w:val="-4"/>
          <w:w w:val="105"/>
        </w:rPr>
        <w:t>risk</w:t>
      </w:r>
    </w:p>
    <w:p>
      <w:pPr>
        <w:pStyle w:val="BodyText"/>
        <w:spacing w:line="312" w:lineRule="auto" w:before="158"/>
        <w:ind w:left="1140" w:right="116"/>
        <w:jc w:val="both"/>
      </w:pPr>
      <w:r>
        <w:rPr>
          <w:w w:val="130"/>
        </w:rPr>
        <w:t>Nonsystematic</w:t>
      </w:r>
      <w:r>
        <w:rPr>
          <w:w w:val="130"/>
        </w:rPr>
        <w:t> (unsystematic,</w:t>
      </w:r>
      <w:r>
        <w:rPr>
          <w:w w:val="130"/>
        </w:rPr>
        <w:t> unique,</w:t>
      </w:r>
      <w:r>
        <w:rPr>
          <w:w w:val="130"/>
        </w:rPr>
        <w:t> or</w:t>
      </w:r>
      <w:r>
        <w:rPr>
          <w:w w:val="130"/>
        </w:rPr>
        <w:t> diversifiable)</w:t>
      </w:r>
      <w:r>
        <w:rPr>
          <w:w w:val="130"/>
        </w:rPr>
        <w:t> risk</w:t>
      </w:r>
      <w:r>
        <w:rPr>
          <w:w w:val="130"/>
        </w:rPr>
        <w:t> is</w:t>
      </w:r>
      <w:r>
        <w:rPr>
          <w:w w:val="130"/>
        </w:rPr>
        <w:t> more</w:t>
      </w:r>
      <w:r>
        <w:rPr>
          <w:w w:val="130"/>
        </w:rPr>
        <w:t> industry-</w:t>
      </w:r>
      <w:r>
        <w:rPr>
          <w:w w:val="130"/>
        </w:rPr>
        <w:t> or</w:t>
      </w:r>
      <w:r>
        <w:rPr>
          <w:w w:val="130"/>
        </w:rPr>
        <w:t> firm-specific. The</w:t>
      </w:r>
      <w:r>
        <w:rPr>
          <w:spacing w:val="-15"/>
          <w:w w:val="130"/>
        </w:rPr>
        <w:t> </w:t>
      </w:r>
      <w:r>
        <w:rPr>
          <w:w w:val="130"/>
        </w:rPr>
        <w:t>good</w:t>
      </w:r>
      <w:r>
        <w:rPr>
          <w:spacing w:val="-13"/>
          <w:w w:val="130"/>
        </w:rPr>
        <w:t> </w:t>
      </w:r>
      <w:r>
        <w:rPr>
          <w:w w:val="130"/>
        </w:rPr>
        <w:t>news</w:t>
      </w:r>
      <w:r>
        <w:rPr>
          <w:spacing w:val="-13"/>
          <w:w w:val="130"/>
        </w:rPr>
        <w:t> </w:t>
      </w:r>
      <w:r>
        <w:rPr>
          <w:w w:val="130"/>
        </w:rPr>
        <w:t>is</w:t>
      </w:r>
      <w:r>
        <w:rPr>
          <w:spacing w:val="-13"/>
          <w:w w:val="130"/>
        </w:rPr>
        <w:t> </w:t>
      </w:r>
      <w:r>
        <w:rPr>
          <w:w w:val="130"/>
        </w:rPr>
        <w:t>that</w:t>
      </w:r>
      <w:r>
        <w:rPr>
          <w:spacing w:val="-13"/>
          <w:w w:val="130"/>
        </w:rPr>
        <w:t> </w:t>
      </w:r>
      <w:r>
        <w:rPr>
          <w:w w:val="130"/>
        </w:rPr>
        <w:t>this</w:t>
      </w:r>
      <w:r>
        <w:rPr>
          <w:spacing w:val="-13"/>
          <w:w w:val="130"/>
        </w:rPr>
        <w:t> </w:t>
      </w:r>
      <w:r>
        <w:rPr>
          <w:w w:val="130"/>
        </w:rPr>
        <w:t>type</w:t>
      </w:r>
      <w:r>
        <w:rPr>
          <w:spacing w:val="-13"/>
          <w:w w:val="130"/>
        </w:rPr>
        <w:t> </w:t>
      </w:r>
      <w:r>
        <w:rPr>
          <w:w w:val="130"/>
        </w:rPr>
        <w:t>of</w:t>
      </w:r>
      <w:r>
        <w:rPr>
          <w:spacing w:val="-13"/>
          <w:w w:val="130"/>
        </w:rPr>
        <w:t> </w:t>
      </w:r>
      <w:r>
        <w:rPr>
          <w:w w:val="130"/>
        </w:rPr>
        <w:t>risk</w:t>
      </w:r>
      <w:r>
        <w:rPr>
          <w:spacing w:val="-13"/>
          <w:w w:val="130"/>
        </w:rPr>
        <w:t> </w:t>
      </w:r>
      <w:r>
        <w:rPr>
          <w:w w:val="130"/>
        </w:rPr>
        <w:t>can</w:t>
      </w:r>
      <w:r>
        <w:rPr>
          <w:spacing w:val="-13"/>
          <w:w w:val="130"/>
        </w:rPr>
        <w:t> </w:t>
      </w:r>
      <w:r>
        <w:rPr>
          <w:w w:val="130"/>
        </w:rPr>
        <w:t>be</w:t>
      </w:r>
      <w:r>
        <w:rPr>
          <w:spacing w:val="-13"/>
          <w:w w:val="130"/>
        </w:rPr>
        <w:t> </w:t>
      </w:r>
      <w:r>
        <w:rPr>
          <w:w w:val="130"/>
        </w:rPr>
        <w:t>eliminated</w:t>
      </w:r>
      <w:r>
        <w:rPr>
          <w:spacing w:val="-13"/>
          <w:w w:val="130"/>
        </w:rPr>
        <w:t> </w:t>
      </w:r>
      <w:r>
        <w:rPr>
          <w:w w:val="130"/>
        </w:rPr>
        <w:t>through</w:t>
      </w:r>
      <w:r>
        <w:rPr>
          <w:spacing w:val="-13"/>
          <w:w w:val="130"/>
        </w:rPr>
        <w:t> </w:t>
      </w:r>
      <w:r>
        <w:rPr>
          <w:w w:val="130"/>
        </w:rPr>
        <w:t>diversification.</w:t>
      </w:r>
      <w:r>
        <w:rPr>
          <w:spacing w:val="-13"/>
          <w:w w:val="130"/>
        </w:rPr>
        <w:t> </w:t>
      </w:r>
      <w:r>
        <w:rPr>
          <w:w w:val="130"/>
        </w:rPr>
        <w:t>You’ve</w:t>
      </w:r>
      <w:r>
        <w:rPr>
          <w:spacing w:val="-13"/>
          <w:w w:val="130"/>
        </w:rPr>
        <w:t> </w:t>
      </w:r>
      <w:r>
        <w:rPr>
          <w:w w:val="130"/>
        </w:rPr>
        <w:t>probably heard</w:t>
      </w:r>
      <w:r>
        <w:rPr>
          <w:w w:val="130"/>
        </w:rPr>
        <w:t> the</w:t>
      </w:r>
      <w:r>
        <w:rPr>
          <w:w w:val="130"/>
        </w:rPr>
        <w:t> expression</w:t>
      </w:r>
      <w:r>
        <w:rPr>
          <w:w w:val="130"/>
        </w:rPr>
        <w:t> “Don’t</w:t>
      </w:r>
      <w:r>
        <w:rPr>
          <w:w w:val="130"/>
        </w:rPr>
        <w:t> put</w:t>
      </w:r>
      <w:r>
        <w:rPr>
          <w:w w:val="130"/>
        </w:rPr>
        <w:t> all</w:t>
      </w:r>
      <w:r>
        <w:rPr>
          <w:w w:val="130"/>
        </w:rPr>
        <w:t> your</w:t>
      </w:r>
      <w:r>
        <w:rPr>
          <w:w w:val="130"/>
        </w:rPr>
        <w:t> eggs</w:t>
      </w:r>
      <w:r>
        <w:rPr>
          <w:w w:val="130"/>
        </w:rPr>
        <w:t> in</w:t>
      </w:r>
      <w:r>
        <w:rPr>
          <w:w w:val="130"/>
        </w:rPr>
        <w:t> one</w:t>
      </w:r>
      <w:r>
        <w:rPr>
          <w:w w:val="130"/>
        </w:rPr>
        <w:t> basket.”</w:t>
      </w:r>
      <w:r>
        <w:rPr>
          <w:w w:val="130"/>
        </w:rPr>
        <w:t> Well,</w:t>
      </w:r>
      <w:r>
        <w:rPr>
          <w:w w:val="130"/>
        </w:rPr>
        <w:t> the</w:t>
      </w:r>
      <w:r>
        <w:rPr>
          <w:w w:val="130"/>
        </w:rPr>
        <w:t> same</w:t>
      </w:r>
      <w:r>
        <w:rPr>
          <w:w w:val="130"/>
        </w:rPr>
        <w:t> holds</w:t>
      </w:r>
      <w:r>
        <w:rPr>
          <w:w w:val="130"/>
        </w:rPr>
        <w:t> true</w:t>
      </w:r>
      <w:r>
        <w:rPr>
          <w:w w:val="130"/>
        </w:rPr>
        <w:t> for investing. Suppose that one of your customers has everything, or a large portion of their invest- ment</w:t>
      </w:r>
      <w:r>
        <w:rPr>
          <w:spacing w:val="-11"/>
          <w:w w:val="130"/>
        </w:rPr>
        <w:t> </w:t>
      </w:r>
      <w:r>
        <w:rPr>
          <w:w w:val="130"/>
        </w:rPr>
        <w:t>money,</w:t>
      </w:r>
      <w:r>
        <w:rPr>
          <w:spacing w:val="-11"/>
          <w:w w:val="130"/>
        </w:rPr>
        <w:t> </w:t>
      </w:r>
      <w:r>
        <w:rPr>
          <w:w w:val="130"/>
        </w:rPr>
        <w:t>invested</w:t>
      </w:r>
      <w:r>
        <w:rPr>
          <w:spacing w:val="-11"/>
          <w:w w:val="130"/>
        </w:rPr>
        <w:t> </w:t>
      </w:r>
      <w:r>
        <w:rPr>
          <w:w w:val="130"/>
        </w:rPr>
        <w:t>in</w:t>
      </w:r>
      <w:r>
        <w:rPr>
          <w:spacing w:val="-11"/>
          <w:w w:val="130"/>
        </w:rPr>
        <w:t> </w:t>
      </w:r>
      <w:r>
        <w:rPr>
          <w:w w:val="130"/>
        </w:rPr>
        <w:t>DIMP</w:t>
      </w:r>
      <w:r>
        <w:rPr>
          <w:spacing w:val="-11"/>
          <w:w w:val="130"/>
        </w:rPr>
        <w:t> </w:t>
      </w:r>
      <w:r>
        <w:rPr>
          <w:w w:val="130"/>
        </w:rPr>
        <w:t>Corporation</w:t>
      </w:r>
      <w:r>
        <w:rPr>
          <w:spacing w:val="-11"/>
          <w:w w:val="130"/>
        </w:rPr>
        <w:t> </w:t>
      </w:r>
      <w:r>
        <w:rPr>
          <w:w w:val="130"/>
        </w:rPr>
        <w:t>common</w:t>
      </w:r>
      <w:r>
        <w:rPr>
          <w:spacing w:val="-11"/>
          <w:w w:val="130"/>
        </w:rPr>
        <w:t> </w:t>
      </w:r>
      <w:r>
        <w:rPr>
          <w:w w:val="130"/>
        </w:rPr>
        <w:t>stock,</w:t>
      </w:r>
      <w:r>
        <w:rPr>
          <w:spacing w:val="-11"/>
          <w:w w:val="130"/>
        </w:rPr>
        <w:t> </w:t>
      </w:r>
      <w:r>
        <w:rPr>
          <w:w w:val="130"/>
        </w:rPr>
        <w:t>and</w:t>
      </w:r>
      <w:r>
        <w:rPr>
          <w:spacing w:val="-11"/>
          <w:w w:val="130"/>
        </w:rPr>
        <w:t> </w:t>
      </w:r>
      <w:r>
        <w:rPr>
          <w:w w:val="130"/>
        </w:rPr>
        <w:t>DIMP</w:t>
      </w:r>
      <w:r>
        <w:rPr>
          <w:spacing w:val="-11"/>
          <w:w w:val="130"/>
        </w:rPr>
        <w:t> </w:t>
      </w:r>
      <w:r>
        <w:rPr>
          <w:w w:val="130"/>
        </w:rPr>
        <w:t>files</w:t>
      </w:r>
      <w:r>
        <w:rPr>
          <w:spacing w:val="-11"/>
          <w:w w:val="130"/>
        </w:rPr>
        <w:t> </w:t>
      </w:r>
      <w:r>
        <w:rPr>
          <w:w w:val="130"/>
        </w:rPr>
        <w:t>for</w:t>
      </w:r>
      <w:r>
        <w:rPr>
          <w:spacing w:val="-11"/>
          <w:w w:val="130"/>
        </w:rPr>
        <w:t> </w:t>
      </w:r>
      <w:r>
        <w:rPr>
          <w:w w:val="130"/>
        </w:rPr>
        <w:t>bankruptcy;</w:t>
      </w:r>
      <w:r>
        <w:rPr>
          <w:spacing w:val="-11"/>
          <w:w w:val="130"/>
        </w:rPr>
        <w:t> </w:t>
      </w:r>
      <w:r>
        <w:rPr>
          <w:w w:val="130"/>
        </w:rPr>
        <w:t>now you</w:t>
      </w:r>
      <w:r>
        <w:rPr>
          <w:w w:val="130"/>
        </w:rPr>
        <w:t> have</w:t>
      </w:r>
      <w:r>
        <w:rPr>
          <w:w w:val="130"/>
        </w:rPr>
        <w:t> to</w:t>
      </w:r>
      <w:r>
        <w:rPr>
          <w:w w:val="130"/>
        </w:rPr>
        <w:t> tell</w:t>
      </w:r>
      <w:r>
        <w:rPr>
          <w:w w:val="130"/>
        </w:rPr>
        <w:t> your</w:t>
      </w:r>
      <w:r>
        <w:rPr>
          <w:w w:val="130"/>
        </w:rPr>
        <w:t> customer</w:t>
      </w:r>
      <w:r>
        <w:rPr>
          <w:w w:val="130"/>
        </w:rPr>
        <w:t> they’ve</w:t>
      </w:r>
      <w:r>
        <w:rPr>
          <w:w w:val="130"/>
        </w:rPr>
        <w:t> lost</w:t>
      </w:r>
      <w:r>
        <w:rPr>
          <w:w w:val="130"/>
        </w:rPr>
        <w:t> all</w:t>
      </w:r>
      <w:r>
        <w:rPr>
          <w:w w:val="130"/>
        </w:rPr>
        <w:t> (or</w:t>
      </w:r>
      <w:r>
        <w:rPr>
          <w:w w:val="130"/>
        </w:rPr>
        <w:t> at</w:t>
      </w:r>
      <w:r>
        <w:rPr>
          <w:w w:val="130"/>
        </w:rPr>
        <w:t> least</w:t>
      </w:r>
      <w:r>
        <w:rPr>
          <w:w w:val="130"/>
        </w:rPr>
        <w:t> a</w:t>
      </w:r>
      <w:r>
        <w:rPr>
          <w:w w:val="130"/>
        </w:rPr>
        <w:t> large</w:t>
      </w:r>
      <w:r>
        <w:rPr>
          <w:w w:val="130"/>
        </w:rPr>
        <w:t> portion</w:t>
      </w:r>
      <w:r>
        <w:rPr>
          <w:w w:val="130"/>
        </w:rPr>
        <w:t> of)</w:t>
      </w:r>
      <w:r>
        <w:rPr>
          <w:w w:val="130"/>
        </w:rPr>
        <w:t> their</w:t>
      </w:r>
      <w:r>
        <w:rPr>
          <w:w w:val="130"/>
        </w:rPr>
        <w:t> investment </w:t>
      </w:r>
      <w:r>
        <w:rPr>
          <w:spacing w:val="-2"/>
          <w:w w:val="130"/>
        </w:rPr>
        <w:t>money.</w:t>
      </w:r>
    </w:p>
    <w:p>
      <w:pPr>
        <w:pStyle w:val="BodyText"/>
        <w:spacing w:before="8"/>
      </w:pPr>
    </w:p>
    <w:p>
      <w:pPr>
        <w:spacing w:before="0"/>
        <w:ind w:left="1264" w:right="0" w:firstLine="0"/>
        <w:jc w:val="left"/>
        <w:rPr>
          <w:rFonts w:ascii="Arial" w:hAnsi="Arial"/>
          <w:sz w:val="17"/>
        </w:rPr>
      </w:pPr>
      <w:r>
        <w:rPr/>
        <w:drawing>
          <wp:anchor distT="0" distB="0" distL="0" distR="0" allowOverlap="1" layoutInCell="1" locked="0" behindDoc="1" simplePos="0" relativeHeight="486842368">
            <wp:simplePos x="0" y="0"/>
            <wp:positionH relativeFrom="page">
              <wp:posOffset>1676400</wp:posOffset>
            </wp:positionH>
            <wp:positionV relativeFrom="paragraph">
              <wp:posOffset>-23725</wp:posOffset>
            </wp:positionV>
            <wp:extent cx="1892300" cy="1575333"/>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1892300" cy="1575333"/>
                    </a:xfrm>
                    <a:prstGeom prst="rect">
                      <a:avLst/>
                    </a:prstGeom>
                  </pic:spPr>
                </pic:pic>
              </a:graphicData>
            </a:graphic>
          </wp:anchor>
        </w:drawing>
      </w: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Business</w:t>
      </w:r>
      <w:r>
        <w:rPr>
          <w:rFonts w:ascii="Arial" w:hAnsi="Arial"/>
          <w:b/>
          <w:spacing w:val="-7"/>
          <w:w w:val="105"/>
          <w:sz w:val="17"/>
        </w:rPr>
        <w:t> </w:t>
      </w:r>
      <w:r>
        <w:rPr>
          <w:rFonts w:ascii="Arial" w:hAnsi="Arial"/>
          <w:b/>
          <w:spacing w:val="-2"/>
          <w:w w:val="105"/>
          <w:sz w:val="17"/>
        </w:rPr>
        <w:t>risk:</w:t>
      </w:r>
      <w:r>
        <w:rPr>
          <w:rFonts w:ascii="Arial" w:hAnsi="Arial"/>
          <w:b/>
          <w:spacing w:val="-7"/>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risk</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a</w:t>
      </w:r>
      <w:r>
        <w:rPr>
          <w:rFonts w:ascii="Arial" w:hAnsi="Arial"/>
          <w:spacing w:val="-8"/>
          <w:w w:val="105"/>
          <w:sz w:val="17"/>
        </w:rPr>
        <w:t> </w:t>
      </w:r>
      <w:r>
        <w:rPr>
          <w:rFonts w:ascii="Arial" w:hAnsi="Arial"/>
          <w:spacing w:val="-2"/>
          <w:w w:val="105"/>
          <w:sz w:val="17"/>
        </w:rPr>
        <w:t>corporation</w:t>
      </w:r>
      <w:r>
        <w:rPr>
          <w:rFonts w:ascii="Arial" w:hAnsi="Arial"/>
          <w:spacing w:val="-7"/>
          <w:w w:val="105"/>
          <w:sz w:val="17"/>
        </w:rPr>
        <w:t> </w:t>
      </w:r>
      <w:r>
        <w:rPr>
          <w:rFonts w:ascii="Arial" w:hAnsi="Arial"/>
          <w:spacing w:val="-2"/>
          <w:w w:val="105"/>
          <w:sz w:val="17"/>
        </w:rPr>
        <w:t>failing</w:t>
      </w:r>
      <w:r>
        <w:rPr>
          <w:rFonts w:ascii="Arial" w:hAnsi="Arial"/>
          <w:spacing w:val="-8"/>
          <w:w w:val="105"/>
          <w:sz w:val="17"/>
        </w:rPr>
        <w:t> </w:t>
      </w:r>
      <w:r>
        <w:rPr>
          <w:rFonts w:ascii="Arial" w:hAnsi="Arial"/>
          <w:spacing w:val="-2"/>
          <w:w w:val="105"/>
          <w:sz w:val="17"/>
        </w:rPr>
        <w:t>to</w:t>
      </w:r>
      <w:r>
        <w:rPr>
          <w:rFonts w:ascii="Arial" w:hAnsi="Arial"/>
          <w:spacing w:val="-7"/>
          <w:w w:val="105"/>
          <w:sz w:val="17"/>
        </w:rPr>
        <w:t> </w:t>
      </w:r>
      <w:r>
        <w:rPr>
          <w:rFonts w:ascii="Arial" w:hAnsi="Arial"/>
          <w:spacing w:val="-2"/>
          <w:w w:val="105"/>
          <w:sz w:val="17"/>
        </w:rPr>
        <w:t>perform</w:t>
      </w:r>
      <w:r>
        <w:rPr>
          <w:rFonts w:ascii="Arial" w:hAnsi="Arial"/>
          <w:spacing w:val="-7"/>
          <w:w w:val="105"/>
          <w:sz w:val="17"/>
        </w:rPr>
        <w:t> </w:t>
      </w:r>
      <w:r>
        <w:rPr>
          <w:rFonts w:ascii="Arial" w:hAnsi="Arial"/>
          <w:spacing w:val="-2"/>
          <w:w w:val="105"/>
          <w:sz w:val="17"/>
        </w:rPr>
        <w:t>up</w:t>
      </w:r>
      <w:r>
        <w:rPr>
          <w:rFonts w:ascii="Arial" w:hAnsi="Arial"/>
          <w:spacing w:val="-8"/>
          <w:w w:val="105"/>
          <w:sz w:val="17"/>
        </w:rPr>
        <w:t> </w:t>
      </w:r>
      <w:r>
        <w:rPr>
          <w:rFonts w:ascii="Arial" w:hAnsi="Arial"/>
          <w:spacing w:val="-2"/>
          <w:w w:val="105"/>
          <w:sz w:val="17"/>
        </w:rPr>
        <w:t>to</w:t>
      </w:r>
      <w:r>
        <w:rPr>
          <w:rFonts w:ascii="Arial" w:hAnsi="Arial"/>
          <w:spacing w:val="-7"/>
          <w:w w:val="105"/>
          <w:sz w:val="17"/>
        </w:rPr>
        <w:t> </w:t>
      </w:r>
      <w:r>
        <w:rPr>
          <w:rFonts w:ascii="Arial" w:hAnsi="Arial"/>
          <w:spacing w:val="-2"/>
          <w:w w:val="105"/>
          <w:sz w:val="17"/>
        </w:rPr>
        <w:t>expectations.</w:t>
      </w:r>
    </w:p>
    <w:p>
      <w:pPr>
        <w:spacing w:before="38"/>
        <w:ind w:left="1558" w:right="513" w:hanging="294"/>
        <w:jc w:val="left"/>
        <w:rPr>
          <w:rFonts w:ascii="Arial" w:hAnsi="Arial"/>
          <w:sz w:val="17"/>
        </w:rPr>
      </w:pPr>
      <w:r>
        <w:rPr>
          <w:rFonts w:ascii="Arial" w:hAnsi="Arial"/>
          <w:b/>
          <w:spacing w:val="-2"/>
          <w:w w:val="105"/>
          <w:position w:val="-1"/>
          <w:sz w:val="28"/>
        </w:rPr>
        <w:t>»</w:t>
      </w:r>
      <w:r>
        <w:rPr>
          <w:rFonts w:ascii="Arial" w:hAnsi="Arial"/>
          <w:b/>
          <w:spacing w:val="34"/>
          <w:w w:val="105"/>
          <w:position w:val="-1"/>
          <w:sz w:val="28"/>
        </w:rPr>
        <w:t> </w:t>
      </w:r>
      <w:r>
        <w:rPr>
          <w:rFonts w:ascii="Arial" w:hAnsi="Arial"/>
          <w:b/>
          <w:spacing w:val="-2"/>
          <w:w w:val="105"/>
          <w:sz w:val="17"/>
        </w:rPr>
        <w:t>Political</w:t>
      </w:r>
      <w:r>
        <w:rPr>
          <w:rFonts w:ascii="Arial" w:hAnsi="Arial"/>
          <w:b/>
          <w:spacing w:val="-7"/>
          <w:w w:val="105"/>
          <w:sz w:val="17"/>
        </w:rPr>
        <w:t> </w:t>
      </w:r>
      <w:r>
        <w:rPr>
          <w:rFonts w:ascii="Arial" w:hAnsi="Arial"/>
          <w:b/>
          <w:spacing w:val="-2"/>
          <w:w w:val="105"/>
          <w:sz w:val="17"/>
        </w:rPr>
        <w:t>(geopolitical)</w:t>
      </w:r>
      <w:r>
        <w:rPr>
          <w:rFonts w:ascii="Arial" w:hAnsi="Arial"/>
          <w:b/>
          <w:spacing w:val="-7"/>
          <w:w w:val="105"/>
          <w:sz w:val="17"/>
        </w:rPr>
        <w:t> </w:t>
      </w:r>
      <w:r>
        <w:rPr>
          <w:rFonts w:ascii="Arial" w:hAnsi="Arial"/>
          <w:b/>
          <w:spacing w:val="-2"/>
          <w:w w:val="105"/>
          <w:sz w:val="17"/>
        </w:rPr>
        <w:t>risk:</w:t>
      </w:r>
      <w:r>
        <w:rPr>
          <w:rFonts w:ascii="Arial" w:hAnsi="Arial"/>
          <w:b/>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risk</w:t>
      </w:r>
      <w:r>
        <w:rPr>
          <w:rFonts w:ascii="Arial" w:hAnsi="Arial"/>
          <w:spacing w:val="-7"/>
          <w:w w:val="105"/>
          <w:sz w:val="17"/>
        </w:rPr>
        <w:t> </w:t>
      </w:r>
      <w:r>
        <w:rPr>
          <w:rFonts w:ascii="Arial" w:hAnsi="Arial"/>
          <w:spacing w:val="-2"/>
          <w:w w:val="105"/>
          <w:sz w:val="17"/>
        </w:rPr>
        <w:t>that</w:t>
      </w:r>
      <w:r>
        <w:rPr>
          <w:rFonts w:ascii="Arial" w:hAnsi="Arial"/>
          <w:spacing w:val="-7"/>
          <w:w w:val="105"/>
          <w:sz w:val="17"/>
        </w:rPr>
        <w:t> </w:t>
      </w:r>
      <w:r>
        <w:rPr>
          <w:rFonts w:ascii="Arial" w:hAnsi="Arial"/>
          <w:spacing w:val="-2"/>
          <w:w w:val="105"/>
          <w:sz w:val="17"/>
        </w:rPr>
        <w:t>the</w:t>
      </w:r>
      <w:r>
        <w:rPr>
          <w:rFonts w:ascii="Arial" w:hAnsi="Arial"/>
          <w:spacing w:val="-7"/>
          <w:w w:val="105"/>
          <w:sz w:val="17"/>
        </w:rPr>
        <w:t> </w:t>
      </w:r>
      <w:r>
        <w:rPr>
          <w:rFonts w:ascii="Arial" w:hAnsi="Arial"/>
          <w:spacing w:val="-2"/>
          <w:w w:val="105"/>
          <w:sz w:val="17"/>
        </w:rPr>
        <w:t>value</w:t>
      </w:r>
      <w:r>
        <w:rPr>
          <w:rFonts w:ascii="Arial" w:hAnsi="Arial"/>
          <w:spacing w:val="-7"/>
          <w:w w:val="105"/>
          <w:sz w:val="17"/>
        </w:rPr>
        <w:t> </w:t>
      </w:r>
      <w:r>
        <w:rPr>
          <w:rFonts w:ascii="Arial" w:hAnsi="Arial"/>
          <w:spacing w:val="-2"/>
          <w:w w:val="105"/>
          <w:sz w:val="17"/>
        </w:rPr>
        <w:t>of</w:t>
      </w:r>
      <w:r>
        <w:rPr>
          <w:rFonts w:ascii="Arial" w:hAnsi="Arial"/>
          <w:spacing w:val="-7"/>
          <w:w w:val="105"/>
          <w:sz w:val="17"/>
        </w:rPr>
        <w:t> </w:t>
      </w:r>
      <w:r>
        <w:rPr>
          <w:rFonts w:ascii="Arial" w:hAnsi="Arial"/>
          <w:spacing w:val="-2"/>
          <w:w w:val="105"/>
          <w:sz w:val="17"/>
        </w:rPr>
        <w:t>a</w:t>
      </w:r>
      <w:r>
        <w:rPr>
          <w:rFonts w:ascii="Arial" w:hAnsi="Arial"/>
          <w:spacing w:val="-7"/>
          <w:w w:val="105"/>
          <w:sz w:val="17"/>
        </w:rPr>
        <w:t> </w:t>
      </w:r>
      <w:r>
        <w:rPr>
          <w:rFonts w:ascii="Arial" w:hAnsi="Arial"/>
          <w:spacing w:val="-2"/>
          <w:w w:val="105"/>
          <w:sz w:val="17"/>
        </w:rPr>
        <w:t>security</w:t>
      </w:r>
      <w:r>
        <w:rPr>
          <w:rFonts w:ascii="Arial" w:hAnsi="Arial"/>
          <w:spacing w:val="-7"/>
          <w:w w:val="105"/>
          <w:sz w:val="17"/>
        </w:rPr>
        <w:t> </w:t>
      </w:r>
      <w:r>
        <w:rPr>
          <w:rFonts w:ascii="Arial" w:hAnsi="Arial"/>
          <w:spacing w:val="-2"/>
          <w:w w:val="105"/>
          <w:sz w:val="17"/>
        </w:rPr>
        <w:t>could</w:t>
      </w:r>
      <w:r>
        <w:rPr>
          <w:rFonts w:ascii="Arial" w:hAnsi="Arial"/>
          <w:spacing w:val="-7"/>
          <w:w w:val="105"/>
          <w:sz w:val="17"/>
        </w:rPr>
        <w:t> </w:t>
      </w:r>
      <w:r>
        <w:rPr>
          <w:rFonts w:ascii="Arial" w:hAnsi="Arial"/>
          <w:spacing w:val="-2"/>
          <w:w w:val="105"/>
          <w:sz w:val="17"/>
        </w:rPr>
        <w:t>suffer</w:t>
      </w:r>
      <w:r>
        <w:rPr>
          <w:rFonts w:ascii="Arial" w:hAnsi="Arial"/>
          <w:spacing w:val="-7"/>
          <w:w w:val="105"/>
          <w:sz w:val="17"/>
        </w:rPr>
        <w:t> </w:t>
      </w:r>
      <w:r>
        <w:rPr>
          <w:rFonts w:ascii="Arial" w:hAnsi="Arial"/>
          <w:spacing w:val="-2"/>
          <w:w w:val="105"/>
          <w:sz w:val="17"/>
        </w:rPr>
        <w:t>due</w:t>
      </w:r>
      <w:r>
        <w:rPr>
          <w:rFonts w:ascii="Arial" w:hAnsi="Arial"/>
          <w:spacing w:val="-7"/>
          <w:w w:val="105"/>
          <w:sz w:val="17"/>
        </w:rPr>
        <w:t> </w:t>
      </w:r>
      <w:r>
        <w:rPr>
          <w:rFonts w:ascii="Arial" w:hAnsi="Arial"/>
          <w:spacing w:val="-2"/>
          <w:w w:val="105"/>
          <w:sz w:val="17"/>
        </w:rPr>
        <w:t>to</w:t>
      </w:r>
      <w:r>
        <w:rPr>
          <w:rFonts w:ascii="Arial" w:hAnsi="Arial"/>
          <w:spacing w:val="-7"/>
          <w:w w:val="105"/>
          <w:sz w:val="17"/>
        </w:rPr>
        <w:t> </w:t>
      </w:r>
      <w:r>
        <w:rPr>
          <w:rFonts w:ascii="Arial" w:hAnsi="Arial"/>
          <w:spacing w:val="-2"/>
          <w:w w:val="105"/>
          <w:sz w:val="17"/>
        </w:rPr>
        <w:t>instability </w:t>
      </w:r>
      <w:r>
        <w:rPr>
          <w:rFonts w:ascii="Arial" w:hAnsi="Arial"/>
          <w:w w:val="105"/>
          <w:sz w:val="17"/>
        </w:rPr>
        <w:t>or</w:t>
      </w:r>
      <w:r>
        <w:rPr>
          <w:rFonts w:ascii="Arial" w:hAnsi="Arial"/>
          <w:spacing w:val="-6"/>
          <w:w w:val="105"/>
          <w:sz w:val="17"/>
        </w:rPr>
        <w:t> </w:t>
      </w:r>
      <w:r>
        <w:rPr>
          <w:rFonts w:ascii="Arial" w:hAnsi="Arial"/>
          <w:w w:val="105"/>
          <w:sz w:val="17"/>
        </w:rPr>
        <w:t>political</w:t>
      </w:r>
      <w:r>
        <w:rPr>
          <w:rFonts w:ascii="Arial" w:hAnsi="Arial"/>
          <w:spacing w:val="-6"/>
          <w:w w:val="105"/>
          <w:sz w:val="17"/>
        </w:rPr>
        <w:t> </w:t>
      </w:r>
      <w:r>
        <w:rPr>
          <w:rFonts w:ascii="Arial" w:hAnsi="Arial"/>
          <w:w w:val="105"/>
          <w:sz w:val="17"/>
        </w:rPr>
        <w:t>changes</w:t>
      </w:r>
      <w:r>
        <w:rPr>
          <w:rFonts w:ascii="Arial" w:hAnsi="Arial"/>
          <w:spacing w:val="-6"/>
          <w:w w:val="105"/>
          <w:sz w:val="17"/>
        </w:rPr>
        <w:t> </w:t>
      </w:r>
      <w:r>
        <w:rPr>
          <w:rFonts w:ascii="Arial" w:hAnsi="Arial"/>
          <w:w w:val="105"/>
          <w:sz w:val="17"/>
        </w:rPr>
        <w:t>in</w:t>
      </w:r>
      <w:r>
        <w:rPr>
          <w:rFonts w:ascii="Arial" w:hAnsi="Arial"/>
          <w:spacing w:val="-6"/>
          <w:w w:val="105"/>
          <w:sz w:val="17"/>
        </w:rPr>
        <w:t> </w:t>
      </w:r>
      <w:r>
        <w:rPr>
          <w:rFonts w:ascii="Arial" w:hAnsi="Arial"/>
          <w:w w:val="105"/>
          <w:sz w:val="17"/>
        </w:rPr>
        <w:t>a</w:t>
      </w:r>
      <w:r>
        <w:rPr>
          <w:rFonts w:ascii="Arial" w:hAnsi="Arial"/>
          <w:spacing w:val="-6"/>
          <w:w w:val="105"/>
          <w:sz w:val="17"/>
        </w:rPr>
        <w:t> </w:t>
      </w:r>
      <w:r>
        <w:rPr>
          <w:rFonts w:ascii="Arial" w:hAnsi="Arial"/>
          <w:w w:val="105"/>
          <w:sz w:val="17"/>
        </w:rPr>
        <w:t>country</w:t>
      </w:r>
      <w:r>
        <w:rPr>
          <w:rFonts w:ascii="Arial" w:hAnsi="Arial"/>
          <w:spacing w:val="-6"/>
          <w:w w:val="105"/>
          <w:sz w:val="17"/>
        </w:rPr>
        <w:t> </w:t>
      </w:r>
      <w:r>
        <w:rPr>
          <w:rFonts w:ascii="Arial" w:hAnsi="Arial"/>
          <w:w w:val="105"/>
          <w:sz w:val="17"/>
        </w:rPr>
        <w:t>(such</w:t>
      </w:r>
      <w:r>
        <w:rPr>
          <w:rFonts w:ascii="Arial" w:hAnsi="Arial"/>
          <w:spacing w:val="-6"/>
          <w:w w:val="105"/>
          <w:sz w:val="17"/>
        </w:rPr>
        <w:t> </w:t>
      </w:r>
      <w:r>
        <w:rPr>
          <w:rFonts w:ascii="Arial" w:hAnsi="Arial"/>
          <w:w w:val="105"/>
          <w:sz w:val="17"/>
        </w:rPr>
        <w:t>as</w:t>
      </w:r>
      <w:r>
        <w:rPr>
          <w:rFonts w:ascii="Arial" w:hAnsi="Arial"/>
          <w:spacing w:val="-6"/>
          <w:w w:val="105"/>
          <w:sz w:val="17"/>
        </w:rPr>
        <w:t> </w:t>
      </w:r>
      <w:r>
        <w:rPr>
          <w:rFonts w:ascii="Arial" w:hAnsi="Arial"/>
          <w:w w:val="105"/>
          <w:sz w:val="17"/>
        </w:rPr>
        <w:t>the</w:t>
      </w:r>
      <w:r>
        <w:rPr>
          <w:rFonts w:ascii="Arial" w:hAnsi="Arial"/>
          <w:spacing w:val="-6"/>
          <w:w w:val="105"/>
          <w:sz w:val="17"/>
        </w:rPr>
        <w:t> </w:t>
      </w:r>
      <w:r>
        <w:rPr>
          <w:rFonts w:ascii="Arial" w:hAnsi="Arial"/>
          <w:w w:val="105"/>
          <w:sz w:val="17"/>
        </w:rPr>
        <w:t>nationalization</w:t>
      </w:r>
      <w:r>
        <w:rPr>
          <w:rFonts w:ascii="Arial" w:hAnsi="Arial"/>
          <w:spacing w:val="-6"/>
          <w:w w:val="105"/>
          <w:sz w:val="17"/>
        </w:rPr>
        <w:t> </w:t>
      </w:r>
      <w:r>
        <w:rPr>
          <w:rFonts w:ascii="Arial" w:hAnsi="Arial"/>
          <w:w w:val="105"/>
          <w:sz w:val="17"/>
        </w:rPr>
        <w:t>of</w:t>
      </w:r>
      <w:r>
        <w:rPr>
          <w:rFonts w:ascii="Arial" w:hAnsi="Arial"/>
          <w:spacing w:val="-6"/>
          <w:w w:val="105"/>
          <w:sz w:val="17"/>
        </w:rPr>
        <w:t> </w:t>
      </w:r>
      <w:r>
        <w:rPr>
          <w:rFonts w:ascii="Arial" w:hAnsi="Arial"/>
          <w:w w:val="105"/>
          <w:sz w:val="17"/>
        </w:rPr>
        <w:t>corporations).</w:t>
      </w:r>
    </w:p>
    <w:p>
      <w:pPr>
        <w:spacing w:before="83"/>
        <w:ind w:left="1264" w:right="0" w:firstLine="0"/>
        <w:jc w:val="left"/>
        <w:rPr>
          <w:rFonts w:ascii="Arial" w:hAnsi="Arial"/>
          <w:sz w:val="17"/>
        </w:rPr>
      </w:pPr>
      <w:r>
        <w:rPr>
          <w:rFonts w:ascii="Arial" w:hAnsi="Arial"/>
          <w:b/>
          <w:position w:val="-1"/>
          <w:sz w:val="28"/>
        </w:rPr>
        <w:t>»</w:t>
      </w:r>
      <w:r>
        <w:rPr>
          <w:rFonts w:ascii="Arial" w:hAnsi="Arial"/>
          <w:b/>
          <w:spacing w:val="64"/>
          <w:position w:val="-1"/>
          <w:sz w:val="28"/>
        </w:rPr>
        <w:t> </w:t>
      </w:r>
      <w:r>
        <w:rPr>
          <w:rFonts w:ascii="Arial" w:hAnsi="Arial"/>
          <w:b/>
          <w:sz w:val="17"/>
        </w:rPr>
        <w:t>Default</w:t>
      </w:r>
      <w:r>
        <w:rPr>
          <w:rFonts w:ascii="Arial" w:hAnsi="Arial"/>
          <w:b/>
          <w:spacing w:val="6"/>
          <w:sz w:val="17"/>
        </w:rPr>
        <w:t> </w:t>
      </w:r>
      <w:r>
        <w:rPr>
          <w:rFonts w:ascii="Arial" w:hAnsi="Arial"/>
          <w:b/>
          <w:sz w:val="17"/>
        </w:rPr>
        <w:t>risk</w:t>
      </w:r>
      <w:r>
        <w:rPr>
          <w:rFonts w:ascii="Arial" w:hAnsi="Arial"/>
          <w:b/>
          <w:spacing w:val="5"/>
          <w:sz w:val="17"/>
        </w:rPr>
        <w:t> </w:t>
      </w:r>
      <w:r>
        <w:rPr>
          <w:rFonts w:ascii="Arial" w:hAnsi="Arial"/>
          <w:b/>
          <w:sz w:val="17"/>
        </w:rPr>
        <w:t>(Credit</w:t>
      </w:r>
      <w:r>
        <w:rPr>
          <w:rFonts w:ascii="Arial" w:hAnsi="Arial"/>
          <w:b/>
          <w:spacing w:val="5"/>
          <w:sz w:val="17"/>
        </w:rPr>
        <w:t> </w:t>
      </w:r>
      <w:r>
        <w:rPr>
          <w:rFonts w:ascii="Arial" w:hAnsi="Arial"/>
          <w:b/>
          <w:sz w:val="17"/>
        </w:rPr>
        <w:t>risk):</w:t>
      </w:r>
      <w:r>
        <w:rPr>
          <w:rFonts w:ascii="Arial" w:hAnsi="Arial"/>
          <w:b/>
          <w:spacing w:val="5"/>
          <w:sz w:val="17"/>
        </w:rPr>
        <w:t> </w:t>
      </w:r>
      <w:r>
        <w:rPr>
          <w:rFonts w:ascii="Arial" w:hAnsi="Arial"/>
          <w:sz w:val="17"/>
        </w:rPr>
        <w:t>The</w:t>
      </w:r>
      <w:r>
        <w:rPr>
          <w:rFonts w:ascii="Arial" w:hAnsi="Arial"/>
          <w:spacing w:val="6"/>
          <w:sz w:val="17"/>
        </w:rPr>
        <w:t> </w:t>
      </w:r>
      <w:r>
        <w:rPr>
          <w:rFonts w:ascii="Arial" w:hAnsi="Arial"/>
          <w:sz w:val="17"/>
        </w:rPr>
        <w:t>risk</w:t>
      </w:r>
      <w:r>
        <w:rPr>
          <w:rFonts w:ascii="Arial" w:hAnsi="Arial"/>
          <w:spacing w:val="5"/>
          <w:sz w:val="17"/>
        </w:rPr>
        <w:t> </w:t>
      </w:r>
      <w:r>
        <w:rPr>
          <w:rFonts w:ascii="Arial" w:hAnsi="Arial"/>
          <w:sz w:val="17"/>
        </w:rPr>
        <w:t>of</w:t>
      </w:r>
      <w:r>
        <w:rPr>
          <w:rFonts w:ascii="Arial" w:hAnsi="Arial"/>
          <w:spacing w:val="5"/>
          <w:sz w:val="17"/>
        </w:rPr>
        <w:t> </w:t>
      </w:r>
      <w:r>
        <w:rPr>
          <w:rFonts w:ascii="Arial" w:hAnsi="Arial"/>
          <w:sz w:val="17"/>
        </w:rPr>
        <w:t>default</w:t>
      </w:r>
      <w:r>
        <w:rPr>
          <w:rFonts w:ascii="Arial" w:hAnsi="Arial"/>
          <w:spacing w:val="6"/>
          <w:sz w:val="17"/>
        </w:rPr>
        <w:t> </w:t>
      </w:r>
      <w:r>
        <w:rPr>
          <w:rFonts w:ascii="Arial" w:hAnsi="Arial"/>
          <w:sz w:val="17"/>
        </w:rPr>
        <w:t>or</w:t>
      </w:r>
      <w:r>
        <w:rPr>
          <w:rFonts w:ascii="Arial" w:hAnsi="Arial"/>
          <w:spacing w:val="5"/>
          <w:sz w:val="17"/>
        </w:rPr>
        <w:t> </w:t>
      </w:r>
      <w:r>
        <w:rPr>
          <w:rFonts w:ascii="Arial" w:hAnsi="Arial"/>
          <w:sz w:val="17"/>
        </w:rPr>
        <w:t>that</w:t>
      </w:r>
      <w:r>
        <w:rPr>
          <w:rFonts w:ascii="Arial" w:hAnsi="Arial"/>
          <w:spacing w:val="5"/>
          <w:sz w:val="17"/>
        </w:rPr>
        <w:t> </w:t>
      </w:r>
      <w:r>
        <w:rPr>
          <w:rFonts w:ascii="Arial" w:hAnsi="Arial"/>
          <w:sz w:val="17"/>
        </w:rPr>
        <w:t>the</w:t>
      </w:r>
      <w:r>
        <w:rPr>
          <w:rFonts w:ascii="Arial" w:hAnsi="Arial"/>
          <w:spacing w:val="5"/>
          <w:sz w:val="17"/>
        </w:rPr>
        <w:t> </w:t>
      </w:r>
      <w:r>
        <w:rPr>
          <w:rFonts w:ascii="Arial" w:hAnsi="Arial"/>
          <w:sz w:val="17"/>
        </w:rPr>
        <w:t>principal</w:t>
      </w:r>
      <w:r>
        <w:rPr>
          <w:rFonts w:ascii="Arial" w:hAnsi="Arial"/>
          <w:spacing w:val="6"/>
          <w:sz w:val="17"/>
        </w:rPr>
        <w:t> </w:t>
      </w:r>
      <w:r>
        <w:rPr>
          <w:rFonts w:ascii="Arial" w:hAnsi="Arial"/>
          <w:sz w:val="17"/>
        </w:rPr>
        <w:t>and</w:t>
      </w:r>
      <w:r>
        <w:rPr>
          <w:rFonts w:ascii="Arial" w:hAnsi="Arial"/>
          <w:spacing w:val="5"/>
          <w:sz w:val="17"/>
        </w:rPr>
        <w:t> </w:t>
      </w:r>
      <w:r>
        <w:rPr>
          <w:rFonts w:ascii="Arial" w:hAnsi="Arial"/>
          <w:sz w:val="17"/>
        </w:rPr>
        <w:t>interest</w:t>
      </w:r>
      <w:r>
        <w:rPr>
          <w:rFonts w:ascii="Arial" w:hAnsi="Arial"/>
          <w:spacing w:val="5"/>
          <w:sz w:val="17"/>
        </w:rPr>
        <w:t> </w:t>
      </w:r>
      <w:r>
        <w:rPr>
          <w:rFonts w:ascii="Arial" w:hAnsi="Arial"/>
          <w:sz w:val="17"/>
        </w:rPr>
        <w:t>aren’t</w:t>
      </w:r>
      <w:r>
        <w:rPr>
          <w:rFonts w:ascii="Arial" w:hAnsi="Arial"/>
          <w:spacing w:val="6"/>
          <w:sz w:val="17"/>
        </w:rPr>
        <w:t> </w:t>
      </w:r>
      <w:r>
        <w:rPr>
          <w:rFonts w:ascii="Arial" w:hAnsi="Arial"/>
          <w:sz w:val="17"/>
        </w:rPr>
        <w:t>paid</w:t>
      </w:r>
      <w:r>
        <w:rPr>
          <w:rFonts w:ascii="Arial" w:hAnsi="Arial"/>
          <w:spacing w:val="5"/>
          <w:sz w:val="17"/>
        </w:rPr>
        <w:t> </w:t>
      </w:r>
      <w:r>
        <w:rPr>
          <w:rFonts w:ascii="Arial" w:hAnsi="Arial"/>
          <w:spacing w:val="-5"/>
          <w:sz w:val="17"/>
        </w:rPr>
        <w:t>on</w:t>
      </w:r>
    </w:p>
    <w:p>
      <w:pPr>
        <w:spacing w:before="1"/>
        <w:ind w:left="1558" w:right="0" w:firstLine="0"/>
        <w:jc w:val="left"/>
        <w:rPr>
          <w:rFonts w:ascii="Arial" w:hAnsi="Arial"/>
          <w:sz w:val="17"/>
        </w:rPr>
      </w:pPr>
      <w:r>
        <w:rPr>
          <w:rFonts w:ascii="Arial" w:hAnsi="Arial"/>
          <w:sz w:val="17"/>
        </w:rPr>
        <w:t>time;</w:t>
      </w:r>
      <w:r>
        <w:rPr>
          <w:rFonts w:ascii="Arial" w:hAnsi="Arial"/>
          <w:spacing w:val="-3"/>
          <w:sz w:val="17"/>
        </w:rPr>
        <w:t> </w:t>
      </w:r>
      <w:r>
        <w:rPr>
          <w:rFonts w:ascii="Arial" w:hAnsi="Arial"/>
          <w:sz w:val="17"/>
        </w:rPr>
        <w:t>Moody´s,</w:t>
      </w:r>
      <w:r>
        <w:rPr>
          <w:rFonts w:ascii="Arial" w:hAnsi="Arial"/>
          <w:spacing w:val="-2"/>
          <w:sz w:val="17"/>
        </w:rPr>
        <w:t> </w:t>
      </w:r>
      <w:r>
        <w:rPr>
          <w:rFonts w:ascii="Arial" w:hAnsi="Arial"/>
          <w:sz w:val="17"/>
        </w:rPr>
        <w:t>Standard</w:t>
      </w:r>
      <w:r>
        <w:rPr>
          <w:rFonts w:ascii="Arial" w:hAnsi="Arial"/>
          <w:spacing w:val="-3"/>
          <w:sz w:val="17"/>
        </w:rPr>
        <w:t> </w:t>
      </w:r>
      <w:r>
        <w:rPr>
          <w:rFonts w:ascii="Arial" w:hAnsi="Arial"/>
          <w:sz w:val="17"/>
        </w:rPr>
        <w:t>&amp;</w:t>
      </w:r>
      <w:r>
        <w:rPr>
          <w:rFonts w:ascii="Arial" w:hAnsi="Arial"/>
          <w:spacing w:val="-2"/>
          <w:sz w:val="17"/>
        </w:rPr>
        <w:t> </w:t>
      </w:r>
      <w:r>
        <w:rPr>
          <w:rFonts w:ascii="Arial" w:hAnsi="Arial"/>
          <w:sz w:val="17"/>
        </w:rPr>
        <w:t>Poor´s,</w:t>
      </w:r>
      <w:r>
        <w:rPr>
          <w:rFonts w:ascii="Arial" w:hAnsi="Arial"/>
          <w:spacing w:val="-3"/>
          <w:sz w:val="17"/>
        </w:rPr>
        <w:t> </w:t>
      </w:r>
      <w:r>
        <w:rPr>
          <w:rFonts w:ascii="Arial" w:hAnsi="Arial"/>
          <w:sz w:val="17"/>
        </w:rPr>
        <w:t>and</w:t>
      </w:r>
      <w:r>
        <w:rPr>
          <w:rFonts w:ascii="Arial" w:hAnsi="Arial"/>
          <w:spacing w:val="-2"/>
          <w:sz w:val="17"/>
        </w:rPr>
        <w:t> </w:t>
      </w:r>
      <w:r>
        <w:rPr>
          <w:rFonts w:ascii="Arial" w:hAnsi="Arial"/>
          <w:sz w:val="17"/>
        </w:rPr>
        <w:t>Fitch</w:t>
      </w:r>
      <w:r>
        <w:rPr>
          <w:rFonts w:ascii="Arial" w:hAnsi="Arial"/>
          <w:spacing w:val="-2"/>
          <w:sz w:val="17"/>
        </w:rPr>
        <w:t> </w:t>
      </w:r>
      <w:r>
        <w:rPr>
          <w:rFonts w:ascii="Arial" w:hAnsi="Arial"/>
          <w:sz w:val="17"/>
        </w:rPr>
        <w:t>are</w:t>
      </w:r>
      <w:r>
        <w:rPr>
          <w:rFonts w:ascii="Arial" w:hAnsi="Arial"/>
          <w:spacing w:val="-3"/>
          <w:sz w:val="17"/>
        </w:rPr>
        <w:t> </w:t>
      </w:r>
      <w:r>
        <w:rPr>
          <w:rFonts w:ascii="Arial" w:hAnsi="Arial"/>
          <w:sz w:val="17"/>
        </w:rPr>
        <w:t>the</w:t>
      </w:r>
      <w:r>
        <w:rPr>
          <w:rFonts w:ascii="Arial" w:hAnsi="Arial"/>
          <w:spacing w:val="-2"/>
          <w:sz w:val="17"/>
        </w:rPr>
        <w:t> </w:t>
      </w:r>
      <w:r>
        <w:rPr>
          <w:rFonts w:ascii="Arial" w:hAnsi="Arial"/>
          <w:sz w:val="17"/>
        </w:rPr>
        <w:t>main</w:t>
      </w:r>
      <w:r>
        <w:rPr>
          <w:rFonts w:ascii="Arial" w:hAnsi="Arial"/>
          <w:spacing w:val="-3"/>
          <w:sz w:val="17"/>
        </w:rPr>
        <w:t> </w:t>
      </w:r>
      <w:r>
        <w:rPr>
          <w:rFonts w:ascii="Arial" w:hAnsi="Arial"/>
          <w:sz w:val="17"/>
        </w:rPr>
        <w:t>bond-rating</w:t>
      </w:r>
      <w:r>
        <w:rPr>
          <w:rFonts w:ascii="Arial" w:hAnsi="Arial"/>
          <w:spacing w:val="-2"/>
          <w:sz w:val="17"/>
        </w:rPr>
        <w:t> companies.</w:t>
      </w:r>
    </w:p>
    <w:p>
      <w:pPr>
        <w:spacing w:before="82"/>
        <w:ind w:left="1558" w:right="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Regulatory risk: </w:t>
      </w:r>
      <w:r>
        <w:rPr>
          <w:rFonts w:ascii="Arial" w:hAnsi="Arial"/>
          <w:sz w:val="17"/>
        </w:rPr>
        <w:t>The risk that changes in the regulatory climate (rulings by the Food and Drug Administration,</w:t>
      </w:r>
      <w:r>
        <w:rPr>
          <w:rFonts w:ascii="Arial" w:hAnsi="Arial"/>
          <w:spacing w:val="6"/>
          <w:sz w:val="17"/>
        </w:rPr>
        <w:t> </w:t>
      </w:r>
      <w:r>
        <w:rPr>
          <w:rFonts w:ascii="Arial" w:hAnsi="Arial"/>
          <w:sz w:val="17"/>
        </w:rPr>
        <w:t>Environmental</w:t>
      </w:r>
      <w:r>
        <w:rPr>
          <w:rFonts w:ascii="Arial" w:hAnsi="Arial"/>
          <w:spacing w:val="6"/>
          <w:sz w:val="17"/>
        </w:rPr>
        <w:t> </w:t>
      </w:r>
      <w:r>
        <w:rPr>
          <w:rFonts w:ascii="Arial" w:hAnsi="Arial"/>
          <w:sz w:val="17"/>
        </w:rPr>
        <w:t>Protection</w:t>
      </w:r>
      <w:r>
        <w:rPr>
          <w:rFonts w:ascii="Arial" w:hAnsi="Arial"/>
          <w:spacing w:val="6"/>
          <w:sz w:val="17"/>
        </w:rPr>
        <w:t> </w:t>
      </w:r>
      <w:r>
        <w:rPr>
          <w:rFonts w:ascii="Arial" w:hAnsi="Arial"/>
          <w:sz w:val="17"/>
        </w:rPr>
        <w:t>Agency,</w:t>
      </w:r>
      <w:r>
        <w:rPr>
          <w:rFonts w:ascii="Arial" w:hAnsi="Arial"/>
          <w:spacing w:val="6"/>
          <w:sz w:val="17"/>
        </w:rPr>
        <w:t> </w:t>
      </w:r>
      <w:r>
        <w:rPr>
          <w:rFonts w:ascii="Arial" w:hAnsi="Arial"/>
          <w:sz w:val="17"/>
        </w:rPr>
        <w:t>and</w:t>
      </w:r>
      <w:r>
        <w:rPr>
          <w:rFonts w:ascii="Arial" w:hAnsi="Arial"/>
          <w:spacing w:val="6"/>
          <w:sz w:val="17"/>
        </w:rPr>
        <w:t> </w:t>
      </w:r>
      <w:r>
        <w:rPr>
          <w:rFonts w:ascii="Arial" w:hAnsi="Arial"/>
          <w:sz w:val="17"/>
        </w:rPr>
        <w:t>so</w:t>
      </w:r>
      <w:r>
        <w:rPr>
          <w:rFonts w:ascii="Arial" w:hAnsi="Arial"/>
          <w:spacing w:val="6"/>
          <w:sz w:val="17"/>
        </w:rPr>
        <w:t> </w:t>
      </w:r>
      <w:r>
        <w:rPr>
          <w:rFonts w:ascii="Arial" w:hAnsi="Arial"/>
          <w:sz w:val="17"/>
        </w:rPr>
        <w:t>on)</w:t>
      </w:r>
      <w:r>
        <w:rPr>
          <w:rFonts w:ascii="Arial" w:hAnsi="Arial"/>
          <w:spacing w:val="6"/>
          <w:sz w:val="17"/>
        </w:rPr>
        <w:t> </w:t>
      </w:r>
      <w:r>
        <w:rPr>
          <w:rFonts w:ascii="Arial" w:hAnsi="Arial"/>
          <w:sz w:val="17"/>
        </w:rPr>
        <w:t>will</w:t>
      </w:r>
      <w:r>
        <w:rPr>
          <w:rFonts w:ascii="Arial" w:hAnsi="Arial"/>
          <w:spacing w:val="6"/>
          <w:sz w:val="17"/>
        </w:rPr>
        <w:t> </w:t>
      </w:r>
      <w:r>
        <w:rPr>
          <w:rFonts w:ascii="Arial" w:hAnsi="Arial"/>
          <w:sz w:val="17"/>
        </w:rPr>
        <w:t>have</w:t>
      </w:r>
      <w:r>
        <w:rPr>
          <w:rFonts w:ascii="Arial" w:hAnsi="Arial"/>
          <w:spacing w:val="6"/>
          <w:sz w:val="17"/>
        </w:rPr>
        <w:t> </w:t>
      </w:r>
      <w:r>
        <w:rPr>
          <w:rFonts w:ascii="Arial" w:hAnsi="Arial"/>
          <w:sz w:val="17"/>
        </w:rPr>
        <w:t>a</w:t>
      </w:r>
      <w:r>
        <w:rPr>
          <w:rFonts w:ascii="Arial" w:hAnsi="Arial"/>
          <w:spacing w:val="6"/>
          <w:sz w:val="17"/>
        </w:rPr>
        <w:t> </w:t>
      </w:r>
      <w:r>
        <w:rPr>
          <w:rFonts w:ascii="Arial" w:hAnsi="Arial"/>
          <w:sz w:val="17"/>
        </w:rPr>
        <w:t>detrimental</w:t>
      </w:r>
      <w:r>
        <w:rPr>
          <w:rFonts w:ascii="Arial" w:hAnsi="Arial"/>
          <w:spacing w:val="6"/>
          <w:sz w:val="17"/>
        </w:rPr>
        <w:t> </w:t>
      </w:r>
      <w:r>
        <w:rPr>
          <w:rFonts w:ascii="Arial" w:hAnsi="Arial"/>
          <w:sz w:val="17"/>
        </w:rPr>
        <w:t>affect</w:t>
      </w:r>
      <w:r>
        <w:rPr>
          <w:rFonts w:ascii="Arial" w:hAnsi="Arial"/>
          <w:spacing w:val="6"/>
          <w:sz w:val="17"/>
        </w:rPr>
        <w:t> </w:t>
      </w:r>
      <w:r>
        <w:rPr>
          <w:rFonts w:ascii="Arial" w:hAnsi="Arial"/>
          <w:spacing w:val="-5"/>
          <w:sz w:val="17"/>
        </w:rPr>
        <w:t>on</w:t>
      </w:r>
    </w:p>
    <w:p>
      <w:pPr>
        <w:spacing w:before="45"/>
        <w:ind w:left="1558" w:right="0" w:firstLine="0"/>
        <w:jc w:val="left"/>
        <w:rPr>
          <w:rFonts w:ascii="Arial"/>
          <w:sz w:val="17"/>
        </w:rPr>
      </w:pPr>
      <w:r>
        <w:rPr>
          <w:rFonts w:ascii="Arial"/>
          <w:spacing w:val="-2"/>
          <w:w w:val="105"/>
          <w:sz w:val="17"/>
        </w:rPr>
        <w:t>certain</w:t>
      </w:r>
      <w:r>
        <w:rPr>
          <w:rFonts w:ascii="Arial"/>
          <w:spacing w:val="-9"/>
          <w:w w:val="105"/>
          <w:sz w:val="17"/>
        </w:rPr>
        <w:t> </w:t>
      </w:r>
      <w:r>
        <w:rPr>
          <w:rFonts w:ascii="Arial"/>
          <w:spacing w:val="-2"/>
          <w:w w:val="105"/>
          <w:sz w:val="17"/>
        </w:rPr>
        <w:t>securities</w:t>
      </w:r>
      <w:r>
        <w:rPr>
          <w:rFonts w:ascii="Arial"/>
          <w:spacing w:val="-9"/>
          <w:w w:val="105"/>
          <w:sz w:val="17"/>
        </w:rPr>
        <w:t> </w:t>
      </w:r>
      <w:r>
        <w:rPr>
          <w:rFonts w:ascii="Arial"/>
          <w:spacing w:val="-2"/>
          <w:w w:val="105"/>
          <w:sz w:val="17"/>
        </w:rPr>
        <w:t>in</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market.</w:t>
      </w:r>
    </w:p>
    <w:p>
      <w:pPr>
        <w:spacing w:after="0"/>
        <w:jc w:val="left"/>
        <w:rPr>
          <w:rFonts w:ascii="Arial"/>
          <w:sz w:val="17"/>
        </w:rPr>
        <w:sectPr>
          <w:pgSz w:w="12240" w:h="15660"/>
          <w:pgMar w:header="0" w:footer="736" w:top="1080" w:bottom="920" w:left="1500" w:right="1500"/>
        </w:sectPr>
      </w:pPr>
    </w:p>
    <w:p>
      <w:pPr>
        <w:spacing w:before="117"/>
        <w:ind w:left="1264" w:right="0" w:firstLine="0"/>
        <w:jc w:val="left"/>
        <w:rPr>
          <w:rFonts w:ascii="Arial" w:hAnsi="Arial"/>
          <w:sz w:val="17"/>
        </w:rPr>
      </w:pPr>
      <w:r>
        <w:rPr/>
        <w:drawing>
          <wp:anchor distT="0" distB="0" distL="0" distR="0" allowOverlap="1" layoutInCell="1" locked="0" behindDoc="1" simplePos="0" relativeHeight="486842880">
            <wp:simplePos x="0" y="0"/>
            <wp:positionH relativeFrom="page">
              <wp:posOffset>1676400</wp:posOffset>
            </wp:positionH>
            <wp:positionV relativeFrom="paragraph">
              <wp:posOffset>50569</wp:posOffset>
            </wp:positionV>
            <wp:extent cx="1892300" cy="3785133"/>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9" cstate="print"/>
                    <a:stretch>
                      <a:fillRect/>
                    </a:stretch>
                  </pic:blipFill>
                  <pic:spPr>
                    <a:xfrm>
                      <a:off x="0" y="0"/>
                      <a:ext cx="1892300" cy="3785133"/>
                    </a:xfrm>
                    <a:prstGeom prst="rect">
                      <a:avLst/>
                    </a:prstGeom>
                  </pic:spPr>
                </pic:pic>
              </a:graphicData>
            </a:graphic>
          </wp:anchor>
        </w:drawing>
      </w:r>
      <w:r>
        <w:rPr>
          <w:rFonts w:ascii="Arial" w:hAnsi="Arial"/>
          <w:b/>
          <w:spacing w:val="-2"/>
          <w:w w:val="105"/>
          <w:position w:val="-1"/>
          <w:sz w:val="28"/>
        </w:rPr>
        <w:t>»</w:t>
      </w:r>
      <w:r>
        <w:rPr>
          <w:rFonts w:ascii="Arial" w:hAnsi="Arial"/>
          <w:b/>
          <w:spacing w:val="24"/>
          <w:w w:val="105"/>
          <w:position w:val="-1"/>
          <w:sz w:val="28"/>
        </w:rPr>
        <w:t> </w:t>
      </w:r>
      <w:r>
        <w:rPr>
          <w:rFonts w:ascii="Arial" w:hAnsi="Arial"/>
          <w:b/>
          <w:spacing w:val="-2"/>
          <w:w w:val="105"/>
          <w:sz w:val="17"/>
        </w:rPr>
        <w:t>Legislative</w:t>
      </w:r>
      <w:r>
        <w:rPr>
          <w:rFonts w:ascii="Arial" w:hAnsi="Arial"/>
          <w:b/>
          <w:spacing w:val="-10"/>
          <w:w w:val="105"/>
          <w:sz w:val="17"/>
        </w:rPr>
        <w:t> </w:t>
      </w:r>
      <w:r>
        <w:rPr>
          <w:rFonts w:ascii="Arial" w:hAnsi="Arial"/>
          <w:b/>
          <w:spacing w:val="-2"/>
          <w:w w:val="105"/>
          <w:sz w:val="17"/>
        </w:rPr>
        <w:t>risk:</w:t>
      </w:r>
      <w:r>
        <w:rPr>
          <w:rFonts w:ascii="Arial" w:hAnsi="Arial"/>
          <w:b/>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risk</w:t>
      </w:r>
      <w:r>
        <w:rPr>
          <w:rFonts w:ascii="Arial" w:hAnsi="Arial"/>
          <w:spacing w:val="-11"/>
          <w:w w:val="105"/>
          <w:sz w:val="17"/>
        </w:rPr>
        <w:t> </w:t>
      </w:r>
      <w:r>
        <w:rPr>
          <w:rFonts w:ascii="Arial" w:hAnsi="Arial"/>
          <w:spacing w:val="-2"/>
          <w:w w:val="105"/>
          <w:sz w:val="17"/>
        </w:rPr>
        <w:t>that</w:t>
      </w:r>
      <w:r>
        <w:rPr>
          <w:rFonts w:ascii="Arial" w:hAnsi="Arial"/>
          <w:spacing w:val="-10"/>
          <w:w w:val="105"/>
          <w:sz w:val="17"/>
        </w:rPr>
        <w:t> </w:t>
      </w:r>
      <w:r>
        <w:rPr>
          <w:rFonts w:ascii="Arial" w:hAnsi="Arial"/>
          <w:spacing w:val="-2"/>
          <w:w w:val="105"/>
          <w:sz w:val="17"/>
        </w:rPr>
        <w:t>changes</w:t>
      </w:r>
      <w:r>
        <w:rPr>
          <w:rFonts w:ascii="Arial" w:hAnsi="Arial"/>
          <w:spacing w:val="-10"/>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state</w:t>
      </w:r>
      <w:r>
        <w:rPr>
          <w:rFonts w:ascii="Arial" w:hAnsi="Arial"/>
          <w:spacing w:val="-10"/>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federal</w:t>
      </w:r>
      <w:r>
        <w:rPr>
          <w:rFonts w:ascii="Arial" w:hAnsi="Arial"/>
          <w:spacing w:val="-11"/>
          <w:w w:val="105"/>
          <w:sz w:val="17"/>
        </w:rPr>
        <w:t> </w:t>
      </w:r>
      <w:r>
        <w:rPr>
          <w:rFonts w:ascii="Arial" w:hAnsi="Arial"/>
          <w:spacing w:val="-2"/>
          <w:w w:val="105"/>
          <w:sz w:val="17"/>
        </w:rPr>
        <w:t>law</w:t>
      </w:r>
      <w:r>
        <w:rPr>
          <w:rFonts w:ascii="Arial" w:hAnsi="Arial"/>
          <w:spacing w:val="-10"/>
          <w:w w:val="105"/>
          <w:sz w:val="17"/>
        </w:rPr>
        <w:t> </w:t>
      </w:r>
      <w:r>
        <w:rPr>
          <w:rFonts w:ascii="Arial" w:hAnsi="Arial"/>
          <w:spacing w:val="-2"/>
          <w:w w:val="105"/>
          <w:sz w:val="17"/>
        </w:rPr>
        <w:t>will</w:t>
      </w:r>
      <w:r>
        <w:rPr>
          <w:rFonts w:ascii="Arial" w:hAnsi="Arial"/>
          <w:spacing w:val="-10"/>
          <w:w w:val="105"/>
          <w:sz w:val="17"/>
        </w:rPr>
        <w:t> </w:t>
      </w:r>
      <w:r>
        <w:rPr>
          <w:rFonts w:ascii="Arial" w:hAnsi="Arial"/>
          <w:spacing w:val="-2"/>
          <w:w w:val="105"/>
          <w:sz w:val="17"/>
        </w:rPr>
        <w:t>affect</w:t>
      </w:r>
      <w:r>
        <w:rPr>
          <w:rFonts w:ascii="Arial" w:hAnsi="Arial"/>
          <w:spacing w:val="-11"/>
          <w:w w:val="105"/>
          <w:sz w:val="17"/>
        </w:rPr>
        <w:t> </w:t>
      </w:r>
      <w:r>
        <w:rPr>
          <w:rFonts w:ascii="Arial" w:hAnsi="Arial"/>
          <w:spacing w:val="-2"/>
          <w:w w:val="105"/>
          <w:sz w:val="17"/>
        </w:rPr>
        <w:t>certain</w:t>
      </w:r>
      <w:r>
        <w:rPr>
          <w:rFonts w:ascii="Arial" w:hAnsi="Arial"/>
          <w:spacing w:val="-10"/>
          <w:w w:val="105"/>
          <w:sz w:val="17"/>
        </w:rPr>
        <w:t> </w:t>
      </w:r>
      <w:r>
        <w:rPr>
          <w:rFonts w:ascii="Arial" w:hAnsi="Arial"/>
          <w:spacing w:val="-2"/>
          <w:w w:val="105"/>
          <w:sz w:val="17"/>
        </w:rPr>
        <w:t>securities</w:t>
      </w:r>
    </w:p>
    <w:p>
      <w:pPr>
        <w:spacing w:before="1"/>
        <w:ind w:left="1558" w:right="0" w:firstLine="0"/>
        <w:jc w:val="left"/>
        <w:rPr>
          <w:rFonts w:ascii="Arial"/>
          <w:sz w:val="17"/>
        </w:rPr>
      </w:pPr>
      <w:r>
        <w:rPr>
          <w:rFonts w:ascii="Arial"/>
          <w:sz w:val="17"/>
        </w:rPr>
        <w:t>in</w:t>
      </w:r>
      <w:r>
        <w:rPr>
          <w:rFonts w:ascii="Arial"/>
          <w:spacing w:val="4"/>
          <w:sz w:val="17"/>
        </w:rPr>
        <w:t> </w:t>
      </w:r>
      <w:r>
        <w:rPr>
          <w:rFonts w:ascii="Arial"/>
          <w:sz w:val="17"/>
        </w:rPr>
        <w:t>the</w:t>
      </w:r>
      <w:r>
        <w:rPr>
          <w:rFonts w:ascii="Arial"/>
          <w:spacing w:val="4"/>
          <w:sz w:val="17"/>
        </w:rPr>
        <w:t> </w:t>
      </w:r>
      <w:r>
        <w:rPr>
          <w:rFonts w:ascii="Arial"/>
          <w:spacing w:val="-2"/>
          <w:sz w:val="17"/>
        </w:rPr>
        <w:t>market.</w:t>
      </w:r>
    </w:p>
    <w:p>
      <w:pPr>
        <w:spacing w:before="82"/>
        <w:ind w:left="1558" w:right="513"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Currency (exchange rate) risk: </w:t>
      </w:r>
      <w:r>
        <w:rPr>
          <w:rFonts w:ascii="Arial" w:hAnsi="Arial"/>
          <w:sz w:val="17"/>
        </w:rPr>
        <w:t>The risk that an investment´s value will be affected by a change in currency exchange rates; long-term investors who have international investments</w:t>
      </w:r>
    </w:p>
    <w:p>
      <w:pPr>
        <w:spacing w:before="45"/>
        <w:ind w:left="1558" w:right="0" w:firstLine="0"/>
        <w:jc w:val="left"/>
        <w:rPr>
          <w:rFonts w:ascii="Arial"/>
          <w:sz w:val="17"/>
        </w:rPr>
      </w:pPr>
      <w:r>
        <w:rPr>
          <w:rFonts w:ascii="Arial"/>
          <w:spacing w:val="-2"/>
          <w:w w:val="105"/>
          <w:sz w:val="17"/>
        </w:rPr>
        <w:t>are</w:t>
      </w:r>
      <w:r>
        <w:rPr>
          <w:rFonts w:ascii="Arial"/>
          <w:spacing w:val="-9"/>
          <w:w w:val="105"/>
          <w:sz w:val="17"/>
        </w:rPr>
        <w:t> </w:t>
      </w:r>
      <w:r>
        <w:rPr>
          <w:rFonts w:ascii="Arial"/>
          <w:spacing w:val="-2"/>
          <w:w w:val="105"/>
          <w:sz w:val="17"/>
        </w:rPr>
        <w:t>the</w:t>
      </w:r>
      <w:r>
        <w:rPr>
          <w:rFonts w:ascii="Arial"/>
          <w:spacing w:val="-9"/>
          <w:w w:val="105"/>
          <w:sz w:val="17"/>
        </w:rPr>
        <w:t> </w:t>
      </w:r>
      <w:r>
        <w:rPr>
          <w:rFonts w:ascii="Arial"/>
          <w:spacing w:val="-2"/>
          <w:w w:val="105"/>
          <w:sz w:val="17"/>
        </w:rPr>
        <w:t>ones</w:t>
      </w:r>
      <w:r>
        <w:rPr>
          <w:rFonts w:ascii="Arial"/>
          <w:spacing w:val="-9"/>
          <w:w w:val="105"/>
          <w:sz w:val="17"/>
        </w:rPr>
        <w:t> </w:t>
      </w:r>
      <w:r>
        <w:rPr>
          <w:rFonts w:ascii="Arial"/>
          <w:spacing w:val="-2"/>
          <w:w w:val="105"/>
          <w:sz w:val="17"/>
        </w:rPr>
        <w:t>most</w:t>
      </w:r>
      <w:r>
        <w:rPr>
          <w:rFonts w:ascii="Arial"/>
          <w:spacing w:val="-8"/>
          <w:w w:val="105"/>
          <w:sz w:val="17"/>
        </w:rPr>
        <w:t> </w:t>
      </w:r>
      <w:r>
        <w:rPr>
          <w:rFonts w:ascii="Arial"/>
          <w:spacing w:val="-2"/>
          <w:w w:val="105"/>
          <w:sz w:val="17"/>
        </w:rPr>
        <w:t>affected</w:t>
      </w:r>
      <w:r>
        <w:rPr>
          <w:rFonts w:ascii="Arial"/>
          <w:spacing w:val="-9"/>
          <w:w w:val="105"/>
          <w:sz w:val="17"/>
        </w:rPr>
        <w:t> </w:t>
      </w:r>
      <w:r>
        <w:rPr>
          <w:rFonts w:ascii="Arial"/>
          <w:spacing w:val="-2"/>
          <w:w w:val="105"/>
          <w:sz w:val="17"/>
        </w:rPr>
        <w:t>by</w:t>
      </w:r>
      <w:r>
        <w:rPr>
          <w:rFonts w:ascii="Arial"/>
          <w:spacing w:val="-9"/>
          <w:w w:val="105"/>
          <w:sz w:val="17"/>
        </w:rPr>
        <w:t> </w:t>
      </w:r>
      <w:r>
        <w:rPr>
          <w:rFonts w:ascii="Arial"/>
          <w:spacing w:val="-2"/>
          <w:w w:val="105"/>
          <w:sz w:val="17"/>
        </w:rPr>
        <w:t>currency</w:t>
      </w:r>
      <w:r>
        <w:rPr>
          <w:rFonts w:ascii="Arial"/>
          <w:spacing w:val="-8"/>
          <w:w w:val="105"/>
          <w:sz w:val="17"/>
        </w:rPr>
        <w:t> </w:t>
      </w:r>
      <w:r>
        <w:rPr>
          <w:rFonts w:ascii="Arial"/>
          <w:spacing w:val="-2"/>
          <w:w w:val="105"/>
          <w:sz w:val="17"/>
        </w:rPr>
        <w:t>risk.</w:t>
      </w:r>
    </w:p>
    <w:p>
      <w:pPr>
        <w:spacing w:line="295" w:lineRule="auto" w:before="165"/>
        <w:ind w:left="1558" w:right="513" w:firstLine="0"/>
        <w:jc w:val="left"/>
        <w:rPr>
          <w:rFonts w:ascii="Arial"/>
          <w:sz w:val="17"/>
        </w:rPr>
      </w:pPr>
      <w:r>
        <w:rPr/>
        <mc:AlternateContent>
          <mc:Choice Requires="wps">
            <w:drawing>
              <wp:anchor distT="0" distB="0" distL="0" distR="0" allowOverlap="1" layoutInCell="1" locked="0" behindDoc="0" simplePos="0" relativeHeight="15732736">
                <wp:simplePos x="0" y="0"/>
                <wp:positionH relativeFrom="page">
                  <wp:posOffset>1104902</wp:posOffset>
                </wp:positionH>
                <wp:positionV relativeFrom="paragraph">
                  <wp:posOffset>127671</wp:posOffset>
                </wp:positionV>
                <wp:extent cx="419100" cy="41910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19100" cy="419100"/>
                          <a:chExt cx="419100" cy="419100"/>
                        </a:xfrm>
                      </wpg:grpSpPr>
                      <wps:wsp>
                        <wps:cNvPr id="17" name="Graphic 17"/>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8" name="Graphic 18"/>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0.052881pt;width:33pt;height:33pt;mso-position-horizontal-relative:page;mso-position-vertical-relative:paragraph;z-index:15732736" id="docshapegroup11" coordorigin="1740,201" coordsize="660,660">
                <v:shape style="position:absolute;left:1740;top:201;width:660;height:660" id="docshape12" coordorigin="1740,201" coordsize="660,660" path="m2070,201l1994,210,1925,235,1864,274,1813,325,1774,386,1749,455,1740,531,1749,607,1774,676,1813,737,1864,788,1925,827,1994,852,2070,861,2146,852,2215,827,2276,788,2328,737,2366,676,2391,607,2400,531,2391,455,2366,386,2328,325,2276,274,2215,235,2146,210,2070,201xe" filled="true" fillcolor="#fff200" stroked="false">
                  <v:path arrowok="t"/>
                  <v:fill type="solid"/>
                </v:shape>
                <v:shape style="position:absolute;left:1907;top:320;width:300;height:403" id="docshape13" coordorigin="1908,321" coordsize="300,403" path="m1937,370l1928,364,1921,360,1918,360,1912,360,1908,364,1908,376,1912,380,1918,380,1921,380,1928,376,1937,370xm2011,330l2002,321,1980,321,1971,330,1971,357,2011,357,2011,341,2011,330xm2074,364l2069,360,2064,360,2059,360,2049,367,2045,370,2054,376,2061,380,2064,380,2069,380,2074,376,2074,364xm2207,479l2198,470,2187,470,2176,470,2167,479,2167,549,2161,555,2147,555,2142,549,2142,464,2133,455,2111,455,2102,464,2102,549,2096,555,2082,555,2076,549,2076,448,2067,440,2045,440,2036,448,2036,549,2031,555,2016,555,2011,549,2011,383,1971,383,1971,606,1980,651,2006,689,2043,714,2089,724,2135,714,2172,689,2198,651,2207,606,2207,479xe" filled="true" fillcolor="#ffffff" stroked="false">
                  <v:path arrowok="t"/>
                  <v:fill type="solid"/>
                </v:shape>
                <v:shape style="position:absolute;left:1740;top:201;width:660;height:660" id="docshape14" coordorigin="1740,201" coordsize="660,660" path="m2233,490l2229,473,2228,470,2219,458,2215,455,2211,453,2207,450,2207,479,2207,606,2198,651,2172,689,2135,714,2089,724,2043,714,2006,689,1980,651,1971,606,1971,395,1971,383,2011,383,2011,549,2016,555,2031,555,2036,549,2036,448,2045,440,2067,440,2076,448,2076,549,2082,555,2096,555,2102,549,2102,464,2111,455,2133,455,2142,464,2142,549,2147,555,2161,555,2167,549,2167,479,2176,470,2198,470,2207,479,2207,450,2205,448,2187,445,2178,445,2170,447,2161,453,2161,452,2154,442,2150,440,2147,437,2144,435,2133,431,2122,429,2113,429,2104,432,2096,437,2095,436,2088,427,2079,420,2075,418,2068,415,2056,414,2050,414,2044,415,2038,418,2036,418,2036,395,2048,403,2057,406,2064,406,2078,403,2089,395,2089,395,2097,384,2097,383,2098,380,2099,371,2099,369,2098,360,2097,357,2097,356,2089,345,2078,337,2074,336,2074,364,2074,376,2069,380,2064,380,2061,380,2054,376,2045,370,2046,369,2049,367,2059,360,2064,360,2069,360,2074,364,2074,336,2064,334,2057,334,2048,337,2036,345,2036,341,2033,323,2031,321,2023,309,2011,300,2011,330,2011,357,1971,357,1971,345,1971,330,1980,321,2002,321,2011,330,2011,300,2009,299,1991,295,1973,299,1959,309,1949,323,1945,341,1945,345,1937,340,1937,370,1928,376,1921,380,1918,380,1912,380,1908,376,1908,364,1912,360,1918,360,1921,360,1928,364,1937,370,1937,340,1933,337,1925,334,1918,334,1904,337,1893,345,1885,356,1882,369,1882,371,1885,384,1893,395,1904,403,1918,406,1925,406,1933,403,1945,395,1945,606,1957,661,1987,707,2033,738,2089,749,2145,738,2166,724,2191,707,2221,661,2233,606,2233,490xm2400,531l2391,455,2381,426,2381,531,2372,602,2349,667,2312,725,2264,773,2206,810,2141,833,2070,842,1999,833,1934,810,1876,773,1828,725,1791,667,1768,602,1759,531,1768,460,1791,395,1828,337,1876,289,1934,252,1999,229,2070,220,2141,229,2206,252,2264,289,2312,337,2349,395,2372,460,2381,531,2381,426,2366,386,2327,325,2276,274,2215,235,2175,220,2146,210,2070,201,1994,210,1925,235,1864,274,1813,325,1774,386,1749,455,1740,531,1749,607,1774,676,1813,737,1864,788,1925,827,1994,852,2070,861,2146,852,2175,842,2215,827,2276,788,2327,737,2366,676,2391,607,2400,531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3248">
                <wp:simplePos x="0" y="0"/>
                <wp:positionH relativeFrom="page">
                  <wp:posOffset>1108875</wp:posOffset>
                </wp:positionH>
                <wp:positionV relativeFrom="paragraph">
                  <wp:posOffset>623936</wp:posOffset>
                </wp:positionV>
                <wp:extent cx="411480" cy="5016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9.128853pt;width:32.4pt;height:3.95pt;mso-position-horizontal-relative:page;mso-position-vertical-relative:paragraph;z-index:15733248" id="docshape15" coordorigin="1746,983" coordsize="648,79" path="m1809,1061l1806,1056,1789,1031,1786,1027,1791,1025,1794,1022,1797,1017,1799,1015,1800,1011,1800,998,1800,996,1798,992,1788,984,1784,984,1784,1003,1784,1011,1782,1013,1777,1017,1774,1017,1763,1017,1763,996,1773,996,1777,997,1782,1000,1784,1003,1784,984,1780,983,1746,983,1746,1061,1763,1061,1763,1031,1772,1031,1791,1061,1809,1061xm1871,983l1825,983,1825,1061,1871,1061,1871,1047,1842,1047,1842,1027,1869,1027,1869,1013,1842,1013,1842,996,1871,996,1871,983xm1978,983l1955,983,1935,1043,1935,1043,1916,983,1894,983,1894,1061,1909,1061,1909,1020,1907,999,1908,999,1927,1061,1942,1061,1962,1000,1963,1000,1962,1016,1962,1061,1978,1061,1978,983xm2049,983l2004,983,2004,1061,2049,1061,2049,1047,2021,1047,2021,1027,2047,1027,2047,1013,2021,1013,2021,996,2049,996,2049,983xm2156,983l2133,983,2114,1043,2113,1043,2095,983,2072,983,2072,1061,2087,1061,2087,1020,2086,999,2086,999,2105,1061,2121,1061,2141,1000,2141,1000,2141,1016,2141,1061,2156,1061,2156,983xm2241,1033l2239,1029,2238,1027,2235,1023,2231,1021,2227,1020,2227,1019,2230,1019,2233,1017,2235,1014,2237,1011,2239,1007,2239,996,2239,996,2236,990,2226,984,2223,984,2223,1030,2223,1040,2222,1043,2218,1046,2214,1047,2199,1047,2199,1027,2219,1027,2223,1030,2223,984,2222,983,2222,1002,2222,1008,2220,1010,2216,1013,2213,1014,2199,1014,2199,996,2213,996,2216,997,2220,999,2222,1002,2222,983,2218,983,2182,983,2182,1061,2221,1061,2228,1059,2238,1051,2240,1047,2241,1045,2241,1033xm2308,983l2263,983,2263,1061,2308,1061,2308,1047,2279,1047,2279,1027,2306,1027,2306,1013,2279,1013,2279,996,2308,996,2308,983xm2394,1061l2390,1056,2385,1049,2373,1031,2371,1027,2375,1025,2379,1022,2382,1017,2384,1015,2385,1011,2385,998,2384,996,2383,992,2372,984,2368,984,2368,1003,2368,1011,2367,1013,2362,1017,2358,1017,2348,1017,2348,996,2358,996,2362,997,2367,1000,2368,1003,2368,984,2365,983,2331,983,2331,1061,2348,1061,2348,1031,2357,1031,2375,1061,2394,1061xe" filled="true" fillcolor="#000000" stroked="false">
                <v:path arrowok="t"/>
                <v:fill type="solid"/>
                <w10:wrap type="none"/>
              </v:shape>
            </w:pict>
          </mc:Fallback>
        </mc:AlternateContent>
      </w:r>
      <w:r>
        <w:rPr>
          <w:rFonts w:ascii="Arial"/>
          <w:spacing w:val="-2"/>
          <w:w w:val="105"/>
          <w:sz w:val="17"/>
        </w:rPr>
        <w:t>Many</w:t>
      </w:r>
      <w:r>
        <w:rPr>
          <w:rFonts w:ascii="Arial"/>
          <w:spacing w:val="-9"/>
          <w:w w:val="105"/>
          <w:sz w:val="17"/>
        </w:rPr>
        <w:t> </w:t>
      </w:r>
      <w:r>
        <w:rPr>
          <w:rFonts w:ascii="Arial"/>
          <w:spacing w:val="-2"/>
          <w:w w:val="105"/>
          <w:sz w:val="17"/>
        </w:rPr>
        <w:t>investors</w:t>
      </w:r>
      <w:r>
        <w:rPr>
          <w:rFonts w:ascii="Arial"/>
          <w:spacing w:val="-9"/>
          <w:w w:val="105"/>
          <w:sz w:val="17"/>
        </w:rPr>
        <w:t> </w:t>
      </w:r>
      <w:r>
        <w:rPr>
          <w:rFonts w:ascii="Arial"/>
          <w:spacing w:val="-2"/>
          <w:w w:val="105"/>
          <w:sz w:val="17"/>
        </w:rPr>
        <w:t>buy</w:t>
      </w:r>
      <w:r>
        <w:rPr>
          <w:rFonts w:ascii="Arial"/>
          <w:spacing w:val="-9"/>
          <w:w w:val="105"/>
          <w:sz w:val="17"/>
        </w:rPr>
        <w:t> </w:t>
      </w:r>
      <w:r>
        <w:rPr>
          <w:rFonts w:ascii="Arial"/>
          <w:spacing w:val="-2"/>
          <w:w w:val="105"/>
          <w:sz w:val="17"/>
        </w:rPr>
        <w:t>and</w:t>
      </w:r>
      <w:r>
        <w:rPr>
          <w:rFonts w:ascii="Arial"/>
          <w:spacing w:val="-9"/>
          <w:w w:val="105"/>
          <w:sz w:val="17"/>
        </w:rPr>
        <w:t> </w:t>
      </w:r>
      <w:r>
        <w:rPr>
          <w:rFonts w:ascii="Arial"/>
          <w:spacing w:val="-2"/>
          <w:w w:val="105"/>
          <w:sz w:val="17"/>
        </w:rPr>
        <w:t>sell</w:t>
      </w:r>
      <w:r>
        <w:rPr>
          <w:rFonts w:ascii="Arial"/>
          <w:spacing w:val="-9"/>
          <w:w w:val="105"/>
          <w:sz w:val="17"/>
        </w:rPr>
        <w:t> </w:t>
      </w:r>
      <w:r>
        <w:rPr>
          <w:rFonts w:ascii="Arial"/>
          <w:spacing w:val="-2"/>
          <w:w w:val="105"/>
          <w:sz w:val="17"/>
        </w:rPr>
        <w:t>currencies</w:t>
      </w:r>
      <w:r>
        <w:rPr>
          <w:rFonts w:ascii="Arial"/>
          <w:spacing w:val="-9"/>
          <w:w w:val="105"/>
          <w:sz w:val="17"/>
        </w:rPr>
        <w:t> </w:t>
      </w:r>
      <w:r>
        <w:rPr>
          <w:rFonts w:ascii="Arial"/>
          <w:spacing w:val="-2"/>
          <w:w w:val="105"/>
          <w:sz w:val="17"/>
        </w:rPr>
        <w:t>in</w:t>
      </w:r>
      <w:r>
        <w:rPr>
          <w:rFonts w:ascii="Arial"/>
          <w:spacing w:val="-9"/>
          <w:w w:val="105"/>
          <w:sz w:val="17"/>
        </w:rPr>
        <w:t> </w:t>
      </w:r>
      <w:r>
        <w:rPr>
          <w:rFonts w:ascii="Arial"/>
          <w:spacing w:val="-2"/>
          <w:w w:val="105"/>
          <w:sz w:val="17"/>
        </w:rPr>
        <w:t>an</w:t>
      </w:r>
      <w:r>
        <w:rPr>
          <w:rFonts w:ascii="Arial"/>
          <w:spacing w:val="-9"/>
          <w:w w:val="105"/>
          <w:sz w:val="17"/>
        </w:rPr>
        <w:t> </w:t>
      </w:r>
      <w:r>
        <w:rPr>
          <w:rFonts w:ascii="Arial"/>
          <w:spacing w:val="-2"/>
          <w:w w:val="105"/>
          <w:sz w:val="17"/>
        </w:rPr>
        <w:t>attempt</w:t>
      </w:r>
      <w:r>
        <w:rPr>
          <w:rFonts w:ascii="Arial"/>
          <w:spacing w:val="-9"/>
          <w:w w:val="105"/>
          <w:sz w:val="17"/>
        </w:rPr>
        <w:t> </w:t>
      </w:r>
      <w:r>
        <w:rPr>
          <w:rFonts w:ascii="Arial"/>
          <w:spacing w:val="-2"/>
          <w:w w:val="105"/>
          <w:sz w:val="17"/>
        </w:rPr>
        <w:t>to</w:t>
      </w:r>
      <w:r>
        <w:rPr>
          <w:rFonts w:ascii="Arial"/>
          <w:spacing w:val="-9"/>
          <w:w w:val="105"/>
          <w:sz w:val="17"/>
        </w:rPr>
        <w:t> </w:t>
      </w:r>
      <w:r>
        <w:rPr>
          <w:rFonts w:ascii="Arial"/>
          <w:spacing w:val="-2"/>
          <w:w w:val="105"/>
          <w:sz w:val="17"/>
        </w:rPr>
        <w:t>take</w:t>
      </w:r>
      <w:r>
        <w:rPr>
          <w:rFonts w:ascii="Arial"/>
          <w:spacing w:val="-9"/>
          <w:w w:val="105"/>
          <w:sz w:val="17"/>
        </w:rPr>
        <w:t> </w:t>
      </w:r>
      <w:r>
        <w:rPr>
          <w:rFonts w:ascii="Arial"/>
          <w:spacing w:val="-2"/>
          <w:w w:val="105"/>
          <w:sz w:val="17"/>
        </w:rPr>
        <w:t>advantage</w:t>
      </w:r>
      <w:r>
        <w:rPr>
          <w:rFonts w:ascii="Arial"/>
          <w:spacing w:val="-9"/>
          <w:w w:val="105"/>
          <w:sz w:val="17"/>
        </w:rPr>
        <w:t> </w:t>
      </w:r>
      <w:r>
        <w:rPr>
          <w:rFonts w:ascii="Arial"/>
          <w:spacing w:val="-2"/>
          <w:w w:val="105"/>
          <w:sz w:val="17"/>
        </w:rPr>
        <w:t>of</w:t>
      </w:r>
      <w:r>
        <w:rPr>
          <w:rFonts w:ascii="Arial"/>
          <w:spacing w:val="-9"/>
          <w:w w:val="105"/>
          <w:sz w:val="17"/>
        </w:rPr>
        <w:t> </w:t>
      </w:r>
      <w:r>
        <w:rPr>
          <w:rFonts w:ascii="Arial"/>
          <w:spacing w:val="-2"/>
          <w:w w:val="105"/>
          <w:sz w:val="17"/>
        </w:rPr>
        <w:t>currency</w:t>
      </w:r>
      <w:r>
        <w:rPr>
          <w:rFonts w:ascii="Arial"/>
          <w:spacing w:val="-9"/>
          <w:w w:val="105"/>
          <w:sz w:val="17"/>
        </w:rPr>
        <w:t> </w:t>
      </w:r>
      <w:r>
        <w:rPr>
          <w:rFonts w:ascii="Arial"/>
          <w:spacing w:val="-2"/>
          <w:w w:val="105"/>
          <w:sz w:val="17"/>
        </w:rPr>
        <w:t>exchange </w:t>
      </w:r>
      <w:r>
        <w:rPr>
          <w:rFonts w:ascii="Arial"/>
          <w:w w:val="105"/>
          <w:sz w:val="17"/>
        </w:rPr>
        <w:t>rates.</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initial</w:t>
      </w:r>
      <w:r>
        <w:rPr>
          <w:rFonts w:ascii="Arial"/>
          <w:spacing w:val="-7"/>
          <w:w w:val="105"/>
          <w:sz w:val="17"/>
        </w:rPr>
        <w:t> </w:t>
      </w:r>
      <w:r>
        <w:rPr>
          <w:rFonts w:ascii="Arial"/>
          <w:w w:val="105"/>
          <w:sz w:val="17"/>
        </w:rPr>
        <w:t>currency</w:t>
      </w:r>
      <w:r>
        <w:rPr>
          <w:rFonts w:ascii="Arial"/>
          <w:spacing w:val="-7"/>
          <w:w w:val="105"/>
          <w:sz w:val="17"/>
        </w:rPr>
        <w:t> </w:t>
      </w:r>
      <w:r>
        <w:rPr>
          <w:rFonts w:ascii="Arial"/>
          <w:w w:val="105"/>
          <w:sz w:val="17"/>
        </w:rPr>
        <w:t>to</w:t>
      </w:r>
      <w:r>
        <w:rPr>
          <w:rFonts w:ascii="Arial"/>
          <w:spacing w:val="-7"/>
          <w:w w:val="105"/>
          <w:sz w:val="17"/>
        </w:rPr>
        <w:t> </w:t>
      </w:r>
      <w:r>
        <w:rPr>
          <w:rFonts w:ascii="Arial"/>
          <w:w w:val="105"/>
          <w:sz w:val="17"/>
        </w:rPr>
        <w:t>be</w:t>
      </w:r>
      <w:r>
        <w:rPr>
          <w:rFonts w:ascii="Arial"/>
          <w:spacing w:val="-7"/>
          <w:w w:val="105"/>
          <w:sz w:val="17"/>
        </w:rPr>
        <w:t> </w:t>
      </w:r>
      <w:r>
        <w:rPr>
          <w:rFonts w:ascii="Arial"/>
          <w:w w:val="105"/>
          <w:sz w:val="17"/>
        </w:rPr>
        <w:t>traded</w:t>
      </w:r>
      <w:r>
        <w:rPr>
          <w:rFonts w:ascii="Arial"/>
          <w:spacing w:val="-7"/>
          <w:w w:val="105"/>
          <w:sz w:val="17"/>
        </w:rPr>
        <w:t> </w:t>
      </w:r>
      <w:r>
        <w:rPr>
          <w:rFonts w:ascii="Arial"/>
          <w:w w:val="105"/>
          <w:sz w:val="17"/>
        </w:rPr>
        <w:t>(the</w:t>
      </w:r>
      <w:r>
        <w:rPr>
          <w:rFonts w:ascii="Arial"/>
          <w:spacing w:val="-7"/>
          <w:w w:val="105"/>
          <w:sz w:val="17"/>
        </w:rPr>
        <w:t> </w:t>
      </w:r>
      <w:r>
        <w:rPr>
          <w:rFonts w:ascii="Arial"/>
          <w:w w:val="105"/>
          <w:sz w:val="17"/>
        </w:rPr>
        <w:t>base</w:t>
      </w:r>
      <w:r>
        <w:rPr>
          <w:rFonts w:ascii="Arial"/>
          <w:spacing w:val="-7"/>
          <w:w w:val="105"/>
          <w:sz w:val="17"/>
        </w:rPr>
        <w:t> </w:t>
      </w:r>
      <w:r>
        <w:rPr>
          <w:rFonts w:ascii="Arial"/>
          <w:w w:val="105"/>
          <w:sz w:val="17"/>
        </w:rPr>
        <w:t>currency)</w:t>
      </w:r>
      <w:r>
        <w:rPr>
          <w:rFonts w:ascii="Arial"/>
          <w:spacing w:val="-7"/>
          <w:w w:val="105"/>
          <w:sz w:val="17"/>
        </w:rPr>
        <w:t> </w:t>
      </w:r>
      <w:r>
        <w:rPr>
          <w:rFonts w:ascii="Arial"/>
          <w:w w:val="105"/>
          <w:sz w:val="17"/>
        </w:rPr>
        <w:t>would</w:t>
      </w:r>
      <w:r>
        <w:rPr>
          <w:rFonts w:ascii="Arial"/>
          <w:spacing w:val="-7"/>
          <w:w w:val="105"/>
          <w:sz w:val="17"/>
        </w:rPr>
        <w:t> </w:t>
      </w:r>
      <w:r>
        <w:rPr>
          <w:rFonts w:ascii="Arial"/>
          <w:w w:val="105"/>
          <w:sz w:val="17"/>
        </w:rPr>
        <w:t>be</w:t>
      </w:r>
      <w:r>
        <w:rPr>
          <w:rFonts w:ascii="Arial"/>
          <w:spacing w:val="-7"/>
          <w:w w:val="105"/>
          <w:sz w:val="17"/>
        </w:rPr>
        <w:t> </w:t>
      </w:r>
      <w:r>
        <w:rPr>
          <w:rFonts w:ascii="Arial"/>
          <w:w w:val="105"/>
          <w:sz w:val="17"/>
        </w:rPr>
        <w:t>exchanged</w:t>
      </w:r>
      <w:r>
        <w:rPr>
          <w:rFonts w:ascii="Arial"/>
          <w:spacing w:val="-7"/>
          <w:w w:val="105"/>
          <w:sz w:val="17"/>
        </w:rPr>
        <w:t> </w:t>
      </w:r>
      <w:r>
        <w:rPr>
          <w:rFonts w:ascii="Arial"/>
          <w:w w:val="105"/>
          <w:sz w:val="17"/>
        </w:rPr>
        <w:t>for</w:t>
      </w:r>
      <w:r>
        <w:rPr>
          <w:rFonts w:ascii="Arial"/>
          <w:spacing w:val="-7"/>
          <w:w w:val="105"/>
          <w:sz w:val="17"/>
        </w:rPr>
        <w:t> </w:t>
      </w:r>
      <w:r>
        <w:rPr>
          <w:rFonts w:ascii="Arial"/>
          <w:w w:val="105"/>
          <w:sz w:val="17"/>
        </w:rPr>
        <w:t>another currency</w:t>
      </w:r>
      <w:r>
        <w:rPr>
          <w:rFonts w:ascii="Arial"/>
          <w:spacing w:val="-2"/>
          <w:w w:val="105"/>
          <w:sz w:val="17"/>
        </w:rPr>
        <w:t> </w:t>
      </w:r>
      <w:r>
        <w:rPr>
          <w:rFonts w:ascii="Arial"/>
          <w:w w:val="105"/>
          <w:sz w:val="17"/>
        </w:rPr>
        <w:t>(the</w:t>
      </w:r>
      <w:r>
        <w:rPr>
          <w:rFonts w:ascii="Arial"/>
          <w:spacing w:val="-2"/>
          <w:w w:val="105"/>
          <w:sz w:val="17"/>
        </w:rPr>
        <w:t> </w:t>
      </w:r>
      <w:r>
        <w:rPr>
          <w:rFonts w:ascii="Arial"/>
          <w:w w:val="105"/>
          <w:sz w:val="17"/>
        </w:rPr>
        <w:t>counter</w:t>
      </w:r>
      <w:r>
        <w:rPr>
          <w:rFonts w:ascii="Arial"/>
          <w:spacing w:val="-2"/>
          <w:w w:val="105"/>
          <w:sz w:val="17"/>
        </w:rPr>
        <w:t> </w:t>
      </w:r>
      <w:r>
        <w:rPr>
          <w:rFonts w:ascii="Arial"/>
          <w:w w:val="105"/>
          <w:sz w:val="17"/>
        </w:rPr>
        <w:t>currency).</w:t>
      </w:r>
      <w:r>
        <w:rPr>
          <w:rFonts w:ascii="Arial"/>
          <w:spacing w:val="-2"/>
          <w:w w:val="105"/>
          <w:sz w:val="17"/>
        </w:rPr>
        <w:t> </w:t>
      </w:r>
      <w:r>
        <w:rPr>
          <w:rFonts w:ascii="Arial"/>
          <w:w w:val="105"/>
          <w:sz w:val="17"/>
        </w:rPr>
        <w:t>To</w:t>
      </w:r>
      <w:r>
        <w:rPr>
          <w:rFonts w:ascii="Arial"/>
          <w:spacing w:val="-2"/>
          <w:w w:val="105"/>
          <w:sz w:val="17"/>
        </w:rPr>
        <w:t> </w:t>
      </w:r>
      <w:r>
        <w:rPr>
          <w:rFonts w:ascii="Arial"/>
          <w:w w:val="105"/>
          <w:sz w:val="17"/>
        </w:rPr>
        <w:t>determine</w:t>
      </w:r>
      <w:r>
        <w:rPr>
          <w:rFonts w:ascii="Arial"/>
          <w:spacing w:val="-2"/>
          <w:w w:val="105"/>
          <w:sz w:val="17"/>
        </w:rPr>
        <w:t> </w:t>
      </w:r>
      <w:r>
        <w:rPr>
          <w:rFonts w:ascii="Arial"/>
          <w:w w:val="105"/>
          <w:sz w:val="17"/>
        </w:rPr>
        <w:t>the</w:t>
      </w:r>
      <w:r>
        <w:rPr>
          <w:rFonts w:ascii="Arial"/>
          <w:spacing w:val="-2"/>
          <w:w w:val="105"/>
          <w:sz w:val="17"/>
        </w:rPr>
        <w:t> </w:t>
      </w:r>
      <w:r>
        <w:rPr>
          <w:rFonts w:ascii="Arial"/>
          <w:w w:val="105"/>
          <w:sz w:val="17"/>
        </w:rPr>
        <w:t>amount</w:t>
      </w:r>
      <w:r>
        <w:rPr>
          <w:rFonts w:ascii="Arial"/>
          <w:spacing w:val="-2"/>
          <w:w w:val="105"/>
          <w:sz w:val="17"/>
        </w:rPr>
        <w:t> </w:t>
      </w:r>
      <w:r>
        <w:rPr>
          <w:rFonts w:ascii="Arial"/>
          <w:w w:val="105"/>
          <w:sz w:val="17"/>
        </w:rPr>
        <w:t>of</w:t>
      </w:r>
      <w:r>
        <w:rPr>
          <w:rFonts w:ascii="Arial"/>
          <w:spacing w:val="-2"/>
          <w:w w:val="105"/>
          <w:sz w:val="17"/>
        </w:rPr>
        <w:t> </w:t>
      </w:r>
      <w:r>
        <w:rPr>
          <w:rFonts w:ascii="Arial"/>
          <w:w w:val="105"/>
          <w:sz w:val="17"/>
        </w:rPr>
        <w:t>counter</w:t>
      </w:r>
      <w:r>
        <w:rPr>
          <w:rFonts w:ascii="Arial"/>
          <w:spacing w:val="-2"/>
          <w:w w:val="105"/>
          <w:sz w:val="17"/>
        </w:rPr>
        <w:t> </w:t>
      </w:r>
      <w:r>
        <w:rPr>
          <w:rFonts w:ascii="Arial"/>
          <w:w w:val="105"/>
          <w:sz w:val="17"/>
        </w:rPr>
        <w:t>currency</w:t>
      </w:r>
      <w:r>
        <w:rPr>
          <w:rFonts w:ascii="Arial"/>
          <w:spacing w:val="-2"/>
          <w:w w:val="105"/>
          <w:sz w:val="17"/>
        </w:rPr>
        <w:t> </w:t>
      </w:r>
      <w:r>
        <w:rPr>
          <w:rFonts w:ascii="Arial"/>
          <w:w w:val="105"/>
          <w:sz w:val="17"/>
        </w:rPr>
        <w:t>they</w:t>
      </w:r>
      <w:r>
        <w:rPr>
          <w:rFonts w:ascii="Arial"/>
          <w:spacing w:val="-2"/>
          <w:w w:val="105"/>
          <w:sz w:val="17"/>
        </w:rPr>
        <w:t> </w:t>
      </w:r>
      <w:r>
        <w:rPr>
          <w:rFonts w:ascii="Arial"/>
          <w:w w:val="105"/>
          <w:sz w:val="17"/>
        </w:rPr>
        <w:t>would receive,</w:t>
      </w:r>
      <w:r>
        <w:rPr>
          <w:rFonts w:ascii="Arial"/>
          <w:spacing w:val="-1"/>
          <w:w w:val="105"/>
          <w:sz w:val="17"/>
        </w:rPr>
        <w:t> </w:t>
      </w:r>
      <w:r>
        <w:rPr>
          <w:rFonts w:ascii="Arial"/>
          <w:w w:val="105"/>
          <w:sz w:val="17"/>
        </w:rPr>
        <w:t>they</w:t>
      </w:r>
      <w:r>
        <w:rPr>
          <w:rFonts w:ascii="Arial"/>
          <w:spacing w:val="-1"/>
          <w:w w:val="105"/>
          <w:sz w:val="17"/>
        </w:rPr>
        <w:t> </w:t>
      </w:r>
      <w:r>
        <w:rPr>
          <w:rFonts w:ascii="Arial"/>
          <w:w w:val="105"/>
          <w:sz w:val="17"/>
        </w:rPr>
        <w:t>would</w:t>
      </w:r>
      <w:r>
        <w:rPr>
          <w:rFonts w:ascii="Arial"/>
          <w:spacing w:val="-1"/>
          <w:w w:val="105"/>
          <w:sz w:val="17"/>
        </w:rPr>
        <w:t> </w:t>
      </w:r>
      <w:r>
        <w:rPr>
          <w:rFonts w:ascii="Arial"/>
          <w:w w:val="105"/>
          <w:sz w:val="17"/>
        </w:rPr>
        <w:t>look</w:t>
      </w:r>
      <w:r>
        <w:rPr>
          <w:rFonts w:ascii="Arial"/>
          <w:spacing w:val="-1"/>
          <w:w w:val="105"/>
          <w:sz w:val="17"/>
        </w:rPr>
        <w:t> </w:t>
      </w:r>
      <w:r>
        <w:rPr>
          <w:rFonts w:ascii="Arial"/>
          <w:w w:val="105"/>
          <w:sz w:val="17"/>
        </w:rPr>
        <w:t>at</w:t>
      </w:r>
      <w:r>
        <w:rPr>
          <w:rFonts w:ascii="Arial"/>
          <w:spacing w:val="-1"/>
          <w:w w:val="105"/>
          <w:sz w:val="17"/>
        </w:rPr>
        <w:t> </w:t>
      </w:r>
      <w:r>
        <w:rPr>
          <w:rFonts w:ascii="Arial"/>
          <w:w w:val="105"/>
          <w:sz w:val="17"/>
        </w:rPr>
        <w:t>the</w:t>
      </w:r>
      <w:r>
        <w:rPr>
          <w:rFonts w:ascii="Arial"/>
          <w:spacing w:val="-1"/>
          <w:w w:val="105"/>
          <w:sz w:val="17"/>
        </w:rPr>
        <w:t> </w:t>
      </w:r>
      <w:r>
        <w:rPr>
          <w:rFonts w:ascii="Arial"/>
          <w:w w:val="105"/>
          <w:sz w:val="17"/>
        </w:rPr>
        <w:t>spot</w:t>
      </w:r>
      <w:r>
        <w:rPr>
          <w:rFonts w:ascii="Arial"/>
          <w:spacing w:val="-1"/>
          <w:w w:val="105"/>
          <w:sz w:val="17"/>
        </w:rPr>
        <w:t> </w:t>
      </w:r>
      <w:r>
        <w:rPr>
          <w:rFonts w:ascii="Arial"/>
          <w:w w:val="105"/>
          <w:sz w:val="17"/>
        </w:rPr>
        <w:t>exchange</w:t>
      </w:r>
      <w:r>
        <w:rPr>
          <w:rFonts w:ascii="Arial"/>
          <w:spacing w:val="-1"/>
          <w:w w:val="105"/>
          <w:sz w:val="17"/>
        </w:rPr>
        <w:t> </w:t>
      </w:r>
      <w:r>
        <w:rPr>
          <w:rFonts w:ascii="Arial"/>
          <w:w w:val="105"/>
          <w:sz w:val="17"/>
        </w:rPr>
        <w:t>rate.</w:t>
      </w:r>
    </w:p>
    <w:p>
      <w:pPr>
        <w:spacing w:before="35"/>
        <w:ind w:left="1558" w:right="513"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Liquidity (marketability) risk: </w:t>
      </w:r>
      <w:r>
        <w:rPr>
          <w:rFonts w:ascii="Arial" w:hAnsi="Arial"/>
          <w:sz w:val="17"/>
        </w:rPr>
        <w:t>The risk that the security is not easily traded without affecting </w:t>
      </w:r>
      <w:r>
        <w:rPr>
          <w:rFonts w:ascii="Arial" w:hAnsi="Arial"/>
          <w:spacing w:val="-2"/>
          <w:w w:val="110"/>
          <w:sz w:val="17"/>
        </w:rPr>
        <w:t>the</w:t>
      </w:r>
      <w:r>
        <w:rPr>
          <w:rFonts w:ascii="Arial" w:hAnsi="Arial"/>
          <w:spacing w:val="-14"/>
          <w:w w:val="110"/>
          <w:sz w:val="17"/>
        </w:rPr>
        <w:t> </w:t>
      </w:r>
      <w:r>
        <w:rPr>
          <w:rFonts w:ascii="Arial" w:hAnsi="Arial"/>
          <w:spacing w:val="-2"/>
          <w:w w:val="110"/>
          <w:sz w:val="17"/>
        </w:rPr>
        <w:t>price</w:t>
      </w:r>
      <w:r>
        <w:rPr>
          <w:rFonts w:ascii="Arial" w:hAnsi="Arial"/>
          <w:spacing w:val="-14"/>
          <w:w w:val="110"/>
          <w:sz w:val="17"/>
        </w:rPr>
        <w:t> </w:t>
      </w:r>
      <w:r>
        <w:rPr>
          <w:rFonts w:ascii="Arial" w:hAnsi="Arial"/>
          <w:spacing w:val="-2"/>
          <w:w w:val="110"/>
          <w:sz w:val="17"/>
        </w:rPr>
        <w:t>of</w:t>
      </w:r>
      <w:r>
        <w:rPr>
          <w:rFonts w:ascii="Arial" w:hAnsi="Arial"/>
          <w:spacing w:val="-14"/>
          <w:w w:val="110"/>
          <w:sz w:val="17"/>
        </w:rPr>
        <w:t> </w:t>
      </w:r>
      <w:r>
        <w:rPr>
          <w:rFonts w:ascii="Arial" w:hAnsi="Arial"/>
          <w:spacing w:val="-2"/>
          <w:w w:val="110"/>
          <w:sz w:val="17"/>
        </w:rPr>
        <w:t>the</w:t>
      </w:r>
      <w:r>
        <w:rPr>
          <w:rFonts w:ascii="Arial" w:hAnsi="Arial"/>
          <w:spacing w:val="-13"/>
          <w:w w:val="110"/>
          <w:sz w:val="17"/>
        </w:rPr>
        <w:t> </w:t>
      </w:r>
      <w:r>
        <w:rPr>
          <w:rFonts w:ascii="Arial" w:hAnsi="Arial"/>
          <w:spacing w:val="-2"/>
          <w:w w:val="110"/>
          <w:sz w:val="17"/>
        </w:rPr>
        <w:t>security;</w:t>
      </w:r>
      <w:r>
        <w:rPr>
          <w:rFonts w:ascii="Arial" w:hAnsi="Arial"/>
          <w:spacing w:val="-14"/>
          <w:w w:val="110"/>
          <w:sz w:val="17"/>
        </w:rPr>
        <w:t> </w:t>
      </w:r>
      <w:r>
        <w:rPr>
          <w:rFonts w:ascii="Arial" w:hAnsi="Arial"/>
          <w:spacing w:val="-2"/>
          <w:w w:val="110"/>
          <w:sz w:val="17"/>
        </w:rPr>
        <w:t>long-term</w:t>
      </w:r>
      <w:r>
        <w:rPr>
          <w:rFonts w:ascii="Arial" w:hAnsi="Arial"/>
          <w:spacing w:val="-14"/>
          <w:w w:val="110"/>
          <w:sz w:val="17"/>
        </w:rPr>
        <w:t> </w:t>
      </w:r>
      <w:r>
        <w:rPr>
          <w:rFonts w:ascii="Arial" w:hAnsi="Arial"/>
          <w:spacing w:val="-2"/>
          <w:w w:val="110"/>
          <w:sz w:val="17"/>
        </w:rPr>
        <w:t>bonds</w:t>
      </w:r>
      <w:r>
        <w:rPr>
          <w:rFonts w:ascii="Arial" w:hAnsi="Arial"/>
          <w:spacing w:val="-13"/>
          <w:w w:val="110"/>
          <w:sz w:val="17"/>
        </w:rPr>
        <w:t> </w:t>
      </w:r>
      <w:r>
        <w:rPr>
          <w:rFonts w:ascii="Arial" w:hAnsi="Arial"/>
          <w:spacing w:val="-2"/>
          <w:w w:val="110"/>
          <w:sz w:val="17"/>
        </w:rPr>
        <w:t>and</w:t>
      </w:r>
      <w:r>
        <w:rPr>
          <w:rFonts w:ascii="Arial" w:hAnsi="Arial"/>
          <w:spacing w:val="-14"/>
          <w:w w:val="110"/>
          <w:sz w:val="17"/>
        </w:rPr>
        <w:t> </w:t>
      </w:r>
      <w:r>
        <w:rPr>
          <w:rFonts w:ascii="Arial" w:hAnsi="Arial"/>
          <w:spacing w:val="-2"/>
          <w:w w:val="110"/>
          <w:sz w:val="17"/>
        </w:rPr>
        <w:t>limited</w:t>
      </w:r>
      <w:r>
        <w:rPr>
          <w:rFonts w:ascii="Arial" w:hAnsi="Arial"/>
          <w:spacing w:val="-14"/>
          <w:w w:val="110"/>
          <w:sz w:val="17"/>
        </w:rPr>
        <w:t> </w:t>
      </w:r>
      <w:r>
        <w:rPr>
          <w:rFonts w:ascii="Arial" w:hAnsi="Arial"/>
          <w:spacing w:val="-2"/>
          <w:w w:val="110"/>
          <w:sz w:val="17"/>
        </w:rPr>
        <w:t>partnerships</w:t>
      </w:r>
      <w:r>
        <w:rPr>
          <w:rFonts w:ascii="Arial" w:hAnsi="Arial"/>
          <w:spacing w:val="-14"/>
          <w:w w:val="110"/>
          <w:sz w:val="17"/>
        </w:rPr>
        <w:t> </w:t>
      </w:r>
      <w:r>
        <w:rPr>
          <w:rFonts w:ascii="Arial" w:hAnsi="Arial"/>
          <w:spacing w:val="-2"/>
          <w:w w:val="110"/>
          <w:sz w:val="17"/>
        </w:rPr>
        <w:t>have</w:t>
      </w:r>
      <w:r>
        <w:rPr>
          <w:rFonts w:ascii="Arial" w:hAnsi="Arial"/>
          <w:spacing w:val="-13"/>
          <w:w w:val="110"/>
          <w:sz w:val="17"/>
        </w:rPr>
        <w:t> </w:t>
      </w:r>
      <w:r>
        <w:rPr>
          <w:rFonts w:ascii="Arial" w:hAnsi="Arial"/>
          <w:spacing w:val="-2"/>
          <w:w w:val="110"/>
          <w:sz w:val="17"/>
        </w:rPr>
        <w:t>more</w:t>
      </w:r>
      <w:r>
        <w:rPr>
          <w:rFonts w:ascii="Arial" w:hAnsi="Arial"/>
          <w:spacing w:val="-14"/>
          <w:w w:val="110"/>
          <w:sz w:val="17"/>
        </w:rPr>
        <w:t> </w:t>
      </w:r>
      <w:r>
        <w:rPr>
          <w:rFonts w:ascii="Arial" w:hAnsi="Arial"/>
          <w:spacing w:val="-2"/>
          <w:w w:val="110"/>
          <w:sz w:val="17"/>
        </w:rPr>
        <w:t>liquidity</w:t>
      </w:r>
      <w:r>
        <w:rPr>
          <w:rFonts w:ascii="Arial" w:hAnsi="Arial"/>
          <w:spacing w:val="-14"/>
          <w:w w:val="110"/>
          <w:sz w:val="17"/>
        </w:rPr>
        <w:t> </w:t>
      </w:r>
      <w:r>
        <w:rPr>
          <w:rFonts w:ascii="Arial" w:hAnsi="Arial"/>
          <w:spacing w:val="-2"/>
          <w:w w:val="110"/>
          <w:sz w:val="17"/>
        </w:rPr>
        <w:t>risk.</w:t>
      </w:r>
    </w:p>
    <w:p>
      <w:pPr>
        <w:spacing w:before="82"/>
        <w:ind w:left="1558" w:right="513" w:hanging="294"/>
        <w:jc w:val="left"/>
        <w:rPr>
          <w:rFonts w:ascii="Arial" w:hAnsi="Arial"/>
          <w:sz w:val="17"/>
        </w:rPr>
      </w:pPr>
      <w:r>
        <w:rPr>
          <w:rFonts w:ascii="Arial" w:hAnsi="Arial"/>
          <w:b/>
          <w:w w:val="105"/>
          <w:position w:val="-1"/>
          <w:sz w:val="28"/>
        </w:rPr>
        <w:t>»</w:t>
      </w:r>
      <w:r>
        <w:rPr>
          <w:rFonts w:ascii="Arial" w:hAnsi="Arial"/>
          <w:b/>
          <w:spacing w:val="27"/>
          <w:w w:val="105"/>
          <w:position w:val="-1"/>
          <w:sz w:val="28"/>
        </w:rPr>
        <w:t> </w:t>
      </w:r>
      <w:r>
        <w:rPr>
          <w:rFonts w:ascii="Arial" w:hAnsi="Arial"/>
          <w:b/>
          <w:w w:val="105"/>
          <w:sz w:val="17"/>
        </w:rPr>
        <w:t>Capital</w:t>
      </w:r>
      <w:r>
        <w:rPr>
          <w:rFonts w:ascii="Arial" w:hAnsi="Arial"/>
          <w:b/>
          <w:spacing w:val="-10"/>
          <w:w w:val="105"/>
          <w:sz w:val="17"/>
        </w:rPr>
        <w:t> </w:t>
      </w:r>
      <w:r>
        <w:rPr>
          <w:rFonts w:ascii="Arial" w:hAnsi="Arial"/>
          <w:b/>
          <w:w w:val="105"/>
          <w:sz w:val="17"/>
        </w:rPr>
        <w:t>risk:</w:t>
      </w:r>
      <w:r>
        <w:rPr>
          <w:rFonts w:ascii="Arial" w:hAnsi="Arial"/>
          <w:b/>
          <w:spacing w:val="-9"/>
          <w:w w:val="105"/>
          <w:sz w:val="17"/>
        </w:rPr>
        <w:t> </w:t>
      </w:r>
      <w:r>
        <w:rPr>
          <w:rFonts w:ascii="Arial" w:hAnsi="Arial"/>
          <w:w w:val="105"/>
          <w:sz w:val="17"/>
        </w:rPr>
        <w:t>The</w:t>
      </w:r>
      <w:r>
        <w:rPr>
          <w:rFonts w:ascii="Arial" w:hAnsi="Arial"/>
          <w:spacing w:val="-10"/>
          <w:w w:val="105"/>
          <w:sz w:val="17"/>
        </w:rPr>
        <w:t> </w:t>
      </w:r>
      <w:r>
        <w:rPr>
          <w:rFonts w:ascii="Arial" w:hAnsi="Arial"/>
          <w:w w:val="105"/>
          <w:sz w:val="17"/>
        </w:rPr>
        <w:t>risk</w:t>
      </w:r>
      <w:r>
        <w:rPr>
          <w:rFonts w:ascii="Arial" w:hAnsi="Arial"/>
          <w:spacing w:val="-10"/>
          <w:w w:val="105"/>
          <w:sz w:val="17"/>
        </w:rPr>
        <w:t> </w:t>
      </w:r>
      <w:r>
        <w:rPr>
          <w:rFonts w:ascii="Arial" w:hAnsi="Arial"/>
          <w:w w:val="105"/>
          <w:sz w:val="17"/>
        </w:rPr>
        <w:t>of</w:t>
      </w:r>
      <w:r>
        <w:rPr>
          <w:rFonts w:ascii="Arial" w:hAnsi="Arial"/>
          <w:spacing w:val="-10"/>
          <w:w w:val="105"/>
          <w:sz w:val="17"/>
        </w:rPr>
        <w:t> </w:t>
      </w:r>
      <w:r>
        <w:rPr>
          <w:rFonts w:ascii="Arial" w:hAnsi="Arial"/>
          <w:w w:val="105"/>
          <w:sz w:val="17"/>
        </w:rPr>
        <w:t>losing</w:t>
      </w:r>
      <w:r>
        <w:rPr>
          <w:rFonts w:ascii="Arial" w:hAnsi="Arial"/>
          <w:spacing w:val="-10"/>
          <w:w w:val="105"/>
          <w:sz w:val="17"/>
        </w:rPr>
        <w:t> </w:t>
      </w:r>
      <w:r>
        <w:rPr>
          <w:rFonts w:ascii="Arial" w:hAnsi="Arial"/>
          <w:w w:val="105"/>
          <w:sz w:val="17"/>
        </w:rPr>
        <w:t>all</w:t>
      </w:r>
      <w:r>
        <w:rPr>
          <w:rFonts w:ascii="Arial" w:hAnsi="Arial"/>
          <w:spacing w:val="-10"/>
          <w:w w:val="105"/>
          <w:sz w:val="17"/>
        </w:rPr>
        <w:t> </w:t>
      </w:r>
      <w:r>
        <w:rPr>
          <w:rFonts w:ascii="Arial" w:hAnsi="Arial"/>
          <w:w w:val="105"/>
          <w:sz w:val="17"/>
        </w:rPr>
        <w:t>money</w:t>
      </w:r>
      <w:r>
        <w:rPr>
          <w:rFonts w:ascii="Arial" w:hAnsi="Arial"/>
          <w:spacing w:val="-10"/>
          <w:w w:val="105"/>
          <w:sz w:val="17"/>
        </w:rPr>
        <w:t> </w:t>
      </w:r>
      <w:r>
        <w:rPr>
          <w:rFonts w:ascii="Arial" w:hAnsi="Arial"/>
          <w:w w:val="105"/>
          <w:sz w:val="17"/>
        </w:rPr>
        <w:t>invested</w:t>
      </w:r>
      <w:r>
        <w:rPr>
          <w:rFonts w:ascii="Arial" w:hAnsi="Arial"/>
          <w:spacing w:val="-10"/>
          <w:w w:val="105"/>
          <w:sz w:val="17"/>
        </w:rPr>
        <w:t> </w:t>
      </w:r>
      <w:r>
        <w:rPr>
          <w:rFonts w:ascii="Arial" w:hAnsi="Arial"/>
          <w:w w:val="105"/>
          <w:sz w:val="17"/>
        </w:rPr>
        <w:t>(for</w:t>
      </w:r>
      <w:r>
        <w:rPr>
          <w:rFonts w:ascii="Arial" w:hAnsi="Arial"/>
          <w:spacing w:val="-10"/>
          <w:w w:val="105"/>
          <w:sz w:val="17"/>
        </w:rPr>
        <w:t> </w:t>
      </w:r>
      <w:r>
        <w:rPr>
          <w:rFonts w:ascii="Arial" w:hAnsi="Arial"/>
          <w:w w:val="105"/>
          <w:sz w:val="17"/>
        </w:rPr>
        <w:t>options</w:t>
      </w:r>
      <w:r>
        <w:rPr>
          <w:rFonts w:ascii="Arial" w:hAnsi="Arial"/>
          <w:spacing w:val="-10"/>
          <w:w w:val="105"/>
          <w:sz w:val="17"/>
        </w:rPr>
        <w:t> </w:t>
      </w:r>
      <w:r>
        <w:rPr>
          <w:rFonts w:ascii="Arial" w:hAnsi="Arial"/>
          <w:w w:val="105"/>
          <w:sz w:val="17"/>
        </w:rPr>
        <w:t>[Chapter</w:t>
      </w:r>
      <w:r>
        <w:rPr>
          <w:rFonts w:ascii="Arial" w:hAnsi="Arial"/>
          <w:spacing w:val="-10"/>
          <w:w w:val="105"/>
          <w:sz w:val="17"/>
        </w:rPr>
        <w:t> </w:t>
      </w:r>
      <w:r>
        <w:rPr>
          <w:rFonts w:ascii="Arial" w:hAnsi="Arial"/>
          <w:w w:val="105"/>
          <w:sz w:val="17"/>
        </w:rPr>
        <w:t>11]</w:t>
      </w:r>
      <w:r>
        <w:rPr>
          <w:rFonts w:ascii="Arial" w:hAnsi="Arial"/>
          <w:spacing w:val="-10"/>
          <w:w w:val="105"/>
          <w:sz w:val="17"/>
        </w:rPr>
        <w:t> </w:t>
      </w:r>
      <w:r>
        <w:rPr>
          <w:rFonts w:ascii="Arial" w:hAnsi="Arial"/>
          <w:w w:val="105"/>
          <w:sz w:val="17"/>
        </w:rPr>
        <w:t>and</w:t>
      </w:r>
      <w:r>
        <w:rPr>
          <w:rFonts w:ascii="Arial" w:hAnsi="Arial"/>
          <w:spacing w:val="-10"/>
          <w:w w:val="105"/>
          <w:sz w:val="17"/>
        </w:rPr>
        <w:t> </w:t>
      </w:r>
      <w:r>
        <w:rPr>
          <w:rFonts w:ascii="Arial" w:hAnsi="Arial"/>
          <w:w w:val="105"/>
          <w:sz w:val="17"/>
        </w:rPr>
        <w:t>warrants </w:t>
      </w:r>
      <w:r>
        <w:rPr>
          <w:rFonts w:ascii="Arial" w:hAnsi="Arial"/>
          <w:spacing w:val="-2"/>
          <w:w w:val="105"/>
          <w:sz w:val="17"/>
        </w:rPr>
        <w:t>[Chapter</w:t>
      </w:r>
      <w:r>
        <w:rPr>
          <w:rFonts w:ascii="Arial" w:hAnsi="Arial"/>
          <w:spacing w:val="-12"/>
          <w:w w:val="105"/>
          <w:sz w:val="17"/>
        </w:rPr>
        <w:t> </w:t>
      </w:r>
      <w:r>
        <w:rPr>
          <w:rFonts w:ascii="Arial" w:hAnsi="Arial"/>
          <w:spacing w:val="-2"/>
          <w:w w:val="105"/>
          <w:sz w:val="17"/>
        </w:rPr>
        <w:t>6]);</w:t>
      </w:r>
      <w:r>
        <w:rPr>
          <w:rFonts w:ascii="Arial" w:hAnsi="Arial"/>
          <w:spacing w:val="-11"/>
          <w:w w:val="105"/>
          <w:sz w:val="17"/>
        </w:rPr>
        <w:t> </w:t>
      </w:r>
      <w:r>
        <w:rPr>
          <w:rFonts w:ascii="Arial" w:hAnsi="Arial"/>
          <w:spacing w:val="-2"/>
          <w:w w:val="105"/>
          <w:sz w:val="17"/>
        </w:rPr>
        <w:t>because</w:t>
      </w:r>
      <w:r>
        <w:rPr>
          <w:rFonts w:ascii="Arial" w:hAnsi="Arial"/>
          <w:spacing w:val="-11"/>
          <w:w w:val="105"/>
          <w:sz w:val="17"/>
        </w:rPr>
        <w:t> </w:t>
      </w:r>
      <w:r>
        <w:rPr>
          <w:rFonts w:ascii="Arial" w:hAnsi="Arial"/>
          <w:spacing w:val="-2"/>
          <w:w w:val="105"/>
          <w:sz w:val="17"/>
        </w:rPr>
        <w:t>options</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warrants</w:t>
      </w:r>
      <w:r>
        <w:rPr>
          <w:rFonts w:ascii="Arial" w:hAnsi="Arial"/>
          <w:spacing w:val="-11"/>
          <w:w w:val="105"/>
          <w:sz w:val="17"/>
        </w:rPr>
        <w:t> </w:t>
      </w:r>
      <w:r>
        <w:rPr>
          <w:rFonts w:ascii="Arial" w:hAnsi="Arial"/>
          <w:spacing w:val="-2"/>
          <w:w w:val="105"/>
          <w:sz w:val="17"/>
        </w:rPr>
        <w:t>have</w:t>
      </w:r>
      <w:r>
        <w:rPr>
          <w:rFonts w:ascii="Arial" w:hAnsi="Arial"/>
          <w:spacing w:val="-12"/>
          <w:w w:val="105"/>
          <w:sz w:val="17"/>
        </w:rPr>
        <w:t> </w:t>
      </w:r>
      <w:r>
        <w:rPr>
          <w:rFonts w:ascii="Arial" w:hAnsi="Arial"/>
          <w:spacing w:val="-2"/>
          <w:w w:val="105"/>
          <w:sz w:val="17"/>
        </w:rPr>
        <w:t>expiration</w:t>
      </w:r>
      <w:r>
        <w:rPr>
          <w:rFonts w:ascii="Arial" w:hAnsi="Arial"/>
          <w:spacing w:val="-11"/>
          <w:w w:val="105"/>
          <w:sz w:val="17"/>
        </w:rPr>
        <w:t> </w:t>
      </w:r>
      <w:r>
        <w:rPr>
          <w:rFonts w:ascii="Arial" w:hAnsi="Arial"/>
          <w:spacing w:val="-2"/>
          <w:w w:val="105"/>
          <w:sz w:val="17"/>
        </w:rPr>
        <w:t>dates,</w:t>
      </w:r>
      <w:r>
        <w:rPr>
          <w:rFonts w:ascii="Arial" w:hAnsi="Arial"/>
          <w:spacing w:val="-11"/>
          <w:w w:val="105"/>
          <w:sz w:val="17"/>
        </w:rPr>
        <w:t> </w:t>
      </w:r>
      <w:r>
        <w:rPr>
          <w:rFonts w:ascii="Arial" w:hAnsi="Arial"/>
          <w:spacing w:val="-2"/>
          <w:w w:val="105"/>
          <w:sz w:val="17"/>
        </w:rPr>
        <w:t>purchasers</w:t>
      </w:r>
      <w:r>
        <w:rPr>
          <w:rFonts w:ascii="Arial" w:hAnsi="Arial"/>
          <w:spacing w:val="-12"/>
          <w:w w:val="105"/>
          <w:sz w:val="17"/>
        </w:rPr>
        <w:t> </w:t>
      </w:r>
      <w:r>
        <w:rPr>
          <w:rFonts w:ascii="Arial" w:hAnsi="Arial"/>
          <w:spacing w:val="-2"/>
          <w:w w:val="105"/>
          <w:sz w:val="17"/>
        </w:rPr>
        <w:t>may</w:t>
      </w:r>
      <w:r>
        <w:rPr>
          <w:rFonts w:ascii="Arial" w:hAnsi="Arial"/>
          <w:spacing w:val="-11"/>
          <w:w w:val="105"/>
          <w:sz w:val="17"/>
        </w:rPr>
        <w:t> </w:t>
      </w:r>
      <w:r>
        <w:rPr>
          <w:rFonts w:ascii="Arial" w:hAnsi="Arial"/>
          <w:spacing w:val="-2"/>
          <w:w w:val="105"/>
          <w:sz w:val="17"/>
        </w:rPr>
        <w:t>lose</w:t>
      </w:r>
      <w:r>
        <w:rPr>
          <w:rFonts w:ascii="Arial" w:hAnsi="Arial"/>
          <w:spacing w:val="-11"/>
          <w:w w:val="105"/>
          <w:sz w:val="17"/>
        </w:rPr>
        <w:t> </w:t>
      </w:r>
      <w:r>
        <w:rPr>
          <w:rFonts w:ascii="Arial" w:hAnsi="Arial"/>
          <w:spacing w:val="-2"/>
          <w:w w:val="105"/>
          <w:sz w:val="17"/>
        </w:rPr>
        <w:t>all</w:t>
      </w:r>
    </w:p>
    <w:p>
      <w:pPr>
        <w:spacing w:line="295" w:lineRule="auto" w:before="46"/>
        <w:ind w:left="1558" w:right="513" w:firstLine="0"/>
        <w:jc w:val="left"/>
        <w:rPr>
          <w:rFonts w:ascii="Arial"/>
          <w:sz w:val="17"/>
        </w:rPr>
      </w:pPr>
      <w:r>
        <w:rPr>
          <w:rFonts w:ascii="Arial"/>
          <w:spacing w:val="-2"/>
          <w:w w:val="105"/>
          <w:sz w:val="17"/>
        </w:rPr>
        <w:t>money</w:t>
      </w:r>
      <w:r>
        <w:rPr>
          <w:rFonts w:ascii="Arial"/>
          <w:spacing w:val="-9"/>
          <w:w w:val="105"/>
          <w:sz w:val="17"/>
        </w:rPr>
        <w:t> </w:t>
      </w:r>
      <w:r>
        <w:rPr>
          <w:rFonts w:ascii="Arial"/>
          <w:spacing w:val="-2"/>
          <w:w w:val="105"/>
          <w:sz w:val="17"/>
        </w:rPr>
        <w:t>invested</w:t>
      </w:r>
      <w:r>
        <w:rPr>
          <w:rFonts w:ascii="Arial"/>
          <w:spacing w:val="-9"/>
          <w:w w:val="105"/>
          <w:sz w:val="17"/>
        </w:rPr>
        <w:t> </w:t>
      </w:r>
      <w:r>
        <w:rPr>
          <w:rFonts w:ascii="Arial"/>
          <w:spacing w:val="-2"/>
          <w:w w:val="105"/>
          <w:sz w:val="17"/>
        </w:rPr>
        <w:t>at</w:t>
      </w:r>
      <w:r>
        <w:rPr>
          <w:rFonts w:ascii="Arial"/>
          <w:spacing w:val="-9"/>
          <w:w w:val="105"/>
          <w:sz w:val="17"/>
        </w:rPr>
        <w:t> </w:t>
      </w:r>
      <w:r>
        <w:rPr>
          <w:rFonts w:ascii="Arial"/>
          <w:spacing w:val="-2"/>
          <w:w w:val="105"/>
          <w:sz w:val="17"/>
        </w:rPr>
        <w:t>expiration.</w:t>
      </w:r>
      <w:r>
        <w:rPr>
          <w:rFonts w:ascii="Arial"/>
          <w:spacing w:val="-9"/>
          <w:w w:val="105"/>
          <w:sz w:val="17"/>
        </w:rPr>
        <w:t> </w:t>
      </w:r>
      <w:r>
        <w:rPr>
          <w:rFonts w:ascii="Arial"/>
          <w:spacing w:val="-2"/>
          <w:w w:val="105"/>
          <w:sz w:val="17"/>
        </w:rPr>
        <w:t>To</w:t>
      </w:r>
      <w:r>
        <w:rPr>
          <w:rFonts w:ascii="Arial"/>
          <w:spacing w:val="-9"/>
          <w:w w:val="105"/>
          <w:sz w:val="17"/>
        </w:rPr>
        <w:t> </w:t>
      </w:r>
      <w:r>
        <w:rPr>
          <w:rFonts w:ascii="Arial"/>
          <w:spacing w:val="-2"/>
          <w:w w:val="105"/>
          <w:sz w:val="17"/>
        </w:rPr>
        <w:t>reduce</w:t>
      </w:r>
      <w:r>
        <w:rPr>
          <w:rFonts w:ascii="Arial"/>
          <w:spacing w:val="-9"/>
          <w:w w:val="105"/>
          <w:sz w:val="17"/>
        </w:rPr>
        <w:t> </w:t>
      </w:r>
      <w:r>
        <w:rPr>
          <w:rFonts w:ascii="Arial"/>
          <w:spacing w:val="-2"/>
          <w:w w:val="105"/>
          <w:sz w:val="17"/>
        </w:rPr>
        <w:t>capital</w:t>
      </w:r>
      <w:r>
        <w:rPr>
          <w:rFonts w:ascii="Arial"/>
          <w:spacing w:val="-9"/>
          <w:w w:val="105"/>
          <w:sz w:val="17"/>
        </w:rPr>
        <w:t> </w:t>
      </w:r>
      <w:r>
        <w:rPr>
          <w:rFonts w:ascii="Arial"/>
          <w:spacing w:val="-2"/>
          <w:w w:val="105"/>
          <w:sz w:val="17"/>
        </w:rPr>
        <w:t>risk,</w:t>
      </w:r>
      <w:r>
        <w:rPr>
          <w:rFonts w:ascii="Arial"/>
          <w:spacing w:val="-9"/>
          <w:w w:val="105"/>
          <w:sz w:val="17"/>
        </w:rPr>
        <w:t> </w:t>
      </w:r>
      <w:r>
        <w:rPr>
          <w:rFonts w:ascii="Arial"/>
          <w:spacing w:val="-2"/>
          <w:w w:val="105"/>
          <w:sz w:val="17"/>
        </w:rPr>
        <w:t>investors</w:t>
      </w:r>
      <w:r>
        <w:rPr>
          <w:rFonts w:ascii="Arial"/>
          <w:spacing w:val="-9"/>
          <w:w w:val="105"/>
          <w:sz w:val="17"/>
        </w:rPr>
        <w:t> </w:t>
      </w:r>
      <w:r>
        <w:rPr>
          <w:rFonts w:ascii="Arial"/>
          <w:spacing w:val="-2"/>
          <w:w w:val="105"/>
          <w:sz w:val="17"/>
        </w:rPr>
        <w:t>should</w:t>
      </w:r>
      <w:r>
        <w:rPr>
          <w:rFonts w:ascii="Arial"/>
          <w:spacing w:val="-9"/>
          <w:w w:val="105"/>
          <w:sz w:val="17"/>
        </w:rPr>
        <w:t> </w:t>
      </w:r>
      <w:r>
        <w:rPr>
          <w:rFonts w:ascii="Arial"/>
          <w:spacing w:val="-2"/>
          <w:w w:val="105"/>
          <w:sz w:val="17"/>
        </w:rPr>
        <w:t>buy</w:t>
      </w:r>
      <w:r>
        <w:rPr>
          <w:rFonts w:ascii="Arial"/>
          <w:spacing w:val="-9"/>
          <w:w w:val="105"/>
          <w:sz w:val="17"/>
        </w:rPr>
        <w:t> </w:t>
      </w:r>
      <w:r>
        <w:rPr>
          <w:rFonts w:ascii="Arial"/>
          <w:spacing w:val="-2"/>
          <w:w w:val="105"/>
          <w:sz w:val="17"/>
        </w:rPr>
        <w:t>high-quality</w:t>
      </w:r>
      <w:r>
        <w:rPr>
          <w:rFonts w:ascii="Arial"/>
          <w:spacing w:val="-9"/>
          <w:w w:val="105"/>
          <w:sz w:val="17"/>
        </w:rPr>
        <w:t> </w:t>
      </w:r>
      <w:r>
        <w:rPr>
          <w:rFonts w:ascii="Arial"/>
          <w:spacing w:val="-2"/>
          <w:w w:val="105"/>
          <w:sz w:val="17"/>
        </w:rPr>
        <w:t>stocks </w:t>
      </w:r>
      <w:r>
        <w:rPr>
          <w:rFonts w:ascii="Arial"/>
          <w:w w:val="105"/>
          <w:sz w:val="17"/>
        </w:rPr>
        <w:t>or investment-grade (higher rated) bonds.</w:t>
      </w:r>
    </w:p>
    <w:p>
      <w:pPr>
        <w:spacing w:before="36"/>
        <w:ind w:left="1264" w:right="0" w:firstLine="0"/>
        <w:jc w:val="left"/>
        <w:rPr>
          <w:rFonts w:ascii="Arial" w:hAnsi="Arial"/>
          <w:sz w:val="17"/>
        </w:rPr>
      </w:pPr>
      <w:r>
        <w:rPr>
          <w:rFonts w:ascii="Arial" w:hAnsi="Arial"/>
          <w:b/>
          <w:spacing w:val="-2"/>
          <w:w w:val="105"/>
          <w:position w:val="-1"/>
          <w:sz w:val="28"/>
        </w:rPr>
        <w:t>»</w:t>
      </w:r>
      <w:r>
        <w:rPr>
          <w:rFonts w:ascii="Arial" w:hAnsi="Arial"/>
          <w:b/>
          <w:spacing w:val="26"/>
          <w:w w:val="105"/>
          <w:position w:val="-1"/>
          <w:sz w:val="28"/>
        </w:rPr>
        <w:t> </w:t>
      </w:r>
      <w:r>
        <w:rPr>
          <w:rFonts w:ascii="Arial" w:hAnsi="Arial"/>
          <w:b/>
          <w:spacing w:val="-2"/>
          <w:w w:val="105"/>
          <w:sz w:val="17"/>
        </w:rPr>
        <w:t>Prepayment</w:t>
      </w:r>
      <w:r>
        <w:rPr>
          <w:rFonts w:ascii="Arial" w:hAnsi="Arial"/>
          <w:b/>
          <w:spacing w:val="-10"/>
          <w:w w:val="105"/>
          <w:sz w:val="17"/>
        </w:rPr>
        <w:t> </w:t>
      </w:r>
      <w:r>
        <w:rPr>
          <w:rFonts w:ascii="Arial" w:hAnsi="Arial"/>
          <w:b/>
          <w:spacing w:val="-2"/>
          <w:w w:val="105"/>
          <w:sz w:val="17"/>
        </w:rPr>
        <w:t>risk:</w:t>
      </w:r>
      <w:r>
        <w:rPr>
          <w:rFonts w:ascii="Arial" w:hAnsi="Arial"/>
          <w:b/>
          <w:spacing w:val="-9"/>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type</w:t>
      </w:r>
      <w:r>
        <w:rPr>
          <w:rFonts w:ascii="Arial" w:hAnsi="Arial"/>
          <w:spacing w:val="-10"/>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risk</w:t>
      </w:r>
      <w:r>
        <w:rPr>
          <w:rFonts w:ascii="Arial" w:hAnsi="Arial"/>
          <w:spacing w:val="-10"/>
          <w:w w:val="105"/>
          <w:sz w:val="17"/>
        </w:rPr>
        <w:t> </w:t>
      </w:r>
      <w:r>
        <w:rPr>
          <w:rFonts w:ascii="Arial" w:hAnsi="Arial"/>
          <w:spacing w:val="-2"/>
          <w:w w:val="105"/>
          <w:sz w:val="17"/>
        </w:rPr>
        <w:t>mostly</w:t>
      </w:r>
      <w:r>
        <w:rPr>
          <w:rFonts w:ascii="Arial" w:hAnsi="Arial"/>
          <w:spacing w:val="-10"/>
          <w:w w:val="105"/>
          <w:sz w:val="17"/>
        </w:rPr>
        <w:t> </w:t>
      </w:r>
      <w:r>
        <w:rPr>
          <w:rFonts w:ascii="Arial" w:hAnsi="Arial"/>
          <w:spacing w:val="-2"/>
          <w:w w:val="105"/>
          <w:sz w:val="17"/>
        </w:rPr>
        <w:t>associated</w:t>
      </w:r>
      <w:r>
        <w:rPr>
          <w:rFonts w:ascii="Arial" w:hAnsi="Arial"/>
          <w:spacing w:val="-10"/>
          <w:w w:val="105"/>
          <w:sz w:val="17"/>
        </w:rPr>
        <w:t> </w:t>
      </w:r>
      <w:r>
        <w:rPr>
          <w:rFonts w:ascii="Arial" w:hAnsi="Arial"/>
          <w:spacing w:val="-2"/>
          <w:w w:val="105"/>
          <w:sz w:val="17"/>
        </w:rPr>
        <w:t>with</w:t>
      </w:r>
      <w:r>
        <w:rPr>
          <w:rFonts w:ascii="Arial" w:hAnsi="Arial"/>
          <w:spacing w:val="-10"/>
          <w:w w:val="105"/>
          <w:sz w:val="17"/>
        </w:rPr>
        <w:t> </w:t>
      </w:r>
      <w:r>
        <w:rPr>
          <w:rFonts w:ascii="Arial" w:hAnsi="Arial"/>
          <w:spacing w:val="-2"/>
          <w:w w:val="105"/>
          <w:sz w:val="17"/>
        </w:rPr>
        <w:t>real-estate</w:t>
      </w:r>
      <w:r>
        <w:rPr>
          <w:rFonts w:ascii="Arial" w:hAnsi="Arial"/>
          <w:spacing w:val="-10"/>
          <w:w w:val="105"/>
          <w:sz w:val="17"/>
        </w:rPr>
        <w:t> </w:t>
      </w:r>
      <w:r>
        <w:rPr>
          <w:rFonts w:ascii="Arial" w:hAnsi="Arial"/>
          <w:spacing w:val="-2"/>
          <w:w w:val="105"/>
          <w:sz w:val="17"/>
        </w:rPr>
        <w:t>investments</w:t>
      </w:r>
      <w:r>
        <w:rPr>
          <w:rFonts w:ascii="Arial" w:hAnsi="Arial"/>
          <w:spacing w:val="-9"/>
          <w:w w:val="105"/>
          <w:sz w:val="17"/>
        </w:rPr>
        <w:t> </w:t>
      </w:r>
      <w:r>
        <w:rPr>
          <w:rFonts w:ascii="Arial" w:hAnsi="Arial"/>
          <w:spacing w:val="-2"/>
          <w:w w:val="105"/>
          <w:sz w:val="17"/>
        </w:rPr>
        <w:t>such</w:t>
      </w:r>
      <w:r>
        <w:rPr>
          <w:rFonts w:ascii="Arial" w:hAnsi="Arial"/>
          <w:spacing w:val="-10"/>
          <w:w w:val="105"/>
          <w:sz w:val="17"/>
        </w:rPr>
        <w:t> </w:t>
      </w:r>
      <w:r>
        <w:rPr>
          <w:rFonts w:ascii="Arial" w:hAnsi="Arial"/>
          <w:spacing w:val="-5"/>
          <w:w w:val="105"/>
          <w:sz w:val="17"/>
        </w:rPr>
        <w:t>as</w:t>
      </w:r>
    </w:p>
    <w:p>
      <w:pPr>
        <w:spacing w:line="295" w:lineRule="auto" w:before="1"/>
        <w:ind w:left="1558" w:right="355" w:firstLine="0"/>
        <w:jc w:val="left"/>
        <w:rPr>
          <w:rFonts w:ascii="Arial"/>
          <w:sz w:val="17"/>
        </w:rPr>
      </w:pPr>
      <w:r>
        <w:rPr>
          <w:rFonts w:ascii="Arial"/>
          <w:sz w:val="17"/>
        </w:rPr>
        <w:t>mortgage-backed</w:t>
      </w:r>
      <w:r>
        <w:rPr>
          <w:rFonts w:ascii="Arial"/>
          <w:spacing w:val="-1"/>
          <w:sz w:val="17"/>
        </w:rPr>
        <w:t> </w:t>
      </w:r>
      <w:r>
        <w:rPr>
          <w:rFonts w:ascii="Arial"/>
          <w:sz w:val="17"/>
        </w:rPr>
        <w:t>securities</w:t>
      </w:r>
      <w:r>
        <w:rPr>
          <w:rFonts w:ascii="Arial"/>
          <w:spacing w:val="-1"/>
          <w:sz w:val="17"/>
        </w:rPr>
        <w:t> </w:t>
      </w:r>
      <w:r>
        <w:rPr>
          <w:rFonts w:ascii="Arial"/>
          <w:sz w:val="17"/>
        </w:rPr>
        <w:t>(Chapter</w:t>
      </w:r>
      <w:r>
        <w:rPr>
          <w:rFonts w:ascii="Arial"/>
          <w:spacing w:val="-1"/>
          <w:sz w:val="17"/>
        </w:rPr>
        <w:t> </w:t>
      </w:r>
      <w:r>
        <w:rPr>
          <w:rFonts w:ascii="Arial"/>
          <w:sz w:val="17"/>
        </w:rPr>
        <w:t>7);</w:t>
      </w:r>
      <w:r>
        <w:rPr>
          <w:rFonts w:ascii="Arial"/>
          <w:spacing w:val="-1"/>
          <w:sz w:val="17"/>
        </w:rPr>
        <w:t> </w:t>
      </w:r>
      <w:r>
        <w:rPr>
          <w:rFonts w:ascii="Arial"/>
          <w:sz w:val="17"/>
        </w:rPr>
        <w:t>mortgage-backed</w:t>
      </w:r>
      <w:r>
        <w:rPr>
          <w:rFonts w:ascii="Arial"/>
          <w:spacing w:val="-1"/>
          <w:sz w:val="17"/>
        </w:rPr>
        <w:t> </w:t>
      </w:r>
      <w:r>
        <w:rPr>
          <w:rFonts w:ascii="Arial"/>
          <w:sz w:val="17"/>
        </w:rPr>
        <w:t>securities</w:t>
      </w:r>
      <w:r>
        <w:rPr>
          <w:rFonts w:ascii="Arial"/>
          <w:spacing w:val="-1"/>
          <w:sz w:val="17"/>
        </w:rPr>
        <w:t> </w:t>
      </w:r>
      <w:r>
        <w:rPr>
          <w:rFonts w:ascii="Arial"/>
          <w:sz w:val="17"/>
        </w:rPr>
        <w:t>have</w:t>
      </w:r>
      <w:r>
        <w:rPr>
          <w:rFonts w:ascii="Arial"/>
          <w:spacing w:val="-1"/>
          <w:sz w:val="17"/>
        </w:rPr>
        <w:t> </w:t>
      </w:r>
      <w:r>
        <w:rPr>
          <w:rFonts w:ascii="Arial"/>
          <w:sz w:val="17"/>
        </w:rPr>
        <w:t>an</w:t>
      </w:r>
      <w:r>
        <w:rPr>
          <w:rFonts w:ascii="Arial"/>
          <w:spacing w:val="-1"/>
          <w:sz w:val="17"/>
        </w:rPr>
        <w:t> </w:t>
      </w:r>
      <w:r>
        <w:rPr>
          <w:rFonts w:ascii="Arial"/>
          <w:sz w:val="17"/>
        </w:rPr>
        <w:t>average</w:t>
      </w:r>
      <w:r>
        <w:rPr>
          <w:rFonts w:ascii="Arial"/>
          <w:spacing w:val="-1"/>
          <w:sz w:val="17"/>
        </w:rPr>
        <w:t> </w:t>
      </w:r>
      <w:r>
        <w:rPr>
          <w:rFonts w:ascii="Arial"/>
          <w:sz w:val="17"/>
        </w:rPr>
        <w:t>expected </w:t>
      </w:r>
      <w:r>
        <w:rPr>
          <w:rFonts w:ascii="Arial"/>
          <w:w w:val="105"/>
          <w:sz w:val="17"/>
        </w:rPr>
        <w:t>life</w:t>
      </w:r>
      <w:r>
        <w:rPr>
          <w:rFonts w:ascii="Arial"/>
          <w:spacing w:val="-7"/>
          <w:w w:val="105"/>
          <w:sz w:val="17"/>
        </w:rPr>
        <w:t> </w:t>
      </w:r>
      <w:r>
        <w:rPr>
          <w:rFonts w:ascii="Arial"/>
          <w:w w:val="105"/>
          <w:sz w:val="17"/>
        </w:rPr>
        <w:t>when</w:t>
      </w:r>
      <w:r>
        <w:rPr>
          <w:rFonts w:ascii="Arial"/>
          <w:spacing w:val="-7"/>
          <w:w w:val="105"/>
          <w:sz w:val="17"/>
        </w:rPr>
        <w:t> </w:t>
      </w:r>
      <w:r>
        <w:rPr>
          <w:rFonts w:ascii="Arial"/>
          <w:w w:val="105"/>
          <w:sz w:val="17"/>
        </w:rPr>
        <w:t>first</w:t>
      </w:r>
      <w:r>
        <w:rPr>
          <w:rFonts w:ascii="Arial"/>
          <w:spacing w:val="-7"/>
          <w:w w:val="105"/>
          <w:sz w:val="17"/>
        </w:rPr>
        <w:t> </w:t>
      </w:r>
      <w:r>
        <w:rPr>
          <w:rFonts w:ascii="Arial"/>
          <w:w w:val="105"/>
          <w:sz w:val="17"/>
        </w:rPr>
        <w:t>issued,</w:t>
      </w:r>
      <w:r>
        <w:rPr>
          <w:rFonts w:ascii="Arial"/>
          <w:spacing w:val="-7"/>
          <w:w w:val="105"/>
          <w:sz w:val="17"/>
        </w:rPr>
        <w:t> </w:t>
      </w:r>
      <w:r>
        <w:rPr>
          <w:rFonts w:ascii="Arial"/>
          <w:w w:val="105"/>
          <w:sz w:val="17"/>
        </w:rPr>
        <w:t>but</w:t>
      </w:r>
      <w:r>
        <w:rPr>
          <w:rFonts w:ascii="Arial"/>
          <w:spacing w:val="-7"/>
          <w:w w:val="105"/>
          <w:sz w:val="17"/>
        </w:rPr>
        <w:t> </w:t>
      </w:r>
      <w:r>
        <w:rPr>
          <w:rFonts w:ascii="Arial"/>
          <w:w w:val="105"/>
          <w:sz w:val="17"/>
        </w:rPr>
        <w:t>if</w:t>
      </w:r>
      <w:r>
        <w:rPr>
          <w:rFonts w:ascii="Arial"/>
          <w:spacing w:val="-7"/>
          <w:w w:val="105"/>
          <w:sz w:val="17"/>
        </w:rPr>
        <w:t> </w:t>
      </w:r>
      <w:r>
        <w:rPr>
          <w:rFonts w:ascii="Arial"/>
          <w:w w:val="105"/>
          <w:sz w:val="17"/>
        </w:rPr>
        <w:t>mortgage</w:t>
      </w:r>
      <w:r>
        <w:rPr>
          <w:rFonts w:ascii="Arial"/>
          <w:spacing w:val="-7"/>
          <w:w w:val="105"/>
          <w:sz w:val="17"/>
        </w:rPr>
        <w:t> </w:t>
      </w:r>
      <w:r>
        <w:rPr>
          <w:rFonts w:ascii="Arial"/>
          <w:w w:val="105"/>
          <w:sz w:val="17"/>
        </w:rPr>
        <w:t>interest</w:t>
      </w:r>
      <w:r>
        <w:rPr>
          <w:rFonts w:ascii="Arial"/>
          <w:spacing w:val="-7"/>
          <w:w w:val="105"/>
          <w:sz w:val="17"/>
        </w:rPr>
        <w:t> </w:t>
      </w:r>
      <w:r>
        <w:rPr>
          <w:rFonts w:ascii="Arial"/>
          <w:w w:val="105"/>
          <w:sz w:val="17"/>
        </w:rPr>
        <w:t>rates</w:t>
      </w:r>
      <w:r>
        <w:rPr>
          <w:rFonts w:ascii="Arial"/>
          <w:spacing w:val="-7"/>
          <w:w w:val="105"/>
          <w:sz w:val="17"/>
        </w:rPr>
        <w:t> </w:t>
      </w:r>
      <w:r>
        <w:rPr>
          <w:rFonts w:ascii="Arial"/>
          <w:w w:val="105"/>
          <w:sz w:val="17"/>
        </w:rPr>
        <w:t>decrease,</w:t>
      </w:r>
      <w:r>
        <w:rPr>
          <w:rFonts w:ascii="Arial"/>
          <w:spacing w:val="-5"/>
          <w:w w:val="105"/>
          <w:sz w:val="17"/>
        </w:rPr>
        <w:t> </w:t>
      </w:r>
      <w:r>
        <w:rPr>
          <w:rFonts w:ascii="Arial"/>
          <w:w w:val="105"/>
          <w:sz w:val="17"/>
        </w:rPr>
        <w:t>more</w:t>
      </w:r>
      <w:r>
        <w:rPr>
          <w:rFonts w:ascii="Arial"/>
          <w:spacing w:val="-7"/>
          <w:w w:val="105"/>
          <w:sz w:val="17"/>
        </w:rPr>
        <w:t> </w:t>
      </w:r>
      <w:r>
        <w:rPr>
          <w:rFonts w:ascii="Arial"/>
          <w:w w:val="105"/>
          <w:sz w:val="17"/>
        </w:rPr>
        <w:t>investors</w:t>
      </w:r>
      <w:r>
        <w:rPr>
          <w:rFonts w:ascii="Arial"/>
          <w:spacing w:val="-7"/>
          <w:w w:val="105"/>
          <w:sz w:val="17"/>
        </w:rPr>
        <w:t> </w:t>
      </w:r>
      <w:r>
        <w:rPr>
          <w:rFonts w:ascii="Arial"/>
          <w:w w:val="105"/>
          <w:sz w:val="17"/>
        </w:rPr>
        <w:t>will</w:t>
      </w:r>
      <w:r>
        <w:rPr>
          <w:rFonts w:ascii="Arial"/>
          <w:spacing w:val="-7"/>
          <w:w w:val="105"/>
          <w:sz w:val="17"/>
        </w:rPr>
        <w:t> </w:t>
      </w:r>
      <w:r>
        <w:rPr>
          <w:rFonts w:ascii="Arial"/>
          <w:w w:val="105"/>
          <w:sz w:val="17"/>
        </w:rPr>
        <w:t>refinance, and the bonds will be pre-paid earlier than expected.</w:t>
      </w:r>
    </w:p>
    <w:p>
      <w:pPr>
        <w:spacing w:before="36"/>
        <w:ind w:left="1558" w:right="513"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Timing</w:t>
      </w:r>
      <w:r>
        <w:rPr>
          <w:rFonts w:ascii="Arial" w:hAnsi="Arial"/>
          <w:b/>
          <w:spacing w:val="-12"/>
          <w:w w:val="105"/>
          <w:sz w:val="17"/>
        </w:rPr>
        <w:t> </w:t>
      </w:r>
      <w:r>
        <w:rPr>
          <w:rFonts w:ascii="Arial" w:hAnsi="Arial"/>
          <w:b/>
          <w:w w:val="105"/>
          <w:sz w:val="17"/>
        </w:rPr>
        <w:t>risk:</w:t>
      </w:r>
      <w:r>
        <w:rPr>
          <w:rFonts w:ascii="Arial" w:hAnsi="Arial"/>
          <w:b/>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risk</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an</w:t>
      </w:r>
      <w:r>
        <w:rPr>
          <w:rFonts w:ascii="Arial" w:hAnsi="Arial"/>
          <w:spacing w:val="-12"/>
          <w:w w:val="105"/>
          <w:sz w:val="17"/>
        </w:rPr>
        <w:t> </w:t>
      </w:r>
      <w:r>
        <w:rPr>
          <w:rFonts w:ascii="Arial" w:hAnsi="Arial"/>
          <w:w w:val="105"/>
          <w:sz w:val="17"/>
        </w:rPr>
        <w:t>investor</w:t>
      </w:r>
      <w:r>
        <w:rPr>
          <w:rFonts w:ascii="Arial" w:hAnsi="Arial"/>
          <w:spacing w:val="-12"/>
          <w:w w:val="105"/>
          <w:sz w:val="17"/>
        </w:rPr>
        <w:t> </w:t>
      </w:r>
      <w:r>
        <w:rPr>
          <w:rFonts w:ascii="Arial" w:hAnsi="Arial"/>
          <w:w w:val="105"/>
          <w:sz w:val="17"/>
        </w:rPr>
        <w:t>buying</w:t>
      </w:r>
      <w:r>
        <w:rPr>
          <w:rFonts w:ascii="Arial" w:hAnsi="Arial"/>
          <w:spacing w:val="-13"/>
          <w:w w:val="105"/>
          <w:sz w:val="17"/>
        </w:rPr>
        <w:t> </w:t>
      </w:r>
      <w:r>
        <w:rPr>
          <w:rFonts w:ascii="Arial" w:hAnsi="Arial"/>
          <w:w w:val="105"/>
          <w:sz w:val="17"/>
        </w:rPr>
        <w:t>or</w:t>
      </w:r>
      <w:r>
        <w:rPr>
          <w:rFonts w:ascii="Arial" w:hAnsi="Arial"/>
          <w:spacing w:val="-12"/>
          <w:w w:val="105"/>
          <w:sz w:val="17"/>
        </w:rPr>
        <w:t> </w:t>
      </w:r>
      <w:r>
        <w:rPr>
          <w:rFonts w:ascii="Arial" w:hAnsi="Arial"/>
          <w:w w:val="105"/>
          <w:sz w:val="17"/>
        </w:rPr>
        <w:t>selling</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security</w:t>
      </w:r>
      <w:r>
        <w:rPr>
          <w:rFonts w:ascii="Arial" w:hAnsi="Arial"/>
          <w:spacing w:val="-12"/>
          <w:w w:val="105"/>
          <w:sz w:val="17"/>
        </w:rPr>
        <w:t> </w:t>
      </w:r>
      <w:r>
        <w:rPr>
          <w:rFonts w:ascii="Arial" w:hAnsi="Arial"/>
          <w:w w:val="105"/>
          <w:sz w:val="17"/>
        </w:rPr>
        <w:t>at</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wrong</w:t>
      </w:r>
      <w:r>
        <w:rPr>
          <w:rFonts w:ascii="Arial" w:hAnsi="Arial"/>
          <w:spacing w:val="-13"/>
          <w:w w:val="105"/>
          <w:sz w:val="17"/>
        </w:rPr>
        <w:t> </w:t>
      </w:r>
      <w:r>
        <w:rPr>
          <w:rFonts w:ascii="Arial" w:hAnsi="Arial"/>
          <w:w w:val="105"/>
          <w:sz w:val="17"/>
        </w:rPr>
        <w:t>time,</w:t>
      </w:r>
      <w:r>
        <w:rPr>
          <w:rFonts w:ascii="Arial" w:hAnsi="Arial"/>
          <w:spacing w:val="-12"/>
          <w:w w:val="105"/>
          <w:sz w:val="17"/>
        </w:rPr>
        <w:t> </w:t>
      </w:r>
      <w:r>
        <w:rPr>
          <w:rFonts w:ascii="Arial" w:hAnsi="Arial"/>
          <w:w w:val="105"/>
          <w:sz w:val="17"/>
        </w:rPr>
        <w:t>thus</w:t>
      </w:r>
      <w:r>
        <w:rPr>
          <w:rFonts w:ascii="Arial" w:hAnsi="Arial"/>
          <w:spacing w:val="-12"/>
          <w:w w:val="105"/>
          <w:sz w:val="17"/>
        </w:rPr>
        <w:t> </w:t>
      </w:r>
      <w:r>
        <w:rPr>
          <w:rFonts w:ascii="Arial" w:hAnsi="Arial"/>
          <w:w w:val="105"/>
          <w:sz w:val="17"/>
        </w:rPr>
        <w:t>failing to maximize profits.</w:t>
      </w:r>
    </w:p>
    <w:p>
      <w:pPr>
        <w:pStyle w:val="BodyText"/>
        <w:spacing w:before="10"/>
        <w:rPr>
          <w:rFonts w:ascii="Arial"/>
          <w:sz w:val="30"/>
        </w:rPr>
      </w:pPr>
    </w:p>
    <w:p>
      <w:pPr>
        <w:pStyle w:val="BodyText"/>
        <w:spacing w:line="312" w:lineRule="auto" w:before="1"/>
        <w:ind w:left="1140" w:right="118"/>
        <w:jc w:val="both"/>
      </w:pPr>
      <w:r>
        <w:rPr/>
        <mc:AlternateContent>
          <mc:Choice Requires="wps">
            <w:drawing>
              <wp:anchor distT="0" distB="0" distL="0" distR="0" allowOverlap="1" layoutInCell="1" locked="0" behindDoc="0" simplePos="0" relativeHeight="15733760">
                <wp:simplePos x="0" y="0"/>
                <wp:positionH relativeFrom="page">
                  <wp:posOffset>1104900</wp:posOffset>
                </wp:positionH>
                <wp:positionV relativeFrom="paragraph">
                  <wp:posOffset>-64442</wp:posOffset>
                </wp:positionV>
                <wp:extent cx="419100" cy="4191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19100" cy="419100"/>
                          <a:chExt cx="419100" cy="419100"/>
                        </a:xfrm>
                      </wpg:grpSpPr>
                      <wps:wsp>
                        <wps:cNvPr id="22" name="Graphic 22"/>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23" name="Image 23"/>
                          <pic:cNvPicPr/>
                        </pic:nvPicPr>
                        <pic:blipFill>
                          <a:blip r:embed="rId10" cstate="print"/>
                          <a:stretch>
                            <a:fillRect/>
                          </a:stretch>
                        </pic:blipFill>
                        <pic:spPr>
                          <a:xfrm>
                            <a:off x="118691" y="90411"/>
                            <a:ext cx="181726" cy="254419"/>
                          </a:xfrm>
                          <a:prstGeom prst="rect">
                            <a:avLst/>
                          </a:prstGeom>
                        </pic:spPr>
                      </pic:pic>
                      <wps:wsp>
                        <wps:cNvPr id="24" name="Graphic 24"/>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07425pt;width:33pt;height:33pt;mso-position-horizontal-relative:page;mso-position-vertical-relative:paragraph;z-index:15733760" id="docshapegroup16" coordorigin="1740,-101" coordsize="660,660">
                <v:shape style="position:absolute;left:1740;top:-102;width:660;height:660" id="docshape17" coordorigin="1740,-101" coordsize="660,660" path="m2070,-101l1994,-93,1925,-68,1864,-29,1813,22,1774,83,1749,153,1740,229,1749,304,1774,374,1813,435,1864,486,1925,525,1994,550,2070,558,2146,550,2215,525,2276,486,2327,435,2366,374,2391,304,2400,229,2391,153,2366,83,2327,22,2276,-29,2215,-68,2146,-93,2070,-101xe" filled="true" fillcolor="#fff200" stroked="false">
                  <v:path arrowok="t"/>
                  <v:fill type="solid"/>
                </v:shape>
                <v:shape style="position:absolute;left:1926;top:40;width:287;height:401" type="#_x0000_t75" id="docshape18" stroked="false">
                  <v:imagedata r:id="rId10" o:title=""/>
                </v:shape>
                <v:shape style="position:absolute;left:1740;top:-102;width:660;height:660" id="docshape19" coordorigin="1740,-101" coordsize="660,660" path="m2239,184l2236,151,2226,119,2213,95,2213,184,2210,215,2200,244,2184,271,2162,293,2159,295,2152,301,2142,311,2134,326,2134,327,2133,327,2133,410,2070,442,2008,410,2133,410,2133,327,2129,327,2129,353,2129,355,2129,384,2012,384,2012,353,2129,353,2129,327,2007,327,2003,315,1996,306,1987,300,1962,277,1943,249,1931,218,1927,184,1938,128,1969,83,2014,52,2070,41,2126,52,2171,83,2202,128,2213,184,2213,95,2211,90,2190,64,2164,43,2159,41,2135,28,2103,18,2070,15,2004,28,1950,64,1914,118,1901,184,1906,224,1920,261,1942,294,1972,322,1974,323,1985,329,1986,350,1986,353,1986,421,1991,431,2065,468,2075,468,2128,442,2149,431,2155,421,2155,410,2155,384,2155,355,2156,353,2158,338,2163,327,2163,327,2169,320,2173,317,2179,313,2205,286,2223,255,2235,221,2239,184xm2400,229l2391,153,2381,123,2381,229,2372,300,2349,365,2312,423,2264,471,2206,507,2141,531,2070,539,1999,531,1934,507,1876,471,1828,423,1791,365,1768,300,1759,229,1768,157,1791,92,1828,34,1876,-14,1934,-50,1999,-74,2070,-82,2141,-74,2206,-50,2264,-14,2312,34,2349,92,2372,157,2381,229,2381,123,2366,84,2327,22,2276,-29,2215,-68,2175,-82,2146,-93,2070,-101,1994,-93,1925,-68,1864,-29,1813,22,1774,84,1749,153,1740,229,1749,304,1774,374,1813,435,1864,486,1925,525,1994,550,2070,558,2146,550,2175,539,2215,525,2276,486,2327,435,2366,374,2391,304,2400,229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4272">
                <wp:simplePos x="0" y="0"/>
                <wp:positionH relativeFrom="page">
                  <wp:posOffset>1258824</wp:posOffset>
                </wp:positionH>
                <wp:positionV relativeFrom="paragraph">
                  <wp:posOffset>431847</wp:posOffset>
                </wp:positionV>
                <wp:extent cx="111760" cy="5016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4.003731pt;width:8.8pt;height:3.95pt;mso-position-horizontal-relative:page;mso-position-vertical-relative:paragraph;z-index:15734272" id="docshape20" coordorigin="1982,680" coordsize="176,79" path="m2042,680l1982,680,1982,694,2004,694,2004,759,2020,759,2020,694,2042,694,2042,680xm2077,680l2060,680,2060,759,2077,759,2077,680xm2158,696l2157,694,2155,690,2145,682,2141,681,2141,701,2141,709,2140,712,2134,716,2131,717,2120,717,2120,694,2132,694,2135,695,2140,698,2141,701,2141,681,2138,680,2103,680,2103,759,2120,759,2120,731,2137,731,2144,728,2155,719,2156,717,2158,713,2158,696xe" filled="true" fillcolor="#000000" stroked="false">
                <v:path arrowok="t"/>
                <v:fill type="solid"/>
                <w10:wrap type="none"/>
              </v:shape>
            </w:pict>
          </mc:Fallback>
        </mc:AlternateContent>
      </w:r>
      <w:r>
        <w:rPr>
          <w:w w:val="130"/>
        </w:rPr>
        <w:t>When</w:t>
      </w:r>
      <w:r>
        <w:rPr>
          <w:w w:val="130"/>
        </w:rPr>
        <w:t> taking</w:t>
      </w:r>
      <w:r>
        <w:rPr>
          <w:w w:val="130"/>
        </w:rPr>
        <w:t> the</w:t>
      </w:r>
      <w:r>
        <w:rPr>
          <w:w w:val="130"/>
        </w:rPr>
        <w:t> real</w:t>
      </w:r>
      <w:r>
        <w:rPr>
          <w:w w:val="130"/>
        </w:rPr>
        <w:t> exam</w:t>
      </w:r>
      <w:r>
        <w:rPr>
          <w:w w:val="130"/>
        </w:rPr>
        <w:t> and</w:t>
      </w:r>
      <w:r>
        <w:rPr>
          <w:w w:val="130"/>
        </w:rPr>
        <w:t> practice</w:t>
      </w:r>
      <w:r>
        <w:rPr>
          <w:w w:val="130"/>
        </w:rPr>
        <w:t> exams,</w:t>
      </w:r>
      <w:r>
        <w:rPr>
          <w:w w:val="130"/>
        </w:rPr>
        <w:t> you</w:t>
      </w:r>
      <w:r>
        <w:rPr>
          <w:w w:val="130"/>
        </w:rPr>
        <w:t> should</w:t>
      </w:r>
      <w:r>
        <w:rPr>
          <w:w w:val="130"/>
        </w:rPr>
        <w:t> always</w:t>
      </w:r>
      <w:r>
        <w:rPr>
          <w:w w:val="130"/>
        </w:rPr>
        <w:t> pay</w:t>
      </w:r>
      <w:r>
        <w:rPr>
          <w:w w:val="130"/>
        </w:rPr>
        <w:t> close</w:t>
      </w:r>
      <w:r>
        <w:rPr>
          <w:w w:val="130"/>
        </w:rPr>
        <w:t> attention</w:t>
      </w:r>
      <w:r>
        <w:rPr>
          <w:w w:val="130"/>
        </w:rPr>
        <w:t> to</w:t>
      </w:r>
      <w:r>
        <w:rPr>
          <w:w w:val="130"/>
        </w:rPr>
        <w:t> the investor’s</w:t>
      </w:r>
      <w:r>
        <w:rPr>
          <w:spacing w:val="-1"/>
          <w:w w:val="130"/>
        </w:rPr>
        <w:t> </w:t>
      </w:r>
      <w:r>
        <w:rPr>
          <w:w w:val="130"/>
        </w:rPr>
        <w:t>risk</w:t>
      </w:r>
      <w:r>
        <w:rPr>
          <w:spacing w:val="-2"/>
          <w:w w:val="130"/>
        </w:rPr>
        <w:t> </w:t>
      </w:r>
      <w:r>
        <w:rPr>
          <w:w w:val="130"/>
        </w:rPr>
        <w:t>tolerance,</w:t>
      </w:r>
      <w:r>
        <w:rPr>
          <w:spacing w:val="-2"/>
          <w:w w:val="130"/>
        </w:rPr>
        <w:t> </w:t>
      </w:r>
      <w:r>
        <w:rPr>
          <w:w w:val="130"/>
        </w:rPr>
        <w:t>financial</w:t>
      </w:r>
      <w:r>
        <w:rPr>
          <w:spacing w:val="-2"/>
          <w:w w:val="130"/>
        </w:rPr>
        <w:t> </w:t>
      </w:r>
      <w:r>
        <w:rPr>
          <w:w w:val="130"/>
        </w:rPr>
        <w:t>considerations,</w:t>
      </w:r>
      <w:r>
        <w:rPr>
          <w:spacing w:val="-1"/>
          <w:w w:val="130"/>
        </w:rPr>
        <w:t> </w:t>
      </w:r>
      <w:r>
        <w:rPr>
          <w:w w:val="130"/>
        </w:rPr>
        <w:t>nonfinancial</w:t>
      </w:r>
      <w:r>
        <w:rPr>
          <w:spacing w:val="-2"/>
          <w:w w:val="130"/>
        </w:rPr>
        <w:t> </w:t>
      </w:r>
      <w:r>
        <w:rPr>
          <w:w w:val="130"/>
        </w:rPr>
        <w:t>considerations,</w:t>
      </w:r>
      <w:r>
        <w:rPr>
          <w:spacing w:val="-1"/>
          <w:w w:val="130"/>
        </w:rPr>
        <w:t> </w:t>
      </w:r>
      <w:r>
        <w:rPr>
          <w:w w:val="130"/>
        </w:rPr>
        <w:t>and</w:t>
      </w:r>
      <w:r>
        <w:rPr>
          <w:spacing w:val="-2"/>
          <w:w w:val="130"/>
        </w:rPr>
        <w:t> </w:t>
      </w:r>
      <w:r>
        <w:rPr>
          <w:w w:val="130"/>
        </w:rPr>
        <w:t>risk(s)</w:t>
      </w:r>
      <w:r>
        <w:rPr>
          <w:spacing w:val="-1"/>
          <w:w w:val="130"/>
        </w:rPr>
        <w:t> </w:t>
      </w:r>
      <w:r>
        <w:rPr>
          <w:w w:val="130"/>
        </w:rPr>
        <w:t>men- tioned in order to determine the best investment for a particular customer.</w:t>
      </w:r>
    </w:p>
    <w:p>
      <w:pPr>
        <w:pStyle w:val="BodyText"/>
        <w:spacing w:before="9"/>
        <w:rPr>
          <w:sz w:val="28"/>
        </w:rPr>
      </w:pPr>
    </w:p>
    <w:p>
      <w:pPr>
        <w:pStyle w:val="Heading2"/>
      </w:pPr>
      <w:bookmarkStart w:name="Strategies for mitigating risk" w:id="455"/>
      <w:bookmarkEnd w:id="455"/>
      <w:r>
        <w:rPr>
          <w:b w:val="0"/>
        </w:rPr>
      </w:r>
      <w:r>
        <w:rPr>
          <w:spacing w:val="-6"/>
          <w:w w:val="105"/>
        </w:rPr>
        <w:t>Strategies</w:t>
      </w:r>
      <w:r>
        <w:rPr>
          <w:spacing w:val="-19"/>
          <w:w w:val="105"/>
        </w:rPr>
        <w:t> </w:t>
      </w:r>
      <w:r>
        <w:rPr>
          <w:spacing w:val="-6"/>
          <w:w w:val="105"/>
        </w:rPr>
        <w:t>for</w:t>
      </w:r>
      <w:r>
        <w:rPr>
          <w:spacing w:val="-19"/>
          <w:w w:val="105"/>
        </w:rPr>
        <w:t> </w:t>
      </w:r>
      <w:r>
        <w:rPr>
          <w:spacing w:val="-6"/>
          <w:w w:val="105"/>
        </w:rPr>
        <w:t>mitigating</w:t>
      </w:r>
      <w:r>
        <w:rPr>
          <w:spacing w:val="-18"/>
          <w:w w:val="105"/>
        </w:rPr>
        <w:t> </w:t>
      </w:r>
      <w:r>
        <w:rPr>
          <w:spacing w:val="-6"/>
          <w:w w:val="105"/>
        </w:rPr>
        <w:t>risk</w:t>
      </w:r>
    </w:p>
    <w:p>
      <w:pPr>
        <w:pStyle w:val="BodyText"/>
        <w:spacing w:line="312" w:lineRule="auto" w:before="203"/>
        <w:ind w:left="1140" w:right="117"/>
        <w:jc w:val="both"/>
      </w:pPr>
      <w:r>
        <w:rPr>
          <w:w w:val="130"/>
        </w:rPr>
        <w:t>Certainly, all investments have a certain degree of risk. Younger investors, sophisticated inves- tors, and wealthy investors can all afford to take more risk than the average investor. However, when you</w:t>
      </w:r>
      <w:r>
        <w:rPr>
          <w:w w:val="130"/>
        </w:rPr>
        <w:t> are</w:t>
      </w:r>
      <w:r>
        <w:rPr>
          <w:w w:val="130"/>
        </w:rPr>
        <w:t> talking</w:t>
      </w:r>
      <w:r>
        <w:rPr>
          <w:w w:val="130"/>
        </w:rPr>
        <w:t> to</w:t>
      </w:r>
      <w:r>
        <w:rPr>
          <w:w w:val="130"/>
        </w:rPr>
        <w:t> your clients,</w:t>
      </w:r>
      <w:r>
        <w:rPr>
          <w:w w:val="130"/>
        </w:rPr>
        <w:t> you</w:t>
      </w:r>
      <w:r>
        <w:rPr>
          <w:w w:val="130"/>
        </w:rPr>
        <w:t> should</w:t>
      </w:r>
      <w:r>
        <w:rPr>
          <w:w w:val="130"/>
        </w:rPr>
        <w:t> help</w:t>
      </w:r>
      <w:r>
        <w:rPr>
          <w:w w:val="130"/>
        </w:rPr>
        <w:t> them</w:t>
      </w:r>
      <w:r>
        <w:rPr>
          <w:w w:val="130"/>
        </w:rPr>
        <w:t> make decisions</w:t>
      </w:r>
      <w:r>
        <w:rPr>
          <w:w w:val="130"/>
        </w:rPr>
        <w:t> that</w:t>
      </w:r>
      <w:r>
        <w:rPr>
          <w:w w:val="130"/>
        </w:rPr>
        <w:t> will</w:t>
      </w:r>
      <w:r>
        <w:rPr>
          <w:w w:val="130"/>
        </w:rPr>
        <w:t> help them mitigate</w:t>
      </w:r>
      <w:r>
        <w:rPr>
          <w:spacing w:val="-1"/>
          <w:w w:val="130"/>
        </w:rPr>
        <w:t> </w:t>
      </w:r>
      <w:r>
        <w:rPr>
          <w:w w:val="130"/>
        </w:rPr>
        <w:t>their</w:t>
      </w:r>
      <w:r>
        <w:rPr>
          <w:spacing w:val="-1"/>
          <w:w w:val="130"/>
        </w:rPr>
        <w:t> </w:t>
      </w:r>
      <w:r>
        <w:rPr>
          <w:w w:val="130"/>
        </w:rPr>
        <w:t>risk.</w:t>
      </w:r>
      <w:r>
        <w:rPr>
          <w:spacing w:val="-1"/>
          <w:w w:val="130"/>
        </w:rPr>
        <w:t> </w:t>
      </w:r>
      <w:r>
        <w:rPr>
          <w:w w:val="130"/>
        </w:rPr>
        <w:t>Those</w:t>
      </w:r>
      <w:r>
        <w:rPr>
          <w:spacing w:val="-2"/>
          <w:w w:val="130"/>
        </w:rPr>
        <w:t> </w:t>
      </w:r>
      <w:r>
        <w:rPr>
          <w:w w:val="130"/>
        </w:rPr>
        <w:t>in</w:t>
      </w:r>
      <w:r>
        <w:rPr>
          <w:spacing w:val="-1"/>
          <w:w w:val="130"/>
        </w:rPr>
        <w:t> </w:t>
      </w:r>
      <w:r>
        <w:rPr>
          <w:w w:val="130"/>
        </w:rPr>
        <w:t>charge</w:t>
      </w:r>
      <w:r>
        <w:rPr>
          <w:spacing w:val="-2"/>
          <w:w w:val="130"/>
        </w:rPr>
        <w:t> </w:t>
      </w:r>
      <w:r>
        <w:rPr>
          <w:w w:val="130"/>
        </w:rPr>
        <w:t>of</w:t>
      </w:r>
      <w:r>
        <w:rPr>
          <w:spacing w:val="-2"/>
          <w:w w:val="130"/>
        </w:rPr>
        <w:t> </w:t>
      </w:r>
      <w:r>
        <w:rPr>
          <w:w w:val="130"/>
        </w:rPr>
        <w:t>coming</w:t>
      </w:r>
      <w:r>
        <w:rPr>
          <w:spacing w:val="-1"/>
          <w:w w:val="130"/>
        </w:rPr>
        <w:t> </w:t>
      </w:r>
      <w:r>
        <w:rPr>
          <w:w w:val="130"/>
        </w:rPr>
        <w:t>up</w:t>
      </w:r>
      <w:r>
        <w:rPr>
          <w:spacing w:val="-2"/>
          <w:w w:val="130"/>
        </w:rPr>
        <w:t> </w:t>
      </w:r>
      <w:r>
        <w:rPr>
          <w:w w:val="130"/>
        </w:rPr>
        <w:t>with</w:t>
      </w:r>
      <w:r>
        <w:rPr>
          <w:spacing w:val="-1"/>
          <w:w w:val="130"/>
        </w:rPr>
        <w:t> </w:t>
      </w:r>
      <w:r>
        <w:rPr>
          <w:w w:val="130"/>
        </w:rPr>
        <w:t>questions</w:t>
      </w:r>
      <w:r>
        <w:rPr>
          <w:spacing w:val="-1"/>
          <w:w w:val="130"/>
        </w:rPr>
        <w:t> </w:t>
      </w:r>
      <w:r>
        <w:rPr>
          <w:w w:val="130"/>
        </w:rPr>
        <w:t>for</w:t>
      </w:r>
      <w:r>
        <w:rPr>
          <w:spacing w:val="-2"/>
          <w:w w:val="130"/>
        </w:rPr>
        <w:t> </w:t>
      </w:r>
      <w:r>
        <w:rPr>
          <w:w w:val="130"/>
        </w:rPr>
        <w:t>the</w:t>
      </w:r>
      <w:r>
        <w:rPr>
          <w:spacing w:val="-2"/>
          <w:w w:val="130"/>
        </w:rPr>
        <w:t> </w:t>
      </w:r>
      <w:r>
        <w:rPr>
          <w:w w:val="130"/>
        </w:rPr>
        <w:t>SIE</w:t>
      </w:r>
      <w:r>
        <w:rPr>
          <w:spacing w:val="-2"/>
          <w:w w:val="130"/>
        </w:rPr>
        <w:t> </w:t>
      </w:r>
      <w:r>
        <w:rPr>
          <w:w w:val="130"/>
        </w:rPr>
        <w:t>exam</w:t>
      </w:r>
      <w:r>
        <w:rPr>
          <w:spacing w:val="-2"/>
          <w:w w:val="130"/>
        </w:rPr>
        <w:t> </w:t>
      </w:r>
      <w:r>
        <w:rPr>
          <w:w w:val="130"/>
        </w:rPr>
        <w:t>would</w:t>
      </w:r>
      <w:r>
        <w:rPr>
          <w:spacing w:val="-2"/>
          <w:w w:val="130"/>
        </w:rPr>
        <w:t> </w:t>
      </w:r>
      <w:r>
        <w:rPr>
          <w:w w:val="130"/>
        </w:rPr>
        <w:t>expect you</w:t>
      </w:r>
      <w:r>
        <w:rPr>
          <w:spacing w:val="-10"/>
          <w:w w:val="130"/>
        </w:rPr>
        <w:t> </w:t>
      </w:r>
      <w:r>
        <w:rPr>
          <w:w w:val="130"/>
        </w:rPr>
        <w:t>to</w:t>
      </w:r>
      <w:r>
        <w:rPr>
          <w:spacing w:val="-10"/>
          <w:w w:val="130"/>
        </w:rPr>
        <w:t> </w:t>
      </w:r>
      <w:r>
        <w:rPr>
          <w:w w:val="130"/>
        </w:rPr>
        <w:t>be</w:t>
      </w:r>
      <w:r>
        <w:rPr>
          <w:spacing w:val="-10"/>
          <w:w w:val="130"/>
        </w:rPr>
        <w:t> </w:t>
      </w:r>
      <w:r>
        <w:rPr>
          <w:w w:val="130"/>
        </w:rPr>
        <w:t>able</w:t>
      </w:r>
      <w:r>
        <w:rPr>
          <w:spacing w:val="-11"/>
          <w:w w:val="130"/>
        </w:rPr>
        <w:t> </w:t>
      </w:r>
      <w:r>
        <w:rPr>
          <w:w w:val="130"/>
        </w:rPr>
        <w:t>to</w:t>
      </w:r>
      <w:r>
        <w:rPr>
          <w:spacing w:val="-10"/>
          <w:w w:val="130"/>
        </w:rPr>
        <w:t> </w:t>
      </w:r>
      <w:r>
        <w:rPr>
          <w:w w:val="130"/>
        </w:rPr>
        <w:t>navigate</w:t>
      </w:r>
      <w:r>
        <w:rPr>
          <w:spacing w:val="-10"/>
          <w:w w:val="130"/>
        </w:rPr>
        <w:t> </w:t>
      </w:r>
      <w:r>
        <w:rPr>
          <w:w w:val="130"/>
        </w:rPr>
        <w:t>the</w:t>
      </w:r>
      <w:r>
        <w:rPr>
          <w:spacing w:val="-10"/>
          <w:w w:val="130"/>
        </w:rPr>
        <w:t> </w:t>
      </w:r>
      <w:r>
        <w:rPr>
          <w:w w:val="130"/>
        </w:rPr>
        <w:t>whole</w:t>
      </w:r>
      <w:r>
        <w:rPr>
          <w:spacing w:val="-10"/>
          <w:w w:val="130"/>
        </w:rPr>
        <w:t> </w:t>
      </w:r>
      <w:r>
        <w:rPr>
          <w:w w:val="130"/>
        </w:rPr>
        <w:t>risk</w:t>
      </w:r>
      <w:r>
        <w:rPr>
          <w:spacing w:val="-10"/>
          <w:w w:val="130"/>
        </w:rPr>
        <w:t> </w:t>
      </w:r>
      <w:r>
        <w:rPr>
          <w:w w:val="130"/>
        </w:rPr>
        <w:t>topic</w:t>
      </w:r>
      <w:r>
        <w:rPr>
          <w:spacing w:val="-10"/>
          <w:w w:val="130"/>
        </w:rPr>
        <w:t> </w:t>
      </w:r>
      <w:r>
        <w:rPr>
          <w:w w:val="130"/>
        </w:rPr>
        <w:t>effectively,</w:t>
      </w:r>
      <w:r>
        <w:rPr>
          <w:spacing w:val="-10"/>
          <w:w w:val="130"/>
        </w:rPr>
        <w:t> </w:t>
      </w:r>
      <w:r>
        <w:rPr>
          <w:w w:val="130"/>
        </w:rPr>
        <w:t>so</w:t>
      </w:r>
      <w:r>
        <w:rPr>
          <w:spacing w:val="-10"/>
          <w:w w:val="130"/>
        </w:rPr>
        <w:t> </w:t>
      </w:r>
      <w:r>
        <w:rPr>
          <w:w w:val="130"/>
        </w:rPr>
        <w:t>you</w:t>
      </w:r>
      <w:r>
        <w:rPr>
          <w:spacing w:val="-10"/>
          <w:w w:val="130"/>
        </w:rPr>
        <w:t> </w:t>
      </w:r>
      <w:r>
        <w:rPr>
          <w:w w:val="130"/>
        </w:rPr>
        <w:t>can</w:t>
      </w:r>
      <w:r>
        <w:rPr>
          <w:spacing w:val="-10"/>
          <w:w w:val="130"/>
        </w:rPr>
        <w:t> </w:t>
      </w:r>
      <w:r>
        <w:rPr>
          <w:w w:val="130"/>
        </w:rPr>
        <w:t>be</w:t>
      </w:r>
      <w:r>
        <w:rPr>
          <w:spacing w:val="-10"/>
          <w:w w:val="130"/>
        </w:rPr>
        <w:t> </w:t>
      </w:r>
      <w:r>
        <w:rPr>
          <w:w w:val="130"/>
        </w:rPr>
        <w:t>sure</w:t>
      </w:r>
      <w:r>
        <w:rPr>
          <w:spacing w:val="-10"/>
          <w:w w:val="130"/>
        </w:rPr>
        <w:t> </w:t>
      </w:r>
      <w:r>
        <w:rPr>
          <w:w w:val="130"/>
        </w:rPr>
        <w:t>that</w:t>
      </w:r>
      <w:r>
        <w:rPr>
          <w:spacing w:val="-10"/>
          <w:w w:val="130"/>
        </w:rPr>
        <w:t> </w:t>
      </w:r>
      <w:r>
        <w:rPr>
          <w:w w:val="130"/>
        </w:rPr>
        <w:t>some</w:t>
      </w:r>
      <w:r>
        <w:rPr>
          <w:spacing w:val="-10"/>
          <w:w w:val="130"/>
        </w:rPr>
        <w:t> </w:t>
      </w:r>
      <w:r>
        <w:rPr>
          <w:w w:val="130"/>
        </w:rPr>
        <w:t>questions will address the following topics directly.</w:t>
      </w:r>
    </w:p>
    <w:p>
      <w:pPr>
        <w:pStyle w:val="BodyText"/>
        <w:spacing w:before="4"/>
        <w:rPr>
          <w:sz w:val="24"/>
        </w:rPr>
      </w:pPr>
    </w:p>
    <w:p>
      <w:pPr>
        <w:pStyle w:val="Heading3"/>
      </w:pPr>
      <w:r>
        <w:rPr>
          <w:spacing w:val="-2"/>
          <w:w w:val="105"/>
        </w:rPr>
        <w:t>Diversifi</w:t>
      </w:r>
      <w:bookmarkStart w:name="Diversification" w:id="456"/>
      <w:bookmarkEnd w:id="456"/>
      <w:r>
        <w:rPr>
          <w:spacing w:val="-2"/>
          <w:w w:val="105"/>
        </w:rPr>
        <w:t>cation</w:t>
      </w:r>
    </w:p>
    <w:p>
      <w:pPr>
        <w:pStyle w:val="BodyText"/>
        <w:spacing w:line="312" w:lineRule="auto" w:before="158"/>
        <w:ind w:left="1140" w:right="117"/>
        <w:jc w:val="both"/>
      </w:pPr>
      <w:r>
        <w:rPr>
          <w:w w:val="130"/>
        </w:rPr>
        <w:t>Consider</w:t>
      </w:r>
      <w:r>
        <w:rPr>
          <w:w w:val="130"/>
        </w:rPr>
        <w:t> again</w:t>
      </w:r>
      <w:r>
        <w:rPr>
          <w:w w:val="130"/>
        </w:rPr>
        <w:t> the</w:t>
      </w:r>
      <w:r>
        <w:rPr>
          <w:w w:val="130"/>
        </w:rPr>
        <w:t> customer</w:t>
      </w:r>
      <w:r>
        <w:rPr>
          <w:w w:val="130"/>
        </w:rPr>
        <w:t> mentioned</w:t>
      </w:r>
      <w:r>
        <w:rPr>
          <w:w w:val="130"/>
        </w:rPr>
        <w:t> in</w:t>
      </w:r>
      <w:r>
        <w:rPr>
          <w:w w:val="130"/>
        </w:rPr>
        <w:t> the</w:t>
      </w:r>
      <w:r>
        <w:rPr>
          <w:w w:val="130"/>
        </w:rPr>
        <w:t> earlier</w:t>
      </w:r>
      <w:r>
        <w:rPr>
          <w:w w:val="130"/>
        </w:rPr>
        <w:t> section</w:t>
      </w:r>
      <w:r>
        <w:rPr>
          <w:w w:val="130"/>
        </w:rPr>
        <w:t> “Nonsystematic</w:t>
      </w:r>
      <w:r>
        <w:rPr>
          <w:w w:val="130"/>
        </w:rPr>
        <w:t> risk”</w:t>
      </w:r>
      <w:r>
        <w:rPr>
          <w:w w:val="130"/>
        </w:rPr>
        <w:t> who</w:t>
      </w:r>
      <w:r>
        <w:rPr>
          <w:w w:val="130"/>
        </w:rPr>
        <w:t> has </w:t>
      </w:r>
      <w:r>
        <w:rPr>
          <w:w w:val="125"/>
        </w:rPr>
        <w:t>everything</w:t>
      </w:r>
      <w:r>
        <w:rPr>
          <w:spacing w:val="-2"/>
          <w:w w:val="125"/>
        </w:rPr>
        <w:t> </w:t>
      </w:r>
      <w:r>
        <w:rPr>
          <w:w w:val="125"/>
        </w:rPr>
        <w:t>invested</w:t>
      </w:r>
      <w:r>
        <w:rPr>
          <w:spacing w:val="-2"/>
          <w:w w:val="125"/>
        </w:rPr>
        <w:t> </w:t>
      </w:r>
      <w:r>
        <w:rPr>
          <w:w w:val="125"/>
        </w:rPr>
        <w:t>in</w:t>
      </w:r>
      <w:r>
        <w:rPr>
          <w:spacing w:val="-2"/>
          <w:w w:val="125"/>
        </w:rPr>
        <w:t> </w:t>
      </w:r>
      <w:r>
        <w:rPr>
          <w:w w:val="125"/>
        </w:rPr>
        <w:t>DIMP</w:t>
      </w:r>
      <w:r>
        <w:rPr>
          <w:spacing w:val="-2"/>
          <w:w w:val="125"/>
        </w:rPr>
        <w:t> </w:t>
      </w:r>
      <w:r>
        <w:rPr>
          <w:w w:val="125"/>
        </w:rPr>
        <w:t>Corporation</w:t>
      </w:r>
      <w:r>
        <w:rPr>
          <w:spacing w:val="-2"/>
          <w:w w:val="125"/>
        </w:rPr>
        <w:t> </w:t>
      </w:r>
      <w:r>
        <w:rPr>
          <w:w w:val="125"/>
        </w:rPr>
        <w:t>common</w:t>
      </w:r>
      <w:r>
        <w:rPr>
          <w:spacing w:val="-2"/>
          <w:w w:val="125"/>
        </w:rPr>
        <w:t> </w:t>
      </w:r>
      <w:r>
        <w:rPr>
          <w:w w:val="125"/>
        </w:rPr>
        <w:t>stock.</w:t>
      </w:r>
      <w:r>
        <w:rPr>
          <w:spacing w:val="-2"/>
          <w:w w:val="125"/>
        </w:rPr>
        <w:t> </w:t>
      </w:r>
      <w:r>
        <w:rPr>
          <w:w w:val="125"/>
        </w:rPr>
        <w:t>All</w:t>
      </w:r>
      <w:r>
        <w:rPr>
          <w:spacing w:val="-2"/>
          <w:w w:val="125"/>
        </w:rPr>
        <w:t> </w:t>
      </w:r>
      <w:r>
        <w:rPr>
          <w:w w:val="125"/>
        </w:rPr>
        <w:t>of</w:t>
      </w:r>
      <w:r>
        <w:rPr>
          <w:spacing w:val="-2"/>
          <w:w w:val="125"/>
        </w:rPr>
        <w:t> </w:t>
      </w:r>
      <w:r>
        <w:rPr>
          <w:w w:val="125"/>
        </w:rPr>
        <w:t>a</w:t>
      </w:r>
      <w:r>
        <w:rPr>
          <w:spacing w:val="-2"/>
          <w:w w:val="125"/>
        </w:rPr>
        <w:t> </w:t>
      </w:r>
      <w:r>
        <w:rPr>
          <w:w w:val="125"/>
        </w:rPr>
        <w:t>sudden,</w:t>
      </w:r>
      <w:r>
        <w:rPr>
          <w:spacing w:val="-2"/>
          <w:w w:val="125"/>
        </w:rPr>
        <w:t> </w:t>
      </w:r>
      <w:r>
        <w:rPr>
          <w:w w:val="125"/>
        </w:rPr>
        <w:t>DIMP</w:t>
      </w:r>
      <w:r>
        <w:rPr>
          <w:spacing w:val="-2"/>
          <w:w w:val="125"/>
        </w:rPr>
        <w:t> </w:t>
      </w:r>
      <w:r>
        <w:rPr>
          <w:w w:val="125"/>
        </w:rPr>
        <w:t>Corporation</w:t>
      </w:r>
      <w:r>
        <w:rPr>
          <w:spacing w:val="-2"/>
          <w:w w:val="125"/>
        </w:rPr>
        <w:t> </w:t>
      </w:r>
      <w:r>
        <w:rPr>
          <w:w w:val="125"/>
        </w:rPr>
        <w:t>loses </w:t>
      </w:r>
      <w:r>
        <w:rPr>
          <w:w w:val="130"/>
        </w:rPr>
        <w:t>a</w:t>
      </w:r>
      <w:r>
        <w:rPr>
          <w:spacing w:val="-6"/>
          <w:w w:val="130"/>
        </w:rPr>
        <w:t> </w:t>
      </w:r>
      <w:r>
        <w:rPr>
          <w:w w:val="130"/>
        </w:rPr>
        <w:t>big</w:t>
      </w:r>
      <w:r>
        <w:rPr>
          <w:spacing w:val="-6"/>
          <w:w w:val="130"/>
        </w:rPr>
        <w:t> </w:t>
      </w:r>
      <w:r>
        <w:rPr>
          <w:w w:val="130"/>
        </w:rPr>
        <w:t>contract</w:t>
      </w:r>
      <w:r>
        <w:rPr>
          <w:spacing w:val="-6"/>
          <w:w w:val="130"/>
        </w:rPr>
        <w:t> </w:t>
      </w:r>
      <w:r>
        <w:rPr>
          <w:w w:val="130"/>
        </w:rPr>
        <w:t>or</w:t>
      </w:r>
      <w:r>
        <w:rPr>
          <w:spacing w:val="-6"/>
          <w:w w:val="130"/>
        </w:rPr>
        <w:t> </w:t>
      </w:r>
      <w:r>
        <w:rPr>
          <w:w w:val="130"/>
        </w:rPr>
        <w:t>is</w:t>
      </w:r>
      <w:r>
        <w:rPr>
          <w:spacing w:val="-6"/>
          <w:w w:val="130"/>
        </w:rPr>
        <w:t> </w:t>
      </w:r>
      <w:r>
        <w:rPr>
          <w:w w:val="130"/>
        </w:rPr>
        <w:t>being</w:t>
      </w:r>
      <w:r>
        <w:rPr>
          <w:spacing w:val="-6"/>
          <w:w w:val="130"/>
        </w:rPr>
        <w:t> </w:t>
      </w:r>
      <w:r>
        <w:rPr>
          <w:w w:val="130"/>
        </w:rPr>
        <w:t>investigated.</w:t>
      </w:r>
      <w:r>
        <w:rPr>
          <w:spacing w:val="-6"/>
          <w:w w:val="130"/>
        </w:rPr>
        <w:t> </w:t>
      </w:r>
      <w:r>
        <w:rPr>
          <w:w w:val="130"/>
        </w:rPr>
        <w:t>Your</w:t>
      </w:r>
      <w:r>
        <w:rPr>
          <w:spacing w:val="-6"/>
          <w:w w:val="130"/>
        </w:rPr>
        <w:t> </w:t>
      </w:r>
      <w:r>
        <w:rPr>
          <w:w w:val="130"/>
        </w:rPr>
        <w:t>customer</w:t>
      </w:r>
      <w:r>
        <w:rPr>
          <w:spacing w:val="-6"/>
          <w:w w:val="130"/>
        </w:rPr>
        <w:t> </w:t>
      </w:r>
      <w:r>
        <w:rPr>
          <w:w w:val="130"/>
        </w:rPr>
        <w:t>could</w:t>
      </w:r>
      <w:r>
        <w:rPr>
          <w:spacing w:val="-6"/>
          <w:w w:val="130"/>
        </w:rPr>
        <w:t> </w:t>
      </w:r>
      <w:r>
        <w:rPr>
          <w:w w:val="130"/>
        </w:rPr>
        <w:t>be</w:t>
      </w:r>
      <w:r>
        <w:rPr>
          <w:spacing w:val="-6"/>
          <w:w w:val="130"/>
        </w:rPr>
        <w:t> </w:t>
      </w:r>
      <w:r>
        <w:rPr>
          <w:w w:val="130"/>
        </w:rPr>
        <w:t>wiped</w:t>
      </w:r>
      <w:r>
        <w:rPr>
          <w:spacing w:val="-6"/>
          <w:w w:val="130"/>
        </w:rPr>
        <w:t> </w:t>
      </w:r>
      <w:r>
        <w:rPr>
          <w:w w:val="130"/>
        </w:rPr>
        <w:t>out.</w:t>
      </w:r>
      <w:r>
        <w:rPr>
          <w:spacing w:val="-6"/>
          <w:w w:val="130"/>
        </w:rPr>
        <w:t> </w:t>
      </w:r>
      <w:r>
        <w:rPr>
          <w:w w:val="130"/>
        </w:rPr>
        <w:t>However,</w:t>
      </w:r>
      <w:r>
        <w:rPr>
          <w:spacing w:val="-6"/>
          <w:w w:val="130"/>
        </w:rPr>
        <w:t> </w:t>
      </w:r>
      <w:r>
        <w:rPr>
          <w:w w:val="130"/>
        </w:rPr>
        <w:t>if</w:t>
      </w:r>
      <w:r>
        <w:rPr>
          <w:spacing w:val="-6"/>
          <w:w w:val="130"/>
        </w:rPr>
        <w:t> </w:t>
      </w:r>
      <w:r>
        <w:rPr>
          <w:w w:val="130"/>
        </w:rPr>
        <w:t>your</w:t>
      </w:r>
      <w:r>
        <w:rPr>
          <w:spacing w:val="-6"/>
          <w:w w:val="130"/>
        </w:rPr>
        <w:t> </w:t>
      </w:r>
      <w:r>
        <w:rPr>
          <w:w w:val="130"/>
        </w:rPr>
        <w:t>cus- tomer</w:t>
      </w:r>
      <w:r>
        <w:rPr>
          <w:w w:val="130"/>
        </w:rPr>
        <w:t> had</w:t>
      </w:r>
      <w:r>
        <w:rPr>
          <w:w w:val="130"/>
        </w:rPr>
        <w:t> a</w:t>
      </w:r>
      <w:r>
        <w:rPr>
          <w:w w:val="130"/>
        </w:rPr>
        <w:t> diversified</w:t>
      </w:r>
      <w:r>
        <w:rPr>
          <w:w w:val="130"/>
        </w:rPr>
        <w:t> portfolio,</w:t>
      </w:r>
      <w:r>
        <w:rPr>
          <w:w w:val="130"/>
        </w:rPr>
        <w:t> DIMP</w:t>
      </w:r>
      <w:r>
        <w:rPr>
          <w:w w:val="130"/>
        </w:rPr>
        <w:t> Corporation</w:t>
      </w:r>
      <w:r>
        <w:rPr>
          <w:w w:val="130"/>
        </w:rPr>
        <w:t> would</w:t>
      </w:r>
      <w:r>
        <w:rPr>
          <w:w w:val="130"/>
        </w:rPr>
        <w:t> likely</w:t>
      </w:r>
      <w:r>
        <w:rPr>
          <w:w w:val="130"/>
        </w:rPr>
        <w:t> be</w:t>
      </w:r>
      <w:r>
        <w:rPr>
          <w:w w:val="130"/>
        </w:rPr>
        <w:t> only</w:t>
      </w:r>
      <w:r>
        <w:rPr>
          <w:w w:val="130"/>
        </w:rPr>
        <w:t> a</w:t>
      </w:r>
      <w:r>
        <w:rPr>
          <w:w w:val="130"/>
        </w:rPr>
        <w:t> small</w:t>
      </w:r>
      <w:r>
        <w:rPr>
          <w:w w:val="130"/>
        </w:rPr>
        <w:t> part</w:t>
      </w:r>
      <w:r>
        <w:rPr>
          <w:w w:val="130"/>
        </w:rPr>
        <w:t> of</w:t>
      </w:r>
      <w:r>
        <w:rPr>
          <w:w w:val="130"/>
        </w:rPr>
        <w:t> their investments,</w:t>
      </w:r>
      <w:r>
        <w:rPr>
          <w:spacing w:val="-7"/>
          <w:w w:val="130"/>
        </w:rPr>
        <w:t> </w:t>
      </w:r>
      <w:r>
        <w:rPr>
          <w:w w:val="130"/>
        </w:rPr>
        <w:t>and</w:t>
      </w:r>
      <w:r>
        <w:rPr>
          <w:spacing w:val="-7"/>
          <w:w w:val="130"/>
        </w:rPr>
        <w:t> </w:t>
      </w:r>
      <w:r>
        <w:rPr>
          <w:w w:val="130"/>
        </w:rPr>
        <w:t>they</w:t>
      </w:r>
      <w:r>
        <w:rPr>
          <w:spacing w:val="-7"/>
          <w:w w:val="130"/>
        </w:rPr>
        <w:t> </w:t>
      </w:r>
      <w:r>
        <w:rPr>
          <w:w w:val="130"/>
        </w:rPr>
        <w:t>wouldn’t</w:t>
      </w:r>
      <w:r>
        <w:rPr>
          <w:spacing w:val="-7"/>
          <w:w w:val="130"/>
        </w:rPr>
        <w:t> </w:t>
      </w:r>
      <w:r>
        <w:rPr>
          <w:w w:val="130"/>
        </w:rPr>
        <w:t>be</w:t>
      </w:r>
      <w:r>
        <w:rPr>
          <w:spacing w:val="-7"/>
          <w:w w:val="130"/>
        </w:rPr>
        <w:t> </w:t>
      </w:r>
      <w:r>
        <w:rPr>
          <w:w w:val="130"/>
        </w:rPr>
        <w:t>ruined.</w:t>
      </w:r>
      <w:r>
        <w:rPr>
          <w:spacing w:val="-7"/>
          <w:w w:val="130"/>
        </w:rPr>
        <w:t> </w:t>
      </w:r>
      <w:r>
        <w:rPr>
          <w:w w:val="130"/>
        </w:rPr>
        <w:t>This</w:t>
      </w:r>
      <w:r>
        <w:rPr>
          <w:spacing w:val="-7"/>
          <w:w w:val="130"/>
        </w:rPr>
        <w:t> </w:t>
      </w:r>
      <w:r>
        <w:rPr>
          <w:w w:val="130"/>
        </w:rPr>
        <w:t>is</w:t>
      </w:r>
      <w:r>
        <w:rPr>
          <w:spacing w:val="-7"/>
          <w:w w:val="130"/>
        </w:rPr>
        <w:t> </w:t>
      </w:r>
      <w:r>
        <w:rPr>
          <w:w w:val="130"/>
        </w:rPr>
        <w:t>the</w:t>
      </w:r>
      <w:r>
        <w:rPr>
          <w:spacing w:val="-7"/>
          <w:w w:val="130"/>
        </w:rPr>
        <w:t> </w:t>
      </w:r>
      <w:r>
        <w:rPr>
          <w:w w:val="130"/>
        </w:rPr>
        <w:t>reason</w:t>
      </w:r>
      <w:r>
        <w:rPr>
          <w:spacing w:val="-7"/>
          <w:w w:val="130"/>
        </w:rPr>
        <w:t> </w:t>
      </w:r>
      <w:r>
        <w:rPr>
          <w:w w:val="130"/>
        </w:rPr>
        <w:t>that</w:t>
      </w:r>
      <w:r>
        <w:rPr>
          <w:spacing w:val="-7"/>
          <w:w w:val="130"/>
        </w:rPr>
        <w:t> </w:t>
      </w:r>
      <w:r>
        <w:rPr>
          <w:w w:val="130"/>
        </w:rPr>
        <w:t>having</w:t>
      </w:r>
      <w:r>
        <w:rPr>
          <w:spacing w:val="-7"/>
          <w:w w:val="130"/>
        </w:rPr>
        <w:t> </w:t>
      </w:r>
      <w:r>
        <w:rPr>
          <w:w w:val="130"/>
        </w:rPr>
        <w:t>a</w:t>
      </w:r>
      <w:r>
        <w:rPr>
          <w:spacing w:val="-7"/>
          <w:w w:val="130"/>
        </w:rPr>
        <w:t> </w:t>
      </w:r>
      <w:r>
        <w:rPr>
          <w:w w:val="130"/>
        </w:rPr>
        <w:t>diversified</w:t>
      </w:r>
      <w:r>
        <w:rPr>
          <w:spacing w:val="-7"/>
          <w:w w:val="130"/>
        </w:rPr>
        <w:t> </w:t>
      </w:r>
      <w:r>
        <w:rPr>
          <w:w w:val="130"/>
        </w:rPr>
        <w:t>portfolio</w:t>
      </w:r>
      <w:r>
        <w:rPr>
          <w:spacing w:val="-7"/>
          <w:w w:val="130"/>
        </w:rPr>
        <w:t> </w:t>
      </w:r>
      <w:r>
        <w:rPr>
          <w:w w:val="130"/>
        </w:rPr>
        <w:t>is so important.</w:t>
      </w:r>
    </w:p>
    <w:p>
      <w:pPr>
        <w:pStyle w:val="BodyText"/>
        <w:spacing w:before="3"/>
        <w:rPr>
          <w:sz w:val="21"/>
        </w:rPr>
      </w:pPr>
    </w:p>
    <w:p>
      <w:pPr>
        <w:pStyle w:val="BodyText"/>
        <w:ind w:left="1140"/>
        <w:jc w:val="both"/>
      </w:pPr>
      <w:r>
        <w:rPr>
          <w:w w:val="130"/>
        </w:rPr>
        <w:t>There</w:t>
      </w:r>
      <w:r>
        <w:rPr>
          <w:spacing w:val="-9"/>
          <w:w w:val="130"/>
        </w:rPr>
        <w:t> </w:t>
      </w:r>
      <w:r>
        <w:rPr>
          <w:w w:val="130"/>
        </w:rPr>
        <w:t>are</w:t>
      </w:r>
      <w:r>
        <w:rPr>
          <w:spacing w:val="-9"/>
          <w:w w:val="130"/>
        </w:rPr>
        <w:t> </w:t>
      </w:r>
      <w:r>
        <w:rPr>
          <w:w w:val="130"/>
        </w:rPr>
        <w:t>many</w:t>
      </w:r>
      <w:r>
        <w:rPr>
          <w:spacing w:val="-8"/>
          <w:w w:val="130"/>
        </w:rPr>
        <w:t> </w:t>
      </w:r>
      <w:r>
        <w:rPr>
          <w:w w:val="130"/>
        </w:rPr>
        <w:t>ways</w:t>
      </w:r>
      <w:r>
        <w:rPr>
          <w:spacing w:val="-9"/>
          <w:w w:val="130"/>
        </w:rPr>
        <w:t> </w:t>
      </w:r>
      <w:r>
        <w:rPr>
          <w:w w:val="130"/>
        </w:rPr>
        <w:t>to</w:t>
      </w:r>
      <w:r>
        <w:rPr>
          <w:spacing w:val="-9"/>
          <w:w w:val="130"/>
        </w:rPr>
        <w:t> </w:t>
      </w:r>
      <w:r>
        <w:rPr>
          <w:w w:val="130"/>
        </w:rPr>
        <w:t>diversify,</w:t>
      </w:r>
      <w:r>
        <w:rPr>
          <w:spacing w:val="-8"/>
          <w:w w:val="130"/>
        </w:rPr>
        <w:t> </w:t>
      </w:r>
      <w:r>
        <w:rPr>
          <w:w w:val="130"/>
        </w:rPr>
        <w:t>including</w:t>
      </w:r>
      <w:r>
        <w:rPr>
          <w:spacing w:val="-9"/>
          <w:w w:val="130"/>
        </w:rPr>
        <w:t> </w:t>
      </w:r>
      <w:r>
        <w:rPr>
          <w:w w:val="130"/>
        </w:rPr>
        <w:t>the</w:t>
      </w:r>
      <w:r>
        <w:rPr>
          <w:spacing w:val="-9"/>
          <w:w w:val="130"/>
        </w:rPr>
        <w:t> </w:t>
      </w:r>
      <w:r>
        <w:rPr>
          <w:spacing w:val="-2"/>
          <w:w w:val="130"/>
        </w:rPr>
        <w:t>following:</w:t>
      </w:r>
    </w:p>
    <w:p>
      <w:pPr>
        <w:pStyle w:val="BodyText"/>
        <w:spacing w:before="1"/>
        <w:rPr>
          <w:sz w:val="21"/>
        </w:rPr>
      </w:pPr>
    </w:p>
    <w:p>
      <w:pPr>
        <w:spacing w:before="0"/>
        <w:ind w:left="1264" w:right="0" w:firstLine="0"/>
        <w:jc w:val="left"/>
        <w:rPr>
          <w:rFonts w:ascii="Arial" w:hAnsi="Arial"/>
          <w:sz w:val="17"/>
        </w:rPr>
      </w:pPr>
      <w:r>
        <w:rPr/>
        <w:drawing>
          <wp:anchor distT="0" distB="0" distL="0" distR="0" allowOverlap="1" layoutInCell="1" locked="0" behindDoc="1" simplePos="0" relativeHeight="486843392">
            <wp:simplePos x="0" y="0"/>
            <wp:positionH relativeFrom="page">
              <wp:posOffset>1676400</wp:posOffset>
            </wp:positionH>
            <wp:positionV relativeFrom="paragraph">
              <wp:posOffset>-23725</wp:posOffset>
            </wp:positionV>
            <wp:extent cx="1892300" cy="660933"/>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1892300" cy="660933"/>
                    </a:xfrm>
                    <a:prstGeom prst="rect">
                      <a:avLst/>
                    </a:prstGeom>
                  </pic:spPr>
                </pic:pic>
              </a:graphicData>
            </a:graphic>
          </wp:anchor>
        </w:drawing>
      </w:r>
      <w:r>
        <w:rPr>
          <w:rFonts w:ascii="Arial" w:hAnsi="Arial"/>
          <w:b/>
          <w:position w:val="-1"/>
          <w:sz w:val="28"/>
        </w:rPr>
        <w:t>»</w:t>
      </w:r>
      <w:r>
        <w:rPr>
          <w:rFonts w:ascii="Arial" w:hAnsi="Arial"/>
          <w:b/>
          <w:spacing w:val="63"/>
          <w:position w:val="-1"/>
          <w:sz w:val="28"/>
        </w:rPr>
        <w:t> </w:t>
      </w:r>
      <w:r>
        <w:rPr>
          <w:rFonts w:ascii="Arial" w:hAnsi="Arial"/>
          <w:b/>
          <w:sz w:val="17"/>
        </w:rPr>
        <w:t>Geographical:</w:t>
      </w:r>
      <w:r>
        <w:rPr>
          <w:rFonts w:ascii="Arial" w:hAnsi="Arial"/>
          <w:b/>
          <w:spacing w:val="6"/>
          <w:sz w:val="17"/>
        </w:rPr>
        <w:t> </w:t>
      </w:r>
      <w:r>
        <w:rPr>
          <w:rFonts w:ascii="Arial" w:hAnsi="Arial"/>
          <w:sz w:val="17"/>
        </w:rPr>
        <w:t>Investing</w:t>
      </w:r>
      <w:r>
        <w:rPr>
          <w:rFonts w:ascii="Arial" w:hAnsi="Arial"/>
          <w:spacing w:val="4"/>
          <w:sz w:val="17"/>
        </w:rPr>
        <w:t> </w:t>
      </w:r>
      <w:r>
        <w:rPr>
          <w:rFonts w:ascii="Arial" w:hAnsi="Arial"/>
          <w:sz w:val="17"/>
        </w:rPr>
        <w:t>in</w:t>
      </w:r>
      <w:r>
        <w:rPr>
          <w:rFonts w:ascii="Arial" w:hAnsi="Arial"/>
          <w:spacing w:val="5"/>
          <w:sz w:val="17"/>
        </w:rPr>
        <w:t> </w:t>
      </w:r>
      <w:r>
        <w:rPr>
          <w:rFonts w:ascii="Arial" w:hAnsi="Arial"/>
          <w:sz w:val="17"/>
        </w:rPr>
        <w:t>securities</w:t>
      </w:r>
      <w:r>
        <w:rPr>
          <w:rFonts w:ascii="Arial" w:hAnsi="Arial"/>
          <w:spacing w:val="5"/>
          <w:sz w:val="17"/>
        </w:rPr>
        <w:t> </w:t>
      </w:r>
      <w:r>
        <w:rPr>
          <w:rFonts w:ascii="Arial" w:hAnsi="Arial"/>
          <w:sz w:val="17"/>
        </w:rPr>
        <w:t>in</w:t>
      </w:r>
      <w:r>
        <w:rPr>
          <w:rFonts w:ascii="Arial" w:hAnsi="Arial"/>
          <w:spacing w:val="4"/>
          <w:sz w:val="17"/>
        </w:rPr>
        <w:t> </w:t>
      </w:r>
      <w:r>
        <w:rPr>
          <w:rFonts w:ascii="Arial" w:hAnsi="Arial"/>
          <w:sz w:val="17"/>
        </w:rPr>
        <w:t>different</w:t>
      </w:r>
      <w:r>
        <w:rPr>
          <w:rFonts w:ascii="Arial" w:hAnsi="Arial"/>
          <w:spacing w:val="5"/>
          <w:sz w:val="17"/>
        </w:rPr>
        <w:t> </w:t>
      </w:r>
      <w:r>
        <w:rPr>
          <w:rFonts w:ascii="Arial" w:hAnsi="Arial"/>
          <w:sz w:val="17"/>
        </w:rPr>
        <w:t>parts</w:t>
      </w:r>
      <w:r>
        <w:rPr>
          <w:rFonts w:ascii="Arial" w:hAnsi="Arial"/>
          <w:spacing w:val="5"/>
          <w:sz w:val="17"/>
        </w:rPr>
        <w:t> </w:t>
      </w:r>
      <w:r>
        <w:rPr>
          <w:rFonts w:ascii="Arial" w:hAnsi="Arial"/>
          <w:sz w:val="17"/>
        </w:rPr>
        <w:t>of</w:t>
      </w:r>
      <w:r>
        <w:rPr>
          <w:rFonts w:ascii="Arial" w:hAnsi="Arial"/>
          <w:spacing w:val="4"/>
          <w:sz w:val="17"/>
        </w:rPr>
        <w:t> </w:t>
      </w:r>
      <w:r>
        <w:rPr>
          <w:rFonts w:ascii="Arial" w:hAnsi="Arial"/>
          <w:sz w:val="17"/>
        </w:rPr>
        <w:t>the</w:t>
      </w:r>
      <w:r>
        <w:rPr>
          <w:rFonts w:ascii="Arial" w:hAnsi="Arial"/>
          <w:spacing w:val="5"/>
          <w:sz w:val="17"/>
        </w:rPr>
        <w:t> </w:t>
      </w:r>
      <w:r>
        <w:rPr>
          <w:rFonts w:ascii="Arial" w:hAnsi="Arial"/>
          <w:sz w:val="17"/>
        </w:rPr>
        <w:t>country</w:t>
      </w:r>
      <w:r>
        <w:rPr>
          <w:rFonts w:ascii="Arial" w:hAnsi="Arial"/>
          <w:spacing w:val="5"/>
          <w:sz w:val="17"/>
        </w:rPr>
        <w:t> </w:t>
      </w:r>
      <w:r>
        <w:rPr>
          <w:rFonts w:ascii="Arial" w:hAnsi="Arial"/>
          <w:sz w:val="17"/>
        </w:rPr>
        <w:t>or</w:t>
      </w:r>
      <w:r>
        <w:rPr>
          <w:rFonts w:ascii="Arial" w:hAnsi="Arial"/>
          <w:spacing w:val="5"/>
          <w:sz w:val="17"/>
        </w:rPr>
        <w:t> </w:t>
      </w:r>
      <w:r>
        <w:rPr>
          <w:rFonts w:ascii="Arial" w:hAnsi="Arial"/>
          <w:spacing w:val="-2"/>
          <w:sz w:val="17"/>
        </w:rPr>
        <w:t>world.</w:t>
      </w:r>
    </w:p>
    <w:p>
      <w:pPr>
        <w:spacing w:before="38"/>
        <w:ind w:left="1558" w:right="513"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Buying bonds with different maturity dates: </w:t>
      </w:r>
      <w:r>
        <w:rPr>
          <w:rFonts w:ascii="Arial" w:hAnsi="Arial"/>
          <w:sz w:val="17"/>
        </w:rPr>
        <w:t>Buying a mixture of short-term, intermediate-</w:t>
      </w:r>
      <w:r>
        <w:rPr>
          <w:rFonts w:ascii="Arial" w:hAnsi="Arial"/>
          <w:spacing w:val="40"/>
          <w:w w:val="110"/>
          <w:sz w:val="17"/>
        </w:rPr>
        <w:t> </w:t>
      </w:r>
      <w:r>
        <w:rPr>
          <w:rFonts w:ascii="Arial" w:hAnsi="Arial"/>
          <w:w w:val="110"/>
          <w:sz w:val="17"/>
        </w:rPr>
        <w:t>term,</w:t>
      </w:r>
      <w:r>
        <w:rPr>
          <w:rFonts w:ascii="Arial" w:hAnsi="Arial"/>
          <w:spacing w:val="-11"/>
          <w:w w:val="110"/>
          <w:sz w:val="17"/>
        </w:rPr>
        <w:t> </w:t>
      </w:r>
      <w:r>
        <w:rPr>
          <w:rFonts w:ascii="Arial" w:hAnsi="Arial"/>
          <w:w w:val="110"/>
          <w:sz w:val="17"/>
        </w:rPr>
        <w:t>and</w:t>
      </w:r>
      <w:r>
        <w:rPr>
          <w:rFonts w:ascii="Arial" w:hAnsi="Arial"/>
          <w:spacing w:val="-11"/>
          <w:w w:val="110"/>
          <w:sz w:val="17"/>
        </w:rPr>
        <w:t> </w:t>
      </w:r>
      <w:r>
        <w:rPr>
          <w:rFonts w:ascii="Arial" w:hAnsi="Arial"/>
          <w:w w:val="110"/>
          <w:sz w:val="17"/>
        </w:rPr>
        <w:t>long-term</w:t>
      </w:r>
      <w:r>
        <w:rPr>
          <w:rFonts w:ascii="Arial" w:hAnsi="Arial"/>
          <w:spacing w:val="-11"/>
          <w:w w:val="110"/>
          <w:sz w:val="17"/>
        </w:rPr>
        <w:t> </w:t>
      </w:r>
      <w:r>
        <w:rPr>
          <w:rFonts w:ascii="Arial" w:hAnsi="Arial"/>
          <w:w w:val="110"/>
          <w:sz w:val="17"/>
        </w:rPr>
        <w:t>debt</w:t>
      </w:r>
      <w:r>
        <w:rPr>
          <w:rFonts w:ascii="Arial" w:hAnsi="Arial"/>
          <w:spacing w:val="-11"/>
          <w:w w:val="110"/>
          <w:sz w:val="17"/>
        </w:rPr>
        <w:t> </w:t>
      </w:r>
      <w:r>
        <w:rPr>
          <w:rFonts w:ascii="Arial" w:hAnsi="Arial"/>
          <w:w w:val="110"/>
          <w:sz w:val="17"/>
        </w:rPr>
        <w:t>securities.</w:t>
      </w:r>
    </w:p>
    <w:p>
      <w:pPr>
        <w:spacing w:after="0"/>
        <w:jc w:val="left"/>
        <w:rPr>
          <w:rFonts w:ascii="Arial" w:hAnsi="Arial"/>
          <w:sz w:val="17"/>
        </w:rPr>
        <w:sectPr>
          <w:pgSz w:w="12240" w:h="15660"/>
          <w:pgMar w:header="0" w:footer="736" w:top="960" w:bottom="920" w:left="1500" w:right="1500"/>
        </w:sectPr>
      </w:pPr>
    </w:p>
    <w:p>
      <w:pPr>
        <w:spacing w:before="117"/>
        <w:ind w:left="1558" w:right="513" w:hanging="294"/>
        <w:jc w:val="left"/>
        <w:rPr>
          <w:rFonts w:ascii="Arial" w:hAnsi="Arial"/>
          <w:sz w:val="17"/>
        </w:rPr>
      </w:pPr>
      <w:r>
        <w:rPr/>
        <w:drawing>
          <wp:anchor distT="0" distB="0" distL="0" distR="0" allowOverlap="1" layoutInCell="1" locked="0" behindDoc="1" simplePos="0" relativeHeight="486846464">
            <wp:simplePos x="0" y="0"/>
            <wp:positionH relativeFrom="page">
              <wp:posOffset>1676400</wp:posOffset>
            </wp:positionH>
            <wp:positionV relativeFrom="paragraph">
              <wp:posOffset>50569</wp:posOffset>
            </wp:positionV>
            <wp:extent cx="1892300" cy="1956333"/>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1892300" cy="19563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Buying bonds with different credit ratings: </w:t>
      </w:r>
      <w:r>
        <w:rPr>
          <w:rFonts w:ascii="Arial" w:hAnsi="Arial"/>
          <w:sz w:val="17"/>
        </w:rPr>
        <w:t>Purchasing high-yield bonds (bonds with a low </w:t>
      </w:r>
      <w:r>
        <w:rPr>
          <w:rFonts w:ascii="Arial" w:hAnsi="Arial"/>
          <w:spacing w:val="-4"/>
          <w:w w:val="110"/>
          <w:sz w:val="17"/>
        </w:rPr>
        <w:t>credit</w:t>
      </w:r>
      <w:r>
        <w:rPr>
          <w:rFonts w:ascii="Arial" w:hAnsi="Arial"/>
          <w:spacing w:val="-7"/>
          <w:w w:val="110"/>
          <w:sz w:val="17"/>
        </w:rPr>
        <w:t> </w:t>
      </w:r>
      <w:r>
        <w:rPr>
          <w:rFonts w:ascii="Arial" w:hAnsi="Arial"/>
          <w:spacing w:val="-4"/>
          <w:w w:val="110"/>
          <w:sz w:val="17"/>
        </w:rPr>
        <w:t>rating,</w:t>
      </w:r>
      <w:r>
        <w:rPr>
          <w:rFonts w:ascii="Arial" w:hAnsi="Arial"/>
          <w:spacing w:val="-7"/>
          <w:w w:val="110"/>
          <w:sz w:val="17"/>
        </w:rPr>
        <w:t> </w:t>
      </w:r>
      <w:r>
        <w:rPr>
          <w:rFonts w:ascii="Arial" w:hAnsi="Arial"/>
          <w:spacing w:val="-4"/>
          <w:w w:val="110"/>
          <w:sz w:val="17"/>
        </w:rPr>
        <w:t>also</w:t>
      </w:r>
      <w:r>
        <w:rPr>
          <w:rFonts w:ascii="Arial" w:hAnsi="Arial"/>
          <w:spacing w:val="-7"/>
          <w:w w:val="110"/>
          <w:sz w:val="17"/>
        </w:rPr>
        <w:t> </w:t>
      </w:r>
      <w:r>
        <w:rPr>
          <w:rFonts w:ascii="Arial" w:hAnsi="Arial"/>
          <w:spacing w:val="-4"/>
          <w:w w:val="110"/>
          <w:sz w:val="17"/>
        </w:rPr>
        <w:t>known</w:t>
      </w:r>
      <w:r>
        <w:rPr>
          <w:rFonts w:ascii="Arial" w:hAnsi="Arial"/>
          <w:spacing w:val="-7"/>
          <w:w w:val="110"/>
          <w:sz w:val="17"/>
        </w:rPr>
        <w:t> </w:t>
      </w:r>
      <w:r>
        <w:rPr>
          <w:rFonts w:ascii="Arial" w:hAnsi="Arial"/>
          <w:spacing w:val="-4"/>
          <w:w w:val="110"/>
          <w:sz w:val="17"/>
        </w:rPr>
        <w:t>as</w:t>
      </w:r>
      <w:r>
        <w:rPr>
          <w:rFonts w:ascii="Arial" w:hAnsi="Arial"/>
          <w:spacing w:val="-7"/>
          <w:w w:val="110"/>
          <w:sz w:val="17"/>
        </w:rPr>
        <w:t> </w:t>
      </w:r>
      <w:r>
        <w:rPr>
          <w:rFonts w:ascii="Arial" w:hAnsi="Arial"/>
          <w:i/>
          <w:spacing w:val="-4"/>
          <w:w w:val="110"/>
          <w:sz w:val="17"/>
        </w:rPr>
        <w:t>junk</w:t>
      </w:r>
      <w:r>
        <w:rPr>
          <w:rFonts w:ascii="Arial" w:hAnsi="Arial"/>
          <w:i/>
          <w:spacing w:val="-7"/>
          <w:w w:val="110"/>
          <w:sz w:val="17"/>
        </w:rPr>
        <w:t> </w:t>
      </w:r>
      <w:r>
        <w:rPr>
          <w:rFonts w:ascii="Arial" w:hAnsi="Arial"/>
          <w:i/>
          <w:spacing w:val="-4"/>
          <w:w w:val="110"/>
          <w:sz w:val="17"/>
        </w:rPr>
        <w:t>bonds</w:t>
      </w:r>
      <w:r>
        <w:rPr>
          <w:rFonts w:ascii="Arial" w:hAnsi="Arial"/>
          <w:spacing w:val="-4"/>
          <w:w w:val="110"/>
          <w:sz w:val="17"/>
        </w:rPr>
        <w:t>)</w:t>
      </w:r>
      <w:r>
        <w:rPr>
          <w:rFonts w:ascii="Arial" w:hAnsi="Arial"/>
          <w:spacing w:val="-7"/>
          <w:w w:val="110"/>
          <w:sz w:val="17"/>
        </w:rPr>
        <w:t> </w:t>
      </w:r>
      <w:r>
        <w:rPr>
          <w:rFonts w:ascii="Arial" w:hAnsi="Arial"/>
          <w:spacing w:val="-4"/>
          <w:w w:val="110"/>
          <w:sz w:val="17"/>
        </w:rPr>
        <w:t>in</w:t>
      </w:r>
      <w:r>
        <w:rPr>
          <w:rFonts w:ascii="Arial" w:hAnsi="Arial"/>
          <w:spacing w:val="-7"/>
          <w:w w:val="110"/>
          <w:sz w:val="17"/>
        </w:rPr>
        <w:t> </w:t>
      </w:r>
      <w:r>
        <w:rPr>
          <w:rFonts w:ascii="Arial" w:hAnsi="Arial"/>
          <w:spacing w:val="-4"/>
          <w:w w:val="110"/>
          <w:sz w:val="17"/>
        </w:rPr>
        <w:t>combination</w:t>
      </w:r>
      <w:r>
        <w:rPr>
          <w:rFonts w:ascii="Arial" w:hAnsi="Arial"/>
          <w:spacing w:val="-7"/>
          <w:w w:val="110"/>
          <w:sz w:val="17"/>
        </w:rPr>
        <w:t> </w:t>
      </w:r>
      <w:r>
        <w:rPr>
          <w:rFonts w:ascii="Arial" w:hAnsi="Arial"/>
          <w:spacing w:val="-4"/>
          <w:w w:val="110"/>
          <w:sz w:val="17"/>
        </w:rPr>
        <w:t>with</w:t>
      </w:r>
      <w:r>
        <w:rPr>
          <w:rFonts w:ascii="Arial" w:hAnsi="Arial"/>
          <w:spacing w:val="-7"/>
          <w:w w:val="110"/>
          <w:sz w:val="17"/>
        </w:rPr>
        <w:t> </w:t>
      </w:r>
      <w:r>
        <w:rPr>
          <w:rFonts w:ascii="Arial" w:hAnsi="Arial"/>
          <w:spacing w:val="-4"/>
          <w:w w:val="110"/>
          <w:sz w:val="17"/>
        </w:rPr>
        <w:t>highly</w:t>
      </w:r>
      <w:r>
        <w:rPr>
          <w:rFonts w:ascii="Arial" w:hAnsi="Arial"/>
          <w:spacing w:val="-7"/>
          <w:w w:val="110"/>
          <w:sz w:val="17"/>
        </w:rPr>
        <w:t> </w:t>
      </w:r>
      <w:r>
        <w:rPr>
          <w:rFonts w:ascii="Arial" w:hAnsi="Arial"/>
          <w:spacing w:val="-4"/>
          <w:w w:val="110"/>
          <w:sz w:val="17"/>
        </w:rPr>
        <w:t>rated</w:t>
      </w:r>
      <w:r>
        <w:rPr>
          <w:rFonts w:ascii="Arial" w:hAnsi="Arial"/>
          <w:spacing w:val="-7"/>
          <w:w w:val="110"/>
          <w:sz w:val="17"/>
        </w:rPr>
        <w:t> </w:t>
      </w:r>
      <w:r>
        <w:rPr>
          <w:rFonts w:ascii="Arial" w:hAnsi="Arial"/>
          <w:spacing w:val="-4"/>
          <w:w w:val="110"/>
          <w:sz w:val="17"/>
        </w:rPr>
        <w:t>bonds</w:t>
      </w:r>
      <w:r>
        <w:rPr>
          <w:rFonts w:ascii="Arial" w:hAnsi="Arial"/>
          <w:spacing w:val="-7"/>
          <w:w w:val="110"/>
          <w:sz w:val="17"/>
        </w:rPr>
        <w:t> </w:t>
      </w:r>
      <w:r>
        <w:rPr>
          <w:rFonts w:ascii="Arial" w:hAnsi="Arial"/>
          <w:spacing w:val="-4"/>
          <w:w w:val="110"/>
          <w:sz w:val="17"/>
        </w:rPr>
        <w:t>with</w:t>
      </w:r>
      <w:r>
        <w:rPr>
          <w:rFonts w:ascii="Arial" w:hAnsi="Arial"/>
          <w:spacing w:val="-7"/>
          <w:w w:val="110"/>
          <w:sz w:val="17"/>
        </w:rPr>
        <w:t> </w:t>
      </w:r>
      <w:r>
        <w:rPr>
          <w:rFonts w:ascii="Arial" w:hAnsi="Arial"/>
          <w:spacing w:val="-4"/>
          <w:w w:val="110"/>
          <w:sz w:val="17"/>
        </w:rPr>
        <w:t>lower</w:t>
      </w:r>
    </w:p>
    <w:p>
      <w:pPr>
        <w:spacing w:before="46"/>
        <w:ind w:left="1558" w:right="0" w:firstLine="0"/>
        <w:jc w:val="left"/>
        <w:rPr>
          <w:rFonts w:ascii="Arial"/>
          <w:sz w:val="17"/>
        </w:rPr>
      </w:pPr>
      <w:r>
        <w:rPr>
          <w:rFonts w:ascii="Arial"/>
          <w:sz w:val="17"/>
        </w:rPr>
        <w:t>returns</w:t>
      </w:r>
      <w:r>
        <w:rPr>
          <w:rFonts w:ascii="Arial"/>
          <w:spacing w:val="8"/>
          <w:sz w:val="17"/>
        </w:rPr>
        <w:t> </w:t>
      </w:r>
      <w:r>
        <w:rPr>
          <w:rFonts w:ascii="Arial"/>
          <w:sz w:val="17"/>
        </w:rPr>
        <w:t>so</w:t>
      </w:r>
      <w:r>
        <w:rPr>
          <w:rFonts w:ascii="Arial"/>
          <w:spacing w:val="8"/>
          <w:sz w:val="17"/>
        </w:rPr>
        <w:t> </w:t>
      </w:r>
      <w:r>
        <w:rPr>
          <w:rFonts w:ascii="Arial"/>
          <w:sz w:val="17"/>
        </w:rPr>
        <w:t>that</w:t>
      </w:r>
      <w:r>
        <w:rPr>
          <w:rFonts w:ascii="Arial"/>
          <w:spacing w:val="9"/>
          <w:sz w:val="17"/>
        </w:rPr>
        <w:t> </w:t>
      </w:r>
      <w:r>
        <w:rPr>
          <w:rFonts w:ascii="Arial"/>
          <w:sz w:val="17"/>
        </w:rPr>
        <w:t>you</w:t>
      </w:r>
      <w:r>
        <w:rPr>
          <w:rFonts w:ascii="Arial"/>
          <w:spacing w:val="8"/>
          <w:sz w:val="17"/>
        </w:rPr>
        <w:t> </w:t>
      </w:r>
      <w:r>
        <w:rPr>
          <w:rFonts w:ascii="Arial"/>
          <w:sz w:val="17"/>
        </w:rPr>
        <w:t>get</w:t>
      </w:r>
      <w:r>
        <w:rPr>
          <w:rFonts w:ascii="Arial"/>
          <w:spacing w:val="9"/>
          <w:sz w:val="17"/>
        </w:rPr>
        <w:t> </w:t>
      </w:r>
      <w:r>
        <w:rPr>
          <w:rFonts w:ascii="Arial"/>
          <w:sz w:val="17"/>
        </w:rPr>
        <w:t>a</w:t>
      </w:r>
      <w:r>
        <w:rPr>
          <w:rFonts w:ascii="Arial"/>
          <w:spacing w:val="8"/>
          <w:sz w:val="17"/>
        </w:rPr>
        <w:t> </w:t>
      </w:r>
      <w:r>
        <w:rPr>
          <w:rFonts w:ascii="Arial"/>
          <w:sz w:val="17"/>
        </w:rPr>
        <w:t>mixture</w:t>
      </w:r>
      <w:r>
        <w:rPr>
          <w:rFonts w:ascii="Arial"/>
          <w:spacing w:val="9"/>
          <w:sz w:val="17"/>
        </w:rPr>
        <w:t> </w:t>
      </w:r>
      <w:r>
        <w:rPr>
          <w:rFonts w:ascii="Arial"/>
          <w:sz w:val="17"/>
        </w:rPr>
        <w:t>of</w:t>
      </w:r>
      <w:r>
        <w:rPr>
          <w:rFonts w:ascii="Arial"/>
          <w:spacing w:val="8"/>
          <w:sz w:val="17"/>
        </w:rPr>
        <w:t> </w:t>
      </w:r>
      <w:r>
        <w:rPr>
          <w:rFonts w:ascii="Arial"/>
          <w:sz w:val="17"/>
        </w:rPr>
        <w:t>high</w:t>
      </w:r>
      <w:r>
        <w:rPr>
          <w:rFonts w:ascii="Arial"/>
          <w:spacing w:val="8"/>
          <w:sz w:val="17"/>
        </w:rPr>
        <w:t> </w:t>
      </w:r>
      <w:r>
        <w:rPr>
          <w:rFonts w:ascii="Arial"/>
          <w:sz w:val="17"/>
        </w:rPr>
        <w:t>returns</w:t>
      </w:r>
      <w:r>
        <w:rPr>
          <w:rFonts w:ascii="Arial"/>
          <w:spacing w:val="9"/>
          <w:sz w:val="17"/>
        </w:rPr>
        <w:t> </w:t>
      </w:r>
      <w:r>
        <w:rPr>
          <w:rFonts w:ascii="Arial"/>
          <w:sz w:val="17"/>
        </w:rPr>
        <w:t>with</w:t>
      </w:r>
      <w:r>
        <w:rPr>
          <w:rFonts w:ascii="Arial"/>
          <w:spacing w:val="8"/>
          <w:sz w:val="17"/>
        </w:rPr>
        <w:t> </w:t>
      </w:r>
      <w:r>
        <w:rPr>
          <w:rFonts w:ascii="Arial"/>
          <w:sz w:val="17"/>
        </w:rPr>
        <w:t>the</w:t>
      </w:r>
      <w:r>
        <w:rPr>
          <w:rFonts w:ascii="Arial"/>
          <w:spacing w:val="9"/>
          <w:sz w:val="17"/>
        </w:rPr>
        <w:t> </w:t>
      </w:r>
      <w:r>
        <w:rPr>
          <w:rFonts w:ascii="Arial"/>
          <w:sz w:val="17"/>
        </w:rPr>
        <w:t>safety</w:t>
      </w:r>
      <w:r>
        <w:rPr>
          <w:rFonts w:ascii="Arial"/>
          <w:spacing w:val="8"/>
          <w:sz w:val="17"/>
        </w:rPr>
        <w:t> </w:t>
      </w:r>
      <w:r>
        <w:rPr>
          <w:rFonts w:ascii="Arial"/>
          <w:sz w:val="17"/>
        </w:rPr>
        <w:t>of</w:t>
      </w:r>
      <w:r>
        <w:rPr>
          <w:rFonts w:ascii="Arial"/>
          <w:spacing w:val="9"/>
          <w:sz w:val="17"/>
        </w:rPr>
        <w:t> </w:t>
      </w:r>
      <w:r>
        <w:rPr>
          <w:rFonts w:ascii="Arial"/>
          <w:sz w:val="17"/>
        </w:rPr>
        <w:t>the</w:t>
      </w:r>
      <w:r>
        <w:rPr>
          <w:rFonts w:ascii="Arial"/>
          <w:spacing w:val="8"/>
          <w:sz w:val="17"/>
        </w:rPr>
        <w:t> </w:t>
      </w:r>
      <w:r>
        <w:rPr>
          <w:rFonts w:ascii="Arial"/>
          <w:sz w:val="17"/>
        </w:rPr>
        <w:t>highly</w:t>
      </w:r>
      <w:r>
        <w:rPr>
          <w:rFonts w:ascii="Arial"/>
          <w:spacing w:val="8"/>
          <w:sz w:val="17"/>
        </w:rPr>
        <w:t> </w:t>
      </w:r>
      <w:r>
        <w:rPr>
          <w:rFonts w:ascii="Arial"/>
          <w:sz w:val="17"/>
        </w:rPr>
        <w:t>rated</w:t>
      </w:r>
      <w:r>
        <w:rPr>
          <w:rFonts w:ascii="Arial"/>
          <w:spacing w:val="9"/>
          <w:sz w:val="17"/>
        </w:rPr>
        <w:t> </w:t>
      </w:r>
      <w:r>
        <w:rPr>
          <w:rFonts w:ascii="Arial"/>
          <w:spacing w:val="-2"/>
          <w:sz w:val="17"/>
        </w:rPr>
        <w:t>bonds.</w:t>
      </w:r>
    </w:p>
    <w:p>
      <w:pPr>
        <w:spacing w:before="81"/>
        <w:ind w:left="1558" w:right="513" w:hanging="294"/>
        <w:jc w:val="left"/>
        <w:rPr>
          <w:rFonts w:ascii="Arial" w:hAnsi="Arial"/>
          <w:sz w:val="17"/>
        </w:rPr>
      </w:pPr>
      <w:r>
        <w:rPr>
          <w:rFonts w:ascii="Arial" w:hAnsi="Arial"/>
          <w:b/>
          <w:w w:val="105"/>
          <w:position w:val="-1"/>
          <w:sz w:val="28"/>
        </w:rPr>
        <w:t>»</w:t>
      </w:r>
      <w:r>
        <w:rPr>
          <w:rFonts w:ascii="Arial" w:hAnsi="Arial"/>
          <w:b/>
          <w:spacing w:val="40"/>
          <w:w w:val="105"/>
          <w:position w:val="-1"/>
          <w:sz w:val="28"/>
        </w:rPr>
        <w:t> </w:t>
      </w:r>
      <w:r>
        <w:rPr>
          <w:rFonts w:ascii="Arial" w:hAnsi="Arial"/>
          <w:b/>
          <w:w w:val="105"/>
          <w:sz w:val="17"/>
        </w:rPr>
        <w:t>Investing</w:t>
      </w:r>
      <w:r>
        <w:rPr>
          <w:rFonts w:ascii="Arial" w:hAnsi="Arial"/>
          <w:b/>
          <w:spacing w:val="-5"/>
          <w:w w:val="105"/>
          <w:sz w:val="17"/>
        </w:rPr>
        <w:t> </w:t>
      </w:r>
      <w:r>
        <w:rPr>
          <w:rFonts w:ascii="Arial" w:hAnsi="Arial"/>
          <w:b/>
          <w:w w:val="105"/>
          <w:sz w:val="17"/>
        </w:rPr>
        <w:t>in</w:t>
      </w:r>
      <w:r>
        <w:rPr>
          <w:rFonts w:ascii="Arial" w:hAnsi="Arial"/>
          <w:b/>
          <w:spacing w:val="-5"/>
          <w:w w:val="105"/>
          <w:sz w:val="17"/>
        </w:rPr>
        <w:t> </w:t>
      </w:r>
      <w:r>
        <w:rPr>
          <w:rFonts w:ascii="Arial" w:hAnsi="Arial"/>
          <w:b/>
          <w:w w:val="105"/>
          <w:sz w:val="17"/>
        </w:rPr>
        <w:t>stocks</w:t>
      </w:r>
      <w:r>
        <w:rPr>
          <w:rFonts w:ascii="Arial" w:hAnsi="Arial"/>
          <w:b/>
          <w:spacing w:val="-5"/>
          <w:w w:val="105"/>
          <w:sz w:val="17"/>
        </w:rPr>
        <w:t> </w:t>
      </w:r>
      <w:r>
        <w:rPr>
          <w:rFonts w:ascii="Arial" w:hAnsi="Arial"/>
          <w:b/>
          <w:w w:val="105"/>
          <w:sz w:val="17"/>
        </w:rPr>
        <w:t>from</w:t>
      </w:r>
      <w:r>
        <w:rPr>
          <w:rFonts w:ascii="Arial" w:hAnsi="Arial"/>
          <w:b/>
          <w:spacing w:val="-5"/>
          <w:w w:val="105"/>
          <w:sz w:val="17"/>
        </w:rPr>
        <w:t> </w:t>
      </w:r>
      <w:r>
        <w:rPr>
          <w:rFonts w:ascii="Arial" w:hAnsi="Arial"/>
          <w:b/>
          <w:w w:val="105"/>
          <w:sz w:val="17"/>
        </w:rPr>
        <w:t>different</w:t>
      </w:r>
      <w:r>
        <w:rPr>
          <w:rFonts w:ascii="Arial" w:hAnsi="Arial"/>
          <w:b/>
          <w:spacing w:val="-5"/>
          <w:w w:val="105"/>
          <w:sz w:val="17"/>
        </w:rPr>
        <w:t> </w:t>
      </w:r>
      <w:r>
        <w:rPr>
          <w:rFonts w:ascii="Arial" w:hAnsi="Arial"/>
          <w:b/>
          <w:w w:val="105"/>
          <w:sz w:val="17"/>
        </w:rPr>
        <w:t>sectors:</w:t>
      </w:r>
      <w:r>
        <w:rPr>
          <w:rFonts w:ascii="Arial" w:hAnsi="Arial"/>
          <w:b/>
          <w:spacing w:val="-5"/>
          <w:w w:val="105"/>
          <w:sz w:val="17"/>
        </w:rPr>
        <w:t> </w:t>
      </w:r>
      <w:r>
        <w:rPr>
          <w:rFonts w:ascii="Arial" w:hAnsi="Arial"/>
          <w:w w:val="105"/>
          <w:sz w:val="17"/>
        </w:rPr>
        <w:t>Assumingthat</w:t>
      </w:r>
      <w:r>
        <w:rPr>
          <w:rFonts w:ascii="Arial" w:hAnsi="Arial"/>
          <w:spacing w:val="-5"/>
          <w:w w:val="105"/>
          <w:sz w:val="17"/>
        </w:rPr>
        <w:t> </w:t>
      </w:r>
      <w:r>
        <w:rPr>
          <w:rFonts w:ascii="Arial" w:hAnsi="Arial"/>
          <w:w w:val="105"/>
          <w:sz w:val="17"/>
        </w:rPr>
        <w:t>different</w:t>
      </w:r>
      <w:r>
        <w:rPr>
          <w:rFonts w:ascii="Arial" w:hAnsi="Arial"/>
          <w:spacing w:val="-5"/>
          <w:w w:val="105"/>
          <w:sz w:val="17"/>
        </w:rPr>
        <w:t> </w:t>
      </w:r>
      <w:r>
        <w:rPr>
          <w:rFonts w:ascii="Arial" w:hAnsi="Arial"/>
          <w:w w:val="105"/>
          <w:sz w:val="17"/>
        </w:rPr>
        <w:t>sectors</w:t>
      </w:r>
      <w:r>
        <w:rPr>
          <w:rFonts w:ascii="Arial" w:hAnsi="Arial"/>
          <w:spacing w:val="-5"/>
          <w:w w:val="105"/>
          <w:sz w:val="17"/>
        </w:rPr>
        <w:t> </w:t>
      </w:r>
      <w:r>
        <w:rPr>
          <w:rFonts w:ascii="Arial" w:hAnsi="Arial"/>
          <w:w w:val="105"/>
          <w:sz w:val="17"/>
        </w:rPr>
        <w:t>may</w:t>
      </w:r>
      <w:r>
        <w:rPr>
          <w:rFonts w:ascii="Arial" w:hAnsi="Arial"/>
          <w:spacing w:val="-5"/>
          <w:w w:val="105"/>
          <w:sz w:val="17"/>
        </w:rPr>
        <w:t> </w:t>
      </w:r>
      <w:r>
        <w:rPr>
          <w:rFonts w:ascii="Arial" w:hAnsi="Arial"/>
          <w:w w:val="105"/>
          <w:sz w:val="17"/>
        </w:rPr>
        <w:t>perform better</w:t>
      </w:r>
      <w:r>
        <w:rPr>
          <w:rFonts w:ascii="Arial" w:hAnsi="Arial"/>
          <w:spacing w:val="-13"/>
          <w:w w:val="105"/>
          <w:sz w:val="17"/>
        </w:rPr>
        <w:t> </w:t>
      </w:r>
      <w:r>
        <w:rPr>
          <w:rFonts w:ascii="Arial" w:hAnsi="Arial"/>
          <w:w w:val="105"/>
          <w:sz w:val="17"/>
        </w:rPr>
        <w:t>than</w:t>
      </w:r>
      <w:r>
        <w:rPr>
          <w:rFonts w:ascii="Arial" w:hAnsi="Arial"/>
          <w:spacing w:val="-12"/>
          <w:w w:val="105"/>
          <w:sz w:val="17"/>
        </w:rPr>
        <w:t> </w:t>
      </w:r>
      <w:r>
        <w:rPr>
          <w:rFonts w:ascii="Arial" w:hAnsi="Arial"/>
          <w:w w:val="105"/>
          <w:sz w:val="17"/>
        </w:rPr>
        <w:t>others</w:t>
      </w:r>
      <w:r>
        <w:rPr>
          <w:rFonts w:ascii="Arial" w:hAnsi="Arial"/>
          <w:spacing w:val="-13"/>
          <w:w w:val="105"/>
          <w:sz w:val="17"/>
        </w:rPr>
        <w:t> </w:t>
      </w:r>
      <w:r>
        <w:rPr>
          <w:rFonts w:ascii="Arial" w:hAnsi="Arial"/>
          <w:w w:val="105"/>
          <w:sz w:val="17"/>
        </w:rPr>
        <w:t>at</w:t>
      </w:r>
      <w:r>
        <w:rPr>
          <w:rFonts w:ascii="Arial" w:hAnsi="Arial"/>
          <w:spacing w:val="-12"/>
          <w:w w:val="105"/>
          <w:sz w:val="17"/>
        </w:rPr>
        <w:t> </w:t>
      </w:r>
      <w:r>
        <w:rPr>
          <w:rFonts w:ascii="Arial" w:hAnsi="Arial"/>
          <w:w w:val="105"/>
          <w:sz w:val="17"/>
        </w:rPr>
        <w:t>certain</w:t>
      </w:r>
      <w:r>
        <w:rPr>
          <w:rFonts w:ascii="Arial" w:hAnsi="Arial"/>
          <w:spacing w:val="-12"/>
          <w:w w:val="105"/>
          <w:sz w:val="17"/>
        </w:rPr>
        <w:t> </w:t>
      </w:r>
      <w:r>
        <w:rPr>
          <w:rFonts w:ascii="Arial" w:hAnsi="Arial"/>
          <w:w w:val="105"/>
          <w:sz w:val="17"/>
        </w:rPr>
        <w:t>times,</w:t>
      </w:r>
      <w:r>
        <w:rPr>
          <w:rFonts w:ascii="Arial" w:hAnsi="Arial"/>
          <w:spacing w:val="-13"/>
          <w:w w:val="105"/>
          <w:sz w:val="17"/>
        </w:rPr>
        <w:t> </w:t>
      </w:r>
      <w:r>
        <w:rPr>
          <w:rFonts w:ascii="Arial" w:hAnsi="Arial"/>
          <w:w w:val="105"/>
          <w:sz w:val="17"/>
        </w:rPr>
        <w:t>it</w:t>
      </w:r>
      <w:r>
        <w:rPr>
          <w:rFonts w:ascii="Arial" w:hAnsi="Arial"/>
          <w:spacing w:val="-12"/>
          <w:w w:val="105"/>
          <w:sz w:val="17"/>
        </w:rPr>
        <w:t> </w:t>
      </w:r>
      <w:r>
        <w:rPr>
          <w:rFonts w:ascii="Arial" w:hAnsi="Arial"/>
          <w:w w:val="105"/>
          <w:sz w:val="17"/>
        </w:rPr>
        <w:t>definitely</w:t>
      </w:r>
      <w:r>
        <w:rPr>
          <w:rFonts w:ascii="Arial" w:hAnsi="Arial"/>
          <w:spacing w:val="-13"/>
          <w:w w:val="105"/>
          <w:sz w:val="17"/>
        </w:rPr>
        <w:t> </w:t>
      </w:r>
      <w:r>
        <w:rPr>
          <w:rFonts w:ascii="Arial" w:hAnsi="Arial"/>
          <w:w w:val="105"/>
          <w:sz w:val="17"/>
        </w:rPr>
        <w:t>makes</w:t>
      </w:r>
      <w:r>
        <w:rPr>
          <w:rFonts w:ascii="Arial" w:hAnsi="Arial"/>
          <w:spacing w:val="-12"/>
          <w:w w:val="105"/>
          <w:sz w:val="17"/>
        </w:rPr>
        <w:t> </w:t>
      </w:r>
      <w:r>
        <w:rPr>
          <w:rFonts w:ascii="Arial" w:hAnsi="Arial"/>
          <w:w w:val="105"/>
          <w:sz w:val="17"/>
        </w:rPr>
        <w:t>sense</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look</w:t>
      </w:r>
      <w:r>
        <w:rPr>
          <w:rFonts w:ascii="Arial" w:hAnsi="Arial"/>
          <w:spacing w:val="-12"/>
          <w:w w:val="105"/>
          <w:sz w:val="17"/>
        </w:rPr>
        <w:t> </w:t>
      </w:r>
      <w:r>
        <w:rPr>
          <w:rFonts w:ascii="Arial" w:hAnsi="Arial"/>
          <w:w w:val="105"/>
          <w:sz w:val="17"/>
        </w:rPr>
        <w:t>at</w:t>
      </w:r>
      <w:r>
        <w:rPr>
          <w:rFonts w:ascii="Arial" w:hAnsi="Arial"/>
          <w:spacing w:val="-13"/>
          <w:w w:val="105"/>
          <w:sz w:val="17"/>
        </w:rPr>
        <w:t> </w:t>
      </w:r>
      <w:r>
        <w:rPr>
          <w:rFonts w:ascii="Arial" w:hAnsi="Arial"/>
          <w:w w:val="105"/>
          <w:sz w:val="17"/>
        </w:rPr>
        <w:t>different</w:t>
      </w:r>
      <w:r>
        <w:rPr>
          <w:rFonts w:ascii="Arial" w:hAnsi="Arial"/>
          <w:spacing w:val="-12"/>
          <w:w w:val="105"/>
          <w:sz w:val="17"/>
        </w:rPr>
        <w:t> </w:t>
      </w:r>
      <w:r>
        <w:rPr>
          <w:rFonts w:ascii="Arial" w:hAnsi="Arial"/>
          <w:w w:val="105"/>
          <w:sz w:val="17"/>
        </w:rPr>
        <w:t>sectors</w:t>
      </w:r>
      <w:r>
        <w:rPr>
          <w:rFonts w:ascii="Arial" w:hAnsi="Arial"/>
          <w:spacing w:val="-12"/>
          <w:w w:val="105"/>
          <w:sz w:val="17"/>
        </w:rPr>
        <w:t> </w:t>
      </w:r>
      <w:r>
        <w:rPr>
          <w:rFonts w:ascii="Arial" w:hAnsi="Arial"/>
          <w:w w:val="105"/>
          <w:sz w:val="17"/>
        </w:rPr>
        <w:t>when</w:t>
      </w:r>
    </w:p>
    <w:p>
      <w:pPr>
        <w:spacing w:line="295" w:lineRule="auto" w:before="46"/>
        <w:ind w:left="1558" w:right="355" w:firstLine="0"/>
        <w:jc w:val="left"/>
        <w:rPr>
          <w:rFonts w:ascii="Arial"/>
          <w:sz w:val="17"/>
        </w:rPr>
      </w:pPr>
      <w:r>
        <w:rPr>
          <w:rFonts w:ascii="Arial"/>
          <w:spacing w:val="-2"/>
          <w:w w:val="105"/>
          <w:sz w:val="17"/>
        </w:rPr>
        <w:t>considering</w:t>
      </w:r>
      <w:r>
        <w:rPr>
          <w:rFonts w:ascii="Arial"/>
          <w:spacing w:val="-5"/>
          <w:w w:val="105"/>
          <w:sz w:val="17"/>
        </w:rPr>
        <w:t> </w:t>
      </w:r>
      <w:r>
        <w:rPr>
          <w:rFonts w:ascii="Arial"/>
          <w:spacing w:val="-2"/>
          <w:w w:val="105"/>
          <w:sz w:val="17"/>
        </w:rPr>
        <w:t>which</w:t>
      </w:r>
      <w:r>
        <w:rPr>
          <w:rFonts w:ascii="Arial"/>
          <w:spacing w:val="-5"/>
          <w:w w:val="105"/>
          <w:sz w:val="17"/>
        </w:rPr>
        <w:t> </w:t>
      </w:r>
      <w:r>
        <w:rPr>
          <w:rFonts w:ascii="Arial"/>
          <w:spacing w:val="-2"/>
          <w:w w:val="105"/>
          <w:sz w:val="17"/>
        </w:rPr>
        <w:t>securities</w:t>
      </w:r>
      <w:r>
        <w:rPr>
          <w:rFonts w:ascii="Arial"/>
          <w:spacing w:val="-5"/>
          <w:w w:val="105"/>
          <w:sz w:val="17"/>
        </w:rPr>
        <w:t> </w:t>
      </w:r>
      <w:r>
        <w:rPr>
          <w:rFonts w:ascii="Arial"/>
          <w:spacing w:val="-2"/>
          <w:w w:val="105"/>
          <w:sz w:val="17"/>
        </w:rPr>
        <w:t>to</w:t>
      </w:r>
      <w:r>
        <w:rPr>
          <w:rFonts w:ascii="Arial"/>
          <w:spacing w:val="-5"/>
          <w:w w:val="105"/>
          <w:sz w:val="17"/>
        </w:rPr>
        <w:t> </w:t>
      </w:r>
      <w:r>
        <w:rPr>
          <w:rFonts w:ascii="Arial"/>
          <w:spacing w:val="-2"/>
          <w:w w:val="105"/>
          <w:sz w:val="17"/>
        </w:rPr>
        <w:t>buy.</w:t>
      </w:r>
      <w:r>
        <w:rPr>
          <w:rFonts w:ascii="Arial"/>
          <w:spacing w:val="-5"/>
          <w:w w:val="105"/>
          <w:sz w:val="17"/>
        </w:rPr>
        <w:t> </w:t>
      </w:r>
      <w:r>
        <w:rPr>
          <w:rFonts w:ascii="Arial"/>
          <w:spacing w:val="-2"/>
          <w:w w:val="105"/>
          <w:sz w:val="17"/>
        </w:rPr>
        <w:t>By</w:t>
      </w:r>
      <w:r>
        <w:rPr>
          <w:rFonts w:ascii="Arial"/>
          <w:spacing w:val="-5"/>
          <w:w w:val="105"/>
          <w:sz w:val="17"/>
        </w:rPr>
        <w:t> </w:t>
      </w:r>
      <w:r>
        <w:rPr>
          <w:rFonts w:ascii="Arial"/>
          <w:spacing w:val="-2"/>
          <w:w w:val="105"/>
          <w:sz w:val="17"/>
        </w:rPr>
        <w:t>spreading</w:t>
      </w:r>
      <w:r>
        <w:rPr>
          <w:rFonts w:ascii="Arial"/>
          <w:spacing w:val="-5"/>
          <w:w w:val="105"/>
          <w:sz w:val="17"/>
        </w:rPr>
        <w:t> </w:t>
      </w:r>
      <w:r>
        <w:rPr>
          <w:rFonts w:ascii="Arial"/>
          <w:spacing w:val="-2"/>
          <w:w w:val="105"/>
          <w:sz w:val="17"/>
        </w:rPr>
        <w:t>your</w:t>
      </w:r>
      <w:r>
        <w:rPr>
          <w:rFonts w:ascii="Arial"/>
          <w:spacing w:val="-5"/>
          <w:w w:val="105"/>
          <w:sz w:val="17"/>
        </w:rPr>
        <w:t> </w:t>
      </w:r>
      <w:r>
        <w:rPr>
          <w:rFonts w:ascii="Arial"/>
          <w:spacing w:val="-2"/>
          <w:w w:val="105"/>
          <w:sz w:val="17"/>
        </w:rPr>
        <w:t>investments</w:t>
      </w:r>
      <w:r>
        <w:rPr>
          <w:rFonts w:ascii="Arial"/>
          <w:spacing w:val="-5"/>
          <w:w w:val="105"/>
          <w:sz w:val="17"/>
        </w:rPr>
        <w:t> </w:t>
      </w:r>
      <w:r>
        <w:rPr>
          <w:rFonts w:ascii="Arial"/>
          <w:spacing w:val="-2"/>
          <w:w w:val="105"/>
          <w:sz w:val="17"/>
        </w:rPr>
        <w:t>out</w:t>
      </w:r>
      <w:r>
        <w:rPr>
          <w:rFonts w:ascii="Arial"/>
          <w:spacing w:val="-5"/>
          <w:w w:val="105"/>
          <w:sz w:val="17"/>
        </w:rPr>
        <w:t> </w:t>
      </w:r>
      <w:r>
        <w:rPr>
          <w:rFonts w:ascii="Arial"/>
          <w:spacing w:val="-2"/>
          <w:w w:val="105"/>
          <w:sz w:val="17"/>
        </w:rPr>
        <w:t>among</w:t>
      </w:r>
      <w:r>
        <w:rPr>
          <w:rFonts w:ascii="Arial"/>
          <w:spacing w:val="-5"/>
          <w:w w:val="105"/>
          <w:sz w:val="17"/>
        </w:rPr>
        <w:t> </w:t>
      </w:r>
      <w:r>
        <w:rPr>
          <w:rFonts w:ascii="Arial"/>
          <w:spacing w:val="-2"/>
          <w:w w:val="105"/>
          <w:sz w:val="17"/>
        </w:rPr>
        <w:t>these</w:t>
      </w:r>
      <w:r>
        <w:rPr>
          <w:rFonts w:ascii="Arial"/>
          <w:spacing w:val="-5"/>
          <w:w w:val="105"/>
          <w:sz w:val="17"/>
        </w:rPr>
        <w:t> </w:t>
      </w:r>
      <w:r>
        <w:rPr>
          <w:rFonts w:ascii="Arial"/>
          <w:spacing w:val="-2"/>
          <w:w w:val="105"/>
          <w:sz w:val="17"/>
        </w:rPr>
        <w:t>different </w:t>
      </w:r>
      <w:r>
        <w:rPr>
          <w:rFonts w:ascii="Arial"/>
          <w:w w:val="105"/>
          <w:sz w:val="17"/>
        </w:rPr>
        <w:t>sectors,</w:t>
      </w:r>
      <w:r>
        <w:rPr>
          <w:rFonts w:ascii="Arial"/>
          <w:spacing w:val="-10"/>
          <w:w w:val="105"/>
          <w:sz w:val="17"/>
        </w:rPr>
        <w:t> </w:t>
      </w:r>
      <w:r>
        <w:rPr>
          <w:rFonts w:ascii="Arial"/>
          <w:w w:val="105"/>
          <w:sz w:val="17"/>
        </w:rPr>
        <w:t>you</w:t>
      </w:r>
      <w:r>
        <w:rPr>
          <w:rFonts w:ascii="Arial"/>
          <w:spacing w:val="-10"/>
          <w:w w:val="105"/>
          <w:sz w:val="17"/>
        </w:rPr>
        <w:t> </w:t>
      </w:r>
      <w:r>
        <w:rPr>
          <w:rFonts w:ascii="Arial"/>
          <w:w w:val="105"/>
          <w:sz w:val="17"/>
        </w:rPr>
        <w:t>can</w:t>
      </w:r>
      <w:r>
        <w:rPr>
          <w:rFonts w:ascii="Arial"/>
          <w:spacing w:val="-10"/>
          <w:w w:val="105"/>
          <w:sz w:val="17"/>
        </w:rPr>
        <w:t> </w:t>
      </w:r>
      <w:r>
        <w:rPr>
          <w:rFonts w:ascii="Arial"/>
          <w:w w:val="105"/>
          <w:sz w:val="17"/>
        </w:rPr>
        <w:t>manage</w:t>
      </w:r>
      <w:r>
        <w:rPr>
          <w:rFonts w:ascii="Arial"/>
          <w:spacing w:val="-10"/>
          <w:w w:val="105"/>
          <w:sz w:val="17"/>
        </w:rPr>
        <w:t> </w:t>
      </w:r>
      <w:r>
        <w:rPr>
          <w:rFonts w:ascii="Arial"/>
          <w:w w:val="105"/>
          <w:sz w:val="17"/>
        </w:rPr>
        <w:t>your</w:t>
      </w:r>
      <w:r>
        <w:rPr>
          <w:rFonts w:ascii="Arial"/>
          <w:spacing w:val="-10"/>
          <w:w w:val="105"/>
          <w:sz w:val="17"/>
        </w:rPr>
        <w:t> </w:t>
      </w:r>
      <w:r>
        <w:rPr>
          <w:rFonts w:ascii="Arial"/>
          <w:w w:val="105"/>
          <w:sz w:val="17"/>
        </w:rPr>
        <w:t>risk</w:t>
      </w:r>
      <w:r>
        <w:rPr>
          <w:rFonts w:ascii="Arial"/>
          <w:spacing w:val="-10"/>
          <w:w w:val="105"/>
          <w:sz w:val="17"/>
        </w:rPr>
        <w:t> </w:t>
      </w:r>
      <w:r>
        <w:rPr>
          <w:rFonts w:ascii="Arial"/>
          <w:w w:val="105"/>
          <w:sz w:val="17"/>
        </w:rPr>
        <w:t>and</w:t>
      </w:r>
      <w:r>
        <w:rPr>
          <w:rFonts w:ascii="Arial"/>
          <w:spacing w:val="-10"/>
          <w:w w:val="105"/>
          <w:sz w:val="17"/>
        </w:rPr>
        <w:t> </w:t>
      </w:r>
      <w:r>
        <w:rPr>
          <w:rFonts w:ascii="Arial"/>
          <w:w w:val="105"/>
          <w:sz w:val="17"/>
        </w:rPr>
        <w:t>ideally</w:t>
      </w:r>
      <w:r>
        <w:rPr>
          <w:rFonts w:ascii="Arial"/>
          <w:spacing w:val="-10"/>
          <w:w w:val="105"/>
          <w:sz w:val="17"/>
        </w:rPr>
        <w:t> </w:t>
      </w:r>
      <w:r>
        <w:rPr>
          <w:rFonts w:ascii="Arial"/>
          <w:w w:val="105"/>
          <w:sz w:val="17"/>
        </w:rPr>
        <w:t>make</w:t>
      </w:r>
      <w:r>
        <w:rPr>
          <w:rFonts w:ascii="Arial"/>
          <w:spacing w:val="-10"/>
          <w:w w:val="105"/>
          <w:sz w:val="17"/>
        </w:rPr>
        <w:t> </w:t>
      </w:r>
      <w:r>
        <w:rPr>
          <w:rFonts w:ascii="Arial"/>
          <w:w w:val="105"/>
          <w:sz w:val="17"/>
        </w:rPr>
        <w:t>a</w:t>
      </w:r>
      <w:r>
        <w:rPr>
          <w:rFonts w:ascii="Arial"/>
          <w:spacing w:val="-10"/>
          <w:w w:val="105"/>
          <w:sz w:val="17"/>
        </w:rPr>
        <w:t> </w:t>
      </w:r>
      <w:r>
        <w:rPr>
          <w:rFonts w:ascii="Arial"/>
          <w:w w:val="105"/>
          <w:sz w:val="17"/>
        </w:rPr>
        <w:t>profit</w:t>
      </w:r>
      <w:r>
        <w:rPr>
          <w:rFonts w:ascii="Arial"/>
          <w:spacing w:val="-10"/>
          <w:w w:val="105"/>
          <w:sz w:val="17"/>
        </w:rPr>
        <w:t> </w:t>
      </w:r>
      <w:r>
        <w:rPr>
          <w:rFonts w:ascii="Arial"/>
          <w:w w:val="105"/>
          <w:sz w:val="17"/>
        </w:rPr>
        <w:t>if</w:t>
      </w:r>
      <w:r>
        <w:rPr>
          <w:rFonts w:ascii="Arial"/>
          <w:spacing w:val="-10"/>
          <w:w w:val="105"/>
          <w:sz w:val="17"/>
        </w:rPr>
        <w:t> </w:t>
      </w:r>
      <w:r>
        <w:rPr>
          <w:rFonts w:ascii="Arial"/>
          <w:w w:val="105"/>
          <w:sz w:val="17"/>
        </w:rPr>
        <w:t>one</w:t>
      </w:r>
      <w:r>
        <w:rPr>
          <w:rFonts w:ascii="Arial"/>
          <w:spacing w:val="-10"/>
          <w:w w:val="105"/>
          <w:sz w:val="17"/>
        </w:rPr>
        <w:t> </w:t>
      </w:r>
      <w:r>
        <w:rPr>
          <w:rFonts w:ascii="Arial"/>
          <w:w w:val="105"/>
          <w:sz w:val="17"/>
        </w:rPr>
        <w:t>or</w:t>
      </w:r>
      <w:r>
        <w:rPr>
          <w:rFonts w:ascii="Arial"/>
          <w:spacing w:val="-10"/>
          <w:w w:val="105"/>
          <w:sz w:val="17"/>
        </w:rPr>
        <w:t> </w:t>
      </w:r>
      <w:r>
        <w:rPr>
          <w:rFonts w:ascii="Arial"/>
          <w:w w:val="105"/>
          <w:sz w:val="17"/>
        </w:rPr>
        <w:t>more</w:t>
      </w:r>
      <w:r>
        <w:rPr>
          <w:rFonts w:ascii="Arial"/>
          <w:spacing w:val="-10"/>
          <w:w w:val="105"/>
          <w:sz w:val="17"/>
        </w:rPr>
        <w:t> </w:t>
      </w:r>
      <w:r>
        <w:rPr>
          <w:rFonts w:ascii="Arial"/>
          <w:w w:val="105"/>
          <w:sz w:val="17"/>
        </w:rPr>
        <w:t>sectors</w:t>
      </w:r>
      <w:r>
        <w:rPr>
          <w:rFonts w:ascii="Arial"/>
          <w:spacing w:val="-10"/>
          <w:w w:val="105"/>
          <w:sz w:val="17"/>
        </w:rPr>
        <w:t> </w:t>
      </w:r>
      <w:r>
        <w:rPr>
          <w:rFonts w:ascii="Arial"/>
          <w:w w:val="105"/>
          <w:sz w:val="17"/>
        </w:rPr>
        <w:t>happen</w:t>
      </w:r>
      <w:r>
        <w:rPr>
          <w:rFonts w:ascii="Arial"/>
          <w:spacing w:val="-10"/>
          <w:w w:val="105"/>
          <w:sz w:val="17"/>
        </w:rPr>
        <w:t> </w:t>
      </w:r>
      <w:r>
        <w:rPr>
          <w:rFonts w:ascii="Arial"/>
          <w:w w:val="105"/>
          <w:sz w:val="17"/>
        </w:rPr>
        <w:t>to </w:t>
      </w:r>
      <w:r>
        <w:rPr>
          <w:rFonts w:ascii="Arial"/>
          <w:spacing w:val="-2"/>
          <w:w w:val="105"/>
          <w:sz w:val="17"/>
        </w:rPr>
        <w:t>be</w:t>
      </w:r>
      <w:r>
        <w:rPr>
          <w:rFonts w:ascii="Arial"/>
          <w:spacing w:val="-9"/>
          <w:w w:val="105"/>
          <w:sz w:val="17"/>
        </w:rPr>
        <w:t> </w:t>
      </w:r>
      <w:r>
        <w:rPr>
          <w:rFonts w:ascii="Arial"/>
          <w:spacing w:val="-2"/>
          <w:w w:val="105"/>
          <w:sz w:val="17"/>
        </w:rPr>
        <w:t>performing</w:t>
      </w:r>
      <w:r>
        <w:rPr>
          <w:rFonts w:ascii="Arial"/>
          <w:spacing w:val="-9"/>
          <w:w w:val="105"/>
          <w:sz w:val="17"/>
        </w:rPr>
        <w:t> </w:t>
      </w:r>
      <w:r>
        <w:rPr>
          <w:rFonts w:ascii="Arial"/>
          <w:spacing w:val="-2"/>
          <w:w w:val="105"/>
          <w:sz w:val="17"/>
        </w:rPr>
        <w:t>well.</w:t>
      </w:r>
      <w:r>
        <w:rPr>
          <w:rFonts w:ascii="Arial"/>
          <w:spacing w:val="-9"/>
          <w:w w:val="105"/>
          <w:sz w:val="17"/>
        </w:rPr>
        <w:t> </w:t>
      </w:r>
      <w:r>
        <w:rPr>
          <w:rFonts w:ascii="Arial"/>
          <w:spacing w:val="-2"/>
          <w:w w:val="105"/>
          <w:sz w:val="17"/>
        </w:rPr>
        <w:t>Sectors</w:t>
      </w:r>
      <w:r>
        <w:rPr>
          <w:rFonts w:ascii="Arial"/>
          <w:spacing w:val="-9"/>
          <w:w w:val="105"/>
          <w:sz w:val="17"/>
        </w:rPr>
        <w:t> </w:t>
      </w:r>
      <w:r>
        <w:rPr>
          <w:rFonts w:ascii="Arial"/>
          <w:spacing w:val="-2"/>
          <w:w w:val="105"/>
          <w:sz w:val="17"/>
        </w:rPr>
        <w:t>include</w:t>
      </w:r>
      <w:r>
        <w:rPr>
          <w:rFonts w:ascii="Arial"/>
          <w:spacing w:val="-9"/>
          <w:w w:val="105"/>
          <w:sz w:val="17"/>
        </w:rPr>
        <w:t> </w:t>
      </w:r>
      <w:r>
        <w:rPr>
          <w:rFonts w:ascii="Arial"/>
          <w:spacing w:val="-2"/>
          <w:w w:val="105"/>
          <w:sz w:val="17"/>
        </w:rPr>
        <w:t>financials,</w:t>
      </w:r>
      <w:r>
        <w:rPr>
          <w:rFonts w:ascii="Arial"/>
          <w:spacing w:val="-9"/>
          <w:w w:val="105"/>
          <w:sz w:val="17"/>
        </w:rPr>
        <w:t> </w:t>
      </w:r>
      <w:r>
        <w:rPr>
          <w:rFonts w:ascii="Arial"/>
          <w:spacing w:val="-2"/>
          <w:w w:val="105"/>
          <w:sz w:val="17"/>
        </w:rPr>
        <w:t>utilities,</w:t>
      </w:r>
      <w:r>
        <w:rPr>
          <w:rFonts w:ascii="Arial"/>
          <w:spacing w:val="-9"/>
          <w:w w:val="105"/>
          <w:sz w:val="17"/>
        </w:rPr>
        <w:t> </w:t>
      </w:r>
      <w:r>
        <w:rPr>
          <w:rFonts w:ascii="Arial"/>
          <w:spacing w:val="-2"/>
          <w:w w:val="105"/>
          <w:sz w:val="17"/>
        </w:rPr>
        <w:t>energy,</w:t>
      </w:r>
      <w:r>
        <w:rPr>
          <w:rFonts w:ascii="Arial"/>
          <w:spacing w:val="-9"/>
          <w:w w:val="105"/>
          <w:sz w:val="17"/>
        </w:rPr>
        <w:t> </w:t>
      </w:r>
      <w:r>
        <w:rPr>
          <w:rFonts w:ascii="Arial"/>
          <w:spacing w:val="-2"/>
          <w:w w:val="105"/>
          <w:sz w:val="17"/>
        </w:rPr>
        <w:t>healthcare,</w:t>
      </w:r>
      <w:r>
        <w:rPr>
          <w:rFonts w:ascii="Arial"/>
          <w:spacing w:val="-9"/>
          <w:w w:val="105"/>
          <w:sz w:val="17"/>
        </w:rPr>
        <w:t> </w:t>
      </w:r>
      <w:r>
        <w:rPr>
          <w:rFonts w:ascii="Arial"/>
          <w:spacing w:val="-2"/>
          <w:w w:val="105"/>
          <w:sz w:val="17"/>
        </w:rPr>
        <w:t>industrials,</w:t>
      </w:r>
      <w:r>
        <w:rPr>
          <w:rFonts w:ascii="Arial"/>
          <w:spacing w:val="-9"/>
          <w:w w:val="105"/>
          <w:sz w:val="17"/>
        </w:rPr>
        <w:t> </w:t>
      </w:r>
      <w:r>
        <w:rPr>
          <w:rFonts w:ascii="Arial"/>
          <w:spacing w:val="-2"/>
          <w:w w:val="105"/>
          <w:sz w:val="17"/>
        </w:rPr>
        <w:t>technol- </w:t>
      </w:r>
      <w:r>
        <w:rPr>
          <w:rFonts w:ascii="Arial"/>
          <w:w w:val="105"/>
          <w:sz w:val="17"/>
        </w:rPr>
        <w:t>ogy, and so on.</w:t>
      </w:r>
    </w:p>
    <w:p>
      <w:pPr>
        <w:spacing w:before="35"/>
        <w:ind w:left="1558" w:right="355" w:hanging="294"/>
        <w:jc w:val="left"/>
        <w:rPr>
          <w:rFonts w:ascii="Arial" w:hAnsi="Arial"/>
          <w:sz w:val="17"/>
        </w:rPr>
      </w:pPr>
      <w:r>
        <w:rPr>
          <w:rFonts w:ascii="Arial" w:hAnsi="Arial"/>
          <w:b/>
          <w:w w:val="105"/>
          <w:position w:val="-1"/>
          <w:sz w:val="28"/>
        </w:rPr>
        <w:t>»</w:t>
      </w:r>
      <w:r>
        <w:rPr>
          <w:rFonts w:ascii="Arial" w:hAnsi="Arial"/>
          <w:b/>
          <w:spacing w:val="-10"/>
          <w:w w:val="105"/>
          <w:position w:val="-1"/>
          <w:sz w:val="28"/>
        </w:rPr>
        <w:t> </w:t>
      </w:r>
      <w:r>
        <w:rPr>
          <w:rFonts w:ascii="Arial" w:hAnsi="Arial"/>
          <w:b/>
          <w:w w:val="105"/>
          <w:sz w:val="17"/>
        </w:rPr>
        <w:t>Type</w:t>
      </w:r>
      <w:r>
        <w:rPr>
          <w:rFonts w:ascii="Arial" w:hAnsi="Arial"/>
          <w:b/>
          <w:spacing w:val="-12"/>
          <w:w w:val="105"/>
          <w:sz w:val="17"/>
        </w:rPr>
        <w:t> </w:t>
      </w:r>
      <w:r>
        <w:rPr>
          <w:rFonts w:ascii="Arial" w:hAnsi="Arial"/>
          <w:b/>
          <w:w w:val="105"/>
          <w:sz w:val="17"/>
        </w:rPr>
        <w:t>of</w:t>
      </w:r>
      <w:r>
        <w:rPr>
          <w:rFonts w:ascii="Arial" w:hAnsi="Arial"/>
          <w:b/>
          <w:spacing w:val="-12"/>
          <w:w w:val="105"/>
          <w:sz w:val="17"/>
        </w:rPr>
        <w:t> </w:t>
      </w:r>
      <w:r>
        <w:rPr>
          <w:rFonts w:ascii="Arial" w:hAnsi="Arial"/>
          <w:b/>
          <w:w w:val="105"/>
          <w:sz w:val="17"/>
        </w:rPr>
        <w:t>investment:</w:t>
      </w:r>
      <w:r>
        <w:rPr>
          <w:rFonts w:ascii="Arial" w:hAnsi="Arial"/>
          <w:b/>
          <w:spacing w:val="-13"/>
          <w:w w:val="105"/>
          <w:sz w:val="17"/>
        </w:rPr>
        <w:t> </w:t>
      </w:r>
      <w:r>
        <w:rPr>
          <w:rFonts w:ascii="Arial" w:hAnsi="Arial"/>
          <w:w w:val="105"/>
          <w:sz w:val="17"/>
        </w:rPr>
        <w:t>Investing</w:t>
      </w:r>
      <w:r>
        <w:rPr>
          <w:rFonts w:ascii="Arial" w:hAnsi="Arial"/>
          <w:spacing w:val="-12"/>
          <w:w w:val="105"/>
          <w:sz w:val="17"/>
        </w:rPr>
        <w:t> </w:t>
      </w:r>
      <w:r>
        <w:rPr>
          <w:rFonts w:ascii="Arial" w:hAnsi="Arial"/>
          <w:w w:val="105"/>
          <w:sz w:val="17"/>
        </w:rPr>
        <w:t>in</w:t>
      </w:r>
      <w:r>
        <w:rPr>
          <w:rFonts w:ascii="Arial" w:hAnsi="Arial"/>
          <w:spacing w:val="-13"/>
          <w:w w:val="105"/>
          <w:sz w:val="17"/>
        </w:rPr>
        <w:t> </w:t>
      </w:r>
      <w:r>
        <w:rPr>
          <w:rFonts w:ascii="Arial" w:hAnsi="Arial"/>
          <w:w w:val="105"/>
          <w:sz w:val="17"/>
        </w:rPr>
        <w:t>a</w:t>
      </w:r>
      <w:r>
        <w:rPr>
          <w:rFonts w:ascii="Arial" w:hAnsi="Arial"/>
          <w:spacing w:val="-12"/>
          <w:w w:val="105"/>
          <w:sz w:val="17"/>
        </w:rPr>
        <w:t> </w:t>
      </w:r>
      <w:r>
        <w:rPr>
          <w:rFonts w:ascii="Arial" w:hAnsi="Arial"/>
          <w:w w:val="105"/>
          <w:sz w:val="17"/>
        </w:rPr>
        <w:t>mixture</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different</w:t>
      </w:r>
      <w:r>
        <w:rPr>
          <w:rFonts w:ascii="Arial" w:hAnsi="Arial"/>
          <w:spacing w:val="-12"/>
          <w:w w:val="105"/>
          <w:sz w:val="17"/>
        </w:rPr>
        <w:t> </w:t>
      </w:r>
      <w:r>
        <w:rPr>
          <w:rFonts w:ascii="Arial" w:hAnsi="Arial"/>
          <w:w w:val="105"/>
          <w:sz w:val="17"/>
        </w:rPr>
        <w:t>types</w:t>
      </w:r>
      <w:r>
        <w:rPr>
          <w:rFonts w:ascii="Arial" w:hAnsi="Arial"/>
          <w:spacing w:val="-13"/>
          <w:w w:val="105"/>
          <w:sz w:val="17"/>
        </w:rPr>
        <w:t> </w:t>
      </w:r>
      <w:r>
        <w:rPr>
          <w:rFonts w:ascii="Arial" w:hAnsi="Arial"/>
          <w:w w:val="105"/>
          <w:sz w:val="17"/>
        </w:rPr>
        <w:t>of</w:t>
      </w:r>
      <w:r>
        <w:rPr>
          <w:rFonts w:ascii="Arial" w:hAnsi="Arial"/>
          <w:spacing w:val="-12"/>
          <w:w w:val="105"/>
          <w:sz w:val="17"/>
        </w:rPr>
        <w:t> </w:t>
      </w:r>
      <w:r>
        <w:rPr>
          <w:rFonts w:ascii="Arial" w:hAnsi="Arial"/>
          <w:w w:val="105"/>
          <w:sz w:val="17"/>
        </w:rPr>
        <w:t>stocks,</w:t>
      </w:r>
      <w:r>
        <w:rPr>
          <w:rFonts w:ascii="Arial" w:hAnsi="Arial"/>
          <w:spacing w:val="-12"/>
          <w:w w:val="105"/>
          <w:sz w:val="17"/>
        </w:rPr>
        <w:t> </w:t>
      </w:r>
      <w:r>
        <w:rPr>
          <w:rFonts w:ascii="Arial" w:hAnsi="Arial"/>
          <w:w w:val="105"/>
          <w:sz w:val="17"/>
        </w:rPr>
        <w:t>bonds,</w:t>
      </w:r>
      <w:r>
        <w:rPr>
          <w:rFonts w:ascii="Arial" w:hAnsi="Arial"/>
          <w:spacing w:val="-13"/>
          <w:w w:val="105"/>
          <w:sz w:val="17"/>
        </w:rPr>
        <w:t> </w:t>
      </w:r>
      <w:r>
        <w:rPr>
          <w:rFonts w:ascii="Arial" w:hAnsi="Arial"/>
          <w:w w:val="105"/>
          <w:sz w:val="17"/>
        </w:rPr>
        <w:t>direct</w:t>
      </w:r>
      <w:r>
        <w:rPr>
          <w:rFonts w:ascii="Arial" w:hAnsi="Arial"/>
          <w:spacing w:val="-12"/>
          <w:w w:val="105"/>
          <w:sz w:val="17"/>
        </w:rPr>
        <w:t> </w:t>
      </w:r>
      <w:r>
        <w:rPr>
          <w:rFonts w:ascii="Arial" w:hAnsi="Arial"/>
          <w:w w:val="105"/>
          <w:sz w:val="17"/>
        </w:rPr>
        <w:t>participa- tion</w:t>
      </w:r>
      <w:r>
        <w:rPr>
          <w:rFonts w:ascii="Arial" w:hAnsi="Arial"/>
          <w:spacing w:val="-8"/>
          <w:w w:val="105"/>
          <w:sz w:val="17"/>
        </w:rPr>
        <w:t> </w:t>
      </w:r>
      <w:r>
        <w:rPr>
          <w:rFonts w:ascii="Arial" w:hAnsi="Arial"/>
          <w:w w:val="105"/>
          <w:sz w:val="17"/>
        </w:rPr>
        <w:t>programs</w:t>
      </w:r>
      <w:r>
        <w:rPr>
          <w:rFonts w:ascii="Arial" w:hAnsi="Arial"/>
          <w:spacing w:val="-8"/>
          <w:w w:val="105"/>
          <w:sz w:val="17"/>
        </w:rPr>
        <w:t> </w:t>
      </w:r>
      <w:r>
        <w:rPr>
          <w:rFonts w:ascii="Arial" w:hAnsi="Arial"/>
          <w:w w:val="105"/>
          <w:sz w:val="17"/>
        </w:rPr>
        <w:t>(DPPs),</w:t>
      </w:r>
      <w:r>
        <w:rPr>
          <w:rFonts w:ascii="Arial" w:hAnsi="Arial"/>
          <w:spacing w:val="-8"/>
          <w:w w:val="105"/>
          <w:sz w:val="17"/>
        </w:rPr>
        <w:t> </w:t>
      </w:r>
      <w:r>
        <w:rPr>
          <w:rFonts w:ascii="Arial" w:hAnsi="Arial"/>
          <w:w w:val="105"/>
          <w:sz w:val="17"/>
        </w:rPr>
        <w:t>real</w:t>
      </w:r>
      <w:r>
        <w:rPr>
          <w:rFonts w:ascii="Arial" w:hAnsi="Arial"/>
          <w:spacing w:val="-8"/>
          <w:w w:val="105"/>
          <w:sz w:val="17"/>
        </w:rPr>
        <w:t> </w:t>
      </w:r>
      <w:r>
        <w:rPr>
          <w:rFonts w:ascii="Arial" w:hAnsi="Arial"/>
          <w:w w:val="105"/>
          <w:sz w:val="17"/>
        </w:rPr>
        <w:t>estate,</w:t>
      </w:r>
      <w:r>
        <w:rPr>
          <w:rFonts w:ascii="Arial" w:hAnsi="Arial"/>
          <w:spacing w:val="-8"/>
          <w:w w:val="105"/>
          <w:sz w:val="17"/>
        </w:rPr>
        <w:t> </w:t>
      </w:r>
      <w:r>
        <w:rPr>
          <w:rFonts w:ascii="Arial" w:hAnsi="Arial"/>
          <w:w w:val="105"/>
          <w:sz w:val="17"/>
        </w:rPr>
        <w:t>options,</w:t>
      </w:r>
      <w:r>
        <w:rPr>
          <w:rFonts w:ascii="Arial" w:hAnsi="Arial"/>
          <w:spacing w:val="-8"/>
          <w:w w:val="105"/>
          <w:sz w:val="17"/>
        </w:rPr>
        <w:t> </w:t>
      </w:r>
      <w:r>
        <w:rPr>
          <w:rFonts w:ascii="Arial" w:hAnsi="Arial"/>
          <w:w w:val="105"/>
          <w:sz w:val="17"/>
        </w:rPr>
        <w:t>and</w:t>
      </w:r>
      <w:r>
        <w:rPr>
          <w:rFonts w:ascii="Arial" w:hAnsi="Arial"/>
          <w:spacing w:val="-8"/>
          <w:w w:val="105"/>
          <w:sz w:val="17"/>
        </w:rPr>
        <w:t> </w:t>
      </w:r>
      <w:r>
        <w:rPr>
          <w:rFonts w:ascii="Arial" w:hAnsi="Arial"/>
          <w:w w:val="105"/>
          <w:sz w:val="17"/>
        </w:rPr>
        <w:t>so</w:t>
      </w:r>
      <w:r>
        <w:rPr>
          <w:rFonts w:ascii="Arial" w:hAnsi="Arial"/>
          <w:spacing w:val="-8"/>
          <w:w w:val="105"/>
          <w:sz w:val="17"/>
        </w:rPr>
        <w:t> </w:t>
      </w:r>
      <w:r>
        <w:rPr>
          <w:rFonts w:ascii="Arial" w:hAnsi="Arial"/>
          <w:w w:val="105"/>
          <w:sz w:val="17"/>
        </w:rPr>
        <w:t>on.</w:t>
      </w:r>
    </w:p>
    <w:p>
      <w:pPr>
        <w:pStyle w:val="BodyText"/>
        <w:spacing w:before="11"/>
        <w:rPr>
          <w:rFonts w:ascii="Arial"/>
          <w:sz w:val="30"/>
        </w:rPr>
      </w:pPr>
    </w:p>
    <w:p>
      <w:pPr>
        <w:pStyle w:val="BodyText"/>
        <w:spacing w:line="312" w:lineRule="auto"/>
        <w:ind w:left="1140" w:right="117"/>
        <w:jc w:val="both"/>
      </w:pPr>
      <w:r>
        <w:rPr/>
        <mc:AlternateContent>
          <mc:Choice Requires="wps">
            <w:drawing>
              <wp:anchor distT="0" distB="0" distL="0" distR="0" allowOverlap="1" layoutInCell="1" locked="0" behindDoc="0" simplePos="0" relativeHeight="15735808">
                <wp:simplePos x="0" y="0"/>
                <wp:positionH relativeFrom="page">
                  <wp:posOffset>1104900</wp:posOffset>
                </wp:positionH>
                <wp:positionV relativeFrom="paragraph">
                  <wp:posOffset>16583</wp:posOffset>
                </wp:positionV>
                <wp:extent cx="419100" cy="41910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419100" cy="419100"/>
                          <a:chExt cx="419100" cy="419100"/>
                        </a:xfrm>
                      </wpg:grpSpPr>
                      <wps:wsp>
                        <wps:cNvPr id="29" name="Graphic 29"/>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30" name="Image 30"/>
                          <pic:cNvPicPr/>
                        </pic:nvPicPr>
                        <pic:blipFill>
                          <a:blip r:embed="rId13" cstate="print"/>
                          <a:stretch>
                            <a:fillRect/>
                          </a:stretch>
                        </pic:blipFill>
                        <pic:spPr>
                          <a:xfrm>
                            <a:off x="118691" y="90423"/>
                            <a:ext cx="181726" cy="254406"/>
                          </a:xfrm>
                          <a:prstGeom prst="rect">
                            <a:avLst/>
                          </a:prstGeom>
                        </pic:spPr>
                      </pic:pic>
                      <wps:wsp>
                        <wps:cNvPr id="31" name="Graphic 31"/>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99"/>
                                </a:lnTo>
                                <a:lnTo>
                                  <a:pt x="117462" y="397751"/>
                                </a:lnTo>
                                <a:lnTo>
                                  <a:pt x="161544" y="413537"/>
                                </a:lnTo>
                                <a:lnTo>
                                  <a:pt x="209550" y="419074"/>
                                </a:lnTo>
                                <a:lnTo>
                                  <a:pt x="257530" y="413537"/>
                                </a:lnTo>
                                <a:lnTo>
                                  <a:pt x="276491" y="406742"/>
                                </a:lnTo>
                                <a:lnTo>
                                  <a:pt x="301612" y="397751"/>
                                </a:lnTo>
                                <a:lnTo>
                                  <a:pt x="340525" y="372999"/>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30575pt;width:33pt;height:33pt;mso-position-horizontal-relative:page;mso-position-vertical-relative:paragraph;z-index:15735808" id="docshapegroup21" coordorigin="1740,26" coordsize="660,660">
                <v:shape style="position:absolute;left:1740;top:26;width:660;height:660" id="docshape22" coordorigin="1740,26" coordsize="660,660" path="m2070,26l1994,35,1925,60,1864,99,1813,150,1774,211,1749,280,1740,356,1749,432,1774,501,1813,562,1864,614,1925,653,1994,677,2070,686,2146,677,2215,653,2276,614,2327,562,2366,501,2391,432,2400,356,2391,280,2366,211,2327,150,2276,99,2215,60,2146,35,2070,26xe" filled="true" fillcolor="#fff200" stroked="false">
                  <v:path arrowok="t"/>
                  <v:fill type="solid"/>
                </v:shape>
                <v:shape style="position:absolute;left:1926;top:168;width:287;height:401" type="#_x0000_t75" id="docshape23" stroked="false">
                  <v:imagedata r:id="rId13" o:title=""/>
                </v:shape>
                <v:shape style="position:absolute;left:1740;top:26;width:660;height:660" id="docshape24" coordorigin="1740,26" coordsize="660,660" path="m2239,312l2236,278,2226,247,2213,222,2213,312,2210,343,2200,372,2184,398,2162,421,2159,423,2152,429,2142,439,2134,454,2134,455,2133,455,2133,537,2070,569,2008,537,2133,537,2133,455,2129,455,2129,481,2129,483,2129,511,2012,511,2012,481,2129,481,2129,455,2007,455,2003,442,1996,433,1987,428,1962,405,1943,377,1931,345,1927,312,1938,256,1969,210,2014,180,2070,169,2126,180,2171,210,2202,256,2213,312,2213,222,2211,218,2190,192,2164,171,2159,169,2135,155,2103,146,2070,142,2004,156,1950,192,1914,246,1901,312,1906,352,1920,389,1942,422,1972,449,1974,451,1985,457,1986,477,1986,481,1986,549,1991,558,2065,596,2075,596,2128,569,2149,558,2155,549,2155,537,2155,511,2155,483,2156,481,2158,466,2163,455,2163,454,2169,447,2173,445,2179,441,2205,414,2223,383,2235,348,2239,312xm2400,356l2391,281,2381,251,2381,356,2372,427,2349,493,2312,550,2264,598,2206,635,2141,658,2070,667,1999,658,1934,635,1876,598,1828,550,1791,493,1768,427,1759,356,1768,285,1791,220,1828,162,1876,114,1934,77,1999,54,2070,46,2141,54,2206,77,2264,114,2312,162,2349,220,2372,285,2381,356,2381,251,2366,211,2327,150,2276,99,2215,60,2175,46,2146,35,2070,26,1994,35,1925,60,1864,99,1813,150,1774,211,1749,281,1740,356,1749,432,1774,501,1813,562,1864,614,1925,652,1994,677,2070,686,2146,677,2175,667,2215,652,2276,614,2327,562,2366,501,2391,432,2400,35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6320">
                <wp:simplePos x="0" y="0"/>
                <wp:positionH relativeFrom="page">
                  <wp:posOffset>1258824</wp:posOffset>
                </wp:positionH>
                <wp:positionV relativeFrom="paragraph">
                  <wp:posOffset>512873</wp:posOffset>
                </wp:positionV>
                <wp:extent cx="111760" cy="50165"/>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11760" cy="50165"/>
                        </a:xfrm>
                        <a:custGeom>
                          <a:avLst/>
                          <a:gdLst/>
                          <a:ahLst/>
                          <a:cxnLst/>
                          <a:rect l="l" t="t" r="r" b="b"/>
                          <a:pathLst>
                            <a:path w="111760" h="50165">
                              <a:moveTo>
                                <a:pt x="37642" y="0"/>
                              </a:moveTo>
                              <a:lnTo>
                                <a:pt x="0" y="0"/>
                              </a:lnTo>
                              <a:lnTo>
                                <a:pt x="0" y="8801"/>
                              </a:lnTo>
                              <a:lnTo>
                                <a:pt x="13525" y="8801"/>
                              </a:lnTo>
                              <a:lnTo>
                                <a:pt x="13525" y="49860"/>
                              </a:lnTo>
                              <a:lnTo>
                                <a:pt x="24104" y="49860"/>
                              </a:lnTo>
                              <a:lnTo>
                                <a:pt x="24104" y="8801"/>
                              </a:lnTo>
                              <a:lnTo>
                                <a:pt x="37642" y="8801"/>
                              </a:lnTo>
                              <a:lnTo>
                                <a:pt x="37642" y="0"/>
                              </a:lnTo>
                              <a:close/>
                            </a:path>
                            <a:path w="111760" h="50165">
                              <a:moveTo>
                                <a:pt x="60071" y="12"/>
                              </a:moveTo>
                              <a:lnTo>
                                <a:pt x="49504" y="12"/>
                              </a:lnTo>
                              <a:lnTo>
                                <a:pt x="49504" y="49860"/>
                              </a:lnTo>
                              <a:lnTo>
                                <a:pt x="60071" y="49860"/>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47"/>
                              </a:lnTo>
                              <a:lnTo>
                                <a:pt x="87376" y="49847"/>
                              </a:lnTo>
                              <a:lnTo>
                                <a:pt x="87376" y="32118"/>
                              </a:lnTo>
                              <a:lnTo>
                                <a:pt x="98107" y="32118"/>
                              </a:lnTo>
                              <a:lnTo>
                                <a:pt x="102870" y="30683"/>
                              </a:lnTo>
                              <a:lnTo>
                                <a:pt x="109575" y="25006"/>
                              </a:lnTo>
                              <a:lnTo>
                                <a:pt x="110210" y="23456"/>
                              </a:lnTo>
                              <a:lnTo>
                                <a:pt x="111264" y="20916"/>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40.383724pt;width:8.8pt;height:3.95pt;mso-position-horizontal-relative:page;mso-position-vertical-relative:paragraph;z-index:15736320" id="docshape25" coordorigin="1982,808" coordsize="176,79" path="m2042,808l1982,808,1982,822,2004,822,2004,886,2020,886,2020,822,2042,822,2042,808xm2077,808l2060,808,2060,886,2077,886,2077,808xm2158,824l2157,821,2155,818,2145,810,2141,808,2141,829,2141,837,2140,840,2134,844,2131,845,2120,845,2120,821,2132,821,2135,822,2140,826,2141,829,2141,808,2138,808,2103,808,2103,886,2120,886,2120,858,2137,858,2144,856,2155,847,2156,845,2158,841,2158,824xe" filled="true" fillcolor="#000000" stroked="false">
                <v:path arrowok="t"/>
                <v:fill type="solid"/>
                <w10:wrap type="none"/>
              </v:shape>
            </w:pict>
          </mc:Fallback>
        </mc:AlternateContent>
      </w:r>
      <w:r>
        <w:rPr>
          <w:w w:val="130"/>
        </w:rPr>
        <w:t>There are certainly many more ways to diversify a portfolio than the ones listed previously; use your</w:t>
      </w:r>
      <w:r>
        <w:rPr>
          <w:w w:val="130"/>
        </w:rPr>
        <w:t> imagination.</w:t>
      </w:r>
      <w:r>
        <w:rPr>
          <w:w w:val="130"/>
        </w:rPr>
        <w:t> In</w:t>
      </w:r>
      <w:r>
        <w:rPr>
          <w:w w:val="130"/>
        </w:rPr>
        <w:t> addition,</w:t>
      </w:r>
      <w:r>
        <w:rPr>
          <w:w w:val="130"/>
        </w:rPr>
        <w:t> they</w:t>
      </w:r>
      <w:r>
        <w:rPr>
          <w:w w:val="130"/>
        </w:rPr>
        <w:t> aren’t</w:t>
      </w:r>
      <w:r>
        <w:rPr>
          <w:w w:val="130"/>
        </w:rPr>
        <w:t> mutually</w:t>
      </w:r>
      <w:r>
        <w:rPr>
          <w:w w:val="130"/>
        </w:rPr>
        <w:t> exclusive.</w:t>
      </w:r>
      <w:r>
        <w:rPr>
          <w:w w:val="130"/>
        </w:rPr>
        <w:t> Remember</w:t>
      </w:r>
      <w:r>
        <w:rPr>
          <w:w w:val="130"/>
        </w:rPr>
        <w:t> that</w:t>
      </w:r>
      <w:r>
        <w:rPr>
          <w:w w:val="130"/>
        </w:rPr>
        <w:t> mutual</w:t>
      </w:r>
      <w:r>
        <w:rPr>
          <w:w w:val="130"/>
        </w:rPr>
        <w:t> funds (packaged</w:t>
      </w:r>
      <w:r>
        <w:rPr>
          <w:spacing w:val="-8"/>
          <w:w w:val="130"/>
        </w:rPr>
        <w:t> </w:t>
      </w:r>
      <w:r>
        <w:rPr>
          <w:w w:val="130"/>
        </w:rPr>
        <w:t>securities)</w:t>
      </w:r>
      <w:r>
        <w:rPr>
          <w:spacing w:val="-7"/>
          <w:w w:val="130"/>
        </w:rPr>
        <w:t> </w:t>
      </w:r>
      <w:r>
        <w:rPr>
          <w:w w:val="130"/>
        </w:rPr>
        <w:t>and</w:t>
      </w:r>
      <w:r>
        <w:rPr>
          <w:spacing w:val="-8"/>
          <w:w w:val="130"/>
        </w:rPr>
        <w:t> </w:t>
      </w:r>
      <w:r>
        <w:rPr>
          <w:w w:val="130"/>
        </w:rPr>
        <w:t>exchange</w:t>
      </w:r>
      <w:r>
        <w:rPr>
          <w:spacing w:val="-8"/>
          <w:w w:val="130"/>
        </w:rPr>
        <w:t> </w:t>
      </w:r>
      <w:r>
        <w:rPr>
          <w:w w:val="130"/>
        </w:rPr>
        <w:t>traded</w:t>
      </w:r>
      <w:r>
        <w:rPr>
          <w:spacing w:val="-8"/>
          <w:w w:val="130"/>
        </w:rPr>
        <w:t> </w:t>
      </w:r>
      <w:r>
        <w:rPr>
          <w:w w:val="130"/>
        </w:rPr>
        <w:t>funds</w:t>
      </w:r>
      <w:r>
        <w:rPr>
          <w:spacing w:val="-7"/>
          <w:w w:val="130"/>
        </w:rPr>
        <w:t> </w:t>
      </w:r>
      <w:r>
        <w:rPr>
          <w:w w:val="130"/>
        </w:rPr>
        <w:t>(ETFs)</w:t>
      </w:r>
      <w:r>
        <w:rPr>
          <w:spacing w:val="-8"/>
          <w:w w:val="130"/>
        </w:rPr>
        <w:t> </w:t>
      </w:r>
      <w:r>
        <w:rPr>
          <w:w w:val="130"/>
        </w:rPr>
        <w:t>provide</w:t>
      </w:r>
      <w:r>
        <w:rPr>
          <w:spacing w:val="-8"/>
          <w:w w:val="130"/>
        </w:rPr>
        <w:t> </w:t>
      </w:r>
      <w:r>
        <w:rPr>
          <w:w w:val="130"/>
        </w:rPr>
        <w:t>a</w:t>
      </w:r>
      <w:r>
        <w:rPr>
          <w:spacing w:val="-8"/>
          <w:w w:val="130"/>
        </w:rPr>
        <w:t> </w:t>
      </w:r>
      <w:r>
        <w:rPr>
          <w:w w:val="130"/>
        </w:rPr>
        <w:t>certain</w:t>
      </w:r>
      <w:r>
        <w:rPr>
          <w:spacing w:val="-8"/>
          <w:w w:val="130"/>
        </w:rPr>
        <w:t> </w:t>
      </w:r>
      <w:r>
        <w:rPr>
          <w:w w:val="130"/>
        </w:rPr>
        <w:t>amount</w:t>
      </w:r>
      <w:r>
        <w:rPr>
          <w:spacing w:val="-8"/>
          <w:w w:val="130"/>
        </w:rPr>
        <w:t> </w:t>
      </w:r>
      <w:r>
        <w:rPr>
          <w:w w:val="130"/>
        </w:rPr>
        <w:t>of</w:t>
      </w:r>
      <w:r>
        <w:rPr>
          <w:spacing w:val="-8"/>
          <w:w w:val="130"/>
        </w:rPr>
        <w:t> </w:t>
      </w:r>
      <w:r>
        <w:rPr>
          <w:w w:val="130"/>
        </w:rPr>
        <w:t>diversifica- tion</w:t>
      </w:r>
      <w:r>
        <w:rPr>
          <w:spacing w:val="-7"/>
          <w:w w:val="130"/>
        </w:rPr>
        <w:t> </w:t>
      </w:r>
      <w:r>
        <w:rPr>
          <w:w w:val="130"/>
        </w:rPr>
        <w:t>within</w:t>
      </w:r>
      <w:r>
        <w:rPr>
          <w:spacing w:val="-7"/>
          <w:w w:val="130"/>
        </w:rPr>
        <w:t> </w:t>
      </w:r>
      <w:r>
        <w:rPr>
          <w:w w:val="130"/>
        </w:rPr>
        <w:t>an</w:t>
      </w:r>
      <w:r>
        <w:rPr>
          <w:spacing w:val="-7"/>
          <w:w w:val="130"/>
        </w:rPr>
        <w:t> </w:t>
      </w:r>
      <w:r>
        <w:rPr>
          <w:w w:val="130"/>
        </w:rPr>
        <w:t>individual</w:t>
      </w:r>
      <w:r>
        <w:rPr>
          <w:spacing w:val="-7"/>
          <w:w w:val="130"/>
        </w:rPr>
        <w:t> </w:t>
      </w:r>
      <w:r>
        <w:rPr>
          <w:w w:val="130"/>
        </w:rPr>
        <w:t>holding.</w:t>
      </w:r>
      <w:r>
        <w:rPr>
          <w:spacing w:val="-7"/>
          <w:w w:val="130"/>
        </w:rPr>
        <w:t> </w:t>
      </w:r>
      <w:r>
        <w:rPr>
          <w:w w:val="130"/>
        </w:rPr>
        <w:t>This</w:t>
      </w:r>
      <w:r>
        <w:rPr>
          <w:spacing w:val="-7"/>
          <w:w w:val="130"/>
        </w:rPr>
        <w:t> </w:t>
      </w:r>
      <w:r>
        <w:rPr>
          <w:w w:val="130"/>
        </w:rPr>
        <w:t>is</w:t>
      </w:r>
      <w:r>
        <w:rPr>
          <w:spacing w:val="-7"/>
          <w:w w:val="130"/>
        </w:rPr>
        <w:t> </w:t>
      </w:r>
      <w:r>
        <w:rPr>
          <w:w w:val="130"/>
        </w:rPr>
        <w:t>why</w:t>
      </w:r>
      <w:r>
        <w:rPr>
          <w:spacing w:val="-7"/>
          <w:w w:val="130"/>
        </w:rPr>
        <w:t> </w:t>
      </w:r>
      <w:r>
        <w:rPr>
          <w:w w:val="130"/>
        </w:rPr>
        <w:t>smaller</w:t>
      </w:r>
      <w:r>
        <w:rPr>
          <w:spacing w:val="-7"/>
          <w:w w:val="130"/>
        </w:rPr>
        <w:t> </w:t>
      </w:r>
      <w:r>
        <w:rPr>
          <w:w w:val="130"/>
        </w:rPr>
        <w:t>investors</w:t>
      </w:r>
      <w:r>
        <w:rPr>
          <w:spacing w:val="-7"/>
          <w:w w:val="130"/>
        </w:rPr>
        <w:t> </w:t>
      </w:r>
      <w:r>
        <w:rPr>
          <w:w w:val="130"/>
        </w:rPr>
        <w:t>who</w:t>
      </w:r>
      <w:r>
        <w:rPr>
          <w:spacing w:val="-7"/>
          <w:w w:val="130"/>
        </w:rPr>
        <w:t> </w:t>
      </w:r>
      <w:r>
        <w:rPr>
          <w:w w:val="130"/>
        </w:rPr>
        <w:t>may</w:t>
      </w:r>
      <w:r>
        <w:rPr>
          <w:spacing w:val="-8"/>
          <w:w w:val="130"/>
        </w:rPr>
        <w:t> </w:t>
      </w:r>
      <w:r>
        <w:rPr>
          <w:w w:val="130"/>
        </w:rPr>
        <w:t>not</w:t>
      </w:r>
      <w:r>
        <w:rPr>
          <w:spacing w:val="-7"/>
          <w:w w:val="130"/>
        </w:rPr>
        <w:t> </w:t>
      </w:r>
      <w:r>
        <w:rPr>
          <w:w w:val="130"/>
        </w:rPr>
        <w:t>be</w:t>
      </w:r>
      <w:r>
        <w:rPr>
          <w:spacing w:val="-7"/>
          <w:w w:val="130"/>
        </w:rPr>
        <w:t> </w:t>
      </w:r>
      <w:r>
        <w:rPr>
          <w:w w:val="130"/>
        </w:rPr>
        <w:t>able</w:t>
      </w:r>
      <w:r>
        <w:rPr>
          <w:spacing w:val="-8"/>
          <w:w w:val="130"/>
        </w:rPr>
        <w:t> </w:t>
      </w:r>
      <w:r>
        <w:rPr>
          <w:w w:val="130"/>
        </w:rPr>
        <w:t>to</w:t>
      </w:r>
      <w:r>
        <w:rPr>
          <w:spacing w:val="-7"/>
          <w:w w:val="130"/>
        </w:rPr>
        <w:t> </w:t>
      </w:r>
      <w:r>
        <w:rPr>
          <w:w w:val="130"/>
        </w:rPr>
        <w:t>afford</w:t>
      </w:r>
      <w:r>
        <w:rPr>
          <w:spacing w:val="-8"/>
          <w:w w:val="130"/>
        </w:rPr>
        <w:t> </w:t>
      </w:r>
      <w:r>
        <w:rPr>
          <w:w w:val="130"/>
        </w:rPr>
        <w:t>to diversify their portfolio are ideal candidates for mutual funds.</w:t>
      </w:r>
    </w:p>
    <w:p>
      <w:pPr>
        <w:pStyle w:val="BodyText"/>
        <w:spacing w:before="3"/>
        <w:rPr>
          <w:sz w:val="24"/>
        </w:rPr>
      </w:pPr>
    </w:p>
    <w:p>
      <w:pPr>
        <w:pStyle w:val="Heading3"/>
      </w:pPr>
      <w:bookmarkStart w:name="Portfolio rebalancing" w:id="457"/>
      <w:bookmarkEnd w:id="457"/>
      <w:r>
        <w:rPr>
          <w:b w:val="0"/>
        </w:rPr>
      </w:r>
      <w:r>
        <w:rPr>
          <w:spacing w:val="-6"/>
          <w:w w:val="105"/>
        </w:rPr>
        <w:t>Portfolio</w:t>
      </w:r>
      <w:r>
        <w:rPr>
          <w:spacing w:val="-3"/>
          <w:w w:val="105"/>
        </w:rPr>
        <w:t> </w:t>
      </w:r>
      <w:r>
        <w:rPr>
          <w:spacing w:val="-2"/>
          <w:w w:val="105"/>
        </w:rPr>
        <w:t>rebalancing</w:t>
      </w:r>
    </w:p>
    <w:p>
      <w:pPr>
        <w:pStyle w:val="BodyText"/>
        <w:spacing w:line="312" w:lineRule="auto" w:before="157"/>
        <w:ind w:left="1140" w:right="116"/>
        <w:jc w:val="both"/>
      </w:pPr>
      <w:r>
        <w:rPr>
          <w:w w:val="130"/>
        </w:rPr>
        <w:t>Say</w:t>
      </w:r>
      <w:r>
        <w:rPr>
          <w:spacing w:val="19"/>
          <w:w w:val="130"/>
        </w:rPr>
        <w:t> </w:t>
      </w:r>
      <w:r>
        <w:rPr>
          <w:w w:val="130"/>
        </w:rPr>
        <w:t>that</w:t>
      </w:r>
      <w:r>
        <w:rPr>
          <w:spacing w:val="19"/>
          <w:w w:val="130"/>
        </w:rPr>
        <w:t> </w:t>
      </w:r>
      <w:r>
        <w:rPr>
          <w:w w:val="130"/>
        </w:rPr>
        <w:t>you</w:t>
      </w:r>
      <w:r>
        <w:rPr>
          <w:spacing w:val="19"/>
          <w:w w:val="130"/>
        </w:rPr>
        <w:t> </w:t>
      </w:r>
      <w:r>
        <w:rPr>
          <w:w w:val="130"/>
        </w:rPr>
        <w:t>and</w:t>
      </w:r>
      <w:r>
        <w:rPr>
          <w:spacing w:val="19"/>
          <w:w w:val="130"/>
        </w:rPr>
        <w:t> </w:t>
      </w:r>
      <w:r>
        <w:rPr>
          <w:w w:val="130"/>
        </w:rPr>
        <w:t>one</w:t>
      </w:r>
      <w:r>
        <w:rPr>
          <w:spacing w:val="19"/>
          <w:w w:val="130"/>
        </w:rPr>
        <w:t> </w:t>
      </w:r>
      <w:r>
        <w:rPr>
          <w:w w:val="130"/>
        </w:rPr>
        <w:t>of</w:t>
      </w:r>
      <w:r>
        <w:rPr>
          <w:spacing w:val="19"/>
          <w:w w:val="130"/>
        </w:rPr>
        <w:t> </w:t>
      </w:r>
      <w:r>
        <w:rPr>
          <w:w w:val="130"/>
        </w:rPr>
        <w:t>your</w:t>
      </w:r>
      <w:r>
        <w:rPr>
          <w:spacing w:val="19"/>
          <w:w w:val="130"/>
        </w:rPr>
        <w:t> </w:t>
      </w:r>
      <w:r>
        <w:rPr>
          <w:w w:val="130"/>
        </w:rPr>
        <w:t>clients</w:t>
      </w:r>
      <w:r>
        <w:rPr>
          <w:spacing w:val="20"/>
          <w:w w:val="130"/>
        </w:rPr>
        <w:t> </w:t>
      </w:r>
      <w:r>
        <w:rPr>
          <w:w w:val="130"/>
        </w:rPr>
        <w:t>determine</w:t>
      </w:r>
      <w:r>
        <w:rPr>
          <w:spacing w:val="20"/>
          <w:w w:val="130"/>
        </w:rPr>
        <w:t> </w:t>
      </w:r>
      <w:r>
        <w:rPr>
          <w:w w:val="130"/>
        </w:rPr>
        <w:t>that</w:t>
      </w:r>
      <w:r>
        <w:rPr>
          <w:spacing w:val="19"/>
          <w:w w:val="130"/>
        </w:rPr>
        <w:t> </w:t>
      </w:r>
      <w:r>
        <w:rPr>
          <w:w w:val="130"/>
        </w:rPr>
        <w:t>it</w:t>
      </w:r>
      <w:r>
        <w:rPr>
          <w:spacing w:val="20"/>
          <w:w w:val="130"/>
        </w:rPr>
        <w:t> </w:t>
      </w:r>
      <w:r>
        <w:rPr>
          <w:w w:val="130"/>
        </w:rPr>
        <w:t>is</w:t>
      </w:r>
      <w:r>
        <w:rPr>
          <w:spacing w:val="20"/>
          <w:w w:val="130"/>
        </w:rPr>
        <w:t> </w:t>
      </w:r>
      <w:r>
        <w:rPr>
          <w:w w:val="130"/>
        </w:rPr>
        <w:t>best</w:t>
      </w:r>
      <w:r>
        <w:rPr>
          <w:spacing w:val="19"/>
          <w:w w:val="130"/>
        </w:rPr>
        <w:t> </w:t>
      </w:r>
      <w:r>
        <w:rPr>
          <w:w w:val="130"/>
        </w:rPr>
        <w:t>for</w:t>
      </w:r>
      <w:r>
        <w:rPr>
          <w:spacing w:val="19"/>
          <w:w w:val="130"/>
        </w:rPr>
        <w:t> </w:t>
      </w:r>
      <w:r>
        <w:rPr>
          <w:w w:val="130"/>
        </w:rPr>
        <w:t>them</w:t>
      </w:r>
      <w:r>
        <w:rPr>
          <w:spacing w:val="19"/>
          <w:w w:val="130"/>
        </w:rPr>
        <w:t> </w:t>
      </w:r>
      <w:r>
        <w:rPr>
          <w:w w:val="130"/>
        </w:rPr>
        <w:t>to</w:t>
      </w:r>
      <w:r>
        <w:rPr>
          <w:spacing w:val="19"/>
          <w:w w:val="130"/>
        </w:rPr>
        <w:t> </w:t>
      </w:r>
      <w:r>
        <w:rPr>
          <w:w w:val="130"/>
        </w:rPr>
        <w:t>have</w:t>
      </w:r>
      <w:r>
        <w:rPr>
          <w:spacing w:val="19"/>
          <w:w w:val="130"/>
        </w:rPr>
        <w:t> </w:t>
      </w:r>
      <w:r>
        <w:rPr>
          <w:w w:val="130"/>
        </w:rPr>
        <w:t>a</w:t>
      </w:r>
      <w:r>
        <w:rPr>
          <w:spacing w:val="19"/>
          <w:w w:val="130"/>
        </w:rPr>
        <w:t> </w:t>
      </w:r>
      <w:r>
        <w:rPr>
          <w:w w:val="130"/>
        </w:rPr>
        <w:t>portfolio</w:t>
      </w:r>
      <w:r>
        <w:rPr>
          <w:spacing w:val="19"/>
          <w:w w:val="130"/>
        </w:rPr>
        <w:t> </w:t>
      </w:r>
      <w:r>
        <w:rPr>
          <w:w w:val="130"/>
        </w:rPr>
        <w:t>of 50 percent equity securities and 50 percent debt securities. After setting up and purchasing the portfolio, one year later, due to appreciation, your client has 60 percent in equity securities and 40</w:t>
      </w:r>
      <w:r>
        <w:rPr>
          <w:spacing w:val="-6"/>
          <w:w w:val="130"/>
        </w:rPr>
        <w:t> </w:t>
      </w:r>
      <w:r>
        <w:rPr>
          <w:w w:val="130"/>
        </w:rPr>
        <w:t>percent</w:t>
      </w:r>
      <w:r>
        <w:rPr>
          <w:spacing w:val="-6"/>
          <w:w w:val="130"/>
        </w:rPr>
        <w:t> </w:t>
      </w:r>
      <w:r>
        <w:rPr>
          <w:w w:val="130"/>
        </w:rPr>
        <w:t>in</w:t>
      </w:r>
      <w:r>
        <w:rPr>
          <w:spacing w:val="-6"/>
          <w:w w:val="130"/>
        </w:rPr>
        <w:t> </w:t>
      </w:r>
      <w:r>
        <w:rPr>
          <w:w w:val="130"/>
        </w:rPr>
        <w:t>debt</w:t>
      </w:r>
      <w:r>
        <w:rPr>
          <w:spacing w:val="-6"/>
          <w:w w:val="130"/>
        </w:rPr>
        <w:t> </w:t>
      </w:r>
      <w:r>
        <w:rPr>
          <w:w w:val="130"/>
        </w:rPr>
        <w:t>securities.</w:t>
      </w:r>
      <w:r>
        <w:rPr>
          <w:spacing w:val="-5"/>
          <w:w w:val="130"/>
        </w:rPr>
        <w:t> </w:t>
      </w:r>
      <w:r>
        <w:rPr>
          <w:w w:val="130"/>
        </w:rPr>
        <w:t>At</w:t>
      </w:r>
      <w:r>
        <w:rPr>
          <w:spacing w:val="-6"/>
          <w:w w:val="130"/>
        </w:rPr>
        <w:t> </w:t>
      </w:r>
      <w:r>
        <w:rPr>
          <w:w w:val="130"/>
        </w:rPr>
        <w:t>that</w:t>
      </w:r>
      <w:r>
        <w:rPr>
          <w:spacing w:val="-6"/>
          <w:w w:val="130"/>
        </w:rPr>
        <w:t> </w:t>
      </w:r>
      <w:r>
        <w:rPr>
          <w:w w:val="130"/>
        </w:rPr>
        <w:t>point,</w:t>
      </w:r>
      <w:r>
        <w:rPr>
          <w:spacing w:val="-6"/>
          <w:w w:val="130"/>
        </w:rPr>
        <w:t> </w:t>
      </w:r>
      <w:r>
        <w:rPr>
          <w:w w:val="130"/>
        </w:rPr>
        <w:t>your</w:t>
      </w:r>
      <w:r>
        <w:rPr>
          <w:spacing w:val="-6"/>
          <w:w w:val="130"/>
        </w:rPr>
        <w:t> </w:t>
      </w:r>
      <w:r>
        <w:rPr>
          <w:w w:val="130"/>
        </w:rPr>
        <w:t>client</w:t>
      </w:r>
      <w:r>
        <w:rPr>
          <w:spacing w:val="-6"/>
          <w:w w:val="130"/>
        </w:rPr>
        <w:t> </w:t>
      </w:r>
      <w:r>
        <w:rPr>
          <w:w w:val="130"/>
        </w:rPr>
        <w:t>may</w:t>
      </w:r>
      <w:r>
        <w:rPr>
          <w:spacing w:val="-6"/>
          <w:w w:val="130"/>
        </w:rPr>
        <w:t> </w:t>
      </w:r>
      <w:r>
        <w:rPr>
          <w:w w:val="130"/>
        </w:rPr>
        <w:t>decide</w:t>
      </w:r>
      <w:r>
        <w:rPr>
          <w:spacing w:val="-6"/>
          <w:w w:val="130"/>
        </w:rPr>
        <w:t> </w:t>
      </w:r>
      <w:r>
        <w:rPr>
          <w:w w:val="130"/>
        </w:rPr>
        <w:t>to</w:t>
      </w:r>
      <w:r>
        <w:rPr>
          <w:spacing w:val="-6"/>
          <w:w w:val="130"/>
        </w:rPr>
        <w:t> </w:t>
      </w:r>
      <w:r>
        <w:rPr>
          <w:w w:val="130"/>
        </w:rPr>
        <w:t>rebalance</w:t>
      </w:r>
      <w:r>
        <w:rPr>
          <w:spacing w:val="-6"/>
          <w:w w:val="130"/>
        </w:rPr>
        <w:t> </w:t>
      </w:r>
      <w:r>
        <w:rPr>
          <w:w w:val="130"/>
        </w:rPr>
        <w:t>their</w:t>
      </w:r>
      <w:r>
        <w:rPr>
          <w:spacing w:val="-6"/>
          <w:w w:val="130"/>
        </w:rPr>
        <w:t> </w:t>
      </w:r>
      <w:r>
        <w:rPr>
          <w:w w:val="130"/>
        </w:rPr>
        <w:t>portfolio</w:t>
      </w:r>
      <w:r>
        <w:rPr>
          <w:spacing w:val="-6"/>
          <w:w w:val="130"/>
        </w:rPr>
        <w:t> </w:t>
      </w:r>
      <w:r>
        <w:rPr>
          <w:w w:val="130"/>
        </w:rPr>
        <w:t>by selling</w:t>
      </w:r>
      <w:r>
        <w:rPr>
          <w:spacing w:val="-7"/>
          <w:w w:val="130"/>
        </w:rPr>
        <w:t> </w:t>
      </w:r>
      <w:r>
        <w:rPr>
          <w:w w:val="130"/>
        </w:rPr>
        <w:t>some</w:t>
      </w:r>
      <w:r>
        <w:rPr>
          <w:spacing w:val="-7"/>
          <w:w w:val="130"/>
        </w:rPr>
        <w:t> </w:t>
      </w:r>
      <w:r>
        <w:rPr>
          <w:w w:val="130"/>
        </w:rPr>
        <w:t>equity</w:t>
      </w:r>
      <w:r>
        <w:rPr>
          <w:spacing w:val="-7"/>
          <w:w w:val="130"/>
        </w:rPr>
        <w:t> </w:t>
      </w:r>
      <w:r>
        <w:rPr>
          <w:w w:val="130"/>
        </w:rPr>
        <w:t>securities</w:t>
      </w:r>
      <w:r>
        <w:rPr>
          <w:spacing w:val="-7"/>
          <w:w w:val="130"/>
        </w:rPr>
        <w:t> </w:t>
      </w:r>
      <w:r>
        <w:rPr>
          <w:w w:val="130"/>
        </w:rPr>
        <w:t>and</w:t>
      </w:r>
      <w:r>
        <w:rPr>
          <w:spacing w:val="-7"/>
          <w:w w:val="130"/>
        </w:rPr>
        <w:t> </w:t>
      </w:r>
      <w:r>
        <w:rPr>
          <w:w w:val="130"/>
        </w:rPr>
        <w:t>purchasing</w:t>
      </w:r>
      <w:r>
        <w:rPr>
          <w:spacing w:val="-7"/>
          <w:w w:val="130"/>
        </w:rPr>
        <w:t> </w:t>
      </w:r>
      <w:r>
        <w:rPr>
          <w:w w:val="130"/>
        </w:rPr>
        <w:t>more</w:t>
      </w:r>
      <w:r>
        <w:rPr>
          <w:spacing w:val="-7"/>
          <w:w w:val="130"/>
        </w:rPr>
        <w:t> </w:t>
      </w:r>
      <w:r>
        <w:rPr>
          <w:w w:val="130"/>
        </w:rPr>
        <w:t>debt</w:t>
      </w:r>
      <w:r>
        <w:rPr>
          <w:spacing w:val="-7"/>
          <w:w w:val="130"/>
        </w:rPr>
        <w:t> </w:t>
      </w:r>
      <w:r>
        <w:rPr>
          <w:w w:val="130"/>
        </w:rPr>
        <w:t>securities</w:t>
      </w:r>
      <w:r>
        <w:rPr>
          <w:spacing w:val="-7"/>
          <w:w w:val="130"/>
        </w:rPr>
        <w:t> </w:t>
      </w:r>
      <w:r>
        <w:rPr>
          <w:w w:val="130"/>
        </w:rPr>
        <w:t>to</w:t>
      </w:r>
      <w:r>
        <w:rPr>
          <w:spacing w:val="-7"/>
          <w:w w:val="130"/>
        </w:rPr>
        <w:t> </w:t>
      </w:r>
      <w:r>
        <w:rPr>
          <w:w w:val="130"/>
        </w:rPr>
        <w:t>help</w:t>
      </w:r>
      <w:r>
        <w:rPr>
          <w:spacing w:val="-8"/>
          <w:w w:val="130"/>
        </w:rPr>
        <w:t> </w:t>
      </w:r>
      <w:r>
        <w:rPr>
          <w:w w:val="130"/>
        </w:rPr>
        <w:t>maintain</w:t>
      </w:r>
      <w:r>
        <w:rPr>
          <w:spacing w:val="-7"/>
          <w:w w:val="130"/>
        </w:rPr>
        <w:t> </w:t>
      </w:r>
      <w:r>
        <w:rPr>
          <w:w w:val="130"/>
        </w:rPr>
        <w:t>their</w:t>
      </w:r>
      <w:r>
        <w:rPr>
          <w:spacing w:val="-7"/>
          <w:w w:val="130"/>
        </w:rPr>
        <w:t> </w:t>
      </w:r>
      <w:r>
        <w:rPr>
          <w:w w:val="130"/>
        </w:rPr>
        <w:t>original desired</w:t>
      </w:r>
      <w:r>
        <w:rPr>
          <w:spacing w:val="-1"/>
          <w:w w:val="130"/>
        </w:rPr>
        <w:t> </w:t>
      </w:r>
      <w:r>
        <w:rPr>
          <w:w w:val="130"/>
        </w:rPr>
        <w:t>level</w:t>
      </w:r>
      <w:r>
        <w:rPr>
          <w:spacing w:val="-1"/>
          <w:w w:val="130"/>
        </w:rPr>
        <w:t> </w:t>
      </w:r>
      <w:r>
        <w:rPr>
          <w:w w:val="130"/>
        </w:rPr>
        <w:t>of</w:t>
      </w:r>
      <w:r>
        <w:rPr>
          <w:spacing w:val="-1"/>
          <w:w w:val="130"/>
        </w:rPr>
        <w:t> </w:t>
      </w:r>
      <w:r>
        <w:rPr>
          <w:w w:val="130"/>
        </w:rPr>
        <w:t>asset</w:t>
      </w:r>
      <w:r>
        <w:rPr>
          <w:spacing w:val="-1"/>
          <w:w w:val="130"/>
        </w:rPr>
        <w:t> </w:t>
      </w:r>
      <w:r>
        <w:rPr>
          <w:w w:val="130"/>
        </w:rPr>
        <w:t>allocation</w:t>
      </w:r>
      <w:r>
        <w:rPr>
          <w:spacing w:val="-1"/>
          <w:w w:val="130"/>
        </w:rPr>
        <w:t> </w:t>
      </w:r>
      <w:r>
        <w:rPr>
          <w:w w:val="130"/>
        </w:rPr>
        <w:t>(50–50).</w:t>
      </w:r>
      <w:r>
        <w:rPr>
          <w:spacing w:val="-1"/>
          <w:w w:val="130"/>
        </w:rPr>
        <w:t> </w:t>
      </w:r>
      <w:r>
        <w:rPr>
          <w:w w:val="130"/>
        </w:rPr>
        <w:t>As</w:t>
      </w:r>
      <w:r>
        <w:rPr>
          <w:spacing w:val="-1"/>
          <w:w w:val="130"/>
        </w:rPr>
        <w:t> </w:t>
      </w:r>
      <w:r>
        <w:rPr>
          <w:w w:val="130"/>
        </w:rPr>
        <w:t>a</w:t>
      </w:r>
      <w:r>
        <w:rPr>
          <w:spacing w:val="-1"/>
          <w:w w:val="130"/>
        </w:rPr>
        <w:t> </w:t>
      </w:r>
      <w:r>
        <w:rPr>
          <w:w w:val="130"/>
        </w:rPr>
        <w:t>matter</w:t>
      </w:r>
      <w:r>
        <w:rPr>
          <w:spacing w:val="-1"/>
          <w:w w:val="130"/>
        </w:rPr>
        <w:t> </w:t>
      </w:r>
      <w:r>
        <w:rPr>
          <w:w w:val="130"/>
        </w:rPr>
        <w:t>of</w:t>
      </w:r>
      <w:r>
        <w:rPr>
          <w:spacing w:val="-1"/>
          <w:w w:val="130"/>
        </w:rPr>
        <w:t> </w:t>
      </w:r>
      <w:r>
        <w:rPr>
          <w:w w:val="130"/>
        </w:rPr>
        <w:t>fact,</w:t>
      </w:r>
      <w:r>
        <w:rPr>
          <w:spacing w:val="-1"/>
          <w:w w:val="130"/>
        </w:rPr>
        <w:t> </w:t>
      </w:r>
      <w:r>
        <w:rPr>
          <w:w w:val="130"/>
        </w:rPr>
        <w:t>a</w:t>
      </w:r>
      <w:r>
        <w:rPr>
          <w:spacing w:val="-1"/>
          <w:w w:val="130"/>
        </w:rPr>
        <w:t> </w:t>
      </w:r>
      <w:r>
        <w:rPr>
          <w:w w:val="130"/>
        </w:rPr>
        <w:t>subset</w:t>
      </w:r>
      <w:r>
        <w:rPr>
          <w:spacing w:val="-1"/>
          <w:w w:val="130"/>
        </w:rPr>
        <w:t> </w:t>
      </w:r>
      <w:r>
        <w:rPr>
          <w:w w:val="130"/>
        </w:rPr>
        <w:t>of</w:t>
      </w:r>
      <w:r>
        <w:rPr>
          <w:spacing w:val="-1"/>
          <w:w w:val="130"/>
        </w:rPr>
        <w:t> </w:t>
      </w:r>
      <w:r>
        <w:rPr>
          <w:w w:val="130"/>
        </w:rPr>
        <w:t>mutual</w:t>
      </w:r>
      <w:r>
        <w:rPr>
          <w:spacing w:val="-1"/>
          <w:w w:val="130"/>
        </w:rPr>
        <w:t> </w:t>
      </w:r>
      <w:r>
        <w:rPr>
          <w:w w:val="130"/>
        </w:rPr>
        <w:t>funds</w:t>
      </w:r>
      <w:r>
        <w:rPr>
          <w:spacing w:val="-1"/>
          <w:w w:val="130"/>
        </w:rPr>
        <w:t> </w:t>
      </w:r>
      <w:r>
        <w:rPr>
          <w:w w:val="130"/>
        </w:rPr>
        <w:t>known</w:t>
      </w:r>
      <w:r>
        <w:rPr>
          <w:spacing w:val="-1"/>
          <w:w w:val="130"/>
        </w:rPr>
        <w:t> </w:t>
      </w:r>
      <w:r>
        <w:rPr>
          <w:w w:val="130"/>
        </w:rPr>
        <w:t>as </w:t>
      </w:r>
      <w:r>
        <w:rPr>
          <w:i/>
          <w:w w:val="125"/>
        </w:rPr>
        <w:t>asset</w:t>
      </w:r>
      <w:r>
        <w:rPr>
          <w:i/>
          <w:spacing w:val="-8"/>
          <w:w w:val="125"/>
        </w:rPr>
        <w:t> </w:t>
      </w:r>
      <w:r>
        <w:rPr>
          <w:i/>
          <w:w w:val="125"/>
        </w:rPr>
        <w:t>allocation</w:t>
      </w:r>
      <w:r>
        <w:rPr>
          <w:i/>
          <w:spacing w:val="-8"/>
          <w:w w:val="125"/>
        </w:rPr>
        <w:t> </w:t>
      </w:r>
      <w:r>
        <w:rPr>
          <w:i/>
          <w:w w:val="125"/>
        </w:rPr>
        <w:t>funds </w:t>
      </w:r>
      <w:r>
        <w:rPr>
          <w:w w:val="125"/>
        </w:rPr>
        <w:t>will rebalance the portfolio of securities held by the fund without needing to </w:t>
      </w:r>
      <w:r>
        <w:rPr>
          <w:w w:val="130"/>
        </w:rPr>
        <w:t>contact the shareholders.</w:t>
      </w:r>
    </w:p>
    <w:p>
      <w:pPr>
        <w:pStyle w:val="BodyText"/>
        <w:spacing w:before="6"/>
        <w:rPr>
          <w:sz w:val="21"/>
        </w:rPr>
      </w:pPr>
    </w:p>
    <w:p>
      <w:pPr>
        <w:pStyle w:val="BodyText"/>
        <w:ind w:left="1140"/>
        <w:jc w:val="both"/>
      </w:pPr>
      <w:r>
        <w:rPr/>
        <mc:AlternateContent>
          <mc:Choice Requires="wps">
            <w:drawing>
              <wp:anchor distT="0" distB="0" distL="0" distR="0" allowOverlap="1" layoutInCell="1" locked="0" behindDoc="0" simplePos="0" relativeHeight="15736832">
                <wp:simplePos x="0" y="0"/>
                <wp:positionH relativeFrom="page">
                  <wp:posOffset>1104902</wp:posOffset>
                </wp:positionH>
                <wp:positionV relativeFrom="paragraph">
                  <wp:posOffset>-77727</wp:posOffset>
                </wp:positionV>
                <wp:extent cx="419100" cy="4191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19100" cy="419100"/>
                          <a:chExt cx="419100" cy="419100"/>
                        </a:xfrm>
                      </wpg:grpSpPr>
                      <wps:wsp>
                        <wps:cNvPr id="34" name="Graphic 3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35" name="Graphic 3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36" name="Graphic 3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120251pt;width:33pt;height:33pt;mso-position-horizontal-relative:page;mso-position-vertical-relative:paragraph;z-index:15736832" id="docshapegroup26" coordorigin="1740,-122" coordsize="660,660">
                <v:shape style="position:absolute;left:1740;top:-123;width:660;height:660" id="docshape27" coordorigin="1740,-122" coordsize="660,660" path="m2070,-122l1994,-114,1925,-89,1864,-50,1813,1,1774,62,1749,132,1740,208,1749,283,1774,353,1813,414,1864,465,1925,504,1994,529,2070,538,2146,529,2215,504,2276,465,2328,414,2366,353,2391,283,2400,208,2391,132,2366,62,2328,1,2276,-50,2215,-89,2146,-114,2070,-122xe" filled="true" fillcolor="#fff200" stroked="false">
                  <v:path arrowok="t"/>
                  <v:fill type="solid"/>
                </v:shape>
                <v:shape style="position:absolute;left:1907;top:-3;width:300;height:403" id="docshape28" coordorigin="1908,-3" coordsize="300,403" path="m1937,47l1928,40,1921,37,1918,36,1912,36,1908,41,1908,52,1912,57,1918,57,1921,56,1928,53,1937,47xm2011,6l2002,-3,1980,-3,1971,6,1971,34,2011,34,2011,17,2011,6xm2074,41l2069,36,2064,36,2059,37,2049,44,2045,47,2054,53,2061,56,2064,57,2069,57,2074,52,2074,41xm2207,156l2198,147,2187,147,2176,147,2167,156,2167,226,2161,232,2147,232,2142,226,2142,140,2133,132,2111,132,2102,140,2102,226,2096,232,2082,232,2076,226,2076,125,2067,116,2045,116,2036,125,2036,226,2031,232,2016,232,2011,226,2011,59,1971,59,1971,282,1980,328,2006,366,2043,391,2089,400,2135,391,2172,366,2198,328,2207,282,2207,156xe" filled="true" fillcolor="#ffffff" stroked="false">
                  <v:path arrowok="t"/>
                  <v:fill type="solid"/>
                </v:shape>
                <v:shape style="position:absolute;left:1740;top:-123;width:660;height:660" id="docshape29" coordorigin="1740,-122" coordsize="660,660" path="m2233,167l2229,149,2228,147,2219,135,2215,131,2211,129,2207,126,2207,156,2207,282,2198,328,2172,366,2135,391,2089,400,2043,391,2006,366,1980,328,1971,282,1971,72,1971,59,2011,59,2011,226,2016,232,2031,232,2036,226,2036,125,2045,116,2067,116,2076,125,2076,226,2082,232,2096,232,2102,226,2102,140,2111,131,2133,131,2142,140,2142,226,2147,232,2161,232,2167,226,2167,156,2176,147,2198,147,2207,156,2207,126,2205,125,2187,121,2178,121,2170,124,2161,129,2161,128,2154,119,2150,116,2147,114,2144,112,2133,107,2122,106,2113,106,2104,108,2096,114,2095,113,2088,103,2079,96,2075,95,2068,92,2056,90,2050,90,2044,92,2036,95,2036,72,2048,79,2057,83,2064,83,2078,80,2089,72,2089,72,2097,61,2097,59,2098,57,2099,47,2099,46,2098,36,2097,34,2097,33,2089,21,2078,13,2074,13,2074,41,2074,52,2069,57,2064,57,2061,56,2054,53,2045,47,2046,46,2049,44,2059,37,2064,36,2069,36,2074,41,2074,13,2064,11,2057,11,2048,14,2036,21,2036,17,2033,0,2031,-3,2023,-15,2011,-23,2011,6,2011,34,1971,34,1971,21,1971,6,1980,-3,2002,-3,2011,6,2011,-23,2009,-25,1991,-28,1973,-25,1959,-15,1949,0,1945,17,1945,21,1937,16,1937,47,1928,53,1921,56,1918,57,1912,57,1908,52,1908,41,1912,36,1918,36,1921,37,1928,40,1937,47,1937,16,1933,14,1925,11,1918,11,1904,13,1893,21,1885,33,1882,46,1882,47,1885,61,1893,72,1904,80,1918,83,1925,83,1933,79,1945,72,1945,282,1957,338,1987,384,2033,415,2089,426,2145,415,2166,400,2191,384,2221,338,2233,282,2233,167xm2400,208l2391,132,2381,102,2381,208,2372,279,2349,344,2312,402,2264,450,2206,487,2141,510,2070,518,1999,510,1934,487,1876,450,1828,402,1791,344,1768,279,1759,208,1768,136,1791,71,1828,13,1876,-35,1934,-71,1999,-95,2070,-103,2141,-95,2206,-71,2264,-35,2312,13,2349,71,2372,136,2381,208,2381,102,2366,63,2327,1,2276,-50,2215,-89,2175,-103,2146,-114,2070,-122,1994,-114,1925,-89,1864,-50,1813,1,1774,63,1749,132,1740,208,1749,283,1774,353,1813,414,1864,465,1925,504,1994,529,2070,538,2146,529,2175,518,2215,504,2276,465,2327,414,2366,353,2391,283,2400,208xe" filled="true" fillcolor="#000000" stroked="false">
                  <v:path arrowok="t"/>
                  <v:fill type="solid"/>
                </v:shape>
                <w10:wrap type="none"/>
              </v:group>
            </w:pict>
          </mc:Fallback>
        </mc:AlternateContent>
      </w:r>
      <w:r>
        <w:rPr>
          <w:w w:val="130"/>
        </w:rPr>
        <w:t>Typically,</w:t>
      </w:r>
      <w:r>
        <w:rPr>
          <w:spacing w:val="-2"/>
          <w:w w:val="130"/>
        </w:rPr>
        <w:t> </w:t>
      </w:r>
      <w:r>
        <w:rPr>
          <w:w w:val="130"/>
        </w:rPr>
        <w:t>as</w:t>
      </w:r>
      <w:r>
        <w:rPr>
          <w:spacing w:val="-2"/>
          <w:w w:val="130"/>
        </w:rPr>
        <w:t> </w:t>
      </w:r>
      <w:r>
        <w:rPr>
          <w:w w:val="130"/>
        </w:rPr>
        <w:t>investors</w:t>
      </w:r>
      <w:r>
        <w:rPr>
          <w:spacing w:val="-2"/>
          <w:w w:val="130"/>
        </w:rPr>
        <w:t> </w:t>
      </w:r>
      <w:r>
        <w:rPr>
          <w:w w:val="130"/>
        </w:rPr>
        <w:t>age,</w:t>
      </w:r>
      <w:r>
        <w:rPr>
          <w:spacing w:val="-1"/>
          <w:w w:val="130"/>
        </w:rPr>
        <w:t> </w:t>
      </w:r>
      <w:r>
        <w:rPr>
          <w:w w:val="130"/>
        </w:rPr>
        <w:t>they</w:t>
      </w:r>
      <w:r>
        <w:rPr>
          <w:spacing w:val="-2"/>
          <w:w w:val="130"/>
        </w:rPr>
        <w:t> </w:t>
      </w:r>
      <w:r>
        <w:rPr>
          <w:w w:val="130"/>
        </w:rPr>
        <w:t>can’t</w:t>
      </w:r>
      <w:r>
        <w:rPr>
          <w:spacing w:val="-2"/>
          <w:w w:val="130"/>
        </w:rPr>
        <w:t> </w:t>
      </w:r>
      <w:r>
        <w:rPr>
          <w:w w:val="130"/>
        </w:rPr>
        <w:t>afford</w:t>
      </w:r>
      <w:r>
        <w:rPr>
          <w:spacing w:val="-1"/>
          <w:w w:val="130"/>
        </w:rPr>
        <w:t> </w:t>
      </w:r>
      <w:r>
        <w:rPr>
          <w:w w:val="130"/>
        </w:rPr>
        <w:t>to</w:t>
      </w:r>
      <w:r>
        <w:rPr>
          <w:spacing w:val="-2"/>
          <w:w w:val="130"/>
        </w:rPr>
        <w:t> </w:t>
      </w:r>
      <w:r>
        <w:rPr>
          <w:w w:val="130"/>
        </w:rPr>
        <w:t>take</w:t>
      </w:r>
      <w:r>
        <w:rPr>
          <w:spacing w:val="-2"/>
          <w:w w:val="130"/>
        </w:rPr>
        <w:t> </w:t>
      </w:r>
      <w:r>
        <w:rPr>
          <w:w w:val="130"/>
        </w:rPr>
        <w:t>as</w:t>
      </w:r>
      <w:r>
        <w:rPr>
          <w:spacing w:val="-2"/>
          <w:w w:val="130"/>
        </w:rPr>
        <w:t> </w:t>
      </w:r>
      <w:r>
        <w:rPr>
          <w:w w:val="130"/>
        </w:rPr>
        <w:t>much</w:t>
      </w:r>
      <w:r>
        <w:rPr>
          <w:spacing w:val="-1"/>
          <w:w w:val="130"/>
        </w:rPr>
        <w:t> </w:t>
      </w:r>
      <w:r>
        <w:rPr>
          <w:w w:val="130"/>
        </w:rPr>
        <w:t>risk</w:t>
      </w:r>
      <w:r>
        <w:rPr>
          <w:spacing w:val="-2"/>
          <w:w w:val="130"/>
        </w:rPr>
        <w:t> </w:t>
      </w:r>
      <w:r>
        <w:rPr>
          <w:w w:val="130"/>
        </w:rPr>
        <w:t>and</w:t>
      </w:r>
      <w:r>
        <w:rPr>
          <w:spacing w:val="-2"/>
          <w:w w:val="130"/>
        </w:rPr>
        <w:t> </w:t>
      </w:r>
      <w:r>
        <w:rPr>
          <w:w w:val="130"/>
        </w:rPr>
        <w:t>should</w:t>
      </w:r>
      <w:r>
        <w:rPr>
          <w:spacing w:val="-1"/>
          <w:w w:val="130"/>
        </w:rPr>
        <w:t> </w:t>
      </w:r>
      <w:r>
        <w:rPr>
          <w:w w:val="130"/>
        </w:rPr>
        <w:t>change</w:t>
      </w:r>
      <w:r>
        <w:rPr>
          <w:spacing w:val="-2"/>
          <w:w w:val="130"/>
        </w:rPr>
        <w:t> </w:t>
      </w:r>
      <w:r>
        <w:rPr>
          <w:w w:val="130"/>
        </w:rPr>
        <w:t>their</w:t>
      </w:r>
      <w:r>
        <w:rPr>
          <w:spacing w:val="-2"/>
          <w:w w:val="130"/>
        </w:rPr>
        <w:t> asset</w:t>
      </w:r>
    </w:p>
    <w:p>
      <w:pPr>
        <w:pStyle w:val="BodyText"/>
        <w:spacing w:before="56"/>
        <w:ind w:left="1140"/>
        <w:jc w:val="both"/>
      </w:pPr>
      <w:r>
        <w:rPr>
          <w:w w:val="130"/>
        </w:rPr>
        <w:t>allocation</w:t>
      </w:r>
      <w:r>
        <w:rPr>
          <w:spacing w:val="-11"/>
          <w:w w:val="130"/>
        </w:rPr>
        <w:t> </w:t>
      </w:r>
      <w:r>
        <w:rPr>
          <w:w w:val="130"/>
        </w:rPr>
        <w:t>to</w:t>
      </w:r>
      <w:r>
        <w:rPr>
          <w:spacing w:val="-10"/>
          <w:w w:val="130"/>
        </w:rPr>
        <w:t> </w:t>
      </w:r>
      <w:r>
        <w:rPr>
          <w:w w:val="130"/>
        </w:rPr>
        <w:t>include</w:t>
      </w:r>
      <w:r>
        <w:rPr>
          <w:spacing w:val="-10"/>
          <w:w w:val="130"/>
        </w:rPr>
        <w:t> </w:t>
      </w:r>
      <w:r>
        <w:rPr>
          <w:w w:val="130"/>
        </w:rPr>
        <w:t>fewer</w:t>
      </w:r>
      <w:r>
        <w:rPr>
          <w:spacing w:val="-11"/>
          <w:w w:val="130"/>
        </w:rPr>
        <w:t> </w:t>
      </w:r>
      <w:r>
        <w:rPr>
          <w:w w:val="130"/>
        </w:rPr>
        <w:t>equity</w:t>
      </w:r>
      <w:r>
        <w:rPr>
          <w:spacing w:val="-10"/>
          <w:w w:val="130"/>
        </w:rPr>
        <w:t> </w:t>
      </w:r>
      <w:r>
        <w:rPr>
          <w:w w:val="130"/>
        </w:rPr>
        <w:t>securities</w:t>
      </w:r>
      <w:r>
        <w:rPr>
          <w:spacing w:val="-10"/>
          <w:w w:val="130"/>
        </w:rPr>
        <w:t> </w:t>
      </w:r>
      <w:r>
        <w:rPr>
          <w:w w:val="130"/>
        </w:rPr>
        <w:t>and</w:t>
      </w:r>
      <w:r>
        <w:rPr>
          <w:spacing w:val="-11"/>
          <w:w w:val="130"/>
        </w:rPr>
        <w:t> </w:t>
      </w:r>
      <w:r>
        <w:rPr>
          <w:w w:val="130"/>
        </w:rPr>
        <w:t>more</w:t>
      </w:r>
      <w:r>
        <w:rPr>
          <w:spacing w:val="-10"/>
          <w:w w:val="130"/>
        </w:rPr>
        <w:t> </w:t>
      </w:r>
      <w:r>
        <w:rPr>
          <w:w w:val="130"/>
        </w:rPr>
        <w:t>debt</w:t>
      </w:r>
      <w:r>
        <w:rPr>
          <w:spacing w:val="-10"/>
          <w:w w:val="130"/>
        </w:rPr>
        <w:t> </w:t>
      </w:r>
      <w:r>
        <w:rPr>
          <w:spacing w:val="-2"/>
          <w:w w:val="130"/>
        </w:rPr>
        <w:t>securities.</w:t>
      </w:r>
    </w:p>
    <w:p>
      <w:pPr>
        <w:pStyle w:val="BodyText"/>
        <w:spacing w:before="4"/>
        <w:rPr>
          <w:sz w:val="18"/>
        </w:rPr>
      </w:pPr>
      <w:r>
        <w:rPr/>
        <mc:AlternateContent>
          <mc:Choice Requires="wps">
            <w:drawing>
              <wp:anchor distT="0" distB="0" distL="0" distR="0" allowOverlap="1" layoutInCell="1" locked="0" behindDoc="1" simplePos="0" relativeHeight="487593984">
                <wp:simplePos x="0" y="0"/>
                <wp:positionH relativeFrom="page">
                  <wp:posOffset>1108875</wp:posOffset>
                </wp:positionH>
                <wp:positionV relativeFrom="paragraph">
                  <wp:posOffset>149493</wp:posOffset>
                </wp:positionV>
                <wp:extent cx="411480" cy="5016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11.771139pt;width:32.4pt;height:3.95pt;mso-position-horizontal-relative:page;mso-position-vertical-relative:paragraph;z-index:-15722496;mso-wrap-distance-left:0;mso-wrap-distance-right:0" id="docshape30" coordorigin="1746,235" coordsize="648,79" path="m1809,314l1806,309,1789,284,1786,280,1791,278,1794,275,1797,270,1799,268,1800,264,1800,251,1800,249,1798,245,1788,237,1784,236,1784,256,1784,264,1782,266,1777,269,1774,270,1763,270,1763,249,1773,249,1777,250,1782,253,1784,256,1784,236,1780,235,1746,235,1746,314,1763,314,1763,284,1772,284,1791,314,1809,314xm1871,235l1825,235,1825,314,1871,314,1871,300,1842,300,1842,280,1869,280,1869,266,1842,266,1842,249,1871,249,1871,235xm1978,235l1955,235,1935,295,1935,295,1916,235,1894,235,1894,314,1909,314,1909,273,1907,252,1908,252,1927,314,1942,314,1962,252,1963,252,1962,268,1962,314,1978,314,1978,235xm2049,235l2004,235,2004,314,2049,314,2049,300,2021,300,2021,280,2047,280,2047,266,2021,266,2021,249,2049,249,2049,235xm2156,235l2133,235,2114,295,2113,295,2095,235,2072,235,2072,314,2087,314,2087,273,2086,252,2086,252,2105,314,2121,314,2141,252,2141,252,2141,268,2141,314,2156,314,2156,235xm2241,286l2239,282,2238,280,2235,276,2231,274,2227,273,2227,272,2230,272,2233,270,2235,267,2237,264,2239,260,2239,249,2239,248,2236,243,2226,237,2223,236,2223,283,2223,293,2222,296,2218,299,2214,300,2199,300,2199,280,2219,280,2223,283,2223,236,2222,236,2222,254,2222,261,2220,263,2216,266,2213,267,2199,267,2199,249,2213,249,2216,250,2220,252,2222,254,2222,236,2218,235,2182,235,2182,314,2221,314,2228,312,2238,304,2240,300,2241,298,2241,286xm2308,235l2263,235,2263,314,2308,314,2308,300,2279,300,2279,280,2306,280,2306,266,2279,266,2279,249,2308,249,2308,235xm2394,314l2390,309,2385,302,2373,284,2371,280,2375,278,2379,275,2382,270,2384,268,2385,264,2385,251,2384,249,2383,245,2372,237,2368,236,2368,256,2368,264,2367,266,2362,269,2358,270,2348,270,2348,249,2358,249,2362,250,2367,253,2368,256,2368,236,2365,235,2331,235,2331,314,2348,314,2348,284,2357,284,2375,314,2394,314xe" filled="true" fillcolor="#000000" stroked="false">
                <v:path arrowok="t"/>
                <v:fill type="solid"/>
                <w10:wrap type="topAndBottom"/>
              </v:shape>
            </w:pict>
          </mc:Fallback>
        </mc:AlternateContent>
      </w:r>
    </w:p>
    <w:p>
      <w:pPr>
        <w:pStyle w:val="Heading3"/>
        <w:spacing w:before="16"/>
      </w:pPr>
      <w:r>
        <w:rPr>
          <w:spacing w:val="-2"/>
        </w:rPr>
        <w:t>Hedging</w:t>
      </w:r>
    </w:p>
    <w:p>
      <w:pPr>
        <w:pStyle w:val="BodyText"/>
        <w:spacing w:line="312" w:lineRule="auto" w:before="158"/>
        <w:ind w:left="1140" w:right="116"/>
        <w:jc w:val="both"/>
      </w:pPr>
      <w:r>
        <w:rPr>
          <w:w w:val="130"/>
        </w:rPr>
        <w:t>I’m</w:t>
      </w:r>
      <w:r>
        <w:rPr>
          <w:spacing w:val="-7"/>
          <w:w w:val="130"/>
        </w:rPr>
        <w:t> </w:t>
      </w:r>
      <w:r>
        <w:rPr>
          <w:w w:val="130"/>
        </w:rPr>
        <w:t>sure</w:t>
      </w:r>
      <w:r>
        <w:rPr>
          <w:spacing w:val="-7"/>
          <w:w w:val="130"/>
        </w:rPr>
        <w:t> </w:t>
      </w:r>
      <w:bookmarkStart w:name="Hedging" w:id="458"/>
      <w:bookmarkEnd w:id="458"/>
      <w:r>
        <w:rPr>
          <w:w w:val="130"/>
        </w:rPr>
        <w:t>you’ve</w:t>
      </w:r>
      <w:r>
        <w:rPr>
          <w:spacing w:val="-7"/>
          <w:w w:val="130"/>
        </w:rPr>
        <w:t> </w:t>
      </w:r>
      <w:r>
        <w:rPr>
          <w:w w:val="130"/>
        </w:rPr>
        <w:t>heard</w:t>
      </w:r>
      <w:r>
        <w:rPr>
          <w:spacing w:val="-7"/>
          <w:w w:val="130"/>
        </w:rPr>
        <w:t> </w:t>
      </w:r>
      <w:r>
        <w:rPr>
          <w:w w:val="130"/>
        </w:rPr>
        <w:t>the</w:t>
      </w:r>
      <w:r>
        <w:rPr>
          <w:spacing w:val="-7"/>
          <w:w w:val="130"/>
        </w:rPr>
        <w:t> </w:t>
      </w:r>
      <w:r>
        <w:rPr>
          <w:w w:val="130"/>
        </w:rPr>
        <w:t>saying</w:t>
      </w:r>
      <w:r>
        <w:rPr>
          <w:spacing w:val="-7"/>
          <w:w w:val="130"/>
        </w:rPr>
        <w:t> </w:t>
      </w:r>
      <w:r>
        <w:rPr>
          <w:w w:val="130"/>
        </w:rPr>
        <w:t>“Hedge</w:t>
      </w:r>
      <w:r>
        <w:rPr>
          <w:spacing w:val="-7"/>
          <w:w w:val="130"/>
        </w:rPr>
        <w:t> </w:t>
      </w:r>
      <w:r>
        <w:rPr>
          <w:w w:val="130"/>
        </w:rPr>
        <w:t>your</w:t>
      </w:r>
      <w:r>
        <w:rPr>
          <w:spacing w:val="-7"/>
          <w:w w:val="130"/>
        </w:rPr>
        <w:t> </w:t>
      </w:r>
      <w:r>
        <w:rPr>
          <w:w w:val="130"/>
        </w:rPr>
        <w:t>bets.”</w:t>
      </w:r>
      <w:r>
        <w:rPr>
          <w:spacing w:val="-7"/>
          <w:w w:val="130"/>
        </w:rPr>
        <w:t> </w:t>
      </w:r>
      <w:r>
        <w:rPr>
          <w:w w:val="130"/>
        </w:rPr>
        <w:t>In</w:t>
      </w:r>
      <w:r>
        <w:rPr>
          <w:spacing w:val="-7"/>
          <w:w w:val="130"/>
        </w:rPr>
        <w:t> </w:t>
      </w:r>
      <w:r>
        <w:rPr>
          <w:w w:val="130"/>
        </w:rPr>
        <w:t>the</w:t>
      </w:r>
      <w:r>
        <w:rPr>
          <w:spacing w:val="-7"/>
          <w:w w:val="130"/>
        </w:rPr>
        <w:t> </w:t>
      </w:r>
      <w:r>
        <w:rPr>
          <w:w w:val="130"/>
        </w:rPr>
        <w:t>gamblers’</w:t>
      </w:r>
      <w:r>
        <w:rPr>
          <w:spacing w:val="-7"/>
          <w:w w:val="130"/>
        </w:rPr>
        <w:t> </w:t>
      </w:r>
      <w:r>
        <w:rPr>
          <w:w w:val="130"/>
        </w:rPr>
        <w:t>world,</w:t>
      </w:r>
      <w:r>
        <w:rPr>
          <w:spacing w:val="-7"/>
          <w:w w:val="130"/>
        </w:rPr>
        <w:t> </w:t>
      </w:r>
      <w:r>
        <w:rPr>
          <w:w w:val="130"/>
        </w:rPr>
        <w:t>this</w:t>
      </w:r>
      <w:r>
        <w:rPr>
          <w:spacing w:val="-7"/>
          <w:w w:val="130"/>
        </w:rPr>
        <w:t> </w:t>
      </w:r>
      <w:r>
        <w:rPr>
          <w:w w:val="130"/>
        </w:rPr>
        <w:t>may</w:t>
      </w:r>
      <w:r>
        <w:rPr>
          <w:spacing w:val="-7"/>
          <w:w w:val="130"/>
        </w:rPr>
        <w:t> </w:t>
      </w:r>
      <w:r>
        <w:rPr>
          <w:w w:val="130"/>
        </w:rPr>
        <w:t>mean</w:t>
      </w:r>
      <w:r>
        <w:rPr>
          <w:spacing w:val="-7"/>
          <w:w w:val="130"/>
        </w:rPr>
        <w:t> </w:t>
      </w:r>
      <w:r>
        <w:rPr>
          <w:w w:val="130"/>
        </w:rPr>
        <w:t>tak- ing</w:t>
      </w:r>
      <w:r>
        <w:rPr>
          <w:w w:val="130"/>
        </w:rPr>
        <w:t> insurance</w:t>
      </w:r>
      <w:r>
        <w:rPr>
          <w:w w:val="130"/>
        </w:rPr>
        <w:t> to</w:t>
      </w:r>
      <w:r>
        <w:rPr>
          <w:w w:val="130"/>
        </w:rPr>
        <w:t> protect</w:t>
      </w:r>
      <w:r>
        <w:rPr>
          <w:w w:val="130"/>
        </w:rPr>
        <w:t> oneself</w:t>
      </w:r>
      <w:r>
        <w:rPr>
          <w:w w:val="130"/>
        </w:rPr>
        <w:t> against</w:t>
      </w:r>
      <w:r>
        <w:rPr>
          <w:w w:val="130"/>
        </w:rPr>
        <w:t> the</w:t>
      </w:r>
      <w:r>
        <w:rPr>
          <w:w w:val="130"/>
        </w:rPr>
        <w:t> possibility</w:t>
      </w:r>
      <w:r>
        <w:rPr>
          <w:w w:val="130"/>
        </w:rPr>
        <w:t> of</w:t>
      </w:r>
      <w:r>
        <w:rPr>
          <w:w w:val="130"/>
        </w:rPr>
        <w:t> the</w:t>
      </w:r>
      <w:r>
        <w:rPr>
          <w:w w:val="130"/>
        </w:rPr>
        <w:t> dealer</w:t>
      </w:r>
      <w:r>
        <w:rPr>
          <w:w w:val="130"/>
        </w:rPr>
        <w:t> getting</w:t>
      </w:r>
      <w:r>
        <w:rPr>
          <w:w w:val="130"/>
        </w:rPr>
        <w:t> a</w:t>
      </w:r>
      <w:r>
        <w:rPr>
          <w:w w:val="130"/>
        </w:rPr>
        <w:t> 21</w:t>
      </w:r>
      <w:r>
        <w:rPr>
          <w:w w:val="130"/>
        </w:rPr>
        <w:t> when</w:t>
      </w:r>
      <w:r>
        <w:rPr>
          <w:w w:val="130"/>
        </w:rPr>
        <w:t> playing blackjack.</w:t>
      </w:r>
      <w:r>
        <w:rPr>
          <w:spacing w:val="-2"/>
          <w:w w:val="130"/>
        </w:rPr>
        <w:t> </w:t>
      </w:r>
      <w:r>
        <w:rPr>
          <w:w w:val="130"/>
        </w:rPr>
        <w:t>It</w:t>
      </w:r>
      <w:r>
        <w:rPr>
          <w:spacing w:val="-3"/>
          <w:w w:val="130"/>
        </w:rPr>
        <w:t> </w:t>
      </w:r>
      <w:r>
        <w:rPr>
          <w:w w:val="130"/>
        </w:rPr>
        <w:t>means</w:t>
      </w:r>
      <w:r>
        <w:rPr>
          <w:spacing w:val="-3"/>
          <w:w w:val="130"/>
        </w:rPr>
        <w:t> </w:t>
      </w:r>
      <w:r>
        <w:rPr>
          <w:w w:val="130"/>
        </w:rPr>
        <w:t>that</w:t>
      </w:r>
      <w:r>
        <w:rPr>
          <w:spacing w:val="-3"/>
          <w:w w:val="130"/>
        </w:rPr>
        <w:t> </w:t>
      </w:r>
      <w:r>
        <w:rPr>
          <w:w w:val="130"/>
        </w:rPr>
        <w:t>you</w:t>
      </w:r>
      <w:r>
        <w:rPr>
          <w:spacing w:val="-3"/>
          <w:w w:val="130"/>
        </w:rPr>
        <w:t> </w:t>
      </w:r>
      <w:r>
        <w:rPr>
          <w:w w:val="130"/>
        </w:rPr>
        <w:t>are</w:t>
      </w:r>
      <w:r>
        <w:rPr>
          <w:spacing w:val="-3"/>
          <w:w w:val="130"/>
        </w:rPr>
        <w:t> </w:t>
      </w:r>
      <w:r>
        <w:rPr>
          <w:w w:val="130"/>
        </w:rPr>
        <w:t>trying</w:t>
      </w:r>
      <w:r>
        <w:rPr>
          <w:spacing w:val="-2"/>
          <w:w w:val="130"/>
        </w:rPr>
        <w:t> </w:t>
      </w:r>
      <w:r>
        <w:rPr>
          <w:w w:val="130"/>
        </w:rPr>
        <w:t>to</w:t>
      </w:r>
      <w:r>
        <w:rPr>
          <w:spacing w:val="-3"/>
          <w:w w:val="130"/>
        </w:rPr>
        <w:t> </w:t>
      </w:r>
      <w:r>
        <w:rPr>
          <w:w w:val="130"/>
        </w:rPr>
        <w:t>reduce</w:t>
      </w:r>
      <w:r>
        <w:rPr>
          <w:spacing w:val="-2"/>
          <w:w w:val="130"/>
        </w:rPr>
        <w:t> </w:t>
      </w:r>
      <w:r>
        <w:rPr>
          <w:w w:val="130"/>
        </w:rPr>
        <w:t>your</w:t>
      </w:r>
      <w:r>
        <w:rPr>
          <w:spacing w:val="-3"/>
          <w:w w:val="130"/>
        </w:rPr>
        <w:t> </w:t>
      </w:r>
      <w:r>
        <w:rPr>
          <w:w w:val="130"/>
        </w:rPr>
        <w:t>risk.</w:t>
      </w:r>
      <w:r>
        <w:rPr>
          <w:spacing w:val="-2"/>
          <w:w w:val="130"/>
        </w:rPr>
        <w:t> </w:t>
      </w:r>
      <w:r>
        <w:rPr>
          <w:w w:val="130"/>
        </w:rPr>
        <w:t>The</w:t>
      </w:r>
      <w:r>
        <w:rPr>
          <w:spacing w:val="-3"/>
          <w:w w:val="130"/>
        </w:rPr>
        <w:t> </w:t>
      </w:r>
      <w:r>
        <w:rPr>
          <w:w w:val="130"/>
        </w:rPr>
        <w:t>problem</w:t>
      </w:r>
      <w:r>
        <w:rPr>
          <w:spacing w:val="-3"/>
          <w:w w:val="130"/>
        </w:rPr>
        <w:t> </w:t>
      </w:r>
      <w:r>
        <w:rPr>
          <w:w w:val="130"/>
        </w:rPr>
        <w:t>is</w:t>
      </w:r>
      <w:r>
        <w:rPr>
          <w:spacing w:val="-3"/>
          <w:w w:val="130"/>
        </w:rPr>
        <w:t> </w:t>
      </w:r>
      <w:r>
        <w:rPr>
          <w:w w:val="130"/>
        </w:rPr>
        <w:t>that</w:t>
      </w:r>
      <w:r>
        <w:rPr>
          <w:spacing w:val="-3"/>
          <w:w w:val="130"/>
        </w:rPr>
        <w:t> </w:t>
      </w:r>
      <w:r>
        <w:rPr>
          <w:w w:val="130"/>
        </w:rPr>
        <w:t>by</w:t>
      </w:r>
      <w:r>
        <w:rPr>
          <w:spacing w:val="-3"/>
          <w:w w:val="130"/>
        </w:rPr>
        <w:t> </w:t>
      </w:r>
      <w:r>
        <w:rPr>
          <w:w w:val="130"/>
        </w:rPr>
        <w:t>doing</w:t>
      </w:r>
      <w:r>
        <w:rPr>
          <w:spacing w:val="-2"/>
          <w:w w:val="130"/>
        </w:rPr>
        <w:t> </w:t>
      </w:r>
      <w:r>
        <w:rPr>
          <w:w w:val="130"/>
        </w:rPr>
        <w:t>so,</w:t>
      </w:r>
      <w:r>
        <w:rPr>
          <w:spacing w:val="-3"/>
          <w:w w:val="130"/>
        </w:rPr>
        <w:t> </w:t>
      </w:r>
      <w:r>
        <w:rPr>
          <w:w w:val="130"/>
        </w:rPr>
        <w:t>you may be limiting your upside potential. In the investors’ world, there are several ways to hedge, depending on what you’re investing in.</w:t>
      </w:r>
    </w:p>
    <w:p>
      <w:pPr>
        <w:pStyle w:val="BodyText"/>
        <w:spacing w:before="3"/>
        <w:rPr>
          <w:sz w:val="21"/>
        </w:rPr>
      </w:pPr>
    </w:p>
    <w:p>
      <w:pPr>
        <w:pStyle w:val="BodyText"/>
        <w:spacing w:line="312" w:lineRule="auto"/>
        <w:ind w:left="1140" w:right="116"/>
        <w:jc w:val="both"/>
      </w:pPr>
      <w:r>
        <w:rPr>
          <w:w w:val="120"/>
        </w:rPr>
        <w:t>You </w:t>
      </w:r>
      <w:r>
        <w:rPr>
          <w:w w:val="130"/>
        </w:rPr>
        <w:t>can</w:t>
      </w:r>
      <w:r>
        <w:rPr>
          <w:spacing w:val="-1"/>
          <w:w w:val="130"/>
        </w:rPr>
        <w:t> </w:t>
      </w:r>
      <w:r>
        <w:rPr>
          <w:w w:val="130"/>
        </w:rPr>
        <w:t>hedge</w:t>
      </w:r>
      <w:r>
        <w:rPr>
          <w:spacing w:val="-1"/>
          <w:w w:val="130"/>
        </w:rPr>
        <w:t> </w:t>
      </w:r>
      <w:r>
        <w:rPr>
          <w:w w:val="130"/>
        </w:rPr>
        <w:t>(protect)</w:t>
      </w:r>
      <w:r>
        <w:rPr>
          <w:spacing w:val="-1"/>
          <w:w w:val="130"/>
        </w:rPr>
        <w:t> </w:t>
      </w:r>
      <w:r>
        <w:rPr>
          <w:w w:val="130"/>
        </w:rPr>
        <w:t>your</w:t>
      </w:r>
      <w:r>
        <w:rPr>
          <w:spacing w:val="-1"/>
          <w:w w:val="130"/>
        </w:rPr>
        <w:t> </w:t>
      </w:r>
      <w:r>
        <w:rPr>
          <w:w w:val="130"/>
        </w:rPr>
        <w:t>investments</w:t>
      </w:r>
      <w:r>
        <w:rPr>
          <w:spacing w:val="-1"/>
          <w:w w:val="130"/>
        </w:rPr>
        <w:t> </w:t>
      </w:r>
      <w:r>
        <w:rPr>
          <w:w w:val="130"/>
        </w:rPr>
        <w:t>against</w:t>
      </w:r>
      <w:r>
        <w:rPr>
          <w:spacing w:val="-1"/>
          <w:w w:val="130"/>
        </w:rPr>
        <w:t> </w:t>
      </w:r>
      <w:r>
        <w:rPr>
          <w:w w:val="130"/>
        </w:rPr>
        <w:t>market</w:t>
      </w:r>
      <w:r>
        <w:rPr>
          <w:spacing w:val="-1"/>
          <w:w w:val="130"/>
        </w:rPr>
        <w:t> </w:t>
      </w:r>
      <w:r>
        <w:rPr>
          <w:w w:val="130"/>
        </w:rPr>
        <w:t>volatility</w:t>
      </w:r>
      <w:r>
        <w:rPr>
          <w:spacing w:val="-1"/>
          <w:w w:val="130"/>
        </w:rPr>
        <w:t> </w:t>
      </w:r>
      <w:r>
        <w:rPr>
          <w:w w:val="130"/>
        </w:rPr>
        <w:t>(the</w:t>
      </w:r>
      <w:r>
        <w:rPr>
          <w:spacing w:val="-1"/>
          <w:w w:val="130"/>
        </w:rPr>
        <w:t> </w:t>
      </w:r>
      <w:r>
        <w:rPr>
          <w:w w:val="130"/>
        </w:rPr>
        <w:t>risk</w:t>
      </w:r>
      <w:r>
        <w:rPr>
          <w:spacing w:val="-1"/>
          <w:w w:val="130"/>
        </w:rPr>
        <w:t> </w:t>
      </w:r>
      <w:r>
        <w:rPr>
          <w:w w:val="130"/>
        </w:rPr>
        <w:t>that</w:t>
      </w:r>
      <w:r>
        <w:rPr>
          <w:spacing w:val="-1"/>
          <w:w w:val="130"/>
        </w:rPr>
        <w:t> </w:t>
      </w:r>
      <w:r>
        <w:rPr>
          <w:w w:val="130"/>
        </w:rPr>
        <w:t>the</w:t>
      </w:r>
      <w:r>
        <w:rPr>
          <w:spacing w:val="-1"/>
          <w:w w:val="130"/>
        </w:rPr>
        <w:t> </w:t>
      </w:r>
      <w:r>
        <w:rPr>
          <w:w w:val="130"/>
        </w:rPr>
        <w:t>market</w:t>
      </w:r>
      <w:r>
        <w:rPr>
          <w:spacing w:val="-1"/>
          <w:w w:val="130"/>
        </w:rPr>
        <w:t> </w:t>
      </w:r>
      <w:r>
        <w:rPr>
          <w:w w:val="130"/>
        </w:rPr>
        <w:t>will fluctuate in price) by having a diversified portfolio. In this case, although some of your invest- ments</w:t>
      </w:r>
      <w:r>
        <w:rPr>
          <w:spacing w:val="-4"/>
          <w:w w:val="130"/>
        </w:rPr>
        <w:t> </w:t>
      </w:r>
      <w:r>
        <w:rPr>
          <w:w w:val="130"/>
        </w:rPr>
        <w:t>may</w:t>
      </w:r>
      <w:r>
        <w:rPr>
          <w:spacing w:val="-4"/>
          <w:w w:val="130"/>
        </w:rPr>
        <w:t> </w:t>
      </w:r>
      <w:r>
        <w:rPr>
          <w:w w:val="130"/>
        </w:rPr>
        <w:t>be</w:t>
      </w:r>
      <w:r>
        <w:rPr>
          <w:spacing w:val="-4"/>
          <w:w w:val="130"/>
        </w:rPr>
        <w:t> </w:t>
      </w:r>
      <w:r>
        <w:rPr>
          <w:w w:val="130"/>
        </w:rPr>
        <w:t>subject</w:t>
      </w:r>
      <w:r>
        <w:rPr>
          <w:spacing w:val="-4"/>
          <w:w w:val="130"/>
        </w:rPr>
        <w:t> </w:t>
      </w:r>
      <w:r>
        <w:rPr>
          <w:w w:val="130"/>
        </w:rPr>
        <w:t>to</w:t>
      </w:r>
      <w:r>
        <w:rPr>
          <w:spacing w:val="-4"/>
          <w:w w:val="130"/>
        </w:rPr>
        <w:t> </w:t>
      </w:r>
      <w:r>
        <w:rPr>
          <w:w w:val="130"/>
        </w:rPr>
        <w:t>big</w:t>
      </w:r>
      <w:r>
        <w:rPr>
          <w:spacing w:val="-4"/>
          <w:w w:val="130"/>
        </w:rPr>
        <w:t> </w:t>
      </w:r>
      <w:r>
        <w:rPr>
          <w:w w:val="130"/>
        </w:rPr>
        <w:t>swings</w:t>
      </w:r>
      <w:r>
        <w:rPr>
          <w:spacing w:val="-4"/>
          <w:w w:val="130"/>
        </w:rPr>
        <w:t> </w:t>
      </w:r>
      <w:r>
        <w:rPr>
          <w:w w:val="130"/>
        </w:rPr>
        <w:t>in</w:t>
      </w:r>
      <w:r>
        <w:rPr>
          <w:spacing w:val="-4"/>
          <w:w w:val="130"/>
        </w:rPr>
        <w:t> </w:t>
      </w:r>
      <w:r>
        <w:rPr>
          <w:w w:val="130"/>
        </w:rPr>
        <w:t>price,</w:t>
      </w:r>
      <w:r>
        <w:rPr>
          <w:spacing w:val="-4"/>
          <w:w w:val="130"/>
        </w:rPr>
        <w:t> </w:t>
      </w:r>
      <w:r>
        <w:rPr>
          <w:w w:val="130"/>
        </w:rPr>
        <w:t>others</w:t>
      </w:r>
      <w:r>
        <w:rPr>
          <w:spacing w:val="-4"/>
          <w:w w:val="130"/>
        </w:rPr>
        <w:t> </w:t>
      </w:r>
      <w:r>
        <w:rPr>
          <w:w w:val="130"/>
        </w:rPr>
        <w:t>will</w:t>
      </w:r>
      <w:r>
        <w:rPr>
          <w:spacing w:val="-4"/>
          <w:w w:val="130"/>
        </w:rPr>
        <w:t> </w:t>
      </w:r>
      <w:r>
        <w:rPr>
          <w:w w:val="130"/>
        </w:rPr>
        <w:t>remain</w:t>
      </w:r>
      <w:r>
        <w:rPr>
          <w:spacing w:val="-4"/>
          <w:w w:val="130"/>
        </w:rPr>
        <w:t> </w:t>
      </w:r>
      <w:r>
        <w:rPr>
          <w:w w:val="130"/>
        </w:rPr>
        <w:t>stable</w:t>
      </w:r>
      <w:r>
        <w:rPr>
          <w:spacing w:val="-4"/>
          <w:w w:val="130"/>
        </w:rPr>
        <w:t> </w:t>
      </w:r>
      <w:r>
        <w:rPr>
          <w:w w:val="130"/>
        </w:rPr>
        <w:t>or</w:t>
      </w:r>
      <w:r>
        <w:rPr>
          <w:spacing w:val="-4"/>
          <w:w w:val="130"/>
        </w:rPr>
        <w:t> </w:t>
      </w:r>
      <w:r>
        <w:rPr>
          <w:w w:val="130"/>
        </w:rPr>
        <w:t>increase</w:t>
      </w:r>
      <w:r>
        <w:rPr>
          <w:spacing w:val="-4"/>
          <w:w w:val="130"/>
        </w:rPr>
        <w:t> </w:t>
      </w:r>
      <w:r>
        <w:rPr>
          <w:w w:val="130"/>
        </w:rPr>
        <w:t>when</w:t>
      </w:r>
      <w:r>
        <w:rPr>
          <w:spacing w:val="-4"/>
          <w:w w:val="130"/>
        </w:rPr>
        <w:t> </w:t>
      </w:r>
      <w:r>
        <w:rPr>
          <w:w w:val="130"/>
        </w:rPr>
        <w:t>the</w:t>
      </w:r>
      <w:r>
        <w:rPr>
          <w:spacing w:val="-4"/>
          <w:w w:val="130"/>
        </w:rPr>
        <w:t> </w:t>
      </w:r>
      <w:r>
        <w:rPr>
          <w:w w:val="130"/>
        </w:rPr>
        <w:t>mar- ket</w:t>
      </w:r>
      <w:r>
        <w:rPr>
          <w:w w:val="130"/>
        </w:rPr>
        <w:t> decreases.</w:t>
      </w:r>
      <w:r>
        <w:rPr>
          <w:w w:val="130"/>
        </w:rPr>
        <w:t> </w:t>
      </w:r>
      <w:r>
        <w:rPr>
          <w:w w:val="120"/>
        </w:rPr>
        <w:t>A</w:t>
      </w:r>
      <w:r>
        <w:rPr>
          <w:w w:val="120"/>
        </w:rPr>
        <w:t> </w:t>
      </w:r>
      <w:r>
        <w:rPr>
          <w:w w:val="130"/>
        </w:rPr>
        <w:t>well-diversified</w:t>
      </w:r>
      <w:r>
        <w:rPr>
          <w:w w:val="130"/>
        </w:rPr>
        <w:t> portfolio</w:t>
      </w:r>
      <w:r>
        <w:rPr>
          <w:w w:val="130"/>
        </w:rPr>
        <w:t> may</w:t>
      </w:r>
      <w:r>
        <w:rPr>
          <w:w w:val="130"/>
        </w:rPr>
        <w:t> include</w:t>
      </w:r>
      <w:r>
        <w:rPr>
          <w:w w:val="130"/>
        </w:rPr>
        <w:t> short-</w:t>
      </w:r>
      <w:r>
        <w:rPr>
          <w:w w:val="130"/>
        </w:rPr>
        <w:t> and</w:t>
      </w:r>
      <w:r>
        <w:rPr>
          <w:w w:val="130"/>
        </w:rPr>
        <w:t> long-term</w:t>
      </w:r>
      <w:r>
        <w:rPr>
          <w:w w:val="130"/>
        </w:rPr>
        <w:t> bonds</w:t>
      </w:r>
      <w:r>
        <w:rPr>
          <w:w w:val="130"/>
        </w:rPr>
        <w:t> of</w:t>
      </w:r>
      <w:r>
        <w:rPr>
          <w:w w:val="130"/>
        </w:rPr>
        <w:t> varying credit risk, cash equivalents (in other words, money market funds), all sorts of equity securities (value,</w:t>
      </w:r>
      <w:r>
        <w:rPr>
          <w:w w:val="130"/>
        </w:rPr>
        <w:t> growth,</w:t>
      </w:r>
      <w:r>
        <w:rPr>
          <w:w w:val="130"/>
        </w:rPr>
        <w:t> large-cap,</w:t>
      </w:r>
      <w:r>
        <w:rPr>
          <w:w w:val="130"/>
        </w:rPr>
        <w:t> small-cap,</w:t>
      </w:r>
      <w:r>
        <w:rPr>
          <w:w w:val="130"/>
        </w:rPr>
        <w:t> and</w:t>
      </w:r>
      <w:r>
        <w:rPr>
          <w:w w:val="130"/>
        </w:rPr>
        <w:t> so</w:t>
      </w:r>
      <w:r>
        <w:rPr>
          <w:w w:val="130"/>
        </w:rPr>
        <w:t> on),</w:t>
      </w:r>
      <w:r>
        <w:rPr>
          <w:w w:val="130"/>
        </w:rPr>
        <w:t> real-estate</w:t>
      </w:r>
      <w:r>
        <w:rPr>
          <w:w w:val="130"/>
        </w:rPr>
        <w:t> investments,</w:t>
      </w:r>
      <w:r>
        <w:rPr>
          <w:w w:val="130"/>
        </w:rPr>
        <w:t> commodities,</w:t>
      </w:r>
      <w:r>
        <w:rPr>
          <w:w w:val="130"/>
        </w:rPr>
        <w:t> pre- cious metals, and so on.</w:t>
      </w:r>
    </w:p>
    <w:p>
      <w:pPr>
        <w:pStyle w:val="BodyText"/>
        <w:spacing w:before="5"/>
        <w:rPr>
          <w:sz w:val="21"/>
        </w:rPr>
      </w:pPr>
    </w:p>
    <w:p>
      <w:pPr>
        <w:pStyle w:val="BodyText"/>
        <w:spacing w:line="312" w:lineRule="auto"/>
        <w:ind w:left="1140" w:right="119"/>
        <w:jc w:val="both"/>
      </w:pPr>
      <w:r>
        <w:rPr>
          <w:w w:val="130"/>
        </w:rPr>
        <w:t>To</w:t>
      </w:r>
      <w:r>
        <w:rPr>
          <w:spacing w:val="-10"/>
          <w:w w:val="130"/>
        </w:rPr>
        <w:t> </w:t>
      </w:r>
      <w:r>
        <w:rPr>
          <w:w w:val="130"/>
        </w:rPr>
        <w:t>hedge</w:t>
      </w:r>
      <w:r>
        <w:rPr>
          <w:spacing w:val="-10"/>
          <w:w w:val="130"/>
        </w:rPr>
        <w:t> </w:t>
      </w:r>
      <w:r>
        <w:rPr>
          <w:w w:val="130"/>
        </w:rPr>
        <w:t>against</w:t>
      </w:r>
      <w:r>
        <w:rPr>
          <w:spacing w:val="-10"/>
          <w:w w:val="130"/>
        </w:rPr>
        <w:t> </w:t>
      </w:r>
      <w:r>
        <w:rPr>
          <w:w w:val="130"/>
        </w:rPr>
        <w:t>credit</w:t>
      </w:r>
      <w:r>
        <w:rPr>
          <w:spacing w:val="-10"/>
          <w:w w:val="130"/>
        </w:rPr>
        <w:t> </w:t>
      </w:r>
      <w:r>
        <w:rPr>
          <w:w w:val="130"/>
        </w:rPr>
        <w:t>risk</w:t>
      </w:r>
      <w:r>
        <w:rPr>
          <w:spacing w:val="-10"/>
          <w:w w:val="130"/>
        </w:rPr>
        <w:t> </w:t>
      </w:r>
      <w:r>
        <w:rPr>
          <w:w w:val="130"/>
        </w:rPr>
        <w:t>(the</w:t>
      </w:r>
      <w:r>
        <w:rPr>
          <w:spacing w:val="-10"/>
          <w:w w:val="130"/>
        </w:rPr>
        <w:t> </w:t>
      </w:r>
      <w:r>
        <w:rPr>
          <w:w w:val="130"/>
        </w:rPr>
        <w:t>risk</w:t>
      </w:r>
      <w:r>
        <w:rPr>
          <w:spacing w:val="-10"/>
          <w:w w:val="130"/>
        </w:rPr>
        <w:t> </w:t>
      </w:r>
      <w:r>
        <w:rPr>
          <w:w w:val="130"/>
        </w:rPr>
        <w:t>that</w:t>
      </w:r>
      <w:r>
        <w:rPr>
          <w:spacing w:val="-10"/>
          <w:w w:val="130"/>
        </w:rPr>
        <w:t> </w:t>
      </w:r>
      <w:r>
        <w:rPr>
          <w:w w:val="130"/>
        </w:rPr>
        <w:t>bond</w:t>
      </w:r>
      <w:r>
        <w:rPr>
          <w:spacing w:val="-10"/>
          <w:w w:val="130"/>
        </w:rPr>
        <w:t> </w:t>
      </w:r>
      <w:r>
        <w:rPr>
          <w:w w:val="130"/>
        </w:rPr>
        <w:t>issuers</w:t>
      </w:r>
      <w:r>
        <w:rPr>
          <w:spacing w:val="-10"/>
          <w:w w:val="130"/>
        </w:rPr>
        <w:t> </w:t>
      </w:r>
      <w:r>
        <w:rPr>
          <w:w w:val="130"/>
        </w:rPr>
        <w:t>will</w:t>
      </w:r>
      <w:r>
        <w:rPr>
          <w:spacing w:val="-10"/>
          <w:w w:val="130"/>
        </w:rPr>
        <w:t> </w:t>
      </w:r>
      <w:r>
        <w:rPr>
          <w:w w:val="130"/>
        </w:rPr>
        <w:t>default),</w:t>
      </w:r>
      <w:r>
        <w:rPr>
          <w:spacing w:val="-10"/>
          <w:w w:val="130"/>
        </w:rPr>
        <w:t> </w:t>
      </w:r>
      <w:r>
        <w:rPr>
          <w:w w:val="130"/>
        </w:rPr>
        <w:t>you</w:t>
      </w:r>
      <w:r>
        <w:rPr>
          <w:spacing w:val="-10"/>
          <w:w w:val="130"/>
        </w:rPr>
        <w:t> </w:t>
      </w:r>
      <w:r>
        <w:rPr>
          <w:w w:val="130"/>
        </w:rPr>
        <w:t>can</w:t>
      </w:r>
      <w:r>
        <w:rPr>
          <w:spacing w:val="-10"/>
          <w:w w:val="130"/>
        </w:rPr>
        <w:t> </w:t>
      </w:r>
      <w:r>
        <w:rPr>
          <w:w w:val="130"/>
        </w:rPr>
        <w:t>purchase</w:t>
      </w:r>
      <w:r>
        <w:rPr>
          <w:spacing w:val="-10"/>
          <w:w w:val="130"/>
        </w:rPr>
        <w:t> </w:t>
      </w:r>
      <w:r>
        <w:rPr>
          <w:w w:val="130"/>
        </w:rPr>
        <w:t>some</w:t>
      </w:r>
      <w:r>
        <w:rPr>
          <w:spacing w:val="-10"/>
          <w:w w:val="130"/>
        </w:rPr>
        <w:t> </w:t>
      </w:r>
      <w:r>
        <w:rPr>
          <w:w w:val="130"/>
        </w:rPr>
        <w:t>more secure</w:t>
      </w:r>
      <w:r>
        <w:rPr>
          <w:w w:val="130"/>
        </w:rPr>
        <w:t> debt</w:t>
      </w:r>
      <w:r>
        <w:rPr>
          <w:w w:val="130"/>
        </w:rPr>
        <w:t> securities</w:t>
      </w:r>
      <w:r>
        <w:rPr>
          <w:w w:val="130"/>
        </w:rPr>
        <w:t> issued</w:t>
      </w:r>
      <w:r>
        <w:rPr>
          <w:w w:val="130"/>
        </w:rPr>
        <w:t> by</w:t>
      </w:r>
      <w:r>
        <w:rPr>
          <w:w w:val="130"/>
        </w:rPr>
        <w:t> the</w:t>
      </w:r>
      <w:r>
        <w:rPr>
          <w:w w:val="130"/>
        </w:rPr>
        <w:t> U.S.</w:t>
      </w:r>
      <w:r>
        <w:rPr>
          <w:w w:val="130"/>
        </w:rPr>
        <w:t> government</w:t>
      </w:r>
      <w:r>
        <w:rPr>
          <w:w w:val="130"/>
        </w:rPr>
        <w:t> (T-bills, T-notes, T-bonds, and</w:t>
      </w:r>
      <w:r>
        <w:rPr>
          <w:w w:val="130"/>
        </w:rPr>
        <w:t> so</w:t>
      </w:r>
      <w:r>
        <w:rPr>
          <w:w w:val="130"/>
        </w:rPr>
        <w:t> forth),</w:t>
      </w:r>
    </w:p>
    <w:p>
      <w:pPr>
        <w:spacing w:after="0" w:line="312" w:lineRule="auto"/>
        <w:jc w:val="both"/>
        <w:sectPr>
          <w:pgSz w:w="12240" w:h="15660"/>
          <w:pgMar w:header="0" w:footer="736" w:top="960" w:bottom="920" w:left="1500" w:right="1500"/>
        </w:sectPr>
      </w:pPr>
    </w:p>
    <w:p>
      <w:pPr>
        <w:pStyle w:val="BodyText"/>
        <w:spacing w:line="312" w:lineRule="auto" w:before="90"/>
        <w:ind w:left="1140" w:right="119"/>
        <w:jc w:val="both"/>
      </w:pPr>
      <w:r>
        <w:rPr>
          <w:w w:val="130"/>
        </w:rPr>
        <w:t>debt</w:t>
      </w:r>
      <w:r>
        <w:rPr>
          <w:spacing w:val="-4"/>
          <w:w w:val="130"/>
        </w:rPr>
        <w:t> </w:t>
      </w:r>
      <w:r>
        <w:rPr>
          <w:w w:val="130"/>
        </w:rPr>
        <w:t>securities</w:t>
      </w:r>
      <w:r>
        <w:rPr>
          <w:spacing w:val="-4"/>
          <w:w w:val="130"/>
        </w:rPr>
        <w:t> </w:t>
      </w:r>
      <w:r>
        <w:rPr>
          <w:w w:val="130"/>
        </w:rPr>
        <w:t>issued</w:t>
      </w:r>
      <w:r>
        <w:rPr>
          <w:spacing w:val="-4"/>
          <w:w w:val="130"/>
        </w:rPr>
        <w:t> </w:t>
      </w:r>
      <w:r>
        <w:rPr>
          <w:w w:val="130"/>
        </w:rPr>
        <w:t>by</w:t>
      </w:r>
      <w:r>
        <w:rPr>
          <w:spacing w:val="-4"/>
          <w:w w:val="130"/>
        </w:rPr>
        <w:t> </w:t>
      </w:r>
      <w:r>
        <w:rPr>
          <w:w w:val="130"/>
        </w:rPr>
        <w:t>local</w:t>
      </w:r>
      <w:r>
        <w:rPr>
          <w:spacing w:val="-4"/>
          <w:w w:val="130"/>
        </w:rPr>
        <w:t> </w:t>
      </w:r>
      <w:r>
        <w:rPr>
          <w:w w:val="130"/>
        </w:rPr>
        <w:t>governments</w:t>
      </w:r>
      <w:r>
        <w:rPr>
          <w:spacing w:val="-4"/>
          <w:w w:val="130"/>
        </w:rPr>
        <w:t> </w:t>
      </w:r>
      <w:r>
        <w:rPr>
          <w:w w:val="130"/>
        </w:rPr>
        <w:t>(municipal</w:t>
      </w:r>
      <w:r>
        <w:rPr>
          <w:spacing w:val="-4"/>
          <w:w w:val="130"/>
        </w:rPr>
        <w:t> </w:t>
      </w:r>
      <w:r>
        <w:rPr>
          <w:w w:val="130"/>
        </w:rPr>
        <w:t>bonds</w:t>
      </w:r>
      <w:r>
        <w:rPr>
          <w:spacing w:val="-4"/>
          <w:w w:val="130"/>
        </w:rPr>
        <w:t> </w:t>
      </w:r>
      <w:r>
        <w:rPr>
          <w:w w:val="130"/>
        </w:rPr>
        <w:t>and</w:t>
      </w:r>
      <w:r>
        <w:rPr>
          <w:spacing w:val="-4"/>
          <w:w w:val="130"/>
        </w:rPr>
        <w:t> </w:t>
      </w:r>
      <w:r>
        <w:rPr>
          <w:w w:val="130"/>
        </w:rPr>
        <w:t>municipal</w:t>
      </w:r>
      <w:r>
        <w:rPr>
          <w:spacing w:val="-4"/>
          <w:w w:val="130"/>
        </w:rPr>
        <w:t> </w:t>
      </w:r>
      <w:r>
        <w:rPr>
          <w:w w:val="130"/>
        </w:rPr>
        <w:t>notes),</w:t>
      </w:r>
      <w:r>
        <w:rPr>
          <w:spacing w:val="-4"/>
          <w:w w:val="130"/>
        </w:rPr>
        <w:t> </w:t>
      </w:r>
      <w:r>
        <w:rPr>
          <w:w w:val="130"/>
        </w:rPr>
        <w:t>debt</w:t>
      </w:r>
      <w:r>
        <w:rPr>
          <w:spacing w:val="-4"/>
          <w:w w:val="130"/>
        </w:rPr>
        <w:t> </w:t>
      </w:r>
      <w:r>
        <w:rPr>
          <w:w w:val="130"/>
        </w:rPr>
        <w:t>securi- ties by higher-rated corporations, and so on.</w:t>
      </w:r>
    </w:p>
    <w:p>
      <w:pPr>
        <w:pStyle w:val="BodyText"/>
        <w:rPr>
          <w:sz w:val="21"/>
        </w:rPr>
      </w:pPr>
    </w:p>
    <w:p>
      <w:pPr>
        <w:pStyle w:val="BodyText"/>
        <w:spacing w:line="312" w:lineRule="auto" w:before="1"/>
        <w:ind w:left="1140" w:right="118"/>
        <w:jc w:val="both"/>
      </w:pPr>
      <w:r>
        <w:rPr>
          <w:w w:val="130"/>
        </w:rPr>
        <w:t>To</w:t>
      </w:r>
      <w:r>
        <w:rPr>
          <w:spacing w:val="-15"/>
          <w:w w:val="130"/>
        </w:rPr>
        <w:t> </w:t>
      </w:r>
      <w:r>
        <w:rPr>
          <w:w w:val="130"/>
        </w:rPr>
        <w:t>hedge</w:t>
      </w:r>
      <w:r>
        <w:rPr>
          <w:spacing w:val="-13"/>
          <w:w w:val="130"/>
        </w:rPr>
        <w:t> </w:t>
      </w:r>
      <w:r>
        <w:rPr>
          <w:w w:val="130"/>
        </w:rPr>
        <w:t>against</w:t>
      </w:r>
      <w:r>
        <w:rPr>
          <w:spacing w:val="-13"/>
          <w:w w:val="130"/>
        </w:rPr>
        <w:t> </w:t>
      </w:r>
      <w:r>
        <w:rPr>
          <w:w w:val="130"/>
        </w:rPr>
        <w:t>the</w:t>
      </w:r>
      <w:r>
        <w:rPr>
          <w:spacing w:val="-13"/>
          <w:w w:val="130"/>
        </w:rPr>
        <w:t> </w:t>
      </w:r>
      <w:r>
        <w:rPr>
          <w:w w:val="130"/>
        </w:rPr>
        <w:t>risk</w:t>
      </w:r>
      <w:r>
        <w:rPr>
          <w:spacing w:val="-13"/>
          <w:w w:val="130"/>
        </w:rPr>
        <w:t> </w:t>
      </w:r>
      <w:r>
        <w:rPr>
          <w:w w:val="130"/>
        </w:rPr>
        <w:t>that</w:t>
      </w:r>
      <w:r>
        <w:rPr>
          <w:spacing w:val="-13"/>
          <w:w w:val="130"/>
        </w:rPr>
        <w:t> </w:t>
      </w:r>
      <w:r>
        <w:rPr>
          <w:w w:val="130"/>
        </w:rPr>
        <w:t>a</w:t>
      </w:r>
      <w:r>
        <w:rPr>
          <w:spacing w:val="-13"/>
          <w:w w:val="130"/>
        </w:rPr>
        <w:t> </w:t>
      </w:r>
      <w:r>
        <w:rPr>
          <w:w w:val="130"/>
        </w:rPr>
        <w:t>security</w:t>
      </w:r>
      <w:r>
        <w:rPr>
          <w:spacing w:val="-13"/>
          <w:w w:val="130"/>
        </w:rPr>
        <w:t> </w:t>
      </w:r>
      <w:r>
        <w:rPr>
          <w:w w:val="130"/>
        </w:rPr>
        <w:t>doesn’t</w:t>
      </w:r>
      <w:r>
        <w:rPr>
          <w:spacing w:val="-13"/>
          <w:w w:val="130"/>
        </w:rPr>
        <w:t> </w:t>
      </w:r>
      <w:r>
        <w:rPr>
          <w:w w:val="130"/>
        </w:rPr>
        <w:t>keep</w:t>
      </w:r>
      <w:r>
        <w:rPr>
          <w:spacing w:val="-13"/>
          <w:w w:val="130"/>
        </w:rPr>
        <w:t> </w:t>
      </w:r>
      <w:r>
        <w:rPr>
          <w:w w:val="130"/>
        </w:rPr>
        <w:t>pace</w:t>
      </w:r>
      <w:r>
        <w:rPr>
          <w:spacing w:val="-13"/>
          <w:w w:val="130"/>
        </w:rPr>
        <w:t> </w:t>
      </w:r>
      <w:r>
        <w:rPr>
          <w:w w:val="130"/>
        </w:rPr>
        <w:t>with</w:t>
      </w:r>
      <w:r>
        <w:rPr>
          <w:spacing w:val="-13"/>
          <w:w w:val="130"/>
        </w:rPr>
        <w:t> </w:t>
      </w:r>
      <w:r>
        <w:rPr>
          <w:w w:val="130"/>
        </w:rPr>
        <w:t>inflation,</w:t>
      </w:r>
      <w:r>
        <w:rPr>
          <w:spacing w:val="-13"/>
          <w:w w:val="130"/>
        </w:rPr>
        <w:t> </w:t>
      </w:r>
      <w:r>
        <w:rPr>
          <w:w w:val="130"/>
        </w:rPr>
        <w:t>you</w:t>
      </w:r>
      <w:r>
        <w:rPr>
          <w:spacing w:val="-13"/>
          <w:w w:val="130"/>
        </w:rPr>
        <w:t> </w:t>
      </w:r>
      <w:r>
        <w:rPr>
          <w:w w:val="130"/>
        </w:rPr>
        <w:t>can</w:t>
      </w:r>
      <w:r>
        <w:rPr>
          <w:spacing w:val="-13"/>
          <w:w w:val="130"/>
        </w:rPr>
        <w:t> </w:t>
      </w:r>
      <w:r>
        <w:rPr>
          <w:w w:val="130"/>
        </w:rPr>
        <w:t>purchase</w:t>
      </w:r>
      <w:r>
        <w:rPr>
          <w:spacing w:val="-13"/>
          <w:w w:val="130"/>
        </w:rPr>
        <w:t> </w:t>
      </w:r>
      <w:r>
        <w:rPr>
          <w:w w:val="130"/>
        </w:rPr>
        <w:t>stocks (best answer in for an SIE question), variable annuities, real estate, commodities (raw materials or agricultural products), or even Treasury Inflation-Protected Securities (TIPS).</w:t>
      </w:r>
    </w:p>
    <w:p>
      <w:pPr>
        <w:pStyle w:val="BodyText"/>
        <w:rPr>
          <w:sz w:val="21"/>
        </w:rPr>
      </w:pPr>
    </w:p>
    <w:p>
      <w:pPr>
        <w:pStyle w:val="BodyText"/>
        <w:spacing w:line="312" w:lineRule="auto" w:before="1"/>
        <w:ind w:left="1140" w:right="116"/>
        <w:jc w:val="both"/>
      </w:pPr>
      <w:r>
        <w:rPr/>
        <mc:AlternateContent>
          <mc:Choice Requires="wps">
            <w:drawing>
              <wp:anchor distT="0" distB="0" distL="0" distR="0" allowOverlap="1" layoutInCell="1" locked="0" behindDoc="0" simplePos="0" relativeHeight="15737856">
                <wp:simplePos x="0" y="0"/>
                <wp:positionH relativeFrom="page">
                  <wp:posOffset>1104902</wp:posOffset>
                </wp:positionH>
                <wp:positionV relativeFrom="paragraph">
                  <wp:posOffset>17090</wp:posOffset>
                </wp:positionV>
                <wp:extent cx="419100" cy="41910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419100" cy="419100"/>
                          <a:chExt cx="419100" cy="419100"/>
                        </a:xfrm>
                      </wpg:grpSpPr>
                      <wps:wsp>
                        <wps:cNvPr id="39" name="Graphic 3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0" name="Graphic 4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41" name="Graphic 41"/>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4574pt;width:33pt;height:33pt;mso-position-horizontal-relative:page;mso-position-vertical-relative:paragraph;z-index:15737856" id="docshapegroup31" coordorigin="1740,27" coordsize="660,660">
                <v:shape style="position:absolute;left:1740;top:26;width:660;height:660" id="docshape32" coordorigin="1740,27" coordsize="660,660" path="m2070,27l1994,36,1925,60,1864,99,1813,151,1774,212,1749,281,1740,357,1749,433,1774,502,1813,563,1864,614,1925,653,1994,678,2070,687,2146,678,2215,653,2276,614,2328,563,2366,502,2391,433,2400,357,2391,281,2366,212,2328,151,2276,99,2215,60,2146,36,2070,27xe" filled="true" fillcolor="#fff200" stroked="false">
                  <v:path arrowok="t"/>
                  <v:fill type="solid"/>
                </v:shape>
                <v:shape style="position:absolute;left:1907;top:146;width:300;height:403" id="docshape33" coordorigin="1908,147" coordsize="300,403" path="m1937,196l1928,189,1921,186,1918,186,1912,186,1908,190,1908,201,1912,206,1918,206,1921,206,1928,202,1937,196xm2011,156l2002,147,1980,147,1971,156,1971,183,2011,183,2011,167,2011,156xm2074,190l2069,186,2064,186,2059,186,2049,193,2045,196,2054,202,2061,206,2064,206,2069,206,2074,201,2074,190xm2207,305l2198,296,2187,296,2176,296,2167,305,2167,375,2161,381,2147,381,2142,375,2142,290,2133,281,2111,281,2102,290,2102,375,2096,381,2082,381,2076,375,2076,274,2067,265,2045,265,2036,274,2036,375,2031,381,2016,381,2011,375,2011,209,1971,209,1971,431,1980,477,2006,515,2043,540,2089,549,2135,540,2172,515,2198,477,2207,431,2207,305xe" filled="true" fillcolor="#ffffff" stroked="false">
                  <v:path arrowok="t"/>
                  <v:fill type="solid"/>
                </v:shape>
                <v:shape style="position:absolute;left:1740;top:26;width:660;height:660" id="docshape34" coordorigin="1740,27" coordsize="660,660" path="m2233,316l2229,298,2228,296,2219,284,2215,281,2211,278,2207,276,2207,305,2207,431,2198,477,2172,515,2135,540,2089,549,2043,540,2006,515,1980,477,1971,431,1971,221,1971,209,2011,209,2011,375,2016,381,2031,381,2036,375,2036,274,2045,265,2067,265,2076,274,2076,375,2082,381,2096,381,2102,375,2102,290,2111,281,2133,281,2142,290,2142,375,2147,381,2161,381,2167,375,2167,305,2176,296,2198,296,2207,305,2207,276,2205,274,2187,271,2178,271,2170,273,2161,278,2161,278,2154,268,2150,265,2147,263,2144,261,2133,257,2122,255,2113,255,2104,258,2096,263,2095,262,2088,253,2079,246,2075,244,2068,241,2056,240,2050,240,2044,241,2038,244,2036,244,2036,221,2048,229,2057,232,2064,232,2078,229,2089,221,2089,221,2097,210,2097,209,2098,206,2099,197,2099,195,2098,186,2097,183,2097,182,2089,170,2078,163,2074,162,2074,190,2074,201,2069,206,2064,206,2061,206,2054,202,2045,196,2046,195,2049,193,2059,186,2064,186,2069,186,2074,190,2074,162,2064,160,2057,160,2048,163,2036,170,2036,167,2033,149,2031,147,2023,134,2011,126,2011,156,2011,183,1971,183,1971,170,1971,156,1980,147,2002,147,2011,156,2011,126,2009,125,1991,121,1973,125,1959,134,1949,149,1945,167,1945,170,1937,165,1937,196,1928,202,1921,206,1918,206,1912,206,1908,201,1908,190,1912,186,1918,186,1921,186,1928,189,1937,196,1937,165,1933,163,1925,160,1918,160,1904,163,1893,170,1885,182,1882,195,1882,197,1885,210,1893,221,1904,229,1918,232,1925,232,1933,229,1945,221,1945,431,1957,487,1987,533,2033,564,2089,575,2145,564,2166,549,2191,533,2221,487,2233,431,2233,316xm2400,357l2391,281,2381,252,2381,357,2372,428,2349,493,2312,551,2264,599,2206,636,2141,659,2070,667,1999,659,1934,636,1876,599,1828,551,1791,493,1768,428,1759,357,1768,286,1791,220,1828,163,1876,115,1934,78,1999,55,2070,46,2141,55,2206,78,2264,115,2312,163,2349,220,2372,286,2381,357,2381,252,2366,212,2327,151,2276,100,2215,61,2175,46,2146,36,2070,27,1994,36,1925,61,1864,100,1813,151,1774,212,1749,281,1740,357,1749,432,1774,502,1813,563,1864,614,1925,653,1994,678,2070,687,2146,678,2175,667,2215,653,2276,614,2327,563,2366,502,2391,432,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38368">
                <wp:simplePos x="0" y="0"/>
                <wp:positionH relativeFrom="page">
                  <wp:posOffset>1108875</wp:posOffset>
                </wp:positionH>
                <wp:positionV relativeFrom="paragraph">
                  <wp:posOffset>513355</wp:posOffset>
                </wp:positionV>
                <wp:extent cx="411480" cy="5016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421711pt;width:32.4pt;height:3.95pt;mso-position-horizontal-relative:page;mso-position-vertical-relative:paragraph;z-index:15738368" id="docshape35" coordorigin="1746,808" coordsize="648,79" path="m1809,887l1806,882,1789,857,1786,853,1791,851,1794,848,1797,843,1799,841,1800,837,1800,824,1800,822,1798,818,1788,810,1784,809,1784,829,1784,837,1782,839,1777,842,1774,843,1763,843,1763,822,1773,822,1777,823,1782,826,1784,829,1784,809,1780,808,1746,808,1746,887,1763,887,1763,857,1772,857,1791,887,1809,887xm1871,808l1825,808,1825,887,1871,887,1871,873,1842,873,1842,853,1869,853,1869,839,1842,839,1842,822,1871,822,1871,808xm1978,808l1955,808,1935,868,1935,868,1916,808,1894,808,1894,887,1909,887,1909,846,1907,825,1908,825,1927,887,1942,887,1962,825,1963,825,1962,841,1962,887,1978,887,1978,808xm2049,808l2004,808,2004,887,2049,887,2049,873,2021,873,2021,853,2047,853,2047,839,2021,839,2021,822,2049,822,2049,808xm2156,808l2133,808,2114,868,2113,868,2095,808,2072,808,2072,887,2087,887,2087,846,2086,825,2086,825,2105,887,2121,887,2141,825,2141,825,2141,841,2141,887,2156,887,2156,808xm2241,859l2239,855,2238,853,2235,849,2231,847,2227,846,2227,845,2230,845,2233,843,2235,840,2237,837,2239,833,2239,822,2239,821,2236,816,2226,810,2223,809,2223,856,2223,866,2222,869,2218,872,2214,873,2199,873,2199,853,2219,853,2223,856,2223,809,2222,809,2222,827,2222,834,2220,836,2216,839,2213,840,2199,840,2199,822,2213,822,2216,823,2220,825,2222,827,2222,809,2218,808,2182,808,2182,887,2221,887,2228,885,2238,877,2240,873,2241,871,2241,859xm2308,808l2263,808,2263,887,2308,887,2308,873,2279,873,2279,853,2306,853,2306,839,2279,839,2279,822,2308,822,2308,808xm2394,887l2390,882,2385,875,2373,857,2371,853,2375,851,2379,848,2382,843,2384,841,2385,837,2385,824,2384,822,2383,818,2372,810,2368,809,2368,829,2368,837,2367,839,2362,842,2358,843,2348,843,2348,822,2358,822,2362,823,2367,826,2368,829,2368,809,2365,808,2331,808,2331,887,2348,887,2348,857,2357,857,2375,887,2394,887xe" filled="true" fillcolor="#000000" stroked="false">
                <v:path arrowok="t"/>
                <v:fill type="solid"/>
                <w10:wrap type="none"/>
              </v:shape>
            </w:pict>
          </mc:Fallback>
        </mc:AlternateContent>
      </w:r>
      <w:r>
        <w:rPr>
          <w:w w:val="130"/>
        </w:rPr>
        <w:t>Just</w:t>
      </w:r>
      <w:r>
        <w:rPr>
          <w:spacing w:val="-10"/>
          <w:w w:val="130"/>
        </w:rPr>
        <w:t> </w:t>
      </w:r>
      <w:r>
        <w:rPr>
          <w:w w:val="130"/>
        </w:rPr>
        <w:t>as</w:t>
      </w:r>
      <w:r>
        <w:rPr>
          <w:spacing w:val="-10"/>
          <w:w w:val="130"/>
        </w:rPr>
        <w:t> </w:t>
      </w:r>
      <w:r>
        <w:rPr>
          <w:w w:val="130"/>
        </w:rPr>
        <w:t>there</w:t>
      </w:r>
      <w:r>
        <w:rPr>
          <w:spacing w:val="-10"/>
          <w:w w:val="130"/>
        </w:rPr>
        <w:t> </w:t>
      </w:r>
      <w:r>
        <w:rPr>
          <w:w w:val="130"/>
        </w:rPr>
        <w:t>are</w:t>
      </w:r>
      <w:r>
        <w:rPr>
          <w:spacing w:val="-10"/>
          <w:w w:val="130"/>
        </w:rPr>
        <w:t> </w:t>
      </w:r>
      <w:r>
        <w:rPr>
          <w:w w:val="130"/>
        </w:rPr>
        <w:t>many</w:t>
      </w:r>
      <w:r>
        <w:rPr>
          <w:spacing w:val="-10"/>
          <w:w w:val="130"/>
        </w:rPr>
        <w:t> </w:t>
      </w:r>
      <w:r>
        <w:rPr>
          <w:w w:val="130"/>
        </w:rPr>
        <w:t>types</w:t>
      </w:r>
      <w:r>
        <w:rPr>
          <w:spacing w:val="-10"/>
          <w:w w:val="130"/>
        </w:rPr>
        <w:t> </w:t>
      </w:r>
      <w:r>
        <w:rPr>
          <w:w w:val="130"/>
        </w:rPr>
        <w:t>of</w:t>
      </w:r>
      <w:r>
        <w:rPr>
          <w:spacing w:val="-10"/>
          <w:w w:val="130"/>
        </w:rPr>
        <w:t> </w:t>
      </w:r>
      <w:r>
        <w:rPr>
          <w:w w:val="130"/>
        </w:rPr>
        <w:t>risk</w:t>
      </w:r>
      <w:r>
        <w:rPr>
          <w:spacing w:val="-10"/>
          <w:w w:val="130"/>
        </w:rPr>
        <w:t> </w:t>
      </w:r>
      <w:r>
        <w:rPr>
          <w:w w:val="130"/>
        </w:rPr>
        <w:t>(as</w:t>
      </w:r>
      <w:r>
        <w:rPr>
          <w:spacing w:val="-10"/>
          <w:w w:val="130"/>
        </w:rPr>
        <w:t> </w:t>
      </w:r>
      <w:r>
        <w:rPr>
          <w:w w:val="130"/>
        </w:rPr>
        <w:t>you</w:t>
      </w:r>
      <w:r>
        <w:rPr>
          <w:spacing w:val="-10"/>
          <w:w w:val="130"/>
        </w:rPr>
        <w:t> </w:t>
      </w:r>
      <w:r>
        <w:rPr>
          <w:w w:val="130"/>
        </w:rPr>
        <w:t>can</w:t>
      </w:r>
      <w:r>
        <w:rPr>
          <w:spacing w:val="-10"/>
          <w:w w:val="130"/>
        </w:rPr>
        <w:t> </w:t>
      </w:r>
      <w:r>
        <w:rPr>
          <w:w w:val="130"/>
        </w:rPr>
        <w:t>see</w:t>
      </w:r>
      <w:r>
        <w:rPr>
          <w:spacing w:val="-10"/>
          <w:w w:val="130"/>
        </w:rPr>
        <w:t> </w:t>
      </w:r>
      <w:r>
        <w:rPr>
          <w:w w:val="130"/>
        </w:rPr>
        <w:t>in</w:t>
      </w:r>
      <w:r>
        <w:rPr>
          <w:spacing w:val="-10"/>
          <w:w w:val="130"/>
        </w:rPr>
        <w:t> </w:t>
      </w:r>
      <w:r>
        <w:rPr>
          <w:w w:val="130"/>
        </w:rPr>
        <w:t>the</w:t>
      </w:r>
      <w:r>
        <w:rPr>
          <w:spacing w:val="-10"/>
          <w:w w:val="130"/>
        </w:rPr>
        <w:t> </w:t>
      </w:r>
      <w:r>
        <w:rPr>
          <w:w w:val="130"/>
        </w:rPr>
        <w:t>previous</w:t>
      </w:r>
      <w:r>
        <w:rPr>
          <w:spacing w:val="-10"/>
          <w:w w:val="130"/>
        </w:rPr>
        <w:t> </w:t>
      </w:r>
      <w:r>
        <w:rPr>
          <w:w w:val="130"/>
        </w:rPr>
        <w:t>sections</w:t>
      </w:r>
      <w:r>
        <w:rPr>
          <w:spacing w:val="-9"/>
          <w:w w:val="130"/>
        </w:rPr>
        <w:t> </w:t>
      </w:r>
      <w:r>
        <w:rPr>
          <w:w w:val="130"/>
        </w:rPr>
        <w:t>“Systematic</w:t>
      </w:r>
      <w:r>
        <w:rPr>
          <w:spacing w:val="-10"/>
          <w:w w:val="130"/>
        </w:rPr>
        <w:t> </w:t>
      </w:r>
      <w:r>
        <w:rPr>
          <w:w w:val="130"/>
        </w:rPr>
        <w:t>risk”</w:t>
      </w:r>
      <w:r>
        <w:rPr>
          <w:spacing w:val="-9"/>
          <w:w w:val="130"/>
        </w:rPr>
        <w:t> </w:t>
      </w:r>
      <w:r>
        <w:rPr>
          <w:w w:val="130"/>
        </w:rPr>
        <w:t>and “Nonsystematic risk”), there are different ways to hedge against risk, depending on which risk </w:t>
      </w:r>
      <w:r>
        <w:rPr>
          <w:spacing w:val="-2"/>
          <w:w w:val="130"/>
        </w:rPr>
        <w:t>you’re</w:t>
      </w:r>
      <w:r>
        <w:rPr>
          <w:spacing w:val="-7"/>
          <w:w w:val="130"/>
        </w:rPr>
        <w:t> </w:t>
      </w:r>
      <w:r>
        <w:rPr>
          <w:spacing w:val="-2"/>
          <w:w w:val="130"/>
        </w:rPr>
        <w:t>concerned</w:t>
      </w:r>
      <w:r>
        <w:rPr>
          <w:spacing w:val="-6"/>
          <w:w w:val="130"/>
        </w:rPr>
        <w:t> </w:t>
      </w:r>
      <w:r>
        <w:rPr>
          <w:spacing w:val="-2"/>
          <w:w w:val="130"/>
        </w:rPr>
        <w:t>about.</w:t>
      </w:r>
      <w:r>
        <w:rPr>
          <w:spacing w:val="-7"/>
          <w:w w:val="130"/>
        </w:rPr>
        <w:t> </w:t>
      </w:r>
      <w:r>
        <w:rPr>
          <w:spacing w:val="-2"/>
          <w:w w:val="130"/>
        </w:rPr>
        <w:t>The</w:t>
      </w:r>
      <w:r>
        <w:rPr>
          <w:spacing w:val="-7"/>
          <w:w w:val="130"/>
        </w:rPr>
        <w:t> </w:t>
      </w:r>
      <w:r>
        <w:rPr>
          <w:spacing w:val="-2"/>
          <w:w w:val="130"/>
        </w:rPr>
        <w:t>preceding</w:t>
      </w:r>
      <w:r>
        <w:rPr>
          <w:spacing w:val="-6"/>
          <w:w w:val="130"/>
        </w:rPr>
        <w:t> </w:t>
      </w:r>
      <w:r>
        <w:rPr>
          <w:spacing w:val="-2"/>
          <w:w w:val="130"/>
        </w:rPr>
        <w:t>are</w:t>
      </w:r>
      <w:r>
        <w:rPr>
          <w:spacing w:val="-7"/>
          <w:w w:val="130"/>
        </w:rPr>
        <w:t> </w:t>
      </w:r>
      <w:r>
        <w:rPr>
          <w:spacing w:val="-2"/>
          <w:w w:val="130"/>
        </w:rPr>
        <w:t>just</w:t>
      </w:r>
      <w:r>
        <w:rPr>
          <w:spacing w:val="-7"/>
          <w:w w:val="130"/>
        </w:rPr>
        <w:t> </w:t>
      </w:r>
      <w:r>
        <w:rPr>
          <w:spacing w:val="-2"/>
          <w:w w:val="130"/>
        </w:rPr>
        <w:t>a</w:t>
      </w:r>
      <w:r>
        <w:rPr>
          <w:spacing w:val="-7"/>
          <w:w w:val="130"/>
        </w:rPr>
        <w:t> </w:t>
      </w:r>
      <w:r>
        <w:rPr>
          <w:spacing w:val="-2"/>
          <w:w w:val="130"/>
        </w:rPr>
        <w:t>few</w:t>
      </w:r>
      <w:r>
        <w:rPr>
          <w:spacing w:val="-7"/>
          <w:w w:val="130"/>
        </w:rPr>
        <w:t> </w:t>
      </w:r>
      <w:r>
        <w:rPr>
          <w:spacing w:val="-2"/>
          <w:w w:val="130"/>
        </w:rPr>
        <w:t>examples.</w:t>
      </w:r>
      <w:r>
        <w:rPr>
          <w:spacing w:val="-7"/>
          <w:w w:val="130"/>
        </w:rPr>
        <w:t> </w:t>
      </w:r>
      <w:r>
        <w:rPr>
          <w:spacing w:val="-2"/>
          <w:w w:val="130"/>
        </w:rPr>
        <w:t>Options</w:t>
      </w:r>
      <w:r>
        <w:rPr>
          <w:spacing w:val="-7"/>
          <w:w w:val="130"/>
        </w:rPr>
        <w:t> </w:t>
      </w:r>
      <w:r>
        <w:rPr>
          <w:spacing w:val="-2"/>
          <w:w w:val="130"/>
        </w:rPr>
        <w:t>can</w:t>
      </w:r>
      <w:r>
        <w:rPr>
          <w:spacing w:val="-7"/>
          <w:w w:val="130"/>
        </w:rPr>
        <w:t> </w:t>
      </w:r>
      <w:r>
        <w:rPr>
          <w:spacing w:val="-2"/>
          <w:w w:val="130"/>
        </w:rPr>
        <w:t>also</w:t>
      </w:r>
      <w:r>
        <w:rPr>
          <w:spacing w:val="-7"/>
          <w:w w:val="130"/>
        </w:rPr>
        <w:t> </w:t>
      </w:r>
      <w:r>
        <w:rPr>
          <w:spacing w:val="-2"/>
          <w:w w:val="130"/>
        </w:rPr>
        <w:t>be</w:t>
      </w:r>
      <w:r>
        <w:rPr>
          <w:spacing w:val="-7"/>
          <w:w w:val="130"/>
        </w:rPr>
        <w:t> </w:t>
      </w:r>
      <w:r>
        <w:rPr>
          <w:spacing w:val="-2"/>
          <w:w w:val="130"/>
        </w:rPr>
        <w:t>used</w:t>
      </w:r>
      <w:r>
        <w:rPr>
          <w:spacing w:val="-7"/>
          <w:w w:val="130"/>
        </w:rPr>
        <w:t> </w:t>
      </w:r>
      <w:r>
        <w:rPr>
          <w:spacing w:val="-2"/>
          <w:w w:val="130"/>
        </w:rPr>
        <w:t>to</w:t>
      </w:r>
      <w:r>
        <w:rPr>
          <w:spacing w:val="-7"/>
          <w:w w:val="130"/>
        </w:rPr>
        <w:t> </w:t>
      </w:r>
      <w:r>
        <w:rPr>
          <w:spacing w:val="-2"/>
          <w:w w:val="130"/>
        </w:rPr>
        <w:t>hedge </w:t>
      </w:r>
      <w:r>
        <w:rPr>
          <w:w w:val="130"/>
        </w:rPr>
        <w:t>against</w:t>
      </w:r>
      <w:r>
        <w:rPr>
          <w:spacing w:val="-7"/>
          <w:w w:val="130"/>
        </w:rPr>
        <w:t> </w:t>
      </w:r>
      <w:r>
        <w:rPr>
          <w:w w:val="130"/>
        </w:rPr>
        <w:t>the</w:t>
      </w:r>
      <w:r>
        <w:rPr>
          <w:spacing w:val="-7"/>
          <w:w w:val="130"/>
        </w:rPr>
        <w:t> </w:t>
      </w:r>
      <w:r>
        <w:rPr>
          <w:w w:val="130"/>
        </w:rPr>
        <w:t>risk</w:t>
      </w:r>
      <w:r>
        <w:rPr>
          <w:spacing w:val="-7"/>
          <w:w w:val="130"/>
        </w:rPr>
        <w:t> </w:t>
      </w:r>
      <w:r>
        <w:rPr>
          <w:w w:val="130"/>
        </w:rPr>
        <w:t>of</w:t>
      </w:r>
      <w:r>
        <w:rPr>
          <w:spacing w:val="-7"/>
          <w:w w:val="130"/>
        </w:rPr>
        <w:t> </w:t>
      </w:r>
      <w:r>
        <w:rPr>
          <w:w w:val="130"/>
        </w:rPr>
        <w:t>a</w:t>
      </w:r>
      <w:r>
        <w:rPr>
          <w:spacing w:val="-7"/>
          <w:w w:val="130"/>
        </w:rPr>
        <w:t> </w:t>
      </w:r>
      <w:r>
        <w:rPr>
          <w:w w:val="130"/>
        </w:rPr>
        <w:t>security</w:t>
      </w:r>
      <w:r>
        <w:rPr>
          <w:spacing w:val="-7"/>
          <w:w w:val="130"/>
        </w:rPr>
        <w:t> </w:t>
      </w:r>
      <w:r>
        <w:rPr>
          <w:w w:val="130"/>
        </w:rPr>
        <w:t>you</w:t>
      </w:r>
      <w:r>
        <w:rPr>
          <w:spacing w:val="-7"/>
          <w:w w:val="130"/>
        </w:rPr>
        <w:t> </w:t>
      </w:r>
      <w:r>
        <w:rPr>
          <w:w w:val="130"/>
        </w:rPr>
        <w:t>own</w:t>
      </w:r>
      <w:r>
        <w:rPr>
          <w:spacing w:val="-7"/>
          <w:w w:val="130"/>
        </w:rPr>
        <w:t> </w:t>
      </w:r>
      <w:r>
        <w:rPr>
          <w:w w:val="130"/>
        </w:rPr>
        <w:t>going</w:t>
      </w:r>
      <w:r>
        <w:rPr>
          <w:spacing w:val="-7"/>
          <w:w w:val="130"/>
        </w:rPr>
        <w:t> </w:t>
      </w:r>
      <w:r>
        <w:rPr>
          <w:w w:val="130"/>
        </w:rPr>
        <w:t>in</w:t>
      </w:r>
      <w:r>
        <w:rPr>
          <w:spacing w:val="-7"/>
          <w:w w:val="130"/>
        </w:rPr>
        <w:t> </w:t>
      </w:r>
      <w:r>
        <w:rPr>
          <w:w w:val="130"/>
        </w:rPr>
        <w:t>the</w:t>
      </w:r>
      <w:r>
        <w:rPr>
          <w:spacing w:val="-7"/>
          <w:w w:val="130"/>
        </w:rPr>
        <w:t> </w:t>
      </w:r>
      <w:r>
        <w:rPr>
          <w:w w:val="130"/>
        </w:rPr>
        <w:t>wrong</w:t>
      </w:r>
      <w:r>
        <w:rPr>
          <w:spacing w:val="-7"/>
          <w:w w:val="130"/>
        </w:rPr>
        <w:t> </w:t>
      </w:r>
      <w:r>
        <w:rPr>
          <w:w w:val="130"/>
        </w:rPr>
        <w:t>direction.</w:t>
      </w:r>
      <w:r>
        <w:rPr>
          <w:spacing w:val="-7"/>
          <w:w w:val="130"/>
        </w:rPr>
        <w:t> </w:t>
      </w:r>
      <w:r>
        <w:rPr>
          <w:w w:val="130"/>
        </w:rPr>
        <w:t>The</w:t>
      </w:r>
      <w:r>
        <w:rPr>
          <w:spacing w:val="-7"/>
          <w:w w:val="130"/>
        </w:rPr>
        <w:t> </w:t>
      </w:r>
      <w:r>
        <w:rPr>
          <w:w w:val="130"/>
        </w:rPr>
        <w:t>best</w:t>
      </w:r>
      <w:r>
        <w:rPr>
          <w:spacing w:val="-7"/>
          <w:w w:val="130"/>
        </w:rPr>
        <w:t> </w:t>
      </w:r>
      <w:r>
        <w:rPr>
          <w:w w:val="130"/>
        </w:rPr>
        <w:t>way</w:t>
      </w:r>
      <w:r>
        <w:rPr>
          <w:spacing w:val="-7"/>
          <w:w w:val="130"/>
        </w:rPr>
        <w:t> </w:t>
      </w:r>
      <w:r>
        <w:rPr>
          <w:w w:val="130"/>
        </w:rPr>
        <w:t>to</w:t>
      </w:r>
      <w:r>
        <w:rPr>
          <w:spacing w:val="-7"/>
          <w:w w:val="130"/>
        </w:rPr>
        <w:t> </w:t>
      </w:r>
      <w:r>
        <w:rPr>
          <w:w w:val="130"/>
        </w:rPr>
        <w:t>limit</w:t>
      </w:r>
      <w:r>
        <w:rPr>
          <w:spacing w:val="-7"/>
          <w:w w:val="130"/>
        </w:rPr>
        <w:t> </w:t>
      </w:r>
      <w:r>
        <w:rPr>
          <w:w w:val="130"/>
        </w:rPr>
        <w:t>risk</w:t>
      </w:r>
      <w:r>
        <w:rPr>
          <w:spacing w:val="-7"/>
          <w:w w:val="130"/>
        </w:rPr>
        <w:t> </w:t>
      </w:r>
      <w:r>
        <w:rPr>
          <w:w w:val="130"/>
        </w:rPr>
        <w:t>for most</w:t>
      </w:r>
      <w:r>
        <w:rPr>
          <w:w w:val="130"/>
        </w:rPr>
        <w:t> investors</w:t>
      </w:r>
      <w:r>
        <w:rPr>
          <w:w w:val="130"/>
        </w:rPr>
        <w:t> is</w:t>
      </w:r>
      <w:r>
        <w:rPr>
          <w:w w:val="130"/>
        </w:rPr>
        <w:t> to</w:t>
      </w:r>
      <w:r>
        <w:rPr>
          <w:w w:val="130"/>
        </w:rPr>
        <w:t> have</w:t>
      </w:r>
      <w:r>
        <w:rPr>
          <w:w w:val="130"/>
        </w:rPr>
        <w:t> a</w:t>
      </w:r>
      <w:r>
        <w:rPr>
          <w:w w:val="130"/>
        </w:rPr>
        <w:t> diversified</w:t>
      </w:r>
      <w:r>
        <w:rPr>
          <w:w w:val="130"/>
        </w:rPr>
        <w:t> portfolio.</w:t>
      </w:r>
      <w:r>
        <w:rPr>
          <w:w w:val="130"/>
        </w:rPr>
        <w:t> You</w:t>
      </w:r>
      <w:r>
        <w:rPr>
          <w:w w:val="130"/>
        </w:rPr>
        <w:t> must</w:t>
      </w:r>
      <w:r>
        <w:rPr>
          <w:w w:val="130"/>
        </w:rPr>
        <w:t> also</w:t>
      </w:r>
      <w:r>
        <w:rPr>
          <w:w w:val="130"/>
        </w:rPr>
        <w:t> understand</w:t>
      </w:r>
      <w:r>
        <w:rPr>
          <w:w w:val="130"/>
        </w:rPr>
        <w:t> that</w:t>
      </w:r>
      <w:r>
        <w:rPr>
          <w:w w:val="130"/>
        </w:rPr>
        <w:t> in</w:t>
      </w:r>
      <w:r>
        <w:rPr>
          <w:w w:val="130"/>
        </w:rPr>
        <w:t> most</w:t>
      </w:r>
      <w:r>
        <w:rPr>
          <w:w w:val="130"/>
        </w:rPr>
        <w:t> cases, older</w:t>
      </w:r>
      <w:r>
        <w:rPr>
          <w:spacing w:val="-12"/>
          <w:w w:val="130"/>
        </w:rPr>
        <w:t> </w:t>
      </w:r>
      <w:r>
        <w:rPr>
          <w:w w:val="130"/>
        </w:rPr>
        <w:t>investors</w:t>
      </w:r>
      <w:r>
        <w:rPr>
          <w:spacing w:val="-12"/>
          <w:w w:val="130"/>
        </w:rPr>
        <w:t> </w:t>
      </w:r>
      <w:r>
        <w:rPr>
          <w:w w:val="130"/>
        </w:rPr>
        <w:t>can’t</w:t>
      </w:r>
      <w:r>
        <w:rPr>
          <w:spacing w:val="-12"/>
          <w:w w:val="130"/>
        </w:rPr>
        <w:t> </w:t>
      </w:r>
      <w:r>
        <w:rPr>
          <w:w w:val="130"/>
        </w:rPr>
        <w:t>afford</w:t>
      </w:r>
      <w:r>
        <w:rPr>
          <w:spacing w:val="-12"/>
          <w:w w:val="130"/>
        </w:rPr>
        <w:t> </w:t>
      </w:r>
      <w:r>
        <w:rPr>
          <w:w w:val="130"/>
        </w:rPr>
        <w:t>to</w:t>
      </w:r>
      <w:r>
        <w:rPr>
          <w:spacing w:val="-12"/>
          <w:w w:val="130"/>
        </w:rPr>
        <w:t> </w:t>
      </w:r>
      <w:r>
        <w:rPr>
          <w:w w:val="130"/>
        </w:rPr>
        <w:t>take</w:t>
      </w:r>
      <w:r>
        <w:rPr>
          <w:spacing w:val="-12"/>
          <w:w w:val="130"/>
        </w:rPr>
        <w:t> </w:t>
      </w:r>
      <w:r>
        <w:rPr>
          <w:w w:val="130"/>
        </w:rPr>
        <w:t>as</w:t>
      </w:r>
      <w:r>
        <w:rPr>
          <w:spacing w:val="-12"/>
          <w:w w:val="130"/>
        </w:rPr>
        <w:t> </w:t>
      </w:r>
      <w:r>
        <w:rPr>
          <w:w w:val="130"/>
        </w:rPr>
        <w:t>much</w:t>
      </w:r>
      <w:r>
        <w:rPr>
          <w:spacing w:val="-12"/>
          <w:w w:val="130"/>
        </w:rPr>
        <w:t> </w:t>
      </w:r>
      <w:r>
        <w:rPr>
          <w:w w:val="130"/>
        </w:rPr>
        <w:t>risk.</w:t>
      </w:r>
      <w:r>
        <w:rPr>
          <w:spacing w:val="-12"/>
          <w:w w:val="130"/>
        </w:rPr>
        <w:t> </w:t>
      </w:r>
      <w:r>
        <w:rPr>
          <w:w w:val="130"/>
        </w:rPr>
        <w:t>For</w:t>
      </w:r>
      <w:r>
        <w:rPr>
          <w:spacing w:val="-12"/>
          <w:w w:val="130"/>
        </w:rPr>
        <w:t> </w:t>
      </w:r>
      <w:r>
        <w:rPr>
          <w:w w:val="130"/>
        </w:rPr>
        <w:t>SIE</w:t>
      </w:r>
      <w:r>
        <w:rPr>
          <w:spacing w:val="-12"/>
          <w:w w:val="130"/>
        </w:rPr>
        <w:t> </w:t>
      </w:r>
      <w:r>
        <w:rPr>
          <w:w w:val="130"/>
        </w:rPr>
        <w:t>exam</w:t>
      </w:r>
      <w:r>
        <w:rPr>
          <w:spacing w:val="-12"/>
          <w:w w:val="130"/>
        </w:rPr>
        <w:t> </w:t>
      </w:r>
      <w:r>
        <w:rPr>
          <w:w w:val="130"/>
        </w:rPr>
        <w:t>purposes,</w:t>
      </w:r>
      <w:r>
        <w:rPr>
          <w:spacing w:val="-12"/>
          <w:w w:val="130"/>
        </w:rPr>
        <w:t> </w:t>
      </w:r>
      <w:r>
        <w:rPr>
          <w:w w:val="130"/>
        </w:rPr>
        <w:t>the</w:t>
      </w:r>
      <w:r>
        <w:rPr>
          <w:spacing w:val="-12"/>
          <w:w w:val="130"/>
        </w:rPr>
        <w:t> </w:t>
      </w:r>
      <w:r>
        <w:rPr>
          <w:w w:val="130"/>
        </w:rPr>
        <w:t>main</w:t>
      </w:r>
      <w:r>
        <w:rPr>
          <w:spacing w:val="-12"/>
          <w:w w:val="130"/>
        </w:rPr>
        <w:t> </w:t>
      </w:r>
      <w:r>
        <w:rPr>
          <w:w w:val="130"/>
        </w:rPr>
        <w:t>thing</w:t>
      </w:r>
      <w:r>
        <w:rPr>
          <w:spacing w:val="-12"/>
          <w:w w:val="130"/>
        </w:rPr>
        <w:t> </w:t>
      </w:r>
      <w:r>
        <w:rPr>
          <w:w w:val="130"/>
        </w:rPr>
        <w:t>you</w:t>
      </w:r>
      <w:r>
        <w:rPr>
          <w:spacing w:val="-12"/>
          <w:w w:val="130"/>
        </w:rPr>
        <w:t> </w:t>
      </w:r>
      <w:r>
        <w:rPr>
          <w:w w:val="130"/>
        </w:rPr>
        <w:t>need to remember is that </w:t>
      </w:r>
      <w:r>
        <w:rPr>
          <w:i/>
          <w:w w:val="130"/>
        </w:rPr>
        <w:t>hedge </w:t>
      </w:r>
      <w:r>
        <w:rPr>
          <w:w w:val="130"/>
        </w:rPr>
        <w:t>means to protect.</w:t>
      </w:r>
    </w:p>
    <w:p>
      <w:pPr>
        <w:pStyle w:val="BodyText"/>
        <w:spacing w:before="1"/>
        <w:rPr>
          <w:sz w:val="29"/>
        </w:rPr>
      </w:pPr>
    </w:p>
    <w:p>
      <w:pPr>
        <w:pStyle w:val="Heading2"/>
        <w:jc w:val="both"/>
      </w:pPr>
      <w:bookmarkStart w:name="Deciding what to buy: Fundamental analys" w:id="459"/>
      <w:bookmarkEnd w:id="459"/>
      <w:r>
        <w:rPr>
          <w:b w:val="0"/>
        </w:rPr>
      </w:r>
      <w:r>
        <w:rPr>
          <w:spacing w:val="-6"/>
          <w:w w:val="105"/>
        </w:rPr>
        <w:t>Deciding</w:t>
      </w:r>
      <w:r>
        <w:rPr>
          <w:spacing w:val="-14"/>
          <w:w w:val="105"/>
        </w:rPr>
        <w:t> </w:t>
      </w:r>
      <w:r>
        <w:rPr>
          <w:spacing w:val="-6"/>
          <w:w w:val="105"/>
        </w:rPr>
        <w:t>what</w:t>
      </w:r>
      <w:r>
        <w:rPr>
          <w:spacing w:val="-14"/>
          <w:w w:val="105"/>
        </w:rPr>
        <w:t> </w:t>
      </w:r>
      <w:r>
        <w:rPr>
          <w:spacing w:val="-6"/>
          <w:w w:val="105"/>
        </w:rPr>
        <w:t>to</w:t>
      </w:r>
      <w:r>
        <w:rPr>
          <w:spacing w:val="-14"/>
          <w:w w:val="105"/>
        </w:rPr>
        <w:t> </w:t>
      </w:r>
      <w:r>
        <w:rPr>
          <w:spacing w:val="-6"/>
          <w:w w:val="105"/>
        </w:rPr>
        <w:t>buy:</w:t>
      </w:r>
      <w:r>
        <w:rPr>
          <w:spacing w:val="-14"/>
          <w:w w:val="105"/>
        </w:rPr>
        <w:t> </w:t>
      </w:r>
      <w:r>
        <w:rPr>
          <w:spacing w:val="-6"/>
          <w:w w:val="105"/>
        </w:rPr>
        <w:t>Fundamental</w:t>
      </w:r>
      <w:r>
        <w:rPr>
          <w:spacing w:val="-14"/>
          <w:w w:val="105"/>
        </w:rPr>
        <w:t> </w:t>
      </w:r>
      <w:r>
        <w:rPr>
          <w:spacing w:val="-6"/>
          <w:w w:val="105"/>
        </w:rPr>
        <w:t>analysis</w:t>
      </w:r>
    </w:p>
    <w:p>
      <w:pPr>
        <w:pStyle w:val="BodyText"/>
        <w:spacing w:line="312" w:lineRule="auto" w:before="203"/>
        <w:ind w:left="1140" w:right="119"/>
        <w:jc w:val="both"/>
      </w:pPr>
      <w:r>
        <w:rPr>
          <w:w w:val="130"/>
        </w:rPr>
        <w:t>Although</w:t>
      </w:r>
      <w:r>
        <w:rPr>
          <w:w w:val="130"/>
        </w:rPr>
        <w:t> most</w:t>
      </w:r>
      <w:r>
        <w:rPr>
          <w:w w:val="130"/>
        </w:rPr>
        <w:t> analysts</w:t>
      </w:r>
      <w:r>
        <w:rPr>
          <w:w w:val="130"/>
        </w:rPr>
        <w:t> use</w:t>
      </w:r>
      <w:r>
        <w:rPr>
          <w:w w:val="130"/>
        </w:rPr>
        <w:t> some</w:t>
      </w:r>
      <w:r>
        <w:rPr>
          <w:w w:val="130"/>
        </w:rPr>
        <w:t> combination</w:t>
      </w:r>
      <w:r>
        <w:rPr>
          <w:w w:val="130"/>
        </w:rPr>
        <w:t> of</w:t>
      </w:r>
      <w:r>
        <w:rPr>
          <w:w w:val="130"/>
        </w:rPr>
        <w:t> fundamental</w:t>
      </w:r>
      <w:r>
        <w:rPr>
          <w:w w:val="130"/>
        </w:rPr>
        <w:t> analysis</w:t>
      </w:r>
      <w:r>
        <w:rPr>
          <w:w w:val="130"/>
        </w:rPr>
        <w:t> and</w:t>
      </w:r>
      <w:r>
        <w:rPr>
          <w:w w:val="130"/>
        </w:rPr>
        <w:t> technical</w:t>
      </w:r>
      <w:r>
        <w:rPr>
          <w:w w:val="130"/>
        </w:rPr>
        <w:t> analysis</w:t>
      </w:r>
      <w:r>
        <w:rPr>
          <w:spacing w:val="40"/>
          <w:w w:val="130"/>
        </w:rPr>
        <w:t> </w:t>
      </w:r>
      <w:r>
        <w:rPr>
          <w:w w:val="130"/>
        </w:rPr>
        <w:t>to</w:t>
      </w:r>
      <w:r>
        <w:rPr>
          <w:w w:val="130"/>
        </w:rPr>
        <w:t> make</w:t>
      </w:r>
      <w:r>
        <w:rPr>
          <w:w w:val="130"/>
        </w:rPr>
        <w:t> their</w:t>
      </w:r>
      <w:r>
        <w:rPr>
          <w:w w:val="130"/>
        </w:rPr>
        <w:t> securities</w:t>
      </w:r>
      <w:r>
        <w:rPr>
          <w:w w:val="130"/>
        </w:rPr>
        <w:t> recommendations,</w:t>
      </w:r>
      <w:r>
        <w:rPr>
          <w:w w:val="130"/>
        </w:rPr>
        <w:t> for</w:t>
      </w:r>
      <w:r>
        <w:rPr>
          <w:w w:val="130"/>
        </w:rPr>
        <w:t> SIE</w:t>
      </w:r>
      <w:r>
        <w:rPr>
          <w:w w:val="130"/>
        </w:rPr>
        <w:t> exam</w:t>
      </w:r>
      <w:r>
        <w:rPr>
          <w:w w:val="130"/>
        </w:rPr>
        <w:t> purposes,</w:t>
      </w:r>
      <w:r>
        <w:rPr>
          <w:w w:val="130"/>
        </w:rPr>
        <w:t> you</w:t>
      </w:r>
      <w:r>
        <w:rPr>
          <w:w w:val="130"/>
        </w:rPr>
        <w:t> need</w:t>
      </w:r>
      <w:r>
        <w:rPr>
          <w:w w:val="130"/>
        </w:rPr>
        <w:t> to</w:t>
      </w:r>
      <w:r>
        <w:rPr>
          <w:w w:val="130"/>
        </w:rPr>
        <w:t> be</w:t>
      </w:r>
      <w:r>
        <w:rPr>
          <w:w w:val="130"/>
        </w:rPr>
        <w:t> able</w:t>
      </w:r>
      <w:r>
        <w:rPr>
          <w:w w:val="130"/>
        </w:rPr>
        <w:t> to differentiate</w:t>
      </w:r>
      <w:r>
        <w:rPr>
          <w:spacing w:val="-5"/>
          <w:w w:val="130"/>
        </w:rPr>
        <w:t> </w:t>
      </w:r>
      <w:r>
        <w:rPr>
          <w:w w:val="130"/>
        </w:rPr>
        <w:t>between</w:t>
      </w:r>
      <w:r>
        <w:rPr>
          <w:spacing w:val="-6"/>
          <w:w w:val="130"/>
        </w:rPr>
        <w:t> </w:t>
      </w:r>
      <w:r>
        <w:rPr>
          <w:w w:val="130"/>
        </w:rPr>
        <w:t>the</w:t>
      </w:r>
      <w:r>
        <w:rPr>
          <w:spacing w:val="-6"/>
          <w:w w:val="130"/>
        </w:rPr>
        <w:t> </w:t>
      </w:r>
      <w:r>
        <w:rPr>
          <w:w w:val="130"/>
        </w:rPr>
        <w:t>two</w:t>
      </w:r>
      <w:r>
        <w:rPr>
          <w:spacing w:val="-6"/>
          <w:w w:val="130"/>
        </w:rPr>
        <w:t> </w:t>
      </w:r>
      <w:r>
        <w:rPr>
          <w:w w:val="130"/>
        </w:rPr>
        <w:t>types.</w:t>
      </w:r>
      <w:r>
        <w:rPr>
          <w:spacing w:val="-6"/>
          <w:w w:val="130"/>
        </w:rPr>
        <w:t> </w:t>
      </w:r>
      <w:r>
        <w:rPr>
          <w:w w:val="130"/>
        </w:rPr>
        <w:t>This</w:t>
      </w:r>
      <w:r>
        <w:rPr>
          <w:spacing w:val="-6"/>
          <w:w w:val="130"/>
        </w:rPr>
        <w:t> </w:t>
      </w:r>
      <w:r>
        <w:rPr>
          <w:w w:val="130"/>
        </w:rPr>
        <w:t>section</w:t>
      </w:r>
      <w:r>
        <w:rPr>
          <w:spacing w:val="-6"/>
          <w:w w:val="130"/>
        </w:rPr>
        <w:t> </w:t>
      </w:r>
      <w:r>
        <w:rPr>
          <w:w w:val="130"/>
        </w:rPr>
        <w:t>discusses</w:t>
      </w:r>
      <w:r>
        <w:rPr>
          <w:spacing w:val="-5"/>
          <w:w w:val="130"/>
        </w:rPr>
        <w:t> </w:t>
      </w:r>
      <w:r>
        <w:rPr>
          <w:w w:val="130"/>
        </w:rPr>
        <w:t>fundamental</w:t>
      </w:r>
      <w:r>
        <w:rPr>
          <w:spacing w:val="-6"/>
          <w:w w:val="130"/>
        </w:rPr>
        <w:t> </w:t>
      </w:r>
      <w:r>
        <w:rPr>
          <w:w w:val="130"/>
        </w:rPr>
        <w:t>analysis;</w:t>
      </w:r>
      <w:r>
        <w:rPr>
          <w:spacing w:val="-6"/>
          <w:w w:val="130"/>
        </w:rPr>
        <w:t> </w:t>
      </w:r>
      <w:r>
        <w:rPr>
          <w:w w:val="130"/>
        </w:rPr>
        <w:t>I</w:t>
      </w:r>
      <w:r>
        <w:rPr>
          <w:spacing w:val="-6"/>
          <w:w w:val="130"/>
        </w:rPr>
        <w:t> </w:t>
      </w:r>
      <w:r>
        <w:rPr>
          <w:w w:val="130"/>
        </w:rPr>
        <w:t>cover</w:t>
      </w:r>
      <w:r>
        <w:rPr>
          <w:spacing w:val="-6"/>
          <w:w w:val="130"/>
        </w:rPr>
        <w:t> </w:t>
      </w:r>
      <w:r>
        <w:rPr>
          <w:w w:val="130"/>
        </w:rPr>
        <w:t>techni- cal analysis later in the section “Deciding when to buy: Technical analysis.”</w:t>
      </w:r>
    </w:p>
    <w:p>
      <w:pPr>
        <w:pStyle w:val="BodyText"/>
        <w:spacing w:before="2"/>
        <w:rPr>
          <w:sz w:val="21"/>
        </w:rPr>
      </w:pPr>
    </w:p>
    <w:p>
      <w:pPr>
        <w:pStyle w:val="BodyText"/>
        <w:spacing w:line="312" w:lineRule="auto"/>
        <w:ind w:left="1140" w:right="117"/>
        <w:jc w:val="both"/>
      </w:pPr>
      <w:r>
        <w:rPr/>
        <mc:AlternateContent>
          <mc:Choice Requires="wps">
            <w:drawing>
              <wp:anchor distT="0" distB="0" distL="0" distR="0" allowOverlap="1" layoutInCell="1" locked="0" behindDoc="0" simplePos="0" relativeHeight="15738880">
                <wp:simplePos x="0" y="0"/>
                <wp:positionH relativeFrom="page">
                  <wp:posOffset>1104902</wp:posOffset>
                </wp:positionH>
                <wp:positionV relativeFrom="paragraph">
                  <wp:posOffset>912809</wp:posOffset>
                </wp:positionV>
                <wp:extent cx="419100" cy="41910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419100" cy="419100"/>
                          <a:chExt cx="419100" cy="419100"/>
                        </a:xfrm>
                      </wpg:grpSpPr>
                      <wps:wsp>
                        <wps:cNvPr id="44" name="Graphic 44"/>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45" name="Graphic 45"/>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88"/>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88"/>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71.874763pt;width:33pt;height:33pt;mso-position-horizontal-relative:page;mso-position-vertical-relative:paragraph;z-index:15738880" id="docshapegroup36" coordorigin="1740,1437" coordsize="660,660">
                <v:shape style="position:absolute;left:1740;top:1437;width:660;height:660" id="docshape37" coordorigin="1740,1438" coordsize="660,660" path="m2070,1438l1994,1446,1925,1471,1864,1510,1813,1561,1774,1622,1749,1692,1740,1767,1749,1843,1774,1913,1813,1974,1864,2025,1925,2064,1994,2089,2070,2097,2146,2089,2215,2064,2276,2025,2328,1974,2366,1913,2391,1843,2400,1767,2391,1692,2366,1622,2328,1561,2276,1510,2215,1471,2146,1446,2070,1438xe" filled="true" fillcolor="#fff200" stroked="false">
                  <v:path arrowok="t"/>
                  <v:fill type="solid"/>
                </v:shape>
                <v:shape style="position:absolute;left:1907;top:1557;width:300;height:403" id="docshape38" coordorigin="1908,1557" coordsize="300,403" path="m1937,1606l1928,1600,1921,1597,1918,1596,1912,1596,1908,1601,1908,1612,1912,1617,1918,1617,1921,1616,1928,1613,1937,1606xm2011,1566l2002,1557,1980,1557,1971,1566,1971,1594,2011,1594,2011,1577,2011,1566xm2074,1601l2069,1596,2064,1596,2059,1597,2049,1603,2045,1606,2054,1613,2061,1616,2064,1617,2069,1617,2074,1612,2074,1601xm2207,1716l2198,1707,2187,1707,2176,1707,2167,1716,2167,1786,2161,1791,2147,1791,2142,1786,2142,1700,2133,1691,2111,1691,2102,1700,2102,1786,2096,1791,2082,1791,2076,1786,2076,1685,2067,1676,2045,1676,2036,1685,2036,1786,2031,1791,2016,1791,2011,1786,2011,1619,1971,1619,1971,1842,1980,1888,2006,1925,2043,1951,2089,1960,2135,1951,2172,1925,2198,1888,2207,1842,2207,1716xe" filled="true" fillcolor="#ffffff" stroked="false">
                  <v:path arrowok="t"/>
                  <v:fill type="solid"/>
                </v:shape>
                <v:shape style="position:absolute;left:1740;top:1437;width:660;height:660" id="docshape39" coordorigin="1740,1437" coordsize="660,660" path="m2233,1727l2229,1709,2228,1707,2219,1694,2215,1691,2211,1689,2207,1686,2207,1716,2207,1842,2198,1888,2172,1925,2135,1951,2089,1960,2043,1951,2006,1925,1980,1888,1971,1842,1971,1632,1971,1619,2011,1619,2011,1786,2016,1791,2031,1791,2036,1786,2036,1685,2045,1676,2067,1676,2076,1685,2076,1786,2082,1791,2096,1791,2102,1786,2102,1700,2111,1691,2133,1691,2142,1700,2142,1786,2147,1791,2161,1791,2167,1786,2167,1716,2176,1707,2198,1707,2207,1716,2207,1686,2205,1685,2187,1681,2178,1681,2170,1684,2161,1689,2161,1688,2154,1679,2150,1676,2147,1674,2144,1672,2133,1667,2122,1666,2113,1666,2104,1668,2096,1674,2095,1673,2088,1663,2079,1656,2075,1655,2068,1652,2056,1650,2050,1650,2044,1652,2036,1655,2036,1632,2048,1639,2057,1642,2064,1642,2078,1640,2089,1632,2089,1632,2097,1620,2097,1619,2098,1617,2099,1607,2099,1606,2098,1596,2097,1594,2097,1592,2089,1581,2078,1573,2074,1573,2074,1601,2074,1612,2069,1617,2064,1617,2061,1616,2054,1613,2045,1606,2046,1606,2049,1604,2059,1597,2064,1596,2069,1596,2074,1601,2074,1573,2064,1571,2057,1571,2048,1574,2036,1581,2036,1577,2033,1559,2031,1557,2023,1545,2011,1537,2011,1566,2011,1594,1971,1594,1971,1581,1971,1566,1980,1557,2002,1557,2011,1566,2011,1537,2009,1535,1991,1532,1973,1535,1959,1545,1949,1559,1945,1577,1945,1581,1937,1576,1937,1606,1928,1613,1921,1616,1918,1617,1912,1617,1908,1612,1908,1601,1912,1596,1918,1596,1921,1597,1928,1600,1937,1606,1937,1576,1933,1574,1925,1571,1918,1571,1904,1573,1893,1581,1885,1592,1882,1606,1882,1607,1885,1620,1893,1632,1904,1640,1918,1642,1925,1642,1933,1639,1945,1632,1945,1842,1957,1898,1987,1944,2033,1974,2089,1986,2145,1974,2166,1960,2191,1944,2221,1898,2233,1842,2233,1727xm2400,1767l2391,1692,2381,1662,2381,1767,2372,1839,2349,1904,2312,1962,2264,2010,2206,2046,2141,2070,2070,2078,1999,2070,1934,2046,1876,2010,1828,1962,1791,1904,1768,1839,1759,1767,1768,1696,1791,1631,1828,1573,1876,1525,1934,1489,1999,1465,2070,1457,2141,1465,2206,1489,2264,1525,2312,1573,2349,1631,2372,1696,2381,1767,2381,1662,2366,1622,2327,1561,2276,1510,2215,1471,2175,1457,2146,1446,2070,1437,1994,1446,1925,1471,1864,1510,1813,1561,1774,1622,1749,1692,1740,1767,1749,1843,1774,1912,1813,1974,1864,2025,1925,2064,1994,2089,2070,2097,2146,2089,2175,2078,2215,2064,2276,2025,2327,1974,2366,1912,2391,1843,2400,1767xe" filled="true" fillcolor="#000000" stroked="false">
                  <v:path arrowok="t"/>
                  <v:fill type="solid"/>
                </v:shape>
                <w10:wrap type="none"/>
              </v:group>
            </w:pict>
          </mc:Fallback>
        </mc:AlternateContent>
      </w:r>
      <w:r>
        <w:rPr>
          <w:i/>
          <w:w w:val="130"/>
        </w:rPr>
        <w:t>Fundamental</w:t>
      </w:r>
      <w:r>
        <w:rPr>
          <w:i/>
          <w:spacing w:val="-13"/>
          <w:w w:val="130"/>
        </w:rPr>
        <w:t> </w:t>
      </w:r>
      <w:r>
        <w:rPr>
          <w:i/>
          <w:w w:val="130"/>
        </w:rPr>
        <w:t>analysts</w:t>
      </w:r>
      <w:r>
        <w:rPr>
          <w:i/>
          <w:spacing w:val="-9"/>
          <w:w w:val="130"/>
        </w:rPr>
        <w:t> </w:t>
      </w:r>
      <w:r>
        <w:rPr>
          <w:w w:val="130"/>
        </w:rPr>
        <w:t>perform</w:t>
      </w:r>
      <w:r>
        <w:rPr>
          <w:spacing w:val="-7"/>
          <w:w w:val="130"/>
        </w:rPr>
        <w:t> </w:t>
      </w:r>
      <w:r>
        <w:rPr>
          <w:w w:val="130"/>
        </w:rPr>
        <w:t>an</w:t>
      </w:r>
      <w:r>
        <w:rPr>
          <w:spacing w:val="-7"/>
          <w:w w:val="130"/>
        </w:rPr>
        <w:t> </w:t>
      </w:r>
      <w:r>
        <w:rPr>
          <w:w w:val="130"/>
        </w:rPr>
        <w:t>in-depth</w:t>
      </w:r>
      <w:r>
        <w:rPr>
          <w:spacing w:val="-6"/>
          <w:w w:val="130"/>
        </w:rPr>
        <w:t> </w:t>
      </w:r>
      <w:r>
        <w:rPr>
          <w:w w:val="130"/>
        </w:rPr>
        <w:t>analysis</w:t>
      </w:r>
      <w:r>
        <w:rPr>
          <w:spacing w:val="-7"/>
          <w:w w:val="130"/>
        </w:rPr>
        <w:t> </w:t>
      </w:r>
      <w:r>
        <w:rPr>
          <w:w w:val="130"/>
        </w:rPr>
        <w:t>of</w:t>
      </w:r>
      <w:r>
        <w:rPr>
          <w:spacing w:val="-7"/>
          <w:w w:val="130"/>
        </w:rPr>
        <w:t> </w:t>
      </w:r>
      <w:r>
        <w:rPr>
          <w:w w:val="130"/>
        </w:rPr>
        <w:t>companies.</w:t>
      </w:r>
      <w:r>
        <w:rPr>
          <w:spacing w:val="-6"/>
          <w:w w:val="130"/>
        </w:rPr>
        <w:t> </w:t>
      </w:r>
      <w:r>
        <w:rPr>
          <w:w w:val="130"/>
        </w:rPr>
        <w:t>They</w:t>
      </w:r>
      <w:r>
        <w:rPr>
          <w:spacing w:val="-7"/>
          <w:w w:val="130"/>
        </w:rPr>
        <w:t> </w:t>
      </w:r>
      <w:r>
        <w:rPr>
          <w:w w:val="130"/>
        </w:rPr>
        <w:t>look</w:t>
      </w:r>
      <w:r>
        <w:rPr>
          <w:spacing w:val="-7"/>
          <w:w w:val="130"/>
        </w:rPr>
        <w:t> </w:t>
      </w:r>
      <w:r>
        <w:rPr>
          <w:w w:val="130"/>
        </w:rPr>
        <w:t>at</w:t>
      </w:r>
      <w:r>
        <w:rPr>
          <w:spacing w:val="-7"/>
          <w:w w:val="130"/>
        </w:rPr>
        <w:t> </w:t>
      </w:r>
      <w:r>
        <w:rPr>
          <w:w w:val="130"/>
        </w:rPr>
        <w:t>the</w:t>
      </w:r>
      <w:r>
        <w:rPr>
          <w:spacing w:val="-7"/>
          <w:w w:val="130"/>
        </w:rPr>
        <w:t> </w:t>
      </w:r>
      <w:r>
        <w:rPr>
          <w:w w:val="130"/>
        </w:rPr>
        <w:t>management of</w:t>
      </w:r>
      <w:r>
        <w:rPr>
          <w:w w:val="130"/>
        </w:rPr>
        <w:t> a</w:t>
      </w:r>
      <w:r>
        <w:rPr>
          <w:w w:val="130"/>
        </w:rPr>
        <w:t> company</w:t>
      </w:r>
      <w:r>
        <w:rPr>
          <w:w w:val="130"/>
        </w:rPr>
        <w:t> and</w:t>
      </w:r>
      <w:r>
        <w:rPr>
          <w:w w:val="130"/>
        </w:rPr>
        <w:t> its</w:t>
      </w:r>
      <w:r>
        <w:rPr>
          <w:w w:val="130"/>
        </w:rPr>
        <w:t> financial</w:t>
      </w:r>
      <w:r>
        <w:rPr>
          <w:w w:val="130"/>
        </w:rPr>
        <w:t> condition</w:t>
      </w:r>
      <w:r>
        <w:rPr>
          <w:w w:val="130"/>
        </w:rPr>
        <w:t> (balance</w:t>
      </w:r>
      <w:r>
        <w:rPr>
          <w:w w:val="130"/>
        </w:rPr>
        <w:t> sheets,</w:t>
      </w:r>
      <w:r>
        <w:rPr>
          <w:w w:val="130"/>
        </w:rPr>
        <w:t> income</w:t>
      </w:r>
      <w:r>
        <w:rPr>
          <w:w w:val="130"/>
        </w:rPr>
        <w:t> statements,</w:t>
      </w:r>
      <w:r>
        <w:rPr>
          <w:w w:val="130"/>
        </w:rPr>
        <w:t> the</w:t>
      </w:r>
      <w:r>
        <w:rPr>
          <w:w w:val="130"/>
        </w:rPr>
        <w:t> industry, management,</w:t>
      </w:r>
      <w:r>
        <w:rPr>
          <w:spacing w:val="-10"/>
          <w:w w:val="130"/>
        </w:rPr>
        <w:t> </w:t>
      </w:r>
      <w:r>
        <w:rPr>
          <w:w w:val="130"/>
        </w:rPr>
        <w:t>earnings,</w:t>
      </w:r>
      <w:r>
        <w:rPr>
          <w:spacing w:val="-10"/>
          <w:w w:val="130"/>
        </w:rPr>
        <w:t> </w:t>
      </w:r>
      <w:r>
        <w:rPr>
          <w:w w:val="130"/>
        </w:rPr>
        <w:t>and</w:t>
      </w:r>
      <w:r>
        <w:rPr>
          <w:spacing w:val="-10"/>
          <w:w w:val="130"/>
        </w:rPr>
        <w:t> </w:t>
      </w:r>
      <w:r>
        <w:rPr>
          <w:w w:val="130"/>
        </w:rPr>
        <w:t>so</w:t>
      </w:r>
      <w:r>
        <w:rPr>
          <w:spacing w:val="-10"/>
          <w:w w:val="130"/>
        </w:rPr>
        <w:t> </w:t>
      </w:r>
      <w:r>
        <w:rPr>
          <w:w w:val="130"/>
        </w:rPr>
        <w:t>on)</w:t>
      </w:r>
      <w:r>
        <w:rPr>
          <w:spacing w:val="-10"/>
          <w:w w:val="130"/>
        </w:rPr>
        <w:t> </w:t>
      </w:r>
      <w:r>
        <w:rPr>
          <w:w w:val="130"/>
        </w:rPr>
        <w:t>and</w:t>
      </w:r>
      <w:r>
        <w:rPr>
          <w:spacing w:val="-10"/>
          <w:w w:val="130"/>
        </w:rPr>
        <w:t> </w:t>
      </w:r>
      <w:r>
        <w:rPr>
          <w:w w:val="130"/>
        </w:rPr>
        <w:t>compare</w:t>
      </w:r>
      <w:r>
        <w:rPr>
          <w:spacing w:val="-10"/>
          <w:w w:val="130"/>
        </w:rPr>
        <w:t> </w:t>
      </w:r>
      <w:r>
        <w:rPr>
          <w:w w:val="130"/>
        </w:rPr>
        <w:t>with</w:t>
      </w:r>
      <w:r>
        <w:rPr>
          <w:spacing w:val="-10"/>
          <w:w w:val="130"/>
        </w:rPr>
        <w:t> </w:t>
      </w:r>
      <w:r>
        <w:rPr>
          <w:w w:val="130"/>
        </w:rPr>
        <w:t>other</w:t>
      </w:r>
      <w:r>
        <w:rPr>
          <w:spacing w:val="-10"/>
          <w:w w:val="130"/>
        </w:rPr>
        <w:t> </w:t>
      </w:r>
      <w:r>
        <w:rPr>
          <w:w w:val="130"/>
        </w:rPr>
        <w:t>companies</w:t>
      </w:r>
      <w:r>
        <w:rPr>
          <w:spacing w:val="-10"/>
          <w:w w:val="130"/>
        </w:rPr>
        <w:t> </w:t>
      </w:r>
      <w:r>
        <w:rPr>
          <w:w w:val="130"/>
        </w:rPr>
        <w:t>in</w:t>
      </w:r>
      <w:r>
        <w:rPr>
          <w:spacing w:val="-10"/>
          <w:w w:val="130"/>
        </w:rPr>
        <w:t> </w:t>
      </w:r>
      <w:r>
        <w:rPr>
          <w:w w:val="130"/>
        </w:rPr>
        <w:t>the</w:t>
      </w:r>
      <w:r>
        <w:rPr>
          <w:spacing w:val="-10"/>
          <w:w w:val="130"/>
        </w:rPr>
        <w:t> </w:t>
      </w:r>
      <w:r>
        <w:rPr>
          <w:w w:val="130"/>
        </w:rPr>
        <w:t>same</w:t>
      </w:r>
      <w:r>
        <w:rPr>
          <w:spacing w:val="-10"/>
          <w:w w:val="130"/>
        </w:rPr>
        <w:t> </w:t>
      </w:r>
      <w:r>
        <w:rPr>
          <w:w w:val="130"/>
        </w:rPr>
        <w:t>industry.</w:t>
      </w:r>
      <w:r>
        <w:rPr>
          <w:spacing w:val="-10"/>
          <w:w w:val="130"/>
        </w:rPr>
        <w:t> </w:t>
      </w:r>
      <w:r>
        <w:rPr>
          <w:w w:val="130"/>
        </w:rPr>
        <w:t>They can</w:t>
      </w:r>
      <w:r>
        <w:rPr>
          <w:w w:val="130"/>
        </w:rPr>
        <w:t> also</w:t>
      </w:r>
      <w:r>
        <w:rPr>
          <w:w w:val="130"/>
        </w:rPr>
        <w:t> compare</w:t>
      </w:r>
      <w:r>
        <w:rPr>
          <w:w w:val="130"/>
        </w:rPr>
        <w:t> many</w:t>
      </w:r>
      <w:r>
        <w:rPr>
          <w:w w:val="130"/>
        </w:rPr>
        <w:t> years</w:t>
      </w:r>
      <w:r>
        <w:rPr>
          <w:w w:val="130"/>
        </w:rPr>
        <w:t> of</w:t>
      </w:r>
      <w:r>
        <w:rPr>
          <w:w w:val="130"/>
        </w:rPr>
        <w:t> financial</w:t>
      </w:r>
      <w:r>
        <w:rPr>
          <w:w w:val="130"/>
        </w:rPr>
        <w:t> statements</w:t>
      </w:r>
      <w:r>
        <w:rPr>
          <w:w w:val="130"/>
        </w:rPr>
        <w:t> to</w:t>
      </w:r>
      <w:r>
        <w:rPr>
          <w:w w:val="130"/>
        </w:rPr>
        <w:t> help</w:t>
      </w:r>
      <w:r>
        <w:rPr>
          <w:w w:val="130"/>
        </w:rPr>
        <w:t> determine</w:t>
      </w:r>
      <w:r>
        <w:rPr>
          <w:w w:val="130"/>
        </w:rPr>
        <w:t> whether</w:t>
      </w:r>
      <w:r>
        <w:rPr>
          <w:w w:val="130"/>
        </w:rPr>
        <w:t> a</w:t>
      </w:r>
      <w:r>
        <w:rPr>
          <w:w w:val="130"/>
        </w:rPr>
        <w:t> company</w:t>
      </w:r>
      <w:r>
        <w:rPr>
          <w:w w:val="130"/>
        </w:rPr>
        <w:t> is heading</w:t>
      </w:r>
      <w:r>
        <w:rPr>
          <w:spacing w:val="-6"/>
          <w:w w:val="130"/>
        </w:rPr>
        <w:t> </w:t>
      </w:r>
      <w:r>
        <w:rPr>
          <w:w w:val="130"/>
        </w:rPr>
        <w:t>in</w:t>
      </w:r>
      <w:r>
        <w:rPr>
          <w:spacing w:val="-6"/>
          <w:w w:val="130"/>
        </w:rPr>
        <w:t> </w:t>
      </w:r>
      <w:r>
        <w:rPr>
          <w:w w:val="130"/>
        </w:rPr>
        <w:t>the</w:t>
      </w:r>
      <w:r>
        <w:rPr>
          <w:spacing w:val="-6"/>
          <w:w w:val="130"/>
        </w:rPr>
        <w:t> </w:t>
      </w:r>
      <w:r>
        <w:rPr>
          <w:w w:val="130"/>
        </w:rPr>
        <w:t>right</w:t>
      </w:r>
      <w:r>
        <w:rPr>
          <w:spacing w:val="-6"/>
          <w:w w:val="130"/>
        </w:rPr>
        <w:t> </w:t>
      </w:r>
      <w:r>
        <w:rPr>
          <w:w w:val="130"/>
        </w:rPr>
        <w:t>direction.</w:t>
      </w:r>
      <w:r>
        <w:rPr>
          <w:spacing w:val="-6"/>
          <w:w w:val="130"/>
        </w:rPr>
        <w:t> </w:t>
      </w:r>
      <w:r>
        <w:rPr>
          <w:w w:val="130"/>
        </w:rPr>
        <w:t>In</w:t>
      </w:r>
      <w:r>
        <w:rPr>
          <w:spacing w:val="-6"/>
          <w:w w:val="130"/>
        </w:rPr>
        <w:t> </w:t>
      </w:r>
      <w:r>
        <w:rPr>
          <w:w w:val="130"/>
        </w:rPr>
        <w:t>addition,</w:t>
      </w:r>
      <w:r>
        <w:rPr>
          <w:spacing w:val="-6"/>
          <w:w w:val="130"/>
        </w:rPr>
        <w:t> </w:t>
      </w:r>
      <w:r>
        <w:rPr>
          <w:w w:val="130"/>
        </w:rPr>
        <w:t>fundamental</w:t>
      </w:r>
      <w:r>
        <w:rPr>
          <w:spacing w:val="-6"/>
          <w:w w:val="130"/>
        </w:rPr>
        <w:t> </w:t>
      </w:r>
      <w:r>
        <w:rPr>
          <w:w w:val="130"/>
        </w:rPr>
        <w:t>analysts</w:t>
      </w:r>
      <w:r>
        <w:rPr>
          <w:spacing w:val="-6"/>
          <w:w w:val="130"/>
        </w:rPr>
        <w:t> </w:t>
      </w:r>
      <w:r>
        <w:rPr>
          <w:w w:val="130"/>
        </w:rPr>
        <w:t>look</w:t>
      </w:r>
      <w:r>
        <w:rPr>
          <w:spacing w:val="-6"/>
          <w:w w:val="130"/>
        </w:rPr>
        <w:t> </w:t>
      </w:r>
      <w:r>
        <w:rPr>
          <w:w w:val="130"/>
        </w:rPr>
        <w:t>at</w:t>
      </w:r>
      <w:r>
        <w:rPr>
          <w:spacing w:val="-6"/>
          <w:w w:val="130"/>
        </w:rPr>
        <w:t> </w:t>
      </w:r>
      <w:r>
        <w:rPr>
          <w:w w:val="130"/>
        </w:rPr>
        <w:t>the</w:t>
      </w:r>
      <w:r>
        <w:rPr>
          <w:spacing w:val="-6"/>
          <w:w w:val="130"/>
        </w:rPr>
        <w:t> </w:t>
      </w:r>
      <w:r>
        <w:rPr>
          <w:w w:val="130"/>
        </w:rPr>
        <w:t>overall</w:t>
      </w:r>
      <w:r>
        <w:rPr>
          <w:spacing w:val="-6"/>
          <w:w w:val="130"/>
        </w:rPr>
        <w:t> </w:t>
      </w:r>
      <w:r>
        <w:rPr>
          <w:w w:val="130"/>
        </w:rPr>
        <w:t>economy</w:t>
      </w:r>
      <w:r>
        <w:rPr>
          <w:spacing w:val="-6"/>
          <w:w w:val="130"/>
        </w:rPr>
        <w:t> </w:t>
      </w:r>
      <w:r>
        <w:rPr>
          <w:w w:val="130"/>
        </w:rPr>
        <w:t>and industry conditions to determine whether an investment is good to buy.</w:t>
      </w:r>
    </w:p>
    <w:p>
      <w:pPr>
        <w:pStyle w:val="BodyText"/>
        <w:spacing w:before="3"/>
        <w:rPr>
          <w:sz w:val="21"/>
        </w:rPr>
      </w:pPr>
    </w:p>
    <w:p>
      <w:pPr>
        <w:spacing w:before="1"/>
        <w:ind w:left="1140" w:right="0" w:firstLine="0"/>
        <w:jc w:val="left"/>
        <w:rPr>
          <w:i/>
          <w:sz w:val="16"/>
        </w:rPr>
      </w:pPr>
      <w:r>
        <w:rPr>
          <w:w w:val="130"/>
          <w:sz w:val="16"/>
        </w:rPr>
        <w:t>In</w:t>
      </w:r>
      <w:r>
        <w:rPr>
          <w:spacing w:val="-6"/>
          <w:w w:val="130"/>
          <w:sz w:val="16"/>
        </w:rPr>
        <w:t> </w:t>
      </w:r>
      <w:r>
        <w:rPr>
          <w:w w:val="130"/>
          <w:sz w:val="16"/>
        </w:rPr>
        <w:t>simplest</w:t>
      </w:r>
      <w:r>
        <w:rPr>
          <w:spacing w:val="-4"/>
          <w:w w:val="130"/>
          <w:sz w:val="16"/>
        </w:rPr>
        <w:t> </w:t>
      </w:r>
      <w:r>
        <w:rPr>
          <w:w w:val="130"/>
          <w:sz w:val="16"/>
        </w:rPr>
        <w:t>terms,</w:t>
      </w:r>
      <w:r>
        <w:rPr>
          <w:spacing w:val="-4"/>
          <w:w w:val="130"/>
          <w:sz w:val="16"/>
        </w:rPr>
        <w:t> </w:t>
      </w:r>
      <w:r>
        <w:rPr>
          <w:w w:val="130"/>
          <w:sz w:val="16"/>
        </w:rPr>
        <w:t>fundamental</w:t>
      </w:r>
      <w:r>
        <w:rPr>
          <w:spacing w:val="-4"/>
          <w:w w:val="130"/>
          <w:sz w:val="16"/>
        </w:rPr>
        <w:t> </w:t>
      </w:r>
      <w:r>
        <w:rPr>
          <w:w w:val="130"/>
          <w:sz w:val="16"/>
        </w:rPr>
        <w:t>analysts</w:t>
      </w:r>
      <w:r>
        <w:rPr>
          <w:spacing w:val="-4"/>
          <w:w w:val="130"/>
          <w:sz w:val="16"/>
        </w:rPr>
        <w:t> </w:t>
      </w:r>
      <w:r>
        <w:rPr>
          <w:w w:val="130"/>
          <w:sz w:val="16"/>
        </w:rPr>
        <w:t>decide</w:t>
      </w:r>
      <w:r>
        <w:rPr>
          <w:spacing w:val="-3"/>
          <w:w w:val="130"/>
          <w:sz w:val="16"/>
        </w:rPr>
        <w:t> </w:t>
      </w:r>
      <w:r>
        <w:rPr>
          <w:i/>
          <w:w w:val="130"/>
          <w:sz w:val="16"/>
        </w:rPr>
        <w:t>what</w:t>
      </w:r>
      <w:r>
        <w:rPr>
          <w:i/>
          <w:spacing w:val="-13"/>
          <w:w w:val="130"/>
          <w:sz w:val="16"/>
        </w:rPr>
        <w:t> </w:t>
      </w:r>
      <w:r>
        <w:rPr>
          <w:i/>
          <w:w w:val="130"/>
          <w:sz w:val="16"/>
        </w:rPr>
        <w:t>to</w:t>
      </w:r>
      <w:r>
        <w:rPr>
          <w:i/>
          <w:spacing w:val="-13"/>
          <w:w w:val="130"/>
          <w:sz w:val="16"/>
        </w:rPr>
        <w:t> </w:t>
      </w:r>
      <w:r>
        <w:rPr>
          <w:i/>
          <w:spacing w:val="-4"/>
          <w:w w:val="130"/>
          <w:sz w:val="16"/>
        </w:rPr>
        <w:t>buy.</w:t>
      </w:r>
    </w:p>
    <w:p>
      <w:pPr>
        <w:pStyle w:val="BodyText"/>
        <w:spacing w:before="8"/>
        <w:rPr>
          <w:i/>
          <w:sz w:val="25"/>
        </w:rPr>
      </w:pPr>
    </w:p>
    <w:p>
      <w:pPr>
        <w:pStyle w:val="BodyText"/>
        <w:spacing w:line="312" w:lineRule="auto"/>
        <w:ind w:left="1140" w:right="117"/>
        <w:jc w:val="both"/>
      </w:pPr>
      <w:r>
        <w:rPr/>
        <mc:AlternateContent>
          <mc:Choice Requires="wps">
            <w:drawing>
              <wp:anchor distT="0" distB="0" distL="0" distR="0" allowOverlap="1" layoutInCell="1" locked="0" behindDoc="0" simplePos="0" relativeHeight="15739392">
                <wp:simplePos x="0" y="0"/>
                <wp:positionH relativeFrom="page">
                  <wp:posOffset>1108875</wp:posOffset>
                </wp:positionH>
                <wp:positionV relativeFrom="paragraph">
                  <wp:posOffset>37258</wp:posOffset>
                </wp:positionV>
                <wp:extent cx="411480" cy="5016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2.933719pt;width:32.4pt;height:3.95pt;mso-position-horizontal-relative:page;mso-position-vertical-relative:paragraph;z-index:15739392" id="docshape40" coordorigin="1746,59" coordsize="648,79" path="m1809,137l1806,132,1789,107,1786,103,1791,101,1794,98,1797,94,1799,91,1800,87,1800,74,1800,72,1798,68,1788,61,1784,60,1784,79,1784,87,1782,89,1777,93,1774,94,1763,94,1763,72,1773,72,1777,73,1782,76,1784,79,1784,60,1780,59,1746,59,1746,137,1763,137,1763,107,1772,107,1791,137,1809,137xm1871,59l1825,59,1825,137,1871,137,1871,123,1842,123,1842,103,1869,103,1869,90,1842,90,1842,72,1871,72,1871,59xm1978,59l1955,59,1935,119,1935,119,1916,59,1894,59,1894,137,1909,137,1909,96,1907,76,1908,76,1927,137,1942,137,1962,76,1963,76,1962,92,1962,137,1978,137,1978,59xm2049,59l2004,59,2004,137,2049,137,2049,123,2021,123,2021,103,2047,103,2047,90,2021,90,2021,72,2049,72,2049,59xm2156,59l2133,59,2114,119,2113,119,2095,59,2072,59,2072,137,2087,137,2087,96,2086,76,2086,76,2105,137,2121,137,2141,76,2141,76,2141,92,2141,137,2156,137,2156,59xm2241,109l2239,105,2238,103,2235,99,2231,97,2227,96,2227,96,2230,95,2233,93,2235,90,2237,87,2239,83,2239,72,2239,72,2236,67,2226,60,2223,60,2223,106,2223,116,2222,119,2218,123,2214,123,2199,123,2199,103,2219,103,2223,106,2223,60,2222,59,2222,78,2222,84,2220,86,2216,89,2213,90,2199,90,2199,72,2213,72,2216,73,2220,76,2222,78,2222,59,2218,59,2182,59,2182,137,2221,137,2228,135,2238,127,2240,123,2241,122,2241,109xm2308,59l2263,59,2263,137,2308,137,2308,123,2279,123,2279,103,2306,103,2306,90,2279,90,2279,72,2308,72,2308,59xm2394,137l2390,132,2385,125,2373,107,2371,103,2375,101,2379,98,2382,94,2384,91,2385,87,2385,74,2384,72,2383,68,2372,61,2368,60,2368,79,2368,87,2367,89,2362,93,2358,94,2348,94,2348,72,2358,72,2362,73,2367,76,2368,79,2368,60,2365,59,2331,59,2331,137,2348,137,2348,107,2357,107,2375,137,2394,137xe" filled="true" fillcolor="#000000" stroked="false">
                <v:path arrowok="t"/>
                <v:fill type="solid"/>
                <w10:wrap type="none"/>
              </v:shape>
            </w:pict>
          </mc:Fallback>
        </mc:AlternateContent>
      </w:r>
      <w:r>
        <w:rPr>
          <w:w w:val="125"/>
        </w:rPr>
        <w:t>A fundamental analyst’s goal is to determine the value of a particular security and decide whether it’s underpriced or overpriced. If they believe the security is underpriced, a fundamental analyst recommends</w:t>
      </w:r>
      <w:r>
        <w:rPr>
          <w:spacing w:val="40"/>
          <w:w w:val="125"/>
        </w:rPr>
        <w:t> </w:t>
      </w:r>
      <w:r>
        <w:rPr>
          <w:w w:val="125"/>
        </w:rPr>
        <w:t>buying</w:t>
      </w:r>
      <w:r>
        <w:rPr>
          <w:spacing w:val="40"/>
          <w:w w:val="125"/>
        </w:rPr>
        <w:t> </w:t>
      </w:r>
      <w:r>
        <w:rPr>
          <w:w w:val="125"/>
        </w:rPr>
        <w:t>the</w:t>
      </w:r>
      <w:r>
        <w:rPr>
          <w:spacing w:val="40"/>
          <w:w w:val="125"/>
        </w:rPr>
        <w:t> </w:t>
      </w:r>
      <w:r>
        <w:rPr>
          <w:w w:val="125"/>
        </w:rPr>
        <w:t>security;</w:t>
      </w:r>
      <w:r>
        <w:rPr>
          <w:spacing w:val="40"/>
          <w:w w:val="125"/>
        </w:rPr>
        <w:t> </w:t>
      </w:r>
      <w:r>
        <w:rPr>
          <w:w w:val="125"/>
        </w:rPr>
        <w:t>if</w:t>
      </w:r>
      <w:r>
        <w:rPr>
          <w:spacing w:val="40"/>
          <w:w w:val="125"/>
        </w:rPr>
        <w:t> </w:t>
      </w:r>
      <w:r>
        <w:rPr>
          <w:w w:val="125"/>
        </w:rPr>
        <w:t>they</w:t>
      </w:r>
      <w:r>
        <w:rPr>
          <w:spacing w:val="40"/>
          <w:w w:val="125"/>
        </w:rPr>
        <w:t> </w:t>
      </w:r>
      <w:r>
        <w:rPr>
          <w:w w:val="125"/>
        </w:rPr>
        <w:t>believe</w:t>
      </w:r>
      <w:r>
        <w:rPr>
          <w:spacing w:val="40"/>
          <w:w w:val="125"/>
        </w:rPr>
        <w:t> </w:t>
      </w:r>
      <w:r>
        <w:rPr>
          <w:w w:val="125"/>
        </w:rPr>
        <w:t>the</w:t>
      </w:r>
      <w:r>
        <w:rPr>
          <w:spacing w:val="40"/>
          <w:w w:val="125"/>
        </w:rPr>
        <w:t> </w:t>
      </w:r>
      <w:r>
        <w:rPr>
          <w:w w:val="125"/>
        </w:rPr>
        <w:t>security</w:t>
      </w:r>
      <w:r>
        <w:rPr>
          <w:spacing w:val="40"/>
          <w:w w:val="125"/>
        </w:rPr>
        <w:t> </w:t>
      </w:r>
      <w:r>
        <w:rPr>
          <w:w w:val="125"/>
        </w:rPr>
        <w:t>is</w:t>
      </w:r>
      <w:r>
        <w:rPr>
          <w:spacing w:val="40"/>
          <w:w w:val="125"/>
        </w:rPr>
        <w:t> </w:t>
      </w:r>
      <w:r>
        <w:rPr>
          <w:w w:val="125"/>
        </w:rPr>
        <w:t>overpriced,</w:t>
      </w:r>
      <w:r>
        <w:rPr>
          <w:spacing w:val="40"/>
          <w:w w:val="125"/>
        </w:rPr>
        <w:t> </w:t>
      </w:r>
      <w:r>
        <w:rPr>
          <w:w w:val="125"/>
        </w:rPr>
        <w:t>they</w:t>
      </w:r>
      <w:r>
        <w:rPr>
          <w:spacing w:val="40"/>
          <w:w w:val="125"/>
        </w:rPr>
        <w:t> </w:t>
      </w:r>
      <w:r>
        <w:rPr>
          <w:w w:val="125"/>
        </w:rPr>
        <w:t>recommend selling outright or selling the security short.</w:t>
      </w:r>
    </w:p>
    <w:p>
      <w:pPr>
        <w:pStyle w:val="BodyText"/>
        <w:spacing w:before="2"/>
        <w:rPr>
          <w:sz w:val="21"/>
        </w:rPr>
      </w:pPr>
    </w:p>
    <w:p>
      <w:pPr>
        <w:pStyle w:val="BodyText"/>
        <w:ind w:left="1140"/>
      </w:pPr>
      <w:r>
        <w:rPr>
          <w:w w:val="130"/>
        </w:rPr>
        <w:t>The</w:t>
      </w:r>
      <w:r>
        <w:rPr>
          <w:spacing w:val="-1"/>
          <w:w w:val="130"/>
        </w:rPr>
        <w:t> </w:t>
      </w:r>
      <w:r>
        <w:rPr>
          <w:w w:val="130"/>
        </w:rPr>
        <w:t>following</w:t>
      </w:r>
      <w:r>
        <w:rPr>
          <w:spacing w:val="1"/>
          <w:w w:val="130"/>
        </w:rPr>
        <w:t> </w:t>
      </w:r>
      <w:r>
        <w:rPr>
          <w:w w:val="130"/>
        </w:rPr>
        <w:t>sections explain some</w:t>
      </w:r>
      <w:r>
        <w:rPr>
          <w:spacing w:val="-1"/>
          <w:w w:val="130"/>
        </w:rPr>
        <w:t> </w:t>
      </w:r>
      <w:r>
        <w:rPr>
          <w:w w:val="130"/>
        </w:rPr>
        <w:t>of the</w:t>
      </w:r>
      <w:r>
        <w:rPr>
          <w:spacing w:val="-1"/>
          <w:w w:val="130"/>
        </w:rPr>
        <w:t> </w:t>
      </w:r>
      <w:r>
        <w:rPr>
          <w:w w:val="130"/>
        </w:rPr>
        <w:t>fundamental analyst’s tools</w:t>
      </w:r>
      <w:r>
        <w:rPr>
          <w:spacing w:val="-1"/>
          <w:w w:val="130"/>
        </w:rPr>
        <w:t> </w:t>
      </w:r>
      <w:r>
        <w:rPr>
          <w:w w:val="130"/>
        </w:rPr>
        <w:t>of the</w:t>
      </w:r>
      <w:r>
        <w:rPr>
          <w:spacing w:val="-1"/>
          <w:w w:val="130"/>
        </w:rPr>
        <w:t> </w:t>
      </w:r>
      <w:r>
        <w:rPr>
          <w:w w:val="130"/>
        </w:rPr>
        <w:t>trade and</w:t>
      </w:r>
      <w:r>
        <w:rPr>
          <w:spacing w:val="-1"/>
          <w:w w:val="130"/>
        </w:rPr>
        <w:t> </w:t>
      </w:r>
      <w:r>
        <w:rPr>
          <w:w w:val="130"/>
        </w:rPr>
        <w:t>how </w:t>
      </w:r>
      <w:r>
        <w:rPr>
          <w:spacing w:val="-5"/>
          <w:w w:val="130"/>
        </w:rPr>
        <w:t>to</w:t>
      </w:r>
    </w:p>
    <w:p>
      <w:pPr>
        <w:pStyle w:val="BodyText"/>
        <w:spacing w:before="56"/>
        <w:ind w:left="1140"/>
      </w:pPr>
      <w:r>
        <w:rPr>
          <w:w w:val="130"/>
        </w:rPr>
        <w:t>use</w:t>
      </w:r>
      <w:r>
        <w:rPr>
          <w:spacing w:val="-3"/>
          <w:w w:val="130"/>
        </w:rPr>
        <w:t> </w:t>
      </w:r>
      <w:r>
        <w:rPr>
          <w:spacing w:val="-2"/>
          <w:w w:val="130"/>
        </w:rPr>
        <w:t>them.</w:t>
      </w:r>
    </w:p>
    <w:p>
      <w:pPr>
        <w:pStyle w:val="BodyText"/>
        <w:spacing w:before="8"/>
        <w:rPr>
          <w:sz w:val="28"/>
        </w:rPr>
      </w:pPr>
    </w:p>
    <w:p>
      <w:pPr>
        <w:pStyle w:val="Heading3"/>
      </w:pPr>
      <w:r>
        <w:rPr/>
        <w:t>Balance</w:t>
      </w:r>
      <w:r>
        <w:rPr>
          <w:spacing w:val="-13"/>
        </w:rPr>
        <w:t> </w:t>
      </w:r>
      <w:bookmarkStart w:name="Balance sheet components" w:id="460"/>
      <w:bookmarkEnd w:id="460"/>
      <w:r>
        <w:rPr/>
        <w:t>shee</w:t>
      </w:r>
      <w:r>
        <w:rPr/>
        <w:t>t</w:t>
      </w:r>
      <w:r>
        <w:rPr>
          <w:spacing w:val="-13"/>
        </w:rPr>
        <w:t> </w:t>
      </w:r>
      <w:r>
        <w:rPr>
          <w:spacing w:val="-2"/>
        </w:rPr>
        <w:t>components</w:t>
      </w:r>
    </w:p>
    <w:p>
      <w:pPr>
        <w:pStyle w:val="BodyText"/>
        <w:spacing w:line="312" w:lineRule="auto" w:before="158"/>
        <w:ind w:left="1140" w:right="117"/>
        <w:jc w:val="both"/>
      </w:pPr>
      <w:r>
        <w:rPr>
          <w:w w:val="125"/>
        </w:rPr>
        <w:t>The</w:t>
      </w:r>
      <w:r>
        <w:rPr>
          <w:spacing w:val="-5"/>
          <w:w w:val="125"/>
        </w:rPr>
        <w:t> </w:t>
      </w:r>
      <w:r>
        <w:rPr>
          <w:i/>
          <w:w w:val="125"/>
        </w:rPr>
        <w:t>balance</w:t>
      </w:r>
      <w:r>
        <w:rPr>
          <w:i/>
          <w:spacing w:val="-13"/>
          <w:w w:val="125"/>
        </w:rPr>
        <w:t> </w:t>
      </w:r>
      <w:r>
        <w:rPr>
          <w:i/>
          <w:w w:val="125"/>
        </w:rPr>
        <w:t>sheet</w:t>
      </w:r>
      <w:r>
        <w:rPr>
          <w:i/>
          <w:spacing w:val="-4"/>
          <w:w w:val="125"/>
        </w:rPr>
        <w:t> </w:t>
      </w:r>
      <w:r>
        <w:rPr>
          <w:w w:val="125"/>
        </w:rPr>
        <w:t>provides</w:t>
      </w:r>
      <w:r>
        <w:rPr>
          <w:spacing w:val="-4"/>
          <w:w w:val="125"/>
        </w:rPr>
        <w:t> </w:t>
      </w:r>
      <w:r>
        <w:rPr>
          <w:w w:val="125"/>
        </w:rPr>
        <w:t>an</w:t>
      </w:r>
      <w:r>
        <w:rPr>
          <w:spacing w:val="-4"/>
          <w:w w:val="125"/>
        </w:rPr>
        <w:t> </w:t>
      </w:r>
      <w:r>
        <w:rPr>
          <w:w w:val="125"/>
        </w:rPr>
        <w:t>image</w:t>
      </w:r>
      <w:r>
        <w:rPr>
          <w:spacing w:val="-4"/>
          <w:w w:val="125"/>
        </w:rPr>
        <w:t> </w:t>
      </w:r>
      <w:r>
        <w:rPr>
          <w:w w:val="125"/>
        </w:rPr>
        <w:t>of</w:t>
      </w:r>
      <w:r>
        <w:rPr>
          <w:spacing w:val="-4"/>
          <w:w w:val="125"/>
        </w:rPr>
        <w:t> </w:t>
      </w:r>
      <w:r>
        <w:rPr>
          <w:w w:val="125"/>
        </w:rPr>
        <w:t>a</w:t>
      </w:r>
      <w:r>
        <w:rPr>
          <w:spacing w:val="-4"/>
          <w:w w:val="125"/>
        </w:rPr>
        <w:t> </w:t>
      </w:r>
      <w:r>
        <w:rPr>
          <w:w w:val="125"/>
        </w:rPr>
        <w:t>company’s</w:t>
      </w:r>
      <w:r>
        <w:rPr>
          <w:spacing w:val="-4"/>
          <w:w w:val="125"/>
        </w:rPr>
        <w:t> </w:t>
      </w:r>
      <w:r>
        <w:rPr>
          <w:w w:val="125"/>
        </w:rPr>
        <w:t>financial</w:t>
      </w:r>
      <w:r>
        <w:rPr>
          <w:spacing w:val="-4"/>
          <w:w w:val="125"/>
        </w:rPr>
        <w:t> </w:t>
      </w:r>
      <w:r>
        <w:rPr>
          <w:w w:val="125"/>
        </w:rPr>
        <w:t>position</w:t>
      </w:r>
      <w:r>
        <w:rPr>
          <w:spacing w:val="-4"/>
          <w:w w:val="125"/>
        </w:rPr>
        <w:t> </w:t>
      </w:r>
      <w:r>
        <w:rPr>
          <w:w w:val="125"/>
        </w:rPr>
        <w:t>at</w:t>
      </w:r>
      <w:r>
        <w:rPr>
          <w:spacing w:val="-4"/>
          <w:w w:val="125"/>
        </w:rPr>
        <w:t> </w:t>
      </w:r>
      <w:r>
        <w:rPr>
          <w:w w:val="125"/>
        </w:rPr>
        <w:t>a</w:t>
      </w:r>
      <w:r>
        <w:rPr>
          <w:spacing w:val="-4"/>
          <w:w w:val="125"/>
        </w:rPr>
        <w:t> </w:t>
      </w:r>
      <w:r>
        <w:rPr>
          <w:w w:val="125"/>
        </w:rPr>
        <w:t>given</w:t>
      </w:r>
      <w:r>
        <w:rPr>
          <w:spacing w:val="-4"/>
          <w:w w:val="125"/>
        </w:rPr>
        <w:t> </w:t>
      </w:r>
      <w:r>
        <w:rPr>
          <w:w w:val="125"/>
        </w:rPr>
        <w:t>point</w:t>
      </w:r>
      <w:r>
        <w:rPr>
          <w:spacing w:val="-4"/>
          <w:w w:val="125"/>
        </w:rPr>
        <w:t> </w:t>
      </w:r>
      <w:r>
        <w:rPr>
          <w:w w:val="125"/>
        </w:rPr>
        <w:t>in</w:t>
      </w:r>
      <w:r>
        <w:rPr>
          <w:spacing w:val="-4"/>
          <w:w w:val="125"/>
        </w:rPr>
        <w:t> </w:t>
      </w:r>
      <w:r>
        <w:rPr>
          <w:w w:val="125"/>
        </w:rPr>
        <w:t>time.</w:t>
      </w:r>
      <w:r>
        <w:rPr>
          <w:spacing w:val="-4"/>
          <w:w w:val="125"/>
        </w:rPr>
        <w:t> </w:t>
      </w:r>
      <w:r>
        <w:rPr>
          <w:w w:val="125"/>
        </w:rPr>
        <w:t>The </w:t>
      </w:r>
      <w:r>
        <w:rPr>
          <w:w w:val="130"/>
        </w:rPr>
        <w:t>SIE</w:t>
      </w:r>
      <w:r>
        <w:rPr>
          <w:spacing w:val="-15"/>
          <w:w w:val="130"/>
        </w:rPr>
        <w:t> </w:t>
      </w:r>
      <w:r>
        <w:rPr>
          <w:w w:val="130"/>
        </w:rPr>
        <w:t>exam</w:t>
      </w:r>
      <w:r>
        <w:rPr>
          <w:spacing w:val="-13"/>
          <w:w w:val="130"/>
        </w:rPr>
        <w:t> </w:t>
      </w:r>
      <w:r>
        <w:rPr>
          <w:w w:val="130"/>
        </w:rPr>
        <w:t>tests</w:t>
      </w:r>
      <w:r>
        <w:rPr>
          <w:spacing w:val="-13"/>
          <w:w w:val="130"/>
        </w:rPr>
        <w:t> </w:t>
      </w:r>
      <w:r>
        <w:rPr>
          <w:w w:val="130"/>
        </w:rPr>
        <w:t>your</w:t>
      </w:r>
      <w:r>
        <w:rPr>
          <w:spacing w:val="-13"/>
          <w:w w:val="130"/>
        </w:rPr>
        <w:t> </w:t>
      </w:r>
      <w:r>
        <w:rPr>
          <w:w w:val="130"/>
        </w:rPr>
        <w:t>ability</w:t>
      </w:r>
      <w:r>
        <w:rPr>
          <w:spacing w:val="-13"/>
          <w:w w:val="130"/>
        </w:rPr>
        <w:t> </w:t>
      </w:r>
      <w:r>
        <w:rPr>
          <w:w w:val="130"/>
        </w:rPr>
        <w:t>to</w:t>
      </w:r>
      <w:r>
        <w:rPr>
          <w:spacing w:val="-13"/>
          <w:w w:val="130"/>
        </w:rPr>
        <w:t> </w:t>
      </w:r>
      <w:r>
        <w:rPr>
          <w:w w:val="130"/>
        </w:rPr>
        <w:t>understand</w:t>
      </w:r>
      <w:r>
        <w:rPr>
          <w:spacing w:val="-13"/>
          <w:w w:val="130"/>
        </w:rPr>
        <w:t> </w:t>
      </w:r>
      <w:r>
        <w:rPr>
          <w:w w:val="130"/>
        </w:rPr>
        <w:t>the</w:t>
      </w:r>
      <w:r>
        <w:rPr>
          <w:spacing w:val="-13"/>
          <w:w w:val="130"/>
        </w:rPr>
        <w:t> </w:t>
      </w:r>
      <w:r>
        <w:rPr>
          <w:w w:val="130"/>
        </w:rPr>
        <w:t>components</w:t>
      </w:r>
      <w:r>
        <w:rPr>
          <w:spacing w:val="-13"/>
          <w:w w:val="130"/>
        </w:rPr>
        <w:t> </w:t>
      </w:r>
      <w:r>
        <w:rPr>
          <w:w w:val="130"/>
        </w:rPr>
        <w:t>of</w:t>
      </w:r>
      <w:r>
        <w:rPr>
          <w:spacing w:val="-13"/>
          <w:w w:val="130"/>
        </w:rPr>
        <w:t> </w:t>
      </w:r>
      <w:r>
        <w:rPr>
          <w:w w:val="130"/>
        </w:rPr>
        <w:t>a</w:t>
      </w:r>
      <w:r>
        <w:rPr>
          <w:spacing w:val="-13"/>
          <w:w w:val="130"/>
        </w:rPr>
        <w:t> </w:t>
      </w:r>
      <w:r>
        <w:rPr>
          <w:w w:val="130"/>
        </w:rPr>
        <w:t>balance</w:t>
      </w:r>
      <w:r>
        <w:rPr>
          <w:spacing w:val="-13"/>
          <w:w w:val="130"/>
        </w:rPr>
        <w:t> </w:t>
      </w:r>
      <w:r>
        <w:rPr>
          <w:w w:val="130"/>
        </w:rPr>
        <w:t>sheet</w:t>
      </w:r>
      <w:r>
        <w:rPr>
          <w:spacing w:val="-13"/>
          <w:w w:val="130"/>
        </w:rPr>
        <w:t> </w:t>
      </w:r>
      <w:r>
        <w:rPr>
          <w:w w:val="130"/>
        </w:rPr>
        <w:t>(see</w:t>
      </w:r>
      <w:r>
        <w:rPr>
          <w:spacing w:val="-13"/>
          <w:w w:val="130"/>
        </w:rPr>
        <w:t> </w:t>
      </w:r>
      <w:r>
        <w:rPr>
          <w:w w:val="130"/>
        </w:rPr>
        <w:t>Figure</w:t>
      </w:r>
      <w:r>
        <w:rPr>
          <w:spacing w:val="-13"/>
          <w:w w:val="130"/>
        </w:rPr>
        <w:t> </w:t>
      </w:r>
      <w:r>
        <w:rPr>
          <w:w w:val="130"/>
        </w:rPr>
        <w:t>13-1)</w:t>
      </w:r>
      <w:r>
        <w:rPr>
          <w:spacing w:val="-13"/>
          <w:w w:val="130"/>
        </w:rPr>
        <w:t> </w:t>
      </w:r>
      <w:r>
        <w:rPr>
          <w:w w:val="130"/>
        </w:rPr>
        <w:t>and how financial moves that the company makes (buying equipment, issuing stock, issuing bonds, paying</w:t>
      </w:r>
      <w:r>
        <w:rPr>
          <w:w w:val="130"/>
        </w:rPr>
        <w:t> off</w:t>
      </w:r>
      <w:r>
        <w:rPr>
          <w:w w:val="130"/>
        </w:rPr>
        <w:t> bonds,</w:t>
      </w:r>
      <w:r>
        <w:rPr>
          <w:w w:val="130"/>
        </w:rPr>
        <w:t> and</w:t>
      </w:r>
      <w:r>
        <w:rPr>
          <w:w w:val="130"/>
        </w:rPr>
        <w:t> so</w:t>
      </w:r>
      <w:r>
        <w:rPr>
          <w:w w:val="130"/>
        </w:rPr>
        <w:t> on)</w:t>
      </w:r>
      <w:r>
        <w:rPr>
          <w:w w:val="130"/>
        </w:rPr>
        <w:t> affect</w:t>
      </w:r>
      <w:r>
        <w:rPr>
          <w:w w:val="130"/>
        </w:rPr>
        <w:t> the</w:t>
      </w:r>
      <w:r>
        <w:rPr>
          <w:w w:val="130"/>
        </w:rPr>
        <w:t> balance</w:t>
      </w:r>
      <w:r>
        <w:rPr>
          <w:w w:val="130"/>
        </w:rPr>
        <w:t> sheet.</w:t>
      </w:r>
      <w:r>
        <w:rPr>
          <w:w w:val="130"/>
        </w:rPr>
        <w:t> In</w:t>
      </w:r>
      <w:r>
        <w:rPr>
          <w:w w:val="130"/>
        </w:rPr>
        <w:t> general,</w:t>
      </w:r>
      <w:r>
        <w:rPr>
          <w:w w:val="130"/>
        </w:rPr>
        <w:t> understanding</w:t>
      </w:r>
      <w:r>
        <w:rPr>
          <w:w w:val="130"/>
        </w:rPr>
        <w:t> how</w:t>
      </w:r>
      <w:r>
        <w:rPr>
          <w:w w:val="130"/>
        </w:rPr>
        <w:t> a</w:t>
      </w:r>
      <w:r>
        <w:rPr>
          <w:w w:val="130"/>
        </w:rPr>
        <w:t> balance sheet works is more important than being able to name all the components.</w:t>
      </w:r>
    </w:p>
    <w:p>
      <w:pPr>
        <w:pStyle w:val="BodyText"/>
        <w:spacing w:before="3"/>
        <w:rPr>
          <w:sz w:val="21"/>
        </w:rPr>
      </w:pPr>
    </w:p>
    <w:p>
      <w:pPr>
        <w:pStyle w:val="BodyText"/>
        <w:spacing w:line="312" w:lineRule="auto"/>
        <w:ind w:left="1140" w:right="119"/>
        <w:jc w:val="both"/>
      </w:pPr>
      <w:r>
        <w:rPr/>
        <mc:AlternateContent>
          <mc:Choice Requires="wps">
            <w:drawing>
              <wp:anchor distT="0" distB="0" distL="0" distR="0" allowOverlap="1" layoutInCell="1" locked="0" behindDoc="0" simplePos="0" relativeHeight="15739904">
                <wp:simplePos x="0" y="0"/>
                <wp:positionH relativeFrom="page">
                  <wp:posOffset>1104902</wp:posOffset>
                </wp:positionH>
                <wp:positionV relativeFrom="paragraph">
                  <wp:posOffset>-77574</wp:posOffset>
                </wp:positionV>
                <wp:extent cx="419100" cy="4191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419100" cy="419100"/>
                          <a:chExt cx="419100" cy="419100"/>
                        </a:xfrm>
                      </wpg:grpSpPr>
                      <wps:wsp>
                        <wps:cNvPr id="49" name="Graphic 4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50" name="Graphic 5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51" name="Graphic 5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42"/>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6.108258pt;width:33pt;height:33pt;mso-position-horizontal-relative:page;mso-position-vertical-relative:paragraph;z-index:15739904" id="docshapegroup41" coordorigin="1740,-122" coordsize="660,660">
                <v:shape style="position:absolute;left:1740;top:-123;width:660;height:660" id="docshape42" coordorigin="1740,-122" coordsize="660,660" path="m2070,-122l1994,-113,1925,-89,1864,-50,1813,1,1774,63,1749,132,1740,208,1749,283,1774,353,1813,414,1864,465,1925,504,1994,529,2070,538,2146,529,2215,504,2276,465,2328,414,2366,353,2391,283,2400,208,2391,132,2366,63,2328,1,2276,-50,2215,-89,2146,-113,2070,-122xe" filled="true" fillcolor="#fff200" stroked="false">
                  <v:path arrowok="t"/>
                  <v:fill type="solid"/>
                </v:shape>
                <v:shape style="position:absolute;left:1907;top:-3;width:300;height:403" id="docshape43" coordorigin="1908,-2" coordsize="300,403" path="m1937,47l1928,40,1921,37,1918,37,1912,37,1908,41,1908,52,1912,57,1918,57,1921,57,1928,53,1937,47xm2011,7l2002,-2,1980,-2,1971,7,1971,34,2011,34,2011,18,2011,7xm2074,41l2069,37,2064,37,2059,37,2049,44,2045,47,2054,53,2061,57,2064,57,2069,57,2074,52,2074,41xm2207,156l2198,147,2187,147,2176,147,2167,156,2167,226,2161,232,2147,232,2142,226,2142,141,2133,132,2111,132,2102,141,2102,226,2096,232,2082,232,2076,226,2076,125,2067,116,2045,116,2036,125,2036,226,2031,232,2016,232,2011,226,2011,60,1971,60,1971,282,1980,328,2006,366,2043,391,2089,400,2135,391,2172,366,2198,328,2207,282,2207,156xe" filled="true" fillcolor="#ffffff" stroked="false">
                  <v:path arrowok="t"/>
                  <v:fill type="solid"/>
                </v:shape>
                <v:shape style="position:absolute;left:1740;top:-123;width:660;height:660" id="docshape44" coordorigin="1740,-122" coordsize="660,660" path="m2233,167l2229,149,2228,147,2219,135,2215,132,2211,129,2207,126,2207,156,2207,282,2198,328,2172,366,2135,391,2089,400,2043,391,2006,366,1980,328,1971,282,1971,72,1971,60,2011,60,2011,226,2016,232,2031,232,2036,226,2036,125,2045,116,2067,116,2076,125,2076,226,2082,232,2096,232,2102,226,2102,141,2111,132,2133,132,2142,141,2142,226,2147,232,2161,232,2167,226,2167,156,2176,147,2198,147,2207,156,2207,126,2205,125,2187,121,2178,121,2170,124,2161,129,2161,128,2154,119,2150,116,2147,114,2144,112,2133,108,2122,106,2113,106,2104,109,2096,114,2095,113,2088,104,2079,97,2075,95,2068,92,2056,91,2050,91,2044,92,2036,95,2036,72,2048,80,2057,83,2064,83,2078,80,2089,72,2089,72,2097,61,2097,60,2098,57,2099,48,2099,46,2098,37,2097,34,2097,33,2089,21,2078,14,2074,13,2074,41,2074,52,2069,57,2064,57,2061,57,2054,53,2045,47,2046,46,2049,44,2059,37,2064,37,2069,37,2074,41,2074,13,2064,11,2057,11,2048,14,2036,21,2036,18,2033,0,2031,-2,2023,-15,2011,-23,2011,7,2011,34,1971,34,1971,21,1971,7,1980,-2,2002,-2,2011,7,2011,-23,2009,-24,1991,-28,1973,-24,1959,-15,1949,0,1945,18,1945,21,1937,16,1937,47,1928,53,1921,57,1918,57,1912,57,1908,52,1908,41,1912,37,1918,37,1921,37,1928,40,1937,47,1937,16,1933,14,1925,11,1918,11,1904,14,1893,21,1885,33,1882,46,1882,48,1885,61,1893,72,1904,80,1918,83,1925,83,1933,80,1945,72,1945,282,1957,338,1987,384,2033,415,2089,426,2145,415,2166,400,2191,384,2221,338,2233,282,2233,167xm2400,208l2391,132,2381,102,2381,208,2372,279,2349,344,2312,402,2264,450,2206,487,2141,510,2070,518,1999,510,1934,487,1876,450,1828,402,1791,344,1768,279,1759,208,1768,137,1791,71,1828,14,1876,-34,1934,-71,1999,-95,2070,-103,2141,-95,2206,-71,2264,-34,2312,14,2349,71,2372,137,2381,208,2381,102,2366,63,2327,2,2276,-50,2215,-89,2175,-103,2146,-113,2070,-122,1994,-113,1925,-89,1864,-50,1813,2,1774,63,1749,132,1740,208,1749,283,1774,353,1813,414,1864,465,1925,504,1994,529,2070,538,2146,529,2175,518,2215,504,2276,465,2327,414,2366,353,2391,283,2400,208xe" filled="true" fillcolor="#000000" stroked="false">
                  <v:path arrowok="t"/>
                  <v:fill type="solid"/>
                </v:shape>
                <w10:wrap type="none"/>
              </v:group>
            </w:pict>
          </mc:Fallback>
        </mc:AlternateContent>
      </w:r>
      <w:r>
        <w:rPr>
          <w:w w:val="130"/>
        </w:rPr>
        <w:t>People</w:t>
      </w:r>
      <w:r>
        <w:rPr>
          <w:spacing w:val="-4"/>
          <w:w w:val="130"/>
        </w:rPr>
        <w:t> </w:t>
      </w:r>
      <w:r>
        <w:rPr>
          <w:w w:val="130"/>
        </w:rPr>
        <w:t>call</w:t>
      </w:r>
      <w:r>
        <w:rPr>
          <w:spacing w:val="-4"/>
          <w:w w:val="130"/>
        </w:rPr>
        <w:t> </w:t>
      </w:r>
      <w:r>
        <w:rPr>
          <w:w w:val="130"/>
        </w:rPr>
        <w:t>this</w:t>
      </w:r>
      <w:r>
        <w:rPr>
          <w:spacing w:val="-4"/>
          <w:w w:val="130"/>
        </w:rPr>
        <w:t> </w:t>
      </w:r>
      <w:r>
        <w:rPr>
          <w:w w:val="130"/>
        </w:rPr>
        <w:t>statement</w:t>
      </w:r>
      <w:r>
        <w:rPr>
          <w:spacing w:val="-4"/>
          <w:w w:val="130"/>
        </w:rPr>
        <w:t> </w:t>
      </w:r>
      <w:r>
        <w:rPr>
          <w:w w:val="130"/>
        </w:rPr>
        <w:t>a</w:t>
      </w:r>
      <w:r>
        <w:rPr>
          <w:spacing w:val="-4"/>
          <w:w w:val="130"/>
        </w:rPr>
        <w:t> </w:t>
      </w:r>
      <w:r>
        <w:rPr>
          <w:w w:val="130"/>
        </w:rPr>
        <w:t>balance</w:t>
      </w:r>
      <w:r>
        <w:rPr>
          <w:spacing w:val="-4"/>
          <w:w w:val="130"/>
        </w:rPr>
        <w:t> </w:t>
      </w:r>
      <w:r>
        <w:rPr>
          <w:w w:val="130"/>
        </w:rPr>
        <w:t>sheet</w:t>
      </w:r>
      <w:r>
        <w:rPr>
          <w:spacing w:val="-4"/>
          <w:w w:val="130"/>
        </w:rPr>
        <w:t> </w:t>
      </w:r>
      <w:r>
        <w:rPr>
          <w:w w:val="130"/>
        </w:rPr>
        <w:t>because</w:t>
      </w:r>
      <w:r>
        <w:rPr>
          <w:spacing w:val="-4"/>
          <w:w w:val="130"/>
        </w:rPr>
        <w:t> </w:t>
      </w:r>
      <w:r>
        <w:rPr>
          <w:w w:val="130"/>
        </w:rPr>
        <w:t>the</w:t>
      </w:r>
      <w:r>
        <w:rPr>
          <w:spacing w:val="-4"/>
          <w:w w:val="130"/>
        </w:rPr>
        <w:t> </w:t>
      </w:r>
      <w:r>
        <w:rPr>
          <w:w w:val="130"/>
        </w:rPr>
        <w:t>assets</w:t>
      </w:r>
      <w:r>
        <w:rPr>
          <w:spacing w:val="-4"/>
          <w:w w:val="130"/>
        </w:rPr>
        <w:t> </w:t>
      </w:r>
      <w:r>
        <w:rPr>
          <w:w w:val="130"/>
        </w:rPr>
        <w:t>must</w:t>
      </w:r>
      <w:r>
        <w:rPr>
          <w:spacing w:val="-4"/>
          <w:w w:val="130"/>
        </w:rPr>
        <w:t> </w:t>
      </w:r>
      <w:r>
        <w:rPr>
          <w:w w:val="130"/>
        </w:rPr>
        <w:t>always</w:t>
      </w:r>
      <w:r>
        <w:rPr>
          <w:spacing w:val="-4"/>
          <w:w w:val="130"/>
        </w:rPr>
        <w:t> </w:t>
      </w:r>
      <w:r>
        <w:rPr>
          <w:w w:val="130"/>
        </w:rPr>
        <w:t>balance</w:t>
      </w:r>
      <w:r>
        <w:rPr>
          <w:spacing w:val="-4"/>
          <w:w w:val="130"/>
        </w:rPr>
        <w:t> </w:t>
      </w:r>
      <w:r>
        <w:rPr>
          <w:w w:val="130"/>
        </w:rPr>
        <w:t>out</w:t>
      </w:r>
      <w:r>
        <w:rPr>
          <w:spacing w:val="-4"/>
          <w:w w:val="130"/>
        </w:rPr>
        <w:t> </w:t>
      </w:r>
      <w:r>
        <w:rPr>
          <w:w w:val="130"/>
        </w:rPr>
        <w:t>the</w:t>
      </w:r>
      <w:r>
        <w:rPr>
          <w:spacing w:val="-4"/>
          <w:w w:val="130"/>
        </w:rPr>
        <w:t> </w:t>
      </w:r>
      <w:r>
        <w:rPr>
          <w:w w:val="130"/>
        </w:rPr>
        <w:t>liabili- ties plus the stockholders’ equity.</w:t>
      </w:r>
    </w:p>
    <w:p>
      <w:pPr>
        <w:pStyle w:val="BodyText"/>
        <w:spacing w:before="7"/>
        <w:rPr>
          <w:sz w:val="13"/>
        </w:rPr>
      </w:pPr>
      <w:r>
        <w:rPr/>
        <mc:AlternateContent>
          <mc:Choice Requires="wps">
            <w:drawing>
              <wp:anchor distT="0" distB="0" distL="0" distR="0" allowOverlap="1" layoutInCell="1" locked="0" behindDoc="1" simplePos="0" relativeHeight="487596544">
                <wp:simplePos x="0" y="0"/>
                <wp:positionH relativeFrom="page">
                  <wp:posOffset>1108875</wp:posOffset>
                </wp:positionH>
                <wp:positionV relativeFrom="paragraph">
                  <wp:posOffset>114609</wp:posOffset>
                </wp:positionV>
                <wp:extent cx="411480" cy="50165"/>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48"/>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48"/>
                              </a:lnTo>
                              <a:lnTo>
                                <a:pt x="17183" y="8648"/>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06" y="8648"/>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48"/>
                              </a:lnTo>
                              <a:lnTo>
                                <a:pt x="388505" y="8648"/>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9.02436pt;width:32.4pt;height:3.95pt;mso-position-horizontal-relative:page;mso-position-vertical-relative:paragraph;z-index:-15719936;mso-wrap-distance-left:0;mso-wrap-distance-right:0" id="docshape45" coordorigin="1746,180" coordsize="648,79" path="m1809,259l1806,254,1789,229,1786,225,1791,223,1794,220,1797,215,1799,213,1800,209,1800,196,1800,194,1798,190,1788,182,1784,181,1784,201,1784,209,1782,211,1777,214,1774,215,1763,215,1763,194,1773,194,1777,195,1782,198,1784,201,1784,181,1780,180,1746,180,1746,259,1763,259,1763,229,1772,229,1791,259,1809,259xm1871,180l1825,180,1825,259,1871,259,1871,245,1842,245,1842,225,1869,225,1869,211,1842,211,1842,194,1871,194,1871,180xm1978,180l1955,180,1935,241,1935,241,1916,180,1894,180,1894,259,1909,259,1909,218,1907,197,1908,197,1927,259,1942,259,1962,198,1963,198,1962,213,1962,259,1978,259,1978,180xm2049,180l2004,180,2004,259,2049,259,2049,245,2021,245,2021,225,2047,225,2047,211,2021,211,2021,194,2049,194,2049,180xm2156,180l2133,180,2114,241,2113,241,2095,180,2072,180,2072,259,2087,259,2087,218,2086,197,2086,197,2105,259,2121,259,2141,198,2141,198,2141,213,2141,259,2156,259,2156,180xm2241,231l2239,227,2238,225,2235,221,2231,219,2227,218,2227,217,2230,217,2233,215,2235,212,2237,209,2239,205,2239,194,2239,193,2236,188,2226,182,2223,182,2223,228,2223,238,2222,241,2218,244,2214,245,2199,245,2199,225,2219,225,2223,228,2223,182,2222,181,2222,200,2222,206,2220,208,2216,211,2213,212,2199,212,2199,194,2213,194,2216,195,2220,197,2222,200,2222,181,2218,180,2182,180,2182,259,2221,259,2228,257,2238,249,2240,245,2241,243,2241,231xm2308,180l2263,180,2263,259,2308,259,2308,245,2279,245,2279,225,2306,225,2306,211,2279,211,2279,194,2308,194,2308,180xm2394,259l2390,254,2385,247,2373,229,2371,225,2375,223,2379,220,2382,215,2384,213,2385,209,2385,196,2384,194,2383,190,2372,182,2368,181,2368,201,2368,209,2367,211,2362,214,2358,215,2348,215,2348,194,2358,194,2362,195,2367,198,2368,201,2368,181,2365,180,2331,180,2331,259,2348,259,2348,229,2357,229,2375,259,2394,259xe" filled="true" fillcolor="#000000" stroked="false">
                <v:path arrowok="t"/>
                <v:fill type="solid"/>
                <w10:wrap type="topAndBottom"/>
              </v:shape>
            </w:pict>
          </mc:Fallback>
        </mc:AlternateContent>
      </w:r>
    </w:p>
    <w:p>
      <w:pPr>
        <w:spacing w:after="0"/>
        <w:rPr>
          <w:sz w:val="13"/>
        </w:rPr>
        <w:sectPr>
          <w:pgSz w:w="12240" w:h="15660"/>
          <w:pgMar w:header="0" w:footer="736" w:top="1080" w:bottom="920" w:left="1500" w:right="15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6"/>
        </w:rPr>
      </w:pPr>
    </w:p>
    <w:p>
      <w:pPr>
        <w:spacing w:before="119"/>
        <w:ind w:left="147" w:right="0" w:firstLine="0"/>
        <w:jc w:val="left"/>
        <w:rPr>
          <w:rFonts w:ascii="Arial"/>
          <w:b/>
          <w:sz w:val="14"/>
        </w:rPr>
      </w:pPr>
      <w:r>
        <w:rPr/>
        <w:drawing>
          <wp:anchor distT="0" distB="0" distL="0" distR="0" allowOverlap="1" layoutInCell="1" locked="0" behindDoc="0" simplePos="0" relativeHeight="15741952">
            <wp:simplePos x="0" y="0"/>
            <wp:positionH relativeFrom="page">
              <wp:posOffset>1676400</wp:posOffset>
            </wp:positionH>
            <wp:positionV relativeFrom="paragraph">
              <wp:posOffset>-1362000</wp:posOffset>
            </wp:positionV>
            <wp:extent cx="3450323" cy="1901952"/>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4" cstate="print"/>
                    <a:stretch>
                      <a:fillRect/>
                    </a:stretch>
                  </pic:blipFill>
                  <pic:spPr>
                    <a:xfrm>
                      <a:off x="0" y="0"/>
                      <a:ext cx="3450323" cy="1901952"/>
                    </a:xfrm>
                    <a:prstGeom prst="rect">
                      <a:avLst/>
                    </a:prstGeom>
                  </pic:spPr>
                </pic:pic>
              </a:graphicData>
            </a:graphic>
          </wp:anchor>
        </w:drawing>
      </w:r>
      <w:r>
        <w:rPr>
          <w:rFonts w:ascii="Arial"/>
          <w:b/>
          <w:color w:val="808285"/>
          <w:spacing w:val="-4"/>
          <w:sz w:val="14"/>
        </w:rPr>
        <w:t>FIGURE</w:t>
      </w:r>
      <w:r>
        <w:rPr>
          <w:rFonts w:ascii="Arial"/>
          <w:b/>
          <w:color w:val="808285"/>
          <w:spacing w:val="8"/>
          <w:sz w:val="14"/>
        </w:rPr>
        <w:t> </w:t>
      </w:r>
      <w:r>
        <w:rPr>
          <w:rFonts w:ascii="Arial"/>
          <w:b/>
          <w:color w:val="808285"/>
          <w:spacing w:val="-4"/>
          <w:sz w:val="14"/>
        </w:rPr>
        <w:t>13-</w:t>
      </w:r>
      <w:r>
        <w:rPr>
          <w:rFonts w:ascii="Arial"/>
          <w:b/>
          <w:color w:val="808285"/>
          <w:spacing w:val="-5"/>
          <w:sz w:val="14"/>
        </w:rPr>
        <w:t>1:</w:t>
      </w:r>
    </w:p>
    <w:p>
      <w:pPr>
        <w:spacing w:line="278" w:lineRule="auto" w:before="29"/>
        <w:ind w:left="172" w:right="8217" w:hanging="53"/>
        <w:jc w:val="right"/>
        <w:rPr>
          <w:rFonts w:ascii="Arial"/>
          <w:sz w:val="15"/>
        </w:rPr>
      </w:pPr>
      <w:r>
        <w:rPr>
          <w:rFonts w:ascii="Arial"/>
          <w:spacing w:val="-2"/>
          <w:w w:val="105"/>
          <w:sz w:val="15"/>
        </w:rPr>
        <w:t>Components </w:t>
      </w:r>
      <w:r>
        <w:rPr>
          <w:rFonts w:ascii="Arial"/>
          <w:w w:val="105"/>
          <w:sz w:val="15"/>
        </w:rPr>
        <w:t>of</w:t>
      </w:r>
      <w:r>
        <w:rPr>
          <w:rFonts w:ascii="Arial"/>
          <w:spacing w:val="-3"/>
          <w:w w:val="105"/>
          <w:sz w:val="15"/>
        </w:rPr>
        <w:t> </w:t>
      </w:r>
      <w:r>
        <w:rPr>
          <w:rFonts w:ascii="Arial"/>
          <w:w w:val="105"/>
          <w:sz w:val="15"/>
        </w:rPr>
        <w:t>a</w:t>
      </w:r>
      <w:r>
        <w:rPr>
          <w:rFonts w:ascii="Arial"/>
          <w:spacing w:val="-2"/>
          <w:w w:val="105"/>
          <w:sz w:val="15"/>
        </w:rPr>
        <w:t> </w:t>
      </w:r>
      <w:r>
        <w:rPr>
          <w:rFonts w:ascii="Arial"/>
          <w:spacing w:val="-2"/>
          <w:w w:val="105"/>
          <w:sz w:val="15"/>
        </w:rPr>
        <w:t>balance</w:t>
      </w:r>
    </w:p>
    <w:p>
      <w:pPr>
        <w:spacing w:line="172" w:lineRule="exact" w:before="0"/>
        <w:ind w:left="0" w:right="8218" w:firstLine="0"/>
        <w:jc w:val="right"/>
        <w:rPr>
          <w:rFonts w:ascii="Arial"/>
          <w:sz w:val="15"/>
        </w:rPr>
      </w:pPr>
      <w:r>
        <w:rPr>
          <w:rFonts w:ascii="Arial"/>
          <w:spacing w:val="-2"/>
          <w:w w:val="105"/>
          <w:sz w:val="15"/>
        </w:rPr>
        <w:t>sheet.</w:t>
      </w:r>
    </w:p>
    <w:p>
      <w:pPr>
        <w:pStyle w:val="BodyText"/>
        <w:rPr>
          <w:rFonts w:ascii="Arial"/>
          <w:sz w:val="20"/>
        </w:rPr>
      </w:pPr>
    </w:p>
    <w:p>
      <w:pPr>
        <w:pStyle w:val="BodyText"/>
        <w:spacing w:before="6"/>
        <w:rPr>
          <w:rFonts w:ascii="Arial"/>
          <w:sz w:val="22"/>
        </w:rPr>
      </w:pPr>
    </w:p>
    <w:p>
      <w:pPr>
        <w:pStyle w:val="BodyText"/>
        <w:spacing w:before="113"/>
        <w:ind w:left="1140"/>
      </w:pPr>
      <w:r>
        <w:rPr>
          <w:i/>
          <w:w w:val="125"/>
        </w:rPr>
        <w:t>Assets</w:t>
      </w:r>
      <w:r>
        <w:rPr>
          <w:i/>
          <w:spacing w:val="3"/>
          <w:w w:val="125"/>
        </w:rPr>
        <w:t> </w:t>
      </w:r>
      <w:r>
        <w:rPr>
          <w:w w:val="125"/>
        </w:rPr>
        <w:t>are</w:t>
      </w:r>
      <w:r>
        <w:rPr>
          <w:spacing w:val="3"/>
          <w:w w:val="125"/>
        </w:rPr>
        <w:t> </w:t>
      </w:r>
      <w:r>
        <w:rPr>
          <w:w w:val="125"/>
        </w:rPr>
        <w:t>items</w:t>
      </w:r>
      <w:r>
        <w:rPr>
          <w:spacing w:val="3"/>
          <w:w w:val="125"/>
        </w:rPr>
        <w:t> </w:t>
      </w:r>
      <w:r>
        <w:rPr>
          <w:w w:val="125"/>
        </w:rPr>
        <w:t>that</w:t>
      </w:r>
      <w:r>
        <w:rPr>
          <w:spacing w:val="3"/>
          <w:w w:val="125"/>
        </w:rPr>
        <w:t> </w:t>
      </w:r>
      <w:r>
        <w:rPr>
          <w:w w:val="125"/>
        </w:rPr>
        <w:t>a</w:t>
      </w:r>
      <w:r>
        <w:rPr>
          <w:spacing w:val="3"/>
          <w:w w:val="125"/>
        </w:rPr>
        <w:t> </w:t>
      </w:r>
      <w:r>
        <w:rPr>
          <w:w w:val="125"/>
        </w:rPr>
        <w:t>company</w:t>
      </w:r>
      <w:r>
        <w:rPr>
          <w:spacing w:val="3"/>
          <w:w w:val="125"/>
        </w:rPr>
        <w:t> </w:t>
      </w:r>
      <w:r>
        <w:rPr>
          <w:w w:val="125"/>
        </w:rPr>
        <w:t>owns.</w:t>
      </w:r>
      <w:r>
        <w:rPr>
          <w:spacing w:val="3"/>
          <w:w w:val="125"/>
        </w:rPr>
        <w:t> </w:t>
      </w:r>
      <w:r>
        <w:rPr>
          <w:w w:val="125"/>
        </w:rPr>
        <w:t>They</w:t>
      </w:r>
      <w:r>
        <w:rPr>
          <w:spacing w:val="3"/>
          <w:w w:val="125"/>
        </w:rPr>
        <w:t> </w:t>
      </w:r>
      <w:r>
        <w:rPr>
          <w:spacing w:val="-2"/>
          <w:w w:val="125"/>
        </w:rPr>
        <w:t>include</w:t>
      </w:r>
    </w:p>
    <w:p>
      <w:pPr>
        <w:pStyle w:val="BodyText"/>
        <w:spacing w:before="1"/>
        <w:rPr>
          <w:sz w:val="21"/>
        </w:rPr>
      </w:pPr>
    </w:p>
    <w:p>
      <w:pPr>
        <w:spacing w:before="0"/>
        <w:ind w:left="1558" w:right="513" w:hanging="294"/>
        <w:jc w:val="left"/>
        <w:rPr>
          <w:rFonts w:ascii="Arial" w:hAnsi="Arial"/>
          <w:sz w:val="17"/>
        </w:rPr>
      </w:pPr>
      <w:r>
        <w:rPr/>
        <w:drawing>
          <wp:anchor distT="0" distB="0" distL="0" distR="0" allowOverlap="1" layoutInCell="1" locked="0" behindDoc="1" simplePos="0" relativeHeight="486851584">
            <wp:simplePos x="0" y="0"/>
            <wp:positionH relativeFrom="page">
              <wp:posOffset>1676400</wp:posOffset>
            </wp:positionH>
            <wp:positionV relativeFrom="paragraph">
              <wp:posOffset>-23725</wp:posOffset>
            </wp:positionV>
            <wp:extent cx="1892300" cy="2642133"/>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15" cstate="print"/>
                    <a:stretch>
                      <a:fillRect/>
                    </a:stretch>
                  </pic:blipFill>
                  <pic:spPr>
                    <a:xfrm>
                      <a:off x="0" y="0"/>
                      <a:ext cx="1892300" cy="2642133"/>
                    </a:xfrm>
                    <a:prstGeom prst="rect">
                      <a:avLst/>
                    </a:prstGeom>
                  </pic:spPr>
                </pic:pic>
              </a:graphicData>
            </a:graphic>
          </wp:anchor>
        </w:drawing>
      </w:r>
      <w:r>
        <w:rPr>
          <w:rFonts w:ascii="Arial" w:hAnsi="Arial"/>
          <w:b/>
          <w:w w:val="105"/>
          <w:position w:val="-1"/>
          <w:sz w:val="28"/>
        </w:rPr>
        <w:t>»</w:t>
      </w:r>
      <w:r>
        <w:rPr>
          <w:rFonts w:ascii="Arial" w:hAnsi="Arial"/>
          <w:b/>
          <w:spacing w:val="26"/>
          <w:w w:val="105"/>
          <w:position w:val="-1"/>
          <w:sz w:val="28"/>
        </w:rPr>
        <w:t> </w:t>
      </w:r>
      <w:r>
        <w:rPr>
          <w:rFonts w:ascii="Arial" w:hAnsi="Arial"/>
          <w:b/>
          <w:w w:val="105"/>
          <w:sz w:val="17"/>
        </w:rPr>
        <w:t>Current</w:t>
      </w:r>
      <w:r>
        <w:rPr>
          <w:rFonts w:ascii="Arial" w:hAnsi="Arial"/>
          <w:b/>
          <w:spacing w:val="-10"/>
          <w:w w:val="105"/>
          <w:sz w:val="17"/>
        </w:rPr>
        <w:t> </w:t>
      </w:r>
      <w:r>
        <w:rPr>
          <w:rFonts w:ascii="Arial" w:hAnsi="Arial"/>
          <w:b/>
          <w:w w:val="105"/>
          <w:sz w:val="17"/>
        </w:rPr>
        <w:t>assets:</w:t>
      </w:r>
      <w:r>
        <w:rPr>
          <w:rFonts w:ascii="Arial" w:hAnsi="Arial"/>
          <w:b/>
          <w:spacing w:val="-10"/>
          <w:w w:val="105"/>
          <w:sz w:val="17"/>
        </w:rPr>
        <w:t> </w:t>
      </w:r>
      <w:r>
        <w:rPr>
          <w:rFonts w:ascii="Arial" w:hAnsi="Arial"/>
          <w:w w:val="105"/>
          <w:sz w:val="17"/>
        </w:rPr>
        <w:t>Owned</w:t>
      </w:r>
      <w:r>
        <w:rPr>
          <w:rFonts w:ascii="Arial" w:hAnsi="Arial"/>
          <w:spacing w:val="-10"/>
          <w:w w:val="105"/>
          <w:sz w:val="17"/>
        </w:rPr>
        <w:t> </w:t>
      </w:r>
      <w:r>
        <w:rPr>
          <w:rFonts w:ascii="Arial" w:hAnsi="Arial"/>
          <w:w w:val="105"/>
          <w:sz w:val="17"/>
        </w:rPr>
        <w:t>items</w:t>
      </w:r>
      <w:r>
        <w:rPr>
          <w:rFonts w:ascii="Arial" w:hAnsi="Arial"/>
          <w:spacing w:val="-10"/>
          <w:w w:val="105"/>
          <w:sz w:val="17"/>
        </w:rPr>
        <w:t> </w:t>
      </w:r>
      <w:r>
        <w:rPr>
          <w:rFonts w:ascii="Arial" w:hAnsi="Arial"/>
          <w:w w:val="105"/>
          <w:sz w:val="17"/>
        </w:rPr>
        <w:t>that</w:t>
      </w:r>
      <w:r>
        <w:rPr>
          <w:rFonts w:ascii="Arial" w:hAnsi="Arial"/>
          <w:spacing w:val="-10"/>
          <w:w w:val="105"/>
          <w:sz w:val="17"/>
        </w:rPr>
        <w:t> </w:t>
      </w:r>
      <w:r>
        <w:rPr>
          <w:rFonts w:ascii="Arial" w:hAnsi="Arial"/>
          <w:w w:val="105"/>
          <w:sz w:val="17"/>
        </w:rPr>
        <w:t>are</w:t>
      </w:r>
      <w:r>
        <w:rPr>
          <w:rFonts w:ascii="Arial" w:hAnsi="Arial"/>
          <w:spacing w:val="-10"/>
          <w:w w:val="105"/>
          <w:sz w:val="17"/>
        </w:rPr>
        <w:t> </w:t>
      </w:r>
      <w:r>
        <w:rPr>
          <w:rFonts w:ascii="Arial" w:hAnsi="Arial"/>
          <w:w w:val="105"/>
          <w:sz w:val="17"/>
        </w:rPr>
        <w:t>easily</w:t>
      </w:r>
      <w:r>
        <w:rPr>
          <w:rFonts w:ascii="Arial" w:hAnsi="Arial"/>
          <w:spacing w:val="-10"/>
          <w:w w:val="105"/>
          <w:sz w:val="17"/>
        </w:rPr>
        <w:t> </w:t>
      </w:r>
      <w:r>
        <w:rPr>
          <w:rFonts w:ascii="Arial" w:hAnsi="Arial"/>
          <w:w w:val="105"/>
          <w:sz w:val="17"/>
        </w:rPr>
        <w:t>converted</w:t>
      </w:r>
      <w:r>
        <w:rPr>
          <w:rFonts w:ascii="Arial" w:hAnsi="Arial"/>
          <w:spacing w:val="-10"/>
          <w:w w:val="105"/>
          <w:sz w:val="17"/>
        </w:rPr>
        <w:t> </w:t>
      </w:r>
      <w:r>
        <w:rPr>
          <w:rFonts w:ascii="Arial" w:hAnsi="Arial"/>
          <w:w w:val="105"/>
          <w:sz w:val="17"/>
        </w:rPr>
        <w:t>into</w:t>
      </w:r>
      <w:r>
        <w:rPr>
          <w:rFonts w:ascii="Arial" w:hAnsi="Arial"/>
          <w:spacing w:val="-10"/>
          <w:w w:val="105"/>
          <w:sz w:val="17"/>
        </w:rPr>
        <w:t> </w:t>
      </w:r>
      <w:r>
        <w:rPr>
          <w:rFonts w:ascii="Arial" w:hAnsi="Arial"/>
          <w:w w:val="105"/>
          <w:sz w:val="17"/>
        </w:rPr>
        <w:t>cash</w:t>
      </w:r>
      <w:r>
        <w:rPr>
          <w:rFonts w:ascii="Arial" w:hAnsi="Arial"/>
          <w:spacing w:val="-10"/>
          <w:w w:val="105"/>
          <w:sz w:val="17"/>
        </w:rPr>
        <w:t> </w:t>
      </w:r>
      <w:r>
        <w:rPr>
          <w:rFonts w:ascii="Arial" w:hAnsi="Arial"/>
          <w:w w:val="105"/>
          <w:sz w:val="17"/>
        </w:rPr>
        <w:t>within</w:t>
      </w:r>
      <w:r>
        <w:rPr>
          <w:rFonts w:ascii="Arial" w:hAnsi="Arial"/>
          <w:spacing w:val="-10"/>
          <w:w w:val="105"/>
          <w:sz w:val="17"/>
        </w:rPr>
        <w:t> </w:t>
      </w:r>
      <w:r>
        <w:rPr>
          <w:rFonts w:ascii="Arial" w:hAnsi="Arial"/>
          <w:w w:val="105"/>
          <w:sz w:val="17"/>
        </w:rPr>
        <w:t>the</w:t>
      </w:r>
      <w:r>
        <w:rPr>
          <w:rFonts w:ascii="Arial" w:hAnsi="Arial"/>
          <w:spacing w:val="-10"/>
          <w:w w:val="105"/>
          <w:sz w:val="17"/>
        </w:rPr>
        <w:t> </w:t>
      </w:r>
      <w:r>
        <w:rPr>
          <w:rFonts w:ascii="Arial" w:hAnsi="Arial"/>
          <w:w w:val="105"/>
          <w:sz w:val="17"/>
        </w:rPr>
        <w:t>next</w:t>
      </w:r>
      <w:r>
        <w:rPr>
          <w:rFonts w:ascii="Arial" w:hAnsi="Arial"/>
          <w:spacing w:val="-10"/>
          <w:w w:val="105"/>
          <w:sz w:val="17"/>
        </w:rPr>
        <w:t> </w:t>
      </w:r>
      <w:r>
        <w:rPr>
          <w:rFonts w:ascii="Arial" w:hAnsi="Arial"/>
          <w:w w:val="105"/>
          <w:sz w:val="17"/>
        </w:rPr>
        <w:t>12</w:t>
      </w:r>
      <w:r>
        <w:rPr>
          <w:rFonts w:ascii="Arial" w:hAnsi="Arial"/>
          <w:spacing w:val="-10"/>
          <w:w w:val="105"/>
          <w:sz w:val="17"/>
        </w:rPr>
        <w:t> </w:t>
      </w:r>
      <w:r>
        <w:rPr>
          <w:rFonts w:ascii="Arial" w:hAnsi="Arial"/>
          <w:w w:val="105"/>
          <w:sz w:val="17"/>
        </w:rPr>
        <w:t>months; </w:t>
      </w:r>
      <w:r>
        <w:rPr>
          <w:rFonts w:ascii="Arial" w:hAnsi="Arial"/>
          <w:spacing w:val="-2"/>
          <w:w w:val="105"/>
          <w:sz w:val="17"/>
        </w:rPr>
        <w:t>included</w:t>
      </w:r>
      <w:r>
        <w:rPr>
          <w:rFonts w:ascii="Arial" w:hAnsi="Arial"/>
          <w:spacing w:val="-12"/>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current</w:t>
      </w:r>
      <w:r>
        <w:rPr>
          <w:rFonts w:ascii="Arial" w:hAnsi="Arial"/>
          <w:spacing w:val="-12"/>
          <w:w w:val="105"/>
          <w:sz w:val="17"/>
        </w:rPr>
        <w:t> </w:t>
      </w:r>
      <w:r>
        <w:rPr>
          <w:rFonts w:ascii="Arial" w:hAnsi="Arial"/>
          <w:spacing w:val="-2"/>
          <w:w w:val="105"/>
          <w:sz w:val="17"/>
        </w:rPr>
        <w:t>assets</w:t>
      </w:r>
      <w:r>
        <w:rPr>
          <w:rFonts w:ascii="Arial" w:hAnsi="Arial"/>
          <w:spacing w:val="-11"/>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cash,</w:t>
      </w:r>
      <w:r>
        <w:rPr>
          <w:rFonts w:ascii="Arial" w:hAnsi="Arial"/>
          <w:spacing w:val="-12"/>
          <w:w w:val="105"/>
          <w:sz w:val="17"/>
        </w:rPr>
        <w:t> </w:t>
      </w:r>
      <w:r>
        <w:rPr>
          <w:rFonts w:ascii="Arial" w:hAnsi="Arial"/>
          <w:spacing w:val="-2"/>
          <w:w w:val="105"/>
          <w:sz w:val="17"/>
        </w:rPr>
        <w:t>marketable</w:t>
      </w:r>
      <w:r>
        <w:rPr>
          <w:rFonts w:ascii="Arial" w:hAnsi="Arial"/>
          <w:spacing w:val="-11"/>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accounts</w:t>
      </w:r>
      <w:r>
        <w:rPr>
          <w:rFonts w:ascii="Arial" w:hAnsi="Arial"/>
          <w:spacing w:val="-12"/>
          <w:w w:val="105"/>
          <w:sz w:val="17"/>
        </w:rPr>
        <w:t> </w:t>
      </w:r>
      <w:r>
        <w:rPr>
          <w:rFonts w:ascii="Arial" w:hAnsi="Arial"/>
          <w:spacing w:val="-2"/>
          <w:w w:val="105"/>
          <w:sz w:val="17"/>
        </w:rPr>
        <w:t>receivable,</w:t>
      </w:r>
      <w:r>
        <w:rPr>
          <w:rFonts w:ascii="Arial" w:hAnsi="Arial"/>
          <w:spacing w:val="-11"/>
          <w:w w:val="105"/>
          <w:sz w:val="17"/>
        </w:rPr>
        <w:t> </w:t>
      </w:r>
      <w:r>
        <w:rPr>
          <w:rFonts w:ascii="Arial" w:hAnsi="Arial"/>
          <w:spacing w:val="-2"/>
          <w:w w:val="105"/>
          <w:sz w:val="17"/>
        </w:rPr>
        <w:t>inventory,</w:t>
      </w:r>
      <w:r>
        <w:rPr>
          <w:rFonts w:ascii="Arial" w:hAnsi="Arial"/>
          <w:spacing w:val="-11"/>
          <w:w w:val="105"/>
          <w:sz w:val="17"/>
        </w:rPr>
        <w:t> </w:t>
      </w:r>
      <w:r>
        <w:rPr>
          <w:rFonts w:ascii="Arial" w:hAnsi="Arial"/>
          <w:spacing w:val="-2"/>
          <w:w w:val="105"/>
          <w:sz w:val="17"/>
        </w:rPr>
        <w:t>and</w:t>
      </w:r>
    </w:p>
    <w:p>
      <w:pPr>
        <w:spacing w:before="46"/>
        <w:ind w:left="1558" w:right="0" w:firstLine="0"/>
        <w:jc w:val="left"/>
        <w:rPr>
          <w:rFonts w:ascii="Arial"/>
          <w:sz w:val="17"/>
        </w:rPr>
      </w:pPr>
      <w:r>
        <w:rPr>
          <w:rFonts w:ascii="Arial"/>
          <w:spacing w:val="-2"/>
          <w:w w:val="105"/>
          <w:sz w:val="17"/>
        </w:rPr>
        <w:t>any</w:t>
      </w:r>
      <w:r>
        <w:rPr>
          <w:rFonts w:ascii="Arial"/>
          <w:spacing w:val="-12"/>
          <w:w w:val="105"/>
          <w:sz w:val="17"/>
        </w:rPr>
        <w:t> </w:t>
      </w:r>
      <w:r>
        <w:rPr>
          <w:rFonts w:ascii="Arial"/>
          <w:spacing w:val="-2"/>
          <w:w w:val="105"/>
          <w:sz w:val="17"/>
        </w:rPr>
        <w:t>prepaid</w:t>
      </w:r>
      <w:r>
        <w:rPr>
          <w:rFonts w:ascii="Arial"/>
          <w:spacing w:val="-11"/>
          <w:w w:val="105"/>
          <w:sz w:val="17"/>
        </w:rPr>
        <w:t> </w:t>
      </w:r>
      <w:r>
        <w:rPr>
          <w:rFonts w:ascii="Arial"/>
          <w:spacing w:val="-2"/>
          <w:w w:val="105"/>
          <w:sz w:val="17"/>
        </w:rPr>
        <w:t>expenses</w:t>
      </w:r>
      <w:r>
        <w:rPr>
          <w:rFonts w:ascii="Arial"/>
          <w:spacing w:val="-11"/>
          <w:w w:val="105"/>
          <w:sz w:val="17"/>
        </w:rPr>
        <w:t> </w:t>
      </w:r>
      <w:r>
        <w:rPr>
          <w:rFonts w:ascii="Arial"/>
          <w:spacing w:val="-2"/>
          <w:w w:val="105"/>
          <w:sz w:val="17"/>
        </w:rPr>
        <w:t>(like</w:t>
      </w:r>
      <w:r>
        <w:rPr>
          <w:rFonts w:ascii="Arial"/>
          <w:spacing w:val="-11"/>
          <w:w w:val="105"/>
          <w:sz w:val="17"/>
        </w:rPr>
        <w:t> </w:t>
      </w:r>
      <w:r>
        <w:rPr>
          <w:rFonts w:ascii="Arial"/>
          <w:spacing w:val="-2"/>
          <w:w w:val="105"/>
          <w:sz w:val="17"/>
        </w:rPr>
        <w:t>rent</w:t>
      </w:r>
      <w:r>
        <w:rPr>
          <w:rFonts w:ascii="Arial"/>
          <w:spacing w:val="-11"/>
          <w:w w:val="105"/>
          <w:sz w:val="17"/>
        </w:rPr>
        <w:t> </w:t>
      </w:r>
      <w:r>
        <w:rPr>
          <w:rFonts w:ascii="Arial"/>
          <w:spacing w:val="-2"/>
          <w:w w:val="105"/>
          <w:sz w:val="17"/>
        </w:rPr>
        <w:t>or</w:t>
      </w:r>
      <w:r>
        <w:rPr>
          <w:rFonts w:ascii="Arial"/>
          <w:spacing w:val="-11"/>
          <w:w w:val="105"/>
          <w:sz w:val="17"/>
        </w:rPr>
        <w:t> </w:t>
      </w:r>
      <w:r>
        <w:rPr>
          <w:rFonts w:ascii="Arial"/>
          <w:spacing w:val="-2"/>
          <w:w w:val="105"/>
          <w:sz w:val="17"/>
        </w:rPr>
        <w:t>advertising).</w:t>
      </w:r>
    </w:p>
    <w:p>
      <w:pPr>
        <w:spacing w:line="295" w:lineRule="auto" w:before="164"/>
        <w:ind w:left="1558" w:right="508" w:firstLine="0"/>
        <w:jc w:val="left"/>
        <w:rPr>
          <w:rFonts w:ascii="Arial"/>
          <w:sz w:val="17"/>
        </w:rPr>
      </w:pPr>
      <w:r>
        <w:rPr>
          <w:rFonts w:ascii="Georgia-BoldItalic"/>
          <w:b/>
          <w:i/>
          <w:spacing w:val="-4"/>
          <w:w w:val="105"/>
          <w:sz w:val="17"/>
        </w:rPr>
        <w:t>Note: </w:t>
      </w:r>
      <w:r>
        <w:rPr>
          <w:rFonts w:ascii="Arial"/>
          <w:spacing w:val="-4"/>
          <w:w w:val="105"/>
          <w:sz w:val="17"/>
        </w:rPr>
        <w:t>Fundamental</w:t>
      </w:r>
      <w:r>
        <w:rPr>
          <w:rFonts w:ascii="Arial"/>
          <w:spacing w:val="-6"/>
          <w:w w:val="105"/>
          <w:sz w:val="17"/>
        </w:rPr>
        <w:t> </w:t>
      </w:r>
      <w:r>
        <w:rPr>
          <w:rFonts w:ascii="Arial"/>
          <w:spacing w:val="-4"/>
          <w:w w:val="105"/>
          <w:sz w:val="17"/>
        </w:rPr>
        <w:t>analysts</w:t>
      </w:r>
      <w:r>
        <w:rPr>
          <w:rFonts w:ascii="Arial"/>
          <w:spacing w:val="-6"/>
          <w:w w:val="105"/>
          <w:sz w:val="17"/>
        </w:rPr>
        <w:t> </w:t>
      </w:r>
      <w:r>
        <w:rPr>
          <w:rFonts w:ascii="Arial"/>
          <w:spacing w:val="-4"/>
          <w:w w:val="105"/>
          <w:sz w:val="17"/>
        </w:rPr>
        <w:t>also</w:t>
      </w:r>
      <w:r>
        <w:rPr>
          <w:rFonts w:ascii="Arial"/>
          <w:spacing w:val="-6"/>
          <w:w w:val="105"/>
          <w:sz w:val="17"/>
        </w:rPr>
        <w:t> </w:t>
      </w:r>
      <w:r>
        <w:rPr>
          <w:rFonts w:ascii="Arial"/>
          <w:spacing w:val="-4"/>
          <w:w w:val="105"/>
          <w:sz w:val="17"/>
        </w:rPr>
        <w:t>look</w:t>
      </w:r>
      <w:r>
        <w:rPr>
          <w:rFonts w:ascii="Arial"/>
          <w:spacing w:val="-6"/>
          <w:w w:val="105"/>
          <w:sz w:val="17"/>
        </w:rPr>
        <w:t> </w:t>
      </w:r>
      <w:r>
        <w:rPr>
          <w:rFonts w:ascii="Arial"/>
          <w:spacing w:val="-4"/>
          <w:w w:val="105"/>
          <w:sz w:val="17"/>
        </w:rPr>
        <w:t>at</w:t>
      </w:r>
      <w:r>
        <w:rPr>
          <w:rFonts w:ascii="Arial"/>
          <w:spacing w:val="-6"/>
          <w:w w:val="105"/>
          <w:sz w:val="17"/>
        </w:rPr>
        <w:t> </w:t>
      </w:r>
      <w:r>
        <w:rPr>
          <w:rFonts w:ascii="Arial"/>
          <w:spacing w:val="-4"/>
          <w:w w:val="105"/>
          <w:sz w:val="17"/>
        </w:rPr>
        <w:t>methods</w:t>
      </w:r>
      <w:r>
        <w:rPr>
          <w:rFonts w:ascii="Arial"/>
          <w:spacing w:val="-6"/>
          <w:w w:val="105"/>
          <w:sz w:val="17"/>
        </w:rPr>
        <w:t> </w:t>
      </w:r>
      <w:r>
        <w:rPr>
          <w:rFonts w:ascii="Arial"/>
          <w:spacing w:val="-4"/>
          <w:w w:val="105"/>
          <w:sz w:val="17"/>
        </w:rPr>
        <w:t>of</w:t>
      </w:r>
      <w:r>
        <w:rPr>
          <w:rFonts w:ascii="Arial"/>
          <w:spacing w:val="-6"/>
          <w:w w:val="105"/>
          <w:sz w:val="17"/>
        </w:rPr>
        <w:t> </w:t>
      </w:r>
      <w:r>
        <w:rPr>
          <w:rFonts w:ascii="Arial"/>
          <w:spacing w:val="-4"/>
          <w:w w:val="105"/>
          <w:sz w:val="17"/>
        </w:rPr>
        <w:t>inventory</w:t>
      </w:r>
      <w:r>
        <w:rPr>
          <w:rFonts w:ascii="Arial"/>
          <w:spacing w:val="-6"/>
          <w:w w:val="105"/>
          <w:sz w:val="17"/>
        </w:rPr>
        <w:t> </w:t>
      </w:r>
      <w:r>
        <w:rPr>
          <w:rFonts w:ascii="Arial"/>
          <w:spacing w:val="-4"/>
          <w:w w:val="105"/>
          <w:sz w:val="17"/>
        </w:rPr>
        <w:t>valuation,</w:t>
      </w:r>
      <w:r>
        <w:rPr>
          <w:rFonts w:ascii="Arial"/>
          <w:spacing w:val="-6"/>
          <w:w w:val="105"/>
          <w:sz w:val="17"/>
        </w:rPr>
        <w:t> </w:t>
      </w:r>
      <w:r>
        <w:rPr>
          <w:rFonts w:ascii="Arial"/>
          <w:spacing w:val="-4"/>
          <w:w w:val="105"/>
          <w:sz w:val="17"/>
        </w:rPr>
        <w:t>such</w:t>
      </w:r>
      <w:r>
        <w:rPr>
          <w:rFonts w:ascii="Arial"/>
          <w:spacing w:val="-6"/>
          <w:w w:val="105"/>
          <w:sz w:val="17"/>
        </w:rPr>
        <w:t> </w:t>
      </w:r>
      <w:r>
        <w:rPr>
          <w:rFonts w:ascii="Arial"/>
          <w:spacing w:val="-4"/>
          <w:w w:val="105"/>
          <w:sz w:val="17"/>
        </w:rPr>
        <w:t>as</w:t>
      </w:r>
      <w:r>
        <w:rPr>
          <w:rFonts w:ascii="Arial"/>
          <w:spacing w:val="-6"/>
          <w:w w:val="105"/>
          <w:sz w:val="17"/>
        </w:rPr>
        <w:t> </w:t>
      </w:r>
      <w:r>
        <w:rPr>
          <w:rFonts w:ascii="Arial"/>
          <w:i/>
          <w:spacing w:val="-4"/>
          <w:w w:val="105"/>
          <w:sz w:val="17"/>
        </w:rPr>
        <w:t>LIFO</w:t>
      </w:r>
      <w:r>
        <w:rPr>
          <w:rFonts w:ascii="Arial"/>
          <w:i/>
          <w:spacing w:val="-6"/>
          <w:w w:val="105"/>
          <w:sz w:val="17"/>
        </w:rPr>
        <w:t> </w:t>
      </w:r>
      <w:r>
        <w:rPr>
          <w:rFonts w:ascii="Arial"/>
          <w:spacing w:val="-4"/>
          <w:w w:val="105"/>
          <w:sz w:val="17"/>
        </w:rPr>
        <w:t>(last-in- </w:t>
      </w:r>
      <w:r>
        <w:rPr>
          <w:rFonts w:ascii="Arial"/>
          <w:spacing w:val="-2"/>
          <w:w w:val="105"/>
          <w:sz w:val="17"/>
        </w:rPr>
        <w:t>first-out)</w:t>
      </w:r>
      <w:r>
        <w:rPr>
          <w:rFonts w:ascii="Arial"/>
          <w:spacing w:val="-5"/>
          <w:w w:val="105"/>
          <w:sz w:val="17"/>
        </w:rPr>
        <w:t> </w:t>
      </w:r>
      <w:r>
        <w:rPr>
          <w:rFonts w:ascii="Arial"/>
          <w:spacing w:val="-2"/>
          <w:w w:val="105"/>
          <w:sz w:val="17"/>
        </w:rPr>
        <w:t>or</w:t>
      </w:r>
      <w:r>
        <w:rPr>
          <w:rFonts w:ascii="Arial"/>
          <w:spacing w:val="-5"/>
          <w:w w:val="105"/>
          <w:sz w:val="17"/>
        </w:rPr>
        <w:t> </w:t>
      </w:r>
      <w:r>
        <w:rPr>
          <w:rFonts w:ascii="Arial"/>
          <w:i/>
          <w:spacing w:val="-2"/>
          <w:w w:val="105"/>
          <w:sz w:val="17"/>
        </w:rPr>
        <w:t>FIFO</w:t>
      </w:r>
      <w:r>
        <w:rPr>
          <w:rFonts w:ascii="Arial"/>
          <w:i/>
          <w:spacing w:val="-5"/>
          <w:w w:val="105"/>
          <w:sz w:val="17"/>
        </w:rPr>
        <w:t> </w:t>
      </w:r>
      <w:r>
        <w:rPr>
          <w:rFonts w:ascii="Arial"/>
          <w:spacing w:val="-2"/>
          <w:w w:val="105"/>
          <w:sz w:val="17"/>
        </w:rPr>
        <w:t>(first-in-first-out).</w:t>
      </w:r>
      <w:r>
        <w:rPr>
          <w:rFonts w:ascii="Arial"/>
          <w:spacing w:val="-5"/>
          <w:w w:val="105"/>
          <w:sz w:val="17"/>
        </w:rPr>
        <w:t> </w:t>
      </w:r>
      <w:r>
        <w:rPr>
          <w:rFonts w:ascii="Arial"/>
          <w:spacing w:val="-2"/>
          <w:w w:val="105"/>
          <w:sz w:val="17"/>
        </w:rPr>
        <w:t>In</w:t>
      </w:r>
      <w:r>
        <w:rPr>
          <w:rFonts w:ascii="Arial"/>
          <w:spacing w:val="-5"/>
          <w:w w:val="105"/>
          <w:sz w:val="17"/>
        </w:rPr>
        <w:t> </w:t>
      </w:r>
      <w:r>
        <w:rPr>
          <w:rFonts w:ascii="Arial"/>
          <w:spacing w:val="-2"/>
          <w:w w:val="105"/>
          <w:sz w:val="17"/>
        </w:rPr>
        <w:t>addition,</w:t>
      </w:r>
      <w:r>
        <w:rPr>
          <w:rFonts w:ascii="Arial"/>
          <w:spacing w:val="-5"/>
          <w:w w:val="105"/>
          <w:sz w:val="17"/>
        </w:rPr>
        <w:t> </w:t>
      </w:r>
      <w:r>
        <w:rPr>
          <w:rFonts w:ascii="Arial"/>
          <w:spacing w:val="-2"/>
          <w:w w:val="105"/>
          <w:sz w:val="17"/>
        </w:rPr>
        <w:t>they</w:t>
      </w:r>
      <w:r>
        <w:rPr>
          <w:rFonts w:ascii="Arial"/>
          <w:spacing w:val="-5"/>
          <w:w w:val="105"/>
          <w:sz w:val="17"/>
        </w:rPr>
        <w:t> </w:t>
      </w:r>
      <w:r>
        <w:rPr>
          <w:rFonts w:ascii="Arial"/>
          <w:spacing w:val="-2"/>
          <w:w w:val="105"/>
          <w:sz w:val="17"/>
        </w:rPr>
        <w:t>look</w:t>
      </w:r>
      <w:r>
        <w:rPr>
          <w:rFonts w:ascii="Arial"/>
          <w:spacing w:val="-5"/>
          <w:w w:val="105"/>
          <w:sz w:val="17"/>
        </w:rPr>
        <w:t> </w:t>
      </w:r>
      <w:r>
        <w:rPr>
          <w:rFonts w:ascii="Arial"/>
          <w:spacing w:val="-2"/>
          <w:w w:val="105"/>
          <w:sz w:val="17"/>
        </w:rPr>
        <w:t>at</w:t>
      </w:r>
      <w:r>
        <w:rPr>
          <w:rFonts w:ascii="Arial"/>
          <w:spacing w:val="-5"/>
          <w:w w:val="105"/>
          <w:sz w:val="17"/>
        </w:rPr>
        <w:t> </w:t>
      </w:r>
      <w:r>
        <w:rPr>
          <w:rFonts w:ascii="Arial"/>
          <w:spacing w:val="-2"/>
          <w:w w:val="105"/>
          <w:sz w:val="17"/>
        </w:rPr>
        <w:t>the</w:t>
      </w:r>
      <w:r>
        <w:rPr>
          <w:rFonts w:ascii="Arial"/>
          <w:spacing w:val="-5"/>
          <w:w w:val="105"/>
          <w:sz w:val="17"/>
        </w:rPr>
        <w:t> </w:t>
      </w:r>
      <w:r>
        <w:rPr>
          <w:rFonts w:ascii="Arial"/>
          <w:spacing w:val="-2"/>
          <w:w w:val="105"/>
          <w:sz w:val="17"/>
        </w:rPr>
        <w:t>methods</w:t>
      </w:r>
      <w:r>
        <w:rPr>
          <w:rFonts w:ascii="Arial"/>
          <w:spacing w:val="-5"/>
          <w:w w:val="105"/>
          <w:sz w:val="17"/>
        </w:rPr>
        <w:t> </w:t>
      </w:r>
      <w:r>
        <w:rPr>
          <w:rFonts w:ascii="Arial"/>
          <w:spacing w:val="-2"/>
          <w:w w:val="105"/>
          <w:sz w:val="17"/>
        </w:rPr>
        <w:t>of</w:t>
      </w:r>
      <w:r>
        <w:rPr>
          <w:rFonts w:ascii="Arial"/>
          <w:spacing w:val="-5"/>
          <w:w w:val="105"/>
          <w:sz w:val="17"/>
        </w:rPr>
        <w:t> </w:t>
      </w:r>
      <w:r>
        <w:rPr>
          <w:rFonts w:ascii="Arial"/>
          <w:spacing w:val="-2"/>
          <w:w w:val="105"/>
          <w:sz w:val="17"/>
        </w:rPr>
        <w:t>depreciation,</w:t>
      </w:r>
      <w:r>
        <w:rPr>
          <w:rFonts w:ascii="Arial"/>
          <w:spacing w:val="-5"/>
          <w:w w:val="105"/>
          <w:sz w:val="17"/>
        </w:rPr>
        <w:t> </w:t>
      </w:r>
      <w:r>
        <w:rPr>
          <w:rFonts w:ascii="Arial"/>
          <w:spacing w:val="-2"/>
          <w:w w:val="105"/>
          <w:sz w:val="17"/>
        </w:rPr>
        <w:t>which are</w:t>
      </w:r>
      <w:r>
        <w:rPr>
          <w:rFonts w:ascii="Arial"/>
          <w:spacing w:val="-5"/>
          <w:w w:val="105"/>
          <w:sz w:val="17"/>
        </w:rPr>
        <w:t> </w:t>
      </w:r>
      <w:r>
        <w:rPr>
          <w:rFonts w:ascii="Arial"/>
          <w:spacing w:val="-2"/>
          <w:w w:val="105"/>
          <w:sz w:val="17"/>
        </w:rPr>
        <w:t>either</w:t>
      </w:r>
      <w:r>
        <w:rPr>
          <w:rFonts w:ascii="Arial"/>
          <w:spacing w:val="-4"/>
          <w:w w:val="105"/>
          <w:sz w:val="17"/>
        </w:rPr>
        <w:t> </w:t>
      </w:r>
      <w:r>
        <w:rPr>
          <w:rFonts w:ascii="Arial"/>
          <w:i/>
          <w:spacing w:val="-2"/>
          <w:w w:val="105"/>
          <w:sz w:val="17"/>
        </w:rPr>
        <w:t>straight</w:t>
      </w:r>
      <w:r>
        <w:rPr>
          <w:rFonts w:ascii="Arial"/>
          <w:i/>
          <w:spacing w:val="-5"/>
          <w:w w:val="105"/>
          <w:sz w:val="17"/>
        </w:rPr>
        <w:t> </w:t>
      </w:r>
      <w:r>
        <w:rPr>
          <w:rFonts w:ascii="Arial"/>
          <w:i/>
          <w:spacing w:val="-2"/>
          <w:w w:val="105"/>
          <w:sz w:val="17"/>
        </w:rPr>
        <w:t>line</w:t>
      </w:r>
      <w:r>
        <w:rPr>
          <w:rFonts w:ascii="Arial"/>
          <w:i/>
          <w:spacing w:val="-4"/>
          <w:w w:val="105"/>
          <w:sz w:val="17"/>
        </w:rPr>
        <w:t> </w:t>
      </w:r>
      <w:r>
        <w:rPr>
          <w:rFonts w:ascii="Arial"/>
          <w:spacing w:val="-2"/>
          <w:w w:val="105"/>
          <w:sz w:val="17"/>
        </w:rPr>
        <w:t>(depreciating</w:t>
      </w:r>
      <w:r>
        <w:rPr>
          <w:rFonts w:ascii="Arial"/>
          <w:spacing w:val="-5"/>
          <w:w w:val="105"/>
          <w:sz w:val="17"/>
        </w:rPr>
        <w:t> </w:t>
      </w:r>
      <w:r>
        <w:rPr>
          <w:rFonts w:ascii="Arial"/>
          <w:spacing w:val="-2"/>
          <w:w w:val="105"/>
          <w:sz w:val="17"/>
        </w:rPr>
        <w:t>an</w:t>
      </w:r>
      <w:r>
        <w:rPr>
          <w:rFonts w:ascii="Arial"/>
          <w:spacing w:val="-5"/>
          <w:w w:val="105"/>
          <w:sz w:val="17"/>
        </w:rPr>
        <w:t> </w:t>
      </w:r>
      <w:r>
        <w:rPr>
          <w:rFonts w:ascii="Arial"/>
          <w:spacing w:val="-2"/>
          <w:w w:val="105"/>
          <w:sz w:val="17"/>
        </w:rPr>
        <w:t>equal</w:t>
      </w:r>
      <w:r>
        <w:rPr>
          <w:rFonts w:ascii="Arial"/>
          <w:spacing w:val="-5"/>
          <w:w w:val="105"/>
          <w:sz w:val="17"/>
        </w:rPr>
        <w:t> </w:t>
      </w:r>
      <w:r>
        <w:rPr>
          <w:rFonts w:ascii="Arial"/>
          <w:spacing w:val="-2"/>
          <w:w w:val="105"/>
          <w:sz w:val="17"/>
        </w:rPr>
        <w:t>amount</w:t>
      </w:r>
      <w:r>
        <w:rPr>
          <w:rFonts w:ascii="Arial"/>
          <w:spacing w:val="-5"/>
          <w:w w:val="105"/>
          <w:sz w:val="17"/>
        </w:rPr>
        <w:t> </w:t>
      </w:r>
      <w:r>
        <w:rPr>
          <w:rFonts w:ascii="Arial"/>
          <w:spacing w:val="-2"/>
          <w:w w:val="105"/>
          <w:sz w:val="17"/>
        </w:rPr>
        <w:t>each</w:t>
      </w:r>
      <w:r>
        <w:rPr>
          <w:rFonts w:ascii="Arial"/>
          <w:spacing w:val="-5"/>
          <w:w w:val="105"/>
          <w:sz w:val="17"/>
        </w:rPr>
        <w:t> </w:t>
      </w:r>
      <w:r>
        <w:rPr>
          <w:rFonts w:ascii="Arial"/>
          <w:spacing w:val="-2"/>
          <w:w w:val="105"/>
          <w:sz w:val="17"/>
        </w:rPr>
        <w:t>year)</w:t>
      </w:r>
      <w:r>
        <w:rPr>
          <w:rFonts w:ascii="Arial"/>
          <w:spacing w:val="-5"/>
          <w:w w:val="105"/>
          <w:sz w:val="17"/>
        </w:rPr>
        <w:t> </w:t>
      </w:r>
      <w:r>
        <w:rPr>
          <w:rFonts w:ascii="Arial"/>
          <w:spacing w:val="-2"/>
          <w:w w:val="105"/>
          <w:sz w:val="17"/>
        </w:rPr>
        <w:t>or</w:t>
      </w:r>
      <w:r>
        <w:rPr>
          <w:rFonts w:ascii="Arial"/>
          <w:spacing w:val="-5"/>
          <w:w w:val="105"/>
          <w:sz w:val="17"/>
        </w:rPr>
        <w:t> </w:t>
      </w:r>
      <w:r>
        <w:rPr>
          <w:rFonts w:ascii="Arial"/>
          <w:i/>
          <w:spacing w:val="-2"/>
          <w:w w:val="105"/>
          <w:sz w:val="17"/>
        </w:rPr>
        <w:t>accelerated</w:t>
      </w:r>
      <w:r>
        <w:rPr>
          <w:rFonts w:ascii="Arial"/>
          <w:i/>
          <w:spacing w:val="-5"/>
          <w:w w:val="105"/>
          <w:sz w:val="17"/>
        </w:rPr>
        <w:t> </w:t>
      </w:r>
      <w:r>
        <w:rPr>
          <w:rFonts w:ascii="Arial"/>
          <w:spacing w:val="-2"/>
          <w:w w:val="105"/>
          <w:sz w:val="17"/>
        </w:rPr>
        <w:t>(depreciating </w:t>
      </w:r>
      <w:r>
        <w:rPr>
          <w:rFonts w:ascii="Arial"/>
          <w:w w:val="105"/>
          <w:sz w:val="17"/>
        </w:rPr>
        <w:t>more</w:t>
      </w:r>
      <w:r>
        <w:rPr>
          <w:rFonts w:ascii="Arial"/>
          <w:spacing w:val="-2"/>
          <w:w w:val="105"/>
          <w:sz w:val="17"/>
        </w:rPr>
        <w:t> </w:t>
      </w:r>
      <w:r>
        <w:rPr>
          <w:rFonts w:ascii="Arial"/>
          <w:w w:val="105"/>
          <w:sz w:val="17"/>
        </w:rPr>
        <w:t>in</w:t>
      </w:r>
      <w:r>
        <w:rPr>
          <w:rFonts w:ascii="Arial"/>
          <w:spacing w:val="-2"/>
          <w:w w:val="105"/>
          <w:sz w:val="17"/>
        </w:rPr>
        <w:t> </w:t>
      </w:r>
      <w:r>
        <w:rPr>
          <w:rFonts w:ascii="Arial"/>
          <w:w w:val="105"/>
          <w:sz w:val="17"/>
        </w:rPr>
        <w:t>earlier</w:t>
      </w:r>
      <w:r>
        <w:rPr>
          <w:rFonts w:ascii="Arial"/>
          <w:spacing w:val="-2"/>
          <w:w w:val="105"/>
          <w:sz w:val="17"/>
        </w:rPr>
        <w:t> </w:t>
      </w:r>
      <w:r>
        <w:rPr>
          <w:rFonts w:ascii="Arial"/>
          <w:w w:val="105"/>
          <w:sz w:val="17"/>
        </w:rPr>
        <w:t>years</w:t>
      </w:r>
      <w:r>
        <w:rPr>
          <w:rFonts w:ascii="Arial"/>
          <w:spacing w:val="-2"/>
          <w:w w:val="105"/>
          <w:sz w:val="17"/>
        </w:rPr>
        <w:t> </w:t>
      </w:r>
      <w:r>
        <w:rPr>
          <w:rFonts w:ascii="Arial"/>
          <w:w w:val="105"/>
          <w:sz w:val="17"/>
        </w:rPr>
        <w:t>and</w:t>
      </w:r>
      <w:r>
        <w:rPr>
          <w:rFonts w:ascii="Arial"/>
          <w:spacing w:val="-2"/>
          <w:w w:val="105"/>
          <w:sz w:val="17"/>
        </w:rPr>
        <w:t> </w:t>
      </w:r>
      <w:r>
        <w:rPr>
          <w:rFonts w:ascii="Arial"/>
          <w:w w:val="105"/>
          <w:sz w:val="17"/>
        </w:rPr>
        <w:t>less</w:t>
      </w:r>
      <w:r>
        <w:rPr>
          <w:rFonts w:ascii="Arial"/>
          <w:spacing w:val="-2"/>
          <w:w w:val="105"/>
          <w:sz w:val="17"/>
        </w:rPr>
        <w:t> </w:t>
      </w:r>
      <w:r>
        <w:rPr>
          <w:rFonts w:ascii="Arial"/>
          <w:w w:val="105"/>
          <w:sz w:val="17"/>
        </w:rPr>
        <w:t>in</w:t>
      </w:r>
      <w:r>
        <w:rPr>
          <w:rFonts w:ascii="Arial"/>
          <w:spacing w:val="-2"/>
          <w:w w:val="105"/>
          <w:sz w:val="17"/>
        </w:rPr>
        <w:t> </w:t>
      </w:r>
      <w:r>
        <w:rPr>
          <w:rFonts w:ascii="Arial"/>
          <w:w w:val="105"/>
          <w:sz w:val="17"/>
        </w:rPr>
        <w:t>later</w:t>
      </w:r>
      <w:r>
        <w:rPr>
          <w:rFonts w:ascii="Arial"/>
          <w:spacing w:val="-2"/>
          <w:w w:val="105"/>
          <w:sz w:val="17"/>
        </w:rPr>
        <w:t> </w:t>
      </w:r>
      <w:r>
        <w:rPr>
          <w:rFonts w:ascii="Arial"/>
          <w:w w:val="105"/>
          <w:sz w:val="17"/>
        </w:rPr>
        <w:t>years).</w:t>
      </w:r>
    </w:p>
    <w:p>
      <w:pPr>
        <w:spacing w:before="34"/>
        <w:ind w:left="1558" w:right="513" w:hanging="294"/>
        <w:jc w:val="left"/>
        <w:rPr>
          <w:rFonts w:ascii="Arial" w:hAnsi="Arial"/>
          <w:sz w:val="17"/>
        </w:rPr>
      </w:pPr>
      <w:r>
        <w:rPr>
          <w:rFonts w:ascii="Arial" w:hAnsi="Arial"/>
          <w:b/>
          <w:spacing w:val="-2"/>
          <w:w w:val="105"/>
          <w:position w:val="-1"/>
          <w:sz w:val="28"/>
        </w:rPr>
        <w:t>»</w:t>
      </w:r>
      <w:r>
        <w:rPr>
          <w:rFonts w:ascii="Arial" w:hAnsi="Arial"/>
          <w:b/>
          <w:spacing w:val="23"/>
          <w:w w:val="105"/>
          <w:position w:val="-1"/>
          <w:sz w:val="28"/>
        </w:rPr>
        <w:t> </w:t>
      </w:r>
      <w:r>
        <w:rPr>
          <w:rFonts w:ascii="Arial" w:hAnsi="Arial"/>
          <w:b/>
          <w:spacing w:val="-2"/>
          <w:w w:val="105"/>
          <w:sz w:val="17"/>
        </w:rPr>
        <w:t>Fixed</w:t>
      </w:r>
      <w:r>
        <w:rPr>
          <w:rFonts w:ascii="Arial" w:hAnsi="Arial"/>
          <w:b/>
          <w:spacing w:val="-11"/>
          <w:w w:val="105"/>
          <w:sz w:val="17"/>
        </w:rPr>
        <w:t> </w:t>
      </w:r>
      <w:r>
        <w:rPr>
          <w:rFonts w:ascii="Arial" w:hAnsi="Arial"/>
          <w:b/>
          <w:spacing w:val="-2"/>
          <w:w w:val="105"/>
          <w:sz w:val="17"/>
        </w:rPr>
        <w:t>assets:</w:t>
      </w:r>
      <w:r>
        <w:rPr>
          <w:rFonts w:ascii="Arial" w:hAnsi="Arial"/>
          <w:b/>
          <w:spacing w:val="-11"/>
          <w:w w:val="105"/>
          <w:sz w:val="17"/>
        </w:rPr>
        <w:t> </w:t>
      </w:r>
      <w:r>
        <w:rPr>
          <w:rFonts w:ascii="Arial" w:hAnsi="Arial"/>
          <w:spacing w:val="-2"/>
          <w:w w:val="105"/>
          <w:sz w:val="17"/>
        </w:rPr>
        <w:t>Owned</w:t>
      </w:r>
      <w:r>
        <w:rPr>
          <w:rFonts w:ascii="Arial" w:hAnsi="Arial"/>
          <w:spacing w:val="-11"/>
          <w:w w:val="105"/>
          <w:sz w:val="17"/>
        </w:rPr>
        <w:t> </w:t>
      </w:r>
      <w:r>
        <w:rPr>
          <w:rFonts w:ascii="Arial" w:hAnsi="Arial"/>
          <w:spacing w:val="-2"/>
          <w:w w:val="105"/>
          <w:sz w:val="17"/>
        </w:rPr>
        <w:t>items</w:t>
      </w:r>
      <w:r>
        <w:rPr>
          <w:rFonts w:ascii="Arial" w:hAnsi="Arial"/>
          <w:spacing w:val="-11"/>
          <w:w w:val="105"/>
          <w:sz w:val="17"/>
        </w:rPr>
        <w:t> </w:t>
      </w:r>
      <w:r>
        <w:rPr>
          <w:rFonts w:ascii="Arial" w:hAnsi="Arial"/>
          <w:spacing w:val="-2"/>
          <w:w w:val="105"/>
          <w:sz w:val="17"/>
        </w:rPr>
        <w:t>that</w:t>
      </w:r>
      <w:r>
        <w:rPr>
          <w:rFonts w:ascii="Arial" w:hAnsi="Arial"/>
          <w:spacing w:val="-11"/>
          <w:w w:val="105"/>
          <w:sz w:val="17"/>
        </w:rPr>
        <w:t> </w:t>
      </w:r>
      <w:r>
        <w:rPr>
          <w:rFonts w:ascii="Arial" w:hAnsi="Arial"/>
          <w:spacing w:val="-2"/>
          <w:w w:val="105"/>
          <w:sz w:val="17"/>
        </w:rPr>
        <w:t>aren´t</w:t>
      </w:r>
      <w:r>
        <w:rPr>
          <w:rFonts w:ascii="Arial" w:hAnsi="Arial"/>
          <w:spacing w:val="-11"/>
          <w:w w:val="105"/>
          <w:sz w:val="17"/>
        </w:rPr>
        <w:t> </w:t>
      </w:r>
      <w:r>
        <w:rPr>
          <w:rFonts w:ascii="Arial" w:hAnsi="Arial"/>
          <w:spacing w:val="-2"/>
          <w:w w:val="105"/>
          <w:sz w:val="17"/>
        </w:rPr>
        <w:t>easily</w:t>
      </w:r>
      <w:r>
        <w:rPr>
          <w:rFonts w:ascii="Arial" w:hAnsi="Arial"/>
          <w:spacing w:val="-11"/>
          <w:w w:val="105"/>
          <w:sz w:val="17"/>
        </w:rPr>
        <w:t> </w:t>
      </w:r>
      <w:r>
        <w:rPr>
          <w:rFonts w:ascii="Arial" w:hAnsi="Arial"/>
          <w:spacing w:val="-2"/>
          <w:w w:val="105"/>
          <w:sz w:val="17"/>
        </w:rPr>
        <w:t>converted</w:t>
      </w:r>
      <w:r>
        <w:rPr>
          <w:rFonts w:ascii="Arial" w:hAnsi="Arial"/>
          <w:spacing w:val="-11"/>
          <w:w w:val="105"/>
          <w:sz w:val="17"/>
        </w:rPr>
        <w:t> </w:t>
      </w:r>
      <w:r>
        <w:rPr>
          <w:rFonts w:ascii="Arial" w:hAnsi="Arial"/>
          <w:spacing w:val="-2"/>
          <w:w w:val="105"/>
          <w:sz w:val="17"/>
        </w:rPr>
        <w:t>into</w:t>
      </w:r>
      <w:r>
        <w:rPr>
          <w:rFonts w:ascii="Arial" w:hAnsi="Arial"/>
          <w:spacing w:val="-11"/>
          <w:w w:val="105"/>
          <w:sz w:val="17"/>
        </w:rPr>
        <w:t> </w:t>
      </w:r>
      <w:r>
        <w:rPr>
          <w:rFonts w:ascii="Arial" w:hAnsi="Arial"/>
          <w:spacing w:val="-2"/>
          <w:w w:val="105"/>
          <w:sz w:val="17"/>
        </w:rPr>
        <w:t>cash;</w:t>
      </w:r>
      <w:r>
        <w:rPr>
          <w:rFonts w:ascii="Arial" w:hAnsi="Arial"/>
          <w:spacing w:val="-11"/>
          <w:w w:val="105"/>
          <w:sz w:val="17"/>
        </w:rPr>
        <w:t> </w:t>
      </w:r>
      <w:r>
        <w:rPr>
          <w:rFonts w:ascii="Arial" w:hAnsi="Arial"/>
          <w:spacing w:val="-2"/>
          <w:w w:val="105"/>
          <w:sz w:val="17"/>
        </w:rPr>
        <w:t>included</w:t>
      </w:r>
      <w:r>
        <w:rPr>
          <w:rFonts w:ascii="Arial" w:hAnsi="Arial"/>
          <w:spacing w:val="-11"/>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property, building(s),</w:t>
      </w:r>
      <w:r>
        <w:rPr>
          <w:rFonts w:ascii="Arial" w:hAnsi="Arial"/>
          <w:spacing w:val="-11"/>
          <w:w w:val="105"/>
          <w:sz w:val="17"/>
        </w:rPr>
        <w:t> </w:t>
      </w:r>
      <w:r>
        <w:rPr>
          <w:rFonts w:ascii="Arial" w:hAnsi="Arial"/>
          <w:spacing w:val="-2"/>
          <w:w w:val="105"/>
          <w:sz w:val="17"/>
        </w:rPr>
        <w:t>furniture,</w:t>
      </w:r>
      <w:r>
        <w:rPr>
          <w:rFonts w:ascii="Arial" w:hAnsi="Arial"/>
          <w:spacing w:val="-11"/>
          <w:w w:val="105"/>
          <w:sz w:val="17"/>
        </w:rPr>
        <w:t> </w:t>
      </w:r>
      <w:r>
        <w:rPr>
          <w:rFonts w:ascii="Arial" w:hAnsi="Arial"/>
          <w:spacing w:val="-2"/>
          <w:w w:val="105"/>
          <w:sz w:val="17"/>
        </w:rPr>
        <w:t>and</w:t>
      </w:r>
      <w:r>
        <w:rPr>
          <w:rFonts w:ascii="Arial" w:hAnsi="Arial"/>
          <w:spacing w:val="-10"/>
          <w:w w:val="105"/>
          <w:sz w:val="17"/>
        </w:rPr>
        <w:t> </w:t>
      </w:r>
      <w:r>
        <w:rPr>
          <w:rFonts w:ascii="Arial" w:hAnsi="Arial"/>
          <w:spacing w:val="-2"/>
          <w:w w:val="105"/>
          <w:sz w:val="17"/>
        </w:rPr>
        <w:t>equipment.</w:t>
      </w:r>
      <w:r>
        <w:rPr>
          <w:rFonts w:ascii="Arial" w:hAnsi="Arial"/>
          <w:spacing w:val="-11"/>
          <w:w w:val="105"/>
          <w:sz w:val="17"/>
        </w:rPr>
        <w:t> </w:t>
      </w:r>
      <w:r>
        <w:rPr>
          <w:rFonts w:ascii="Arial" w:hAnsi="Arial"/>
          <w:spacing w:val="-2"/>
          <w:w w:val="105"/>
          <w:sz w:val="17"/>
        </w:rPr>
        <w:t>Because</w:t>
      </w:r>
      <w:r>
        <w:rPr>
          <w:rFonts w:ascii="Arial" w:hAnsi="Arial"/>
          <w:spacing w:val="-10"/>
          <w:w w:val="105"/>
          <w:sz w:val="17"/>
        </w:rPr>
        <w:t> </w:t>
      </w:r>
      <w:r>
        <w:rPr>
          <w:rFonts w:ascii="Arial" w:hAnsi="Arial"/>
          <w:spacing w:val="-2"/>
          <w:w w:val="105"/>
          <w:sz w:val="17"/>
        </w:rPr>
        <w:t>many</w:t>
      </w:r>
      <w:r>
        <w:rPr>
          <w:rFonts w:ascii="Arial" w:hAnsi="Arial"/>
          <w:spacing w:val="-11"/>
          <w:w w:val="105"/>
          <w:sz w:val="17"/>
        </w:rPr>
        <w:t> </w:t>
      </w:r>
      <w:r>
        <w:rPr>
          <w:rFonts w:ascii="Arial" w:hAnsi="Arial"/>
          <w:spacing w:val="-2"/>
          <w:w w:val="105"/>
          <w:sz w:val="17"/>
        </w:rPr>
        <w:t>fixed</w:t>
      </w:r>
      <w:r>
        <w:rPr>
          <w:rFonts w:ascii="Arial" w:hAnsi="Arial"/>
          <w:spacing w:val="-10"/>
          <w:w w:val="105"/>
          <w:sz w:val="17"/>
        </w:rPr>
        <w:t> </w:t>
      </w:r>
      <w:r>
        <w:rPr>
          <w:rFonts w:ascii="Arial" w:hAnsi="Arial"/>
          <w:spacing w:val="-2"/>
          <w:w w:val="105"/>
          <w:sz w:val="17"/>
        </w:rPr>
        <w:t>assets</w:t>
      </w:r>
      <w:r>
        <w:rPr>
          <w:rFonts w:ascii="Arial" w:hAnsi="Arial"/>
          <w:spacing w:val="-11"/>
          <w:w w:val="105"/>
          <w:sz w:val="17"/>
        </w:rPr>
        <w:t> </w:t>
      </w:r>
      <w:r>
        <w:rPr>
          <w:rFonts w:ascii="Arial" w:hAnsi="Arial"/>
          <w:spacing w:val="-2"/>
          <w:w w:val="105"/>
          <w:sz w:val="17"/>
        </w:rPr>
        <w:t>wear</w:t>
      </w:r>
      <w:r>
        <w:rPr>
          <w:rFonts w:ascii="Arial" w:hAnsi="Arial"/>
          <w:spacing w:val="-10"/>
          <w:w w:val="105"/>
          <w:sz w:val="17"/>
        </w:rPr>
        <w:t> </w:t>
      </w:r>
      <w:r>
        <w:rPr>
          <w:rFonts w:ascii="Arial" w:hAnsi="Arial"/>
          <w:spacing w:val="-2"/>
          <w:w w:val="105"/>
          <w:sz w:val="17"/>
        </w:rPr>
        <w:t>down</w:t>
      </w:r>
      <w:r>
        <w:rPr>
          <w:rFonts w:ascii="Arial" w:hAnsi="Arial"/>
          <w:spacing w:val="-11"/>
          <w:w w:val="105"/>
          <w:sz w:val="17"/>
        </w:rPr>
        <w:t> </w:t>
      </w:r>
      <w:r>
        <w:rPr>
          <w:rFonts w:ascii="Arial" w:hAnsi="Arial"/>
          <w:spacing w:val="-2"/>
          <w:w w:val="105"/>
          <w:sz w:val="17"/>
        </w:rPr>
        <w:t>or</w:t>
      </w:r>
      <w:r>
        <w:rPr>
          <w:rFonts w:ascii="Arial" w:hAnsi="Arial"/>
          <w:spacing w:val="-10"/>
          <w:w w:val="105"/>
          <w:sz w:val="17"/>
        </w:rPr>
        <w:t> </w:t>
      </w:r>
      <w:r>
        <w:rPr>
          <w:rFonts w:ascii="Arial" w:hAnsi="Arial"/>
          <w:spacing w:val="-2"/>
          <w:w w:val="105"/>
          <w:sz w:val="17"/>
        </w:rPr>
        <w:t>become</w:t>
      </w:r>
    </w:p>
    <w:p>
      <w:pPr>
        <w:spacing w:line="295" w:lineRule="auto" w:before="46"/>
        <w:ind w:left="1558" w:right="513" w:firstLine="0"/>
        <w:jc w:val="left"/>
        <w:rPr>
          <w:rFonts w:ascii="Arial"/>
          <w:sz w:val="17"/>
        </w:rPr>
      </w:pPr>
      <w:r>
        <w:rPr>
          <w:rFonts w:ascii="Arial"/>
          <w:spacing w:val="-2"/>
          <w:w w:val="105"/>
          <w:sz w:val="17"/>
        </w:rPr>
        <w:t>outdated</w:t>
      </w:r>
      <w:r>
        <w:rPr>
          <w:rFonts w:ascii="Arial"/>
          <w:spacing w:val="-8"/>
          <w:w w:val="105"/>
          <w:sz w:val="17"/>
        </w:rPr>
        <w:t> </w:t>
      </w:r>
      <w:r>
        <w:rPr>
          <w:rFonts w:ascii="Arial"/>
          <w:spacing w:val="-2"/>
          <w:w w:val="105"/>
          <w:sz w:val="17"/>
        </w:rPr>
        <w:t>over</w:t>
      </w:r>
      <w:r>
        <w:rPr>
          <w:rFonts w:ascii="Arial"/>
          <w:spacing w:val="-8"/>
          <w:w w:val="105"/>
          <w:sz w:val="17"/>
        </w:rPr>
        <w:t> </w:t>
      </w:r>
      <w:r>
        <w:rPr>
          <w:rFonts w:ascii="Arial"/>
          <w:spacing w:val="-2"/>
          <w:w w:val="105"/>
          <w:sz w:val="17"/>
        </w:rPr>
        <w:t>time,</w:t>
      </w:r>
      <w:r>
        <w:rPr>
          <w:rFonts w:ascii="Arial"/>
          <w:spacing w:val="-8"/>
          <w:w w:val="105"/>
          <w:sz w:val="17"/>
        </w:rPr>
        <w:t> </w:t>
      </w:r>
      <w:r>
        <w:rPr>
          <w:rFonts w:ascii="Arial"/>
          <w:spacing w:val="-2"/>
          <w:w w:val="105"/>
          <w:sz w:val="17"/>
        </w:rPr>
        <w:t>they</w:t>
      </w:r>
      <w:r>
        <w:rPr>
          <w:rFonts w:ascii="Arial"/>
          <w:spacing w:val="-8"/>
          <w:w w:val="105"/>
          <w:sz w:val="17"/>
        </w:rPr>
        <w:t> </w:t>
      </w:r>
      <w:r>
        <w:rPr>
          <w:rFonts w:ascii="Arial"/>
          <w:spacing w:val="-2"/>
          <w:w w:val="105"/>
          <w:sz w:val="17"/>
        </w:rPr>
        <w:t>can</w:t>
      </w:r>
      <w:r>
        <w:rPr>
          <w:rFonts w:ascii="Arial"/>
          <w:spacing w:val="-8"/>
          <w:w w:val="105"/>
          <w:sz w:val="17"/>
        </w:rPr>
        <w:t> </w:t>
      </w:r>
      <w:r>
        <w:rPr>
          <w:rFonts w:ascii="Arial"/>
          <w:spacing w:val="-2"/>
          <w:w w:val="105"/>
          <w:sz w:val="17"/>
        </w:rPr>
        <w:t>be</w:t>
      </w:r>
      <w:r>
        <w:rPr>
          <w:rFonts w:ascii="Arial"/>
          <w:spacing w:val="-8"/>
          <w:w w:val="105"/>
          <w:sz w:val="17"/>
        </w:rPr>
        <w:t> </w:t>
      </w:r>
      <w:r>
        <w:rPr>
          <w:rFonts w:ascii="Arial"/>
          <w:spacing w:val="-2"/>
          <w:w w:val="105"/>
          <w:sz w:val="17"/>
        </w:rPr>
        <w:t>depreciated</w:t>
      </w:r>
      <w:r>
        <w:rPr>
          <w:rFonts w:ascii="Arial"/>
          <w:spacing w:val="-8"/>
          <w:w w:val="105"/>
          <w:sz w:val="17"/>
        </w:rPr>
        <w:t> </w:t>
      </w:r>
      <w:r>
        <w:rPr>
          <w:rFonts w:ascii="Arial"/>
          <w:spacing w:val="-2"/>
          <w:w w:val="105"/>
          <w:sz w:val="17"/>
        </w:rPr>
        <w:t>(except</w:t>
      </w:r>
      <w:r>
        <w:rPr>
          <w:rFonts w:ascii="Arial"/>
          <w:spacing w:val="-8"/>
          <w:w w:val="105"/>
          <w:sz w:val="17"/>
        </w:rPr>
        <w:t> </w:t>
      </w:r>
      <w:r>
        <w:rPr>
          <w:rFonts w:ascii="Arial"/>
          <w:spacing w:val="-2"/>
          <w:w w:val="105"/>
          <w:sz w:val="17"/>
        </w:rPr>
        <w:t>for</w:t>
      </w:r>
      <w:r>
        <w:rPr>
          <w:rFonts w:ascii="Arial"/>
          <w:spacing w:val="-8"/>
          <w:w w:val="105"/>
          <w:sz w:val="17"/>
        </w:rPr>
        <w:t> </w:t>
      </w:r>
      <w:r>
        <w:rPr>
          <w:rFonts w:ascii="Arial"/>
          <w:spacing w:val="-2"/>
          <w:w w:val="105"/>
          <w:sz w:val="17"/>
        </w:rPr>
        <w:t>land).</w:t>
      </w:r>
      <w:r>
        <w:rPr>
          <w:rFonts w:ascii="Arial"/>
          <w:spacing w:val="-8"/>
          <w:w w:val="105"/>
          <w:sz w:val="17"/>
        </w:rPr>
        <w:t> </w:t>
      </w:r>
      <w:r>
        <w:rPr>
          <w:rFonts w:ascii="Arial"/>
          <w:spacing w:val="-2"/>
          <w:w w:val="105"/>
          <w:sz w:val="17"/>
        </w:rPr>
        <w:t>Therefore,</w:t>
      </w:r>
      <w:r>
        <w:rPr>
          <w:rFonts w:ascii="Arial"/>
          <w:spacing w:val="-8"/>
          <w:w w:val="105"/>
          <w:sz w:val="17"/>
        </w:rPr>
        <w:t> </w:t>
      </w:r>
      <w:r>
        <w:rPr>
          <w:rFonts w:ascii="Arial"/>
          <w:spacing w:val="-2"/>
          <w:w w:val="105"/>
          <w:sz w:val="17"/>
        </w:rPr>
        <w:t>accumulated </w:t>
      </w:r>
      <w:r>
        <w:rPr>
          <w:rFonts w:ascii="Arial"/>
          <w:w w:val="105"/>
          <w:sz w:val="17"/>
        </w:rPr>
        <w:t>depreciation is usually deducted from fixed assets.</w:t>
      </w:r>
    </w:p>
    <w:p>
      <w:pPr>
        <w:spacing w:before="36"/>
        <w:ind w:left="1264" w:right="0" w:firstLine="0"/>
        <w:jc w:val="left"/>
        <w:rPr>
          <w:rFonts w:ascii="Arial" w:hAnsi="Arial"/>
          <w:sz w:val="17"/>
        </w:rPr>
      </w:pPr>
      <w:r>
        <w:rPr>
          <w:rFonts w:ascii="Arial" w:hAnsi="Arial"/>
          <w:b/>
          <w:position w:val="-1"/>
          <w:sz w:val="28"/>
        </w:rPr>
        <w:t>»</w:t>
      </w:r>
      <w:r>
        <w:rPr>
          <w:rFonts w:ascii="Arial" w:hAnsi="Arial"/>
          <w:b/>
          <w:spacing w:val="57"/>
          <w:position w:val="-1"/>
          <w:sz w:val="28"/>
        </w:rPr>
        <w:t> </w:t>
      </w:r>
      <w:r>
        <w:rPr>
          <w:rFonts w:ascii="Arial" w:hAnsi="Arial"/>
          <w:b/>
          <w:sz w:val="17"/>
        </w:rPr>
        <w:t>Intangible</w:t>
      </w:r>
      <w:r>
        <w:rPr>
          <w:rFonts w:ascii="Arial" w:hAnsi="Arial"/>
          <w:b/>
          <w:spacing w:val="3"/>
          <w:sz w:val="17"/>
        </w:rPr>
        <w:t> </w:t>
      </w:r>
      <w:r>
        <w:rPr>
          <w:rFonts w:ascii="Arial" w:hAnsi="Arial"/>
          <w:b/>
          <w:sz w:val="17"/>
        </w:rPr>
        <w:t>assets:</w:t>
      </w:r>
      <w:r>
        <w:rPr>
          <w:rFonts w:ascii="Arial" w:hAnsi="Arial"/>
          <w:b/>
          <w:spacing w:val="3"/>
          <w:sz w:val="17"/>
        </w:rPr>
        <w:t> </w:t>
      </w:r>
      <w:r>
        <w:rPr>
          <w:rFonts w:ascii="Arial" w:hAnsi="Arial"/>
          <w:sz w:val="17"/>
        </w:rPr>
        <w:t>Owned</w:t>
      </w:r>
      <w:r>
        <w:rPr>
          <w:rFonts w:ascii="Arial" w:hAnsi="Arial"/>
          <w:spacing w:val="3"/>
          <w:sz w:val="17"/>
        </w:rPr>
        <w:t> </w:t>
      </w:r>
      <w:r>
        <w:rPr>
          <w:rFonts w:ascii="Arial" w:hAnsi="Arial"/>
          <w:sz w:val="17"/>
        </w:rPr>
        <w:t>items</w:t>
      </w:r>
      <w:r>
        <w:rPr>
          <w:rFonts w:ascii="Arial" w:hAnsi="Arial"/>
          <w:spacing w:val="3"/>
          <w:sz w:val="17"/>
        </w:rPr>
        <w:t> </w:t>
      </w:r>
      <w:r>
        <w:rPr>
          <w:rFonts w:ascii="Arial" w:hAnsi="Arial"/>
          <w:sz w:val="17"/>
        </w:rPr>
        <w:t>that</w:t>
      </w:r>
      <w:r>
        <w:rPr>
          <w:rFonts w:ascii="Arial" w:hAnsi="Arial"/>
          <w:spacing w:val="2"/>
          <w:sz w:val="17"/>
        </w:rPr>
        <w:t> </w:t>
      </w:r>
      <w:r>
        <w:rPr>
          <w:rFonts w:ascii="Arial" w:hAnsi="Arial"/>
          <w:sz w:val="17"/>
        </w:rPr>
        <w:t>don’t</w:t>
      </w:r>
      <w:r>
        <w:rPr>
          <w:rFonts w:ascii="Arial" w:hAnsi="Arial"/>
          <w:spacing w:val="3"/>
          <w:sz w:val="17"/>
        </w:rPr>
        <w:t> </w:t>
      </w:r>
      <w:r>
        <w:rPr>
          <w:rFonts w:ascii="Arial" w:hAnsi="Arial"/>
          <w:sz w:val="17"/>
        </w:rPr>
        <w:t>have</w:t>
      </w:r>
      <w:r>
        <w:rPr>
          <w:rFonts w:ascii="Arial" w:hAnsi="Arial"/>
          <w:spacing w:val="3"/>
          <w:sz w:val="17"/>
        </w:rPr>
        <w:t> </w:t>
      </w:r>
      <w:r>
        <w:rPr>
          <w:rFonts w:ascii="Arial" w:hAnsi="Arial"/>
          <w:sz w:val="17"/>
        </w:rPr>
        <w:t>any</w:t>
      </w:r>
      <w:r>
        <w:rPr>
          <w:rFonts w:ascii="Arial" w:hAnsi="Arial"/>
          <w:spacing w:val="3"/>
          <w:sz w:val="17"/>
        </w:rPr>
        <w:t> </w:t>
      </w:r>
      <w:r>
        <w:rPr>
          <w:rFonts w:ascii="Arial" w:hAnsi="Arial"/>
          <w:sz w:val="17"/>
        </w:rPr>
        <w:t>physical</w:t>
      </w:r>
      <w:r>
        <w:rPr>
          <w:rFonts w:ascii="Arial" w:hAnsi="Arial"/>
          <w:spacing w:val="2"/>
          <w:sz w:val="17"/>
        </w:rPr>
        <w:t> </w:t>
      </w:r>
      <w:r>
        <w:rPr>
          <w:rFonts w:ascii="Arial" w:hAnsi="Arial"/>
          <w:sz w:val="17"/>
        </w:rPr>
        <w:t>properties;</w:t>
      </w:r>
      <w:r>
        <w:rPr>
          <w:rFonts w:ascii="Arial" w:hAnsi="Arial"/>
          <w:spacing w:val="3"/>
          <w:sz w:val="17"/>
        </w:rPr>
        <w:t> </w:t>
      </w:r>
      <w:r>
        <w:rPr>
          <w:rFonts w:ascii="Arial" w:hAnsi="Arial"/>
          <w:sz w:val="17"/>
        </w:rPr>
        <w:t>included</w:t>
      </w:r>
      <w:r>
        <w:rPr>
          <w:rFonts w:ascii="Arial" w:hAnsi="Arial"/>
          <w:spacing w:val="3"/>
          <w:sz w:val="17"/>
        </w:rPr>
        <w:t> </w:t>
      </w:r>
      <w:r>
        <w:rPr>
          <w:rFonts w:ascii="Arial" w:hAnsi="Arial"/>
          <w:sz w:val="17"/>
        </w:rPr>
        <w:t>are</w:t>
      </w:r>
      <w:r>
        <w:rPr>
          <w:rFonts w:ascii="Arial" w:hAnsi="Arial"/>
          <w:spacing w:val="3"/>
          <w:sz w:val="17"/>
        </w:rPr>
        <w:t> </w:t>
      </w:r>
      <w:r>
        <w:rPr>
          <w:rFonts w:ascii="Arial" w:hAnsi="Arial"/>
          <w:spacing w:val="-2"/>
          <w:sz w:val="17"/>
        </w:rPr>
        <w:t>items</w:t>
      </w:r>
    </w:p>
    <w:p>
      <w:pPr>
        <w:spacing w:line="295" w:lineRule="auto" w:before="1"/>
        <w:ind w:left="1558" w:right="513" w:firstLine="0"/>
        <w:jc w:val="left"/>
        <w:rPr>
          <w:rFonts w:ascii="Arial"/>
          <w:sz w:val="17"/>
        </w:rPr>
      </w:pPr>
      <w:r>
        <w:rPr>
          <w:rFonts w:ascii="Arial"/>
          <w:w w:val="105"/>
          <w:sz w:val="17"/>
        </w:rPr>
        <w:t>such</w:t>
      </w:r>
      <w:r>
        <w:rPr>
          <w:rFonts w:ascii="Arial"/>
          <w:spacing w:val="-12"/>
          <w:w w:val="105"/>
          <w:sz w:val="17"/>
        </w:rPr>
        <w:t> </w:t>
      </w:r>
      <w:r>
        <w:rPr>
          <w:rFonts w:ascii="Arial"/>
          <w:w w:val="105"/>
          <w:sz w:val="17"/>
        </w:rPr>
        <w:t>as</w:t>
      </w:r>
      <w:r>
        <w:rPr>
          <w:rFonts w:ascii="Arial"/>
          <w:spacing w:val="-12"/>
          <w:w w:val="105"/>
          <w:sz w:val="17"/>
        </w:rPr>
        <w:t> </w:t>
      </w:r>
      <w:r>
        <w:rPr>
          <w:rFonts w:ascii="Arial"/>
          <w:w w:val="105"/>
          <w:sz w:val="17"/>
        </w:rPr>
        <w:t>trademarks,</w:t>
      </w:r>
      <w:r>
        <w:rPr>
          <w:rFonts w:ascii="Arial"/>
          <w:spacing w:val="-12"/>
          <w:w w:val="105"/>
          <w:sz w:val="17"/>
        </w:rPr>
        <w:t> </w:t>
      </w:r>
      <w:r>
        <w:rPr>
          <w:rFonts w:ascii="Arial"/>
          <w:w w:val="105"/>
          <w:sz w:val="17"/>
        </w:rPr>
        <w:t>patents,</w:t>
      </w:r>
      <w:r>
        <w:rPr>
          <w:rFonts w:ascii="Arial"/>
          <w:spacing w:val="-12"/>
          <w:w w:val="105"/>
          <w:sz w:val="17"/>
        </w:rPr>
        <w:t> </w:t>
      </w:r>
      <w:r>
        <w:rPr>
          <w:rFonts w:ascii="Arial"/>
          <w:w w:val="105"/>
          <w:sz w:val="17"/>
        </w:rPr>
        <w:t>formulas,</w:t>
      </w:r>
      <w:r>
        <w:rPr>
          <w:rFonts w:ascii="Arial"/>
          <w:spacing w:val="-12"/>
          <w:w w:val="105"/>
          <w:sz w:val="17"/>
        </w:rPr>
        <w:t> </w:t>
      </w:r>
      <w:r>
        <w:rPr>
          <w:rFonts w:ascii="Arial"/>
          <w:w w:val="105"/>
          <w:sz w:val="17"/>
        </w:rPr>
        <w:t>copyrights,</w:t>
      </w:r>
      <w:r>
        <w:rPr>
          <w:rFonts w:ascii="Arial"/>
          <w:spacing w:val="-12"/>
          <w:w w:val="105"/>
          <w:sz w:val="17"/>
        </w:rPr>
        <w:t> </w:t>
      </w:r>
      <w:r>
        <w:rPr>
          <w:rFonts w:ascii="Arial"/>
          <w:w w:val="105"/>
          <w:sz w:val="17"/>
        </w:rPr>
        <w:t>goodwill,</w:t>
      </w:r>
      <w:r>
        <w:rPr>
          <w:rFonts w:ascii="Arial"/>
          <w:spacing w:val="-12"/>
          <w:w w:val="105"/>
          <w:sz w:val="17"/>
        </w:rPr>
        <w:t> </w:t>
      </w:r>
      <w:r>
        <w:rPr>
          <w:rFonts w:ascii="Arial"/>
          <w:w w:val="105"/>
          <w:sz w:val="17"/>
        </w:rPr>
        <w:t>and</w:t>
      </w:r>
      <w:r>
        <w:rPr>
          <w:rFonts w:ascii="Arial"/>
          <w:spacing w:val="-12"/>
          <w:w w:val="105"/>
          <w:sz w:val="17"/>
        </w:rPr>
        <w:t> </w:t>
      </w:r>
      <w:r>
        <w:rPr>
          <w:rFonts w:ascii="Arial"/>
          <w:w w:val="105"/>
          <w:sz w:val="17"/>
        </w:rPr>
        <w:t>so</w:t>
      </w:r>
      <w:r>
        <w:rPr>
          <w:rFonts w:ascii="Arial"/>
          <w:spacing w:val="-12"/>
          <w:w w:val="105"/>
          <w:sz w:val="17"/>
        </w:rPr>
        <w:t> </w:t>
      </w:r>
      <w:r>
        <w:rPr>
          <w:rFonts w:ascii="Arial"/>
          <w:w w:val="105"/>
          <w:sz w:val="17"/>
        </w:rPr>
        <w:t>on.</w:t>
      </w:r>
      <w:r>
        <w:rPr>
          <w:rFonts w:ascii="Arial"/>
          <w:spacing w:val="-12"/>
          <w:w w:val="105"/>
          <w:sz w:val="17"/>
        </w:rPr>
        <w:t> </w:t>
      </w:r>
      <w:r>
        <w:rPr>
          <w:rFonts w:ascii="Arial"/>
          <w:w w:val="105"/>
          <w:sz w:val="17"/>
        </w:rPr>
        <w:t>(Created</w:t>
      </w:r>
      <w:r>
        <w:rPr>
          <w:rFonts w:ascii="Arial"/>
          <w:spacing w:val="-12"/>
          <w:w w:val="105"/>
          <w:sz w:val="17"/>
        </w:rPr>
        <w:t> </w:t>
      </w:r>
      <w:r>
        <w:rPr>
          <w:rFonts w:ascii="Arial"/>
          <w:w w:val="105"/>
          <w:sz w:val="17"/>
        </w:rPr>
        <w:t>when</w:t>
      </w:r>
      <w:r>
        <w:rPr>
          <w:rFonts w:ascii="Arial"/>
          <w:spacing w:val="-12"/>
          <w:w w:val="105"/>
          <w:sz w:val="17"/>
        </w:rPr>
        <w:t> </w:t>
      </w:r>
      <w:r>
        <w:rPr>
          <w:rFonts w:ascii="Arial"/>
          <w:w w:val="105"/>
          <w:sz w:val="17"/>
        </w:rPr>
        <w:t>a </w:t>
      </w:r>
      <w:r>
        <w:rPr>
          <w:rFonts w:ascii="Arial"/>
          <w:spacing w:val="-2"/>
          <w:w w:val="105"/>
          <w:sz w:val="17"/>
        </w:rPr>
        <w:t>corporation</w:t>
      </w:r>
      <w:r>
        <w:rPr>
          <w:rFonts w:ascii="Arial"/>
          <w:spacing w:val="-4"/>
          <w:w w:val="105"/>
          <w:sz w:val="17"/>
        </w:rPr>
        <w:t> </w:t>
      </w:r>
      <w:r>
        <w:rPr>
          <w:rFonts w:ascii="Arial"/>
          <w:spacing w:val="-2"/>
          <w:w w:val="105"/>
          <w:sz w:val="17"/>
        </w:rPr>
        <w:t>purchases</w:t>
      </w:r>
      <w:r>
        <w:rPr>
          <w:rFonts w:ascii="Arial"/>
          <w:spacing w:val="-4"/>
          <w:w w:val="105"/>
          <w:sz w:val="17"/>
        </w:rPr>
        <w:t> </w:t>
      </w:r>
      <w:r>
        <w:rPr>
          <w:rFonts w:ascii="Arial"/>
          <w:spacing w:val="-2"/>
          <w:w w:val="105"/>
          <w:sz w:val="17"/>
        </w:rPr>
        <w:t>or</w:t>
      </w:r>
      <w:r>
        <w:rPr>
          <w:rFonts w:ascii="Arial"/>
          <w:spacing w:val="-4"/>
          <w:w w:val="105"/>
          <w:sz w:val="17"/>
        </w:rPr>
        <w:t> </w:t>
      </w:r>
      <w:r>
        <w:rPr>
          <w:rFonts w:ascii="Arial"/>
          <w:spacing w:val="-2"/>
          <w:w w:val="105"/>
          <w:sz w:val="17"/>
        </w:rPr>
        <w:t>merges</w:t>
      </w:r>
      <w:r>
        <w:rPr>
          <w:rFonts w:ascii="Arial"/>
          <w:spacing w:val="-4"/>
          <w:w w:val="105"/>
          <w:sz w:val="17"/>
        </w:rPr>
        <w:t> </w:t>
      </w:r>
      <w:r>
        <w:rPr>
          <w:rFonts w:ascii="Arial"/>
          <w:spacing w:val="-2"/>
          <w:w w:val="105"/>
          <w:sz w:val="17"/>
        </w:rPr>
        <w:t>with</w:t>
      </w:r>
      <w:r>
        <w:rPr>
          <w:rFonts w:ascii="Arial"/>
          <w:spacing w:val="-4"/>
          <w:w w:val="105"/>
          <w:sz w:val="17"/>
        </w:rPr>
        <w:t> </w:t>
      </w:r>
      <w:r>
        <w:rPr>
          <w:rFonts w:ascii="Arial"/>
          <w:spacing w:val="-2"/>
          <w:w w:val="105"/>
          <w:sz w:val="17"/>
        </w:rPr>
        <w:t>another</w:t>
      </w:r>
      <w:r>
        <w:rPr>
          <w:rFonts w:ascii="Arial"/>
          <w:spacing w:val="-4"/>
          <w:w w:val="105"/>
          <w:sz w:val="17"/>
        </w:rPr>
        <w:t> </w:t>
      </w:r>
      <w:r>
        <w:rPr>
          <w:rFonts w:ascii="Arial"/>
          <w:spacing w:val="-2"/>
          <w:w w:val="105"/>
          <w:sz w:val="17"/>
        </w:rPr>
        <w:t>company,</w:t>
      </w:r>
      <w:r>
        <w:rPr>
          <w:rFonts w:ascii="Arial"/>
          <w:spacing w:val="-4"/>
          <w:w w:val="105"/>
          <w:sz w:val="17"/>
        </w:rPr>
        <w:t> </w:t>
      </w:r>
      <w:r>
        <w:rPr>
          <w:rFonts w:ascii="Arial"/>
          <w:i/>
          <w:spacing w:val="-2"/>
          <w:w w:val="105"/>
          <w:sz w:val="17"/>
        </w:rPr>
        <w:t>goodwill</w:t>
      </w:r>
      <w:r>
        <w:rPr>
          <w:rFonts w:ascii="Arial"/>
          <w:i/>
          <w:spacing w:val="-4"/>
          <w:w w:val="105"/>
          <w:sz w:val="17"/>
        </w:rPr>
        <w:t> </w:t>
      </w:r>
      <w:r>
        <w:rPr>
          <w:rFonts w:ascii="Arial"/>
          <w:spacing w:val="-2"/>
          <w:w w:val="105"/>
          <w:sz w:val="17"/>
        </w:rPr>
        <w:t>is</w:t>
      </w:r>
      <w:r>
        <w:rPr>
          <w:rFonts w:ascii="Arial"/>
          <w:spacing w:val="-4"/>
          <w:w w:val="105"/>
          <w:sz w:val="17"/>
        </w:rPr>
        <w:t> </w:t>
      </w:r>
      <w:r>
        <w:rPr>
          <w:rFonts w:ascii="Arial"/>
          <w:spacing w:val="-2"/>
          <w:w w:val="105"/>
          <w:sz w:val="17"/>
        </w:rPr>
        <w:t>the</w:t>
      </w:r>
      <w:r>
        <w:rPr>
          <w:rFonts w:ascii="Arial"/>
          <w:spacing w:val="-4"/>
          <w:w w:val="105"/>
          <w:sz w:val="17"/>
        </w:rPr>
        <w:t> </w:t>
      </w:r>
      <w:r>
        <w:rPr>
          <w:rFonts w:ascii="Arial"/>
          <w:spacing w:val="-2"/>
          <w:w w:val="105"/>
          <w:sz w:val="17"/>
        </w:rPr>
        <w:t>dollar</w:t>
      </w:r>
      <w:r>
        <w:rPr>
          <w:rFonts w:ascii="Arial"/>
          <w:spacing w:val="-4"/>
          <w:w w:val="105"/>
          <w:sz w:val="17"/>
        </w:rPr>
        <w:t> </w:t>
      </w:r>
      <w:r>
        <w:rPr>
          <w:rFonts w:ascii="Arial"/>
          <w:spacing w:val="-2"/>
          <w:w w:val="105"/>
          <w:sz w:val="17"/>
        </w:rPr>
        <w:t>amount</w:t>
      </w:r>
      <w:r>
        <w:rPr>
          <w:rFonts w:ascii="Arial"/>
          <w:spacing w:val="-4"/>
          <w:w w:val="105"/>
          <w:sz w:val="17"/>
        </w:rPr>
        <w:t> </w:t>
      </w:r>
      <w:r>
        <w:rPr>
          <w:rFonts w:ascii="Arial"/>
          <w:spacing w:val="-2"/>
          <w:w w:val="105"/>
          <w:sz w:val="17"/>
        </w:rPr>
        <w:t>paid </w:t>
      </w:r>
      <w:r>
        <w:rPr>
          <w:rFonts w:ascii="Arial"/>
          <w:w w:val="105"/>
          <w:sz w:val="17"/>
        </w:rPr>
        <w:t>above the fair market value to purchase that company.)</w:t>
      </w:r>
    </w:p>
    <w:p>
      <w:pPr>
        <w:pStyle w:val="BodyText"/>
        <w:spacing w:before="9"/>
        <w:rPr>
          <w:rFonts w:ascii="Arial"/>
          <w:sz w:val="26"/>
        </w:rPr>
      </w:pPr>
    </w:p>
    <w:p>
      <w:pPr>
        <w:pStyle w:val="BodyText"/>
        <w:spacing w:before="1"/>
        <w:ind w:left="1140"/>
      </w:pPr>
      <w:r>
        <w:rPr>
          <w:i/>
          <w:w w:val="125"/>
        </w:rPr>
        <w:t>Liabilities</w:t>
      </w:r>
      <w:r>
        <w:rPr>
          <w:i/>
          <w:spacing w:val="4"/>
          <w:w w:val="125"/>
        </w:rPr>
        <w:t> </w:t>
      </w:r>
      <w:r>
        <w:rPr>
          <w:w w:val="125"/>
        </w:rPr>
        <w:t>are</w:t>
      </w:r>
      <w:r>
        <w:rPr>
          <w:spacing w:val="4"/>
          <w:w w:val="125"/>
        </w:rPr>
        <w:t> </w:t>
      </w:r>
      <w:r>
        <w:rPr>
          <w:w w:val="125"/>
        </w:rPr>
        <w:t>what</w:t>
      </w:r>
      <w:r>
        <w:rPr>
          <w:spacing w:val="3"/>
          <w:w w:val="125"/>
        </w:rPr>
        <w:t> </w:t>
      </w:r>
      <w:r>
        <w:rPr>
          <w:w w:val="125"/>
        </w:rPr>
        <w:t>a</w:t>
      </w:r>
      <w:r>
        <w:rPr>
          <w:spacing w:val="4"/>
          <w:w w:val="125"/>
        </w:rPr>
        <w:t> </w:t>
      </w:r>
      <w:r>
        <w:rPr>
          <w:w w:val="125"/>
        </w:rPr>
        <w:t>company</w:t>
      </w:r>
      <w:r>
        <w:rPr>
          <w:spacing w:val="4"/>
          <w:w w:val="125"/>
        </w:rPr>
        <w:t> </w:t>
      </w:r>
      <w:r>
        <w:rPr>
          <w:w w:val="125"/>
        </w:rPr>
        <w:t>owes.</w:t>
      </w:r>
      <w:r>
        <w:rPr>
          <w:spacing w:val="3"/>
          <w:w w:val="125"/>
        </w:rPr>
        <w:t> </w:t>
      </w:r>
      <w:r>
        <w:rPr>
          <w:w w:val="125"/>
        </w:rPr>
        <w:t>They</w:t>
      </w:r>
      <w:r>
        <w:rPr>
          <w:spacing w:val="4"/>
          <w:w w:val="125"/>
        </w:rPr>
        <w:t> </w:t>
      </w:r>
      <w:r>
        <w:rPr>
          <w:w w:val="125"/>
        </w:rPr>
        <w:t>may</w:t>
      </w:r>
      <w:r>
        <w:rPr>
          <w:spacing w:val="4"/>
          <w:w w:val="125"/>
        </w:rPr>
        <w:t> </w:t>
      </w:r>
      <w:r>
        <w:rPr>
          <w:w w:val="125"/>
        </w:rPr>
        <w:t>be</w:t>
      </w:r>
      <w:r>
        <w:rPr>
          <w:spacing w:val="3"/>
          <w:w w:val="125"/>
        </w:rPr>
        <w:t> </w:t>
      </w:r>
      <w:r>
        <w:rPr>
          <w:w w:val="125"/>
        </w:rPr>
        <w:t>current</w:t>
      </w:r>
      <w:r>
        <w:rPr>
          <w:spacing w:val="4"/>
          <w:w w:val="125"/>
        </w:rPr>
        <w:t> </w:t>
      </w:r>
      <w:r>
        <w:rPr>
          <w:w w:val="125"/>
        </w:rPr>
        <w:t>or</w:t>
      </w:r>
      <w:r>
        <w:rPr>
          <w:spacing w:val="3"/>
          <w:w w:val="125"/>
        </w:rPr>
        <w:t> </w:t>
      </w:r>
      <w:r>
        <w:rPr>
          <w:w w:val="125"/>
        </w:rPr>
        <w:t>long-</w:t>
      </w:r>
      <w:r>
        <w:rPr>
          <w:spacing w:val="-2"/>
          <w:w w:val="125"/>
        </w:rPr>
        <w:t>term:</w:t>
      </w:r>
    </w:p>
    <w:p>
      <w:pPr>
        <w:pStyle w:val="BodyText"/>
        <w:spacing w:before="1"/>
        <w:rPr>
          <w:sz w:val="21"/>
        </w:rPr>
      </w:pPr>
    </w:p>
    <w:p>
      <w:pPr>
        <w:spacing w:before="0"/>
        <w:ind w:left="1264" w:right="0" w:firstLine="0"/>
        <w:jc w:val="left"/>
        <w:rPr>
          <w:rFonts w:ascii="Arial" w:hAnsi="Arial"/>
          <w:sz w:val="17"/>
        </w:rPr>
      </w:pPr>
      <w:r>
        <w:rPr/>
        <w:drawing>
          <wp:anchor distT="0" distB="0" distL="0" distR="0" allowOverlap="1" layoutInCell="1" locked="0" behindDoc="1" simplePos="0" relativeHeight="486852096">
            <wp:simplePos x="0" y="0"/>
            <wp:positionH relativeFrom="page">
              <wp:posOffset>1676400</wp:posOffset>
            </wp:positionH>
            <wp:positionV relativeFrom="paragraph">
              <wp:posOffset>-23725</wp:posOffset>
            </wp:positionV>
            <wp:extent cx="1892300" cy="1118133"/>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16" cstate="print"/>
                    <a:stretch>
                      <a:fillRect/>
                    </a:stretch>
                  </pic:blipFill>
                  <pic:spPr>
                    <a:xfrm>
                      <a:off x="0" y="0"/>
                      <a:ext cx="1892300" cy="1118133"/>
                    </a:xfrm>
                    <a:prstGeom prst="rect">
                      <a:avLst/>
                    </a:prstGeom>
                  </pic:spPr>
                </pic:pic>
              </a:graphicData>
            </a:graphic>
          </wp:anchor>
        </w:drawing>
      </w:r>
      <w:r>
        <w:rPr>
          <w:rFonts w:ascii="Arial" w:hAnsi="Arial"/>
          <w:b/>
          <w:position w:val="-1"/>
          <w:sz w:val="28"/>
        </w:rPr>
        <w:t>»</w:t>
      </w:r>
      <w:r>
        <w:rPr>
          <w:rFonts w:ascii="Arial" w:hAnsi="Arial"/>
          <w:b/>
          <w:spacing w:val="67"/>
          <w:position w:val="-1"/>
          <w:sz w:val="28"/>
        </w:rPr>
        <w:t> </w:t>
      </w:r>
      <w:r>
        <w:rPr>
          <w:rFonts w:ascii="Arial" w:hAnsi="Arial"/>
          <w:b/>
          <w:sz w:val="17"/>
        </w:rPr>
        <w:t>Current</w:t>
      </w:r>
      <w:r>
        <w:rPr>
          <w:rFonts w:ascii="Arial" w:hAnsi="Arial"/>
          <w:b/>
          <w:spacing w:val="6"/>
          <w:sz w:val="17"/>
        </w:rPr>
        <w:t> </w:t>
      </w:r>
      <w:r>
        <w:rPr>
          <w:rFonts w:ascii="Arial" w:hAnsi="Arial"/>
          <w:b/>
          <w:sz w:val="17"/>
        </w:rPr>
        <w:t>liabilities:</w:t>
      </w:r>
      <w:r>
        <w:rPr>
          <w:rFonts w:ascii="Arial" w:hAnsi="Arial"/>
          <w:b/>
          <w:spacing w:val="6"/>
          <w:sz w:val="17"/>
        </w:rPr>
        <w:t> </w:t>
      </w:r>
      <w:r>
        <w:rPr>
          <w:rFonts w:ascii="Arial" w:hAnsi="Arial"/>
          <w:sz w:val="17"/>
        </w:rPr>
        <w:t>Debt</w:t>
      </w:r>
      <w:r>
        <w:rPr>
          <w:rFonts w:ascii="Arial" w:hAnsi="Arial"/>
          <w:spacing w:val="7"/>
          <w:sz w:val="17"/>
        </w:rPr>
        <w:t> </w:t>
      </w:r>
      <w:r>
        <w:rPr>
          <w:rFonts w:ascii="Arial" w:hAnsi="Arial"/>
          <w:sz w:val="17"/>
        </w:rPr>
        <w:t>obligations</w:t>
      </w:r>
      <w:r>
        <w:rPr>
          <w:rFonts w:ascii="Arial" w:hAnsi="Arial"/>
          <w:spacing w:val="6"/>
          <w:sz w:val="17"/>
        </w:rPr>
        <w:t> </w:t>
      </w:r>
      <w:r>
        <w:rPr>
          <w:rFonts w:ascii="Arial" w:hAnsi="Arial"/>
          <w:sz w:val="17"/>
        </w:rPr>
        <w:t>that</w:t>
      </w:r>
      <w:r>
        <w:rPr>
          <w:rFonts w:ascii="Arial" w:hAnsi="Arial"/>
          <w:spacing w:val="6"/>
          <w:sz w:val="17"/>
        </w:rPr>
        <w:t> </w:t>
      </w:r>
      <w:r>
        <w:rPr>
          <w:rFonts w:ascii="Arial" w:hAnsi="Arial"/>
          <w:sz w:val="17"/>
        </w:rPr>
        <w:t>are</w:t>
      </w:r>
      <w:r>
        <w:rPr>
          <w:rFonts w:ascii="Arial" w:hAnsi="Arial"/>
          <w:spacing w:val="7"/>
          <w:sz w:val="17"/>
        </w:rPr>
        <w:t> </w:t>
      </w:r>
      <w:r>
        <w:rPr>
          <w:rFonts w:ascii="Arial" w:hAnsi="Arial"/>
          <w:sz w:val="17"/>
        </w:rPr>
        <w:t>due</w:t>
      </w:r>
      <w:r>
        <w:rPr>
          <w:rFonts w:ascii="Arial" w:hAnsi="Arial"/>
          <w:spacing w:val="6"/>
          <w:sz w:val="17"/>
        </w:rPr>
        <w:t> </w:t>
      </w:r>
      <w:r>
        <w:rPr>
          <w:rFonts w:ascii="Arial" w:hAnsi="Arial"/>
          <w:sz w:val="17"/>
        </w:rPr>
        <w:t>to</w:t>
      </w:r>
      <w:r>
        <w:rPr>
          <w:rFonts w:ascii="Arial" w:hAnsi="Arial"/>
          <w:spacing w:val="6"/>
          <w:sz w:val="17"/>
        </w:rPr>
        <w:t> </w:t>
      </w:r>
      <w:r>
        <w:rPr>
          <w:rFonts w:ascii="Arial" w:hAnsi="Arial"/>
          <w:sz w:val="17"/>
        </w:rPr>
        <w:t>be</w:t>
      </w:r>
      <w:r>
        <w:rPr>
          <w:rFonts w:ascii="Arial" w:hAnsi="Arial"/>
          <w:spacing w:val="6"/>
          <w:sz w:val="17"/>
        </w:rPr>
        <w:t> </w:t>
      </w:r>
      <w:r>
        <w:rPr>
          <w:rFonts w:ascii="Arial" w:hAnsi="Arial"/>
          <w:sz w:val="17"/>
        </w:rPr>
        <w:t>paid</w:t>
      </w:r>
      <w:r>
        <w:rPr>
          <w:rFonts w:ascii="Arial" w:hAnsi="Arial"/>
          <w:spacing w:val="7"/>
          <w:sz w:val="17"/>
        </w:rPr>
        <w:t> </w:t>
      </w:r>
      <w:r>
        <w:rPr>
          <w:rFonts w:ascii="Arial" w:hAnsi="Arial"/>
          <w:sz w:val="17"/>
        </w:rPr>
        <w:t>within</w:t>
      </w:r>
      <w:r>
        <w:rPr>
          <w:rFonts w:ascii="Arial" w:hAnsi="Arial"/>
          <w:spacing w:val="6"/>
          <w:sz w:val="17"/>
        </w:rPr>
        <w:t> </w:t>
      </w:r>
      <w:r>
        <w:rPr>
          <w:rFonts w:ascii="Arial" w:hAnsi="Arial"/>
          <w:sz w:val="17"/>
        </w:rPr>
        <w:t>the</w:t>
      </w:r>
      <w:r>
        <w:rPr>
          <w:rFonts w:ascii="Arial" w:hAnsi="Arial"/>
          <w:spacing w:val="6"/>
          <w:sz w:val="17"/>
        </w:rPr>
        <w:t> </w:t>
      </w:r>
      <w:r>
        <w:rPr>
          <w:rFonts w:ascii="Arial" w:hAnsi="Arial"/>
          <w:sz w:val="17"/>
        </w:rPr>
        <w:t>next</w:t>
      </w:r>
      <w:r>
        <w:rPr>
          <w:rFonts w:ascii="Arial" w:hAnsi="Arial"/>
          <w:spacing w:val="6"/>
          <w:sz w:val="17"/>
        </w:rPr>
        <w:t> </w:t>
      </w:r>
      <w:r>
        <w:rPr>
          <w:rFonts w:ascii="Arial" w:hAnsi="Arial"/>
          <w:sz w:val="17"/>
        </w:rPr>
        <w:t>12</w:t>
      </w:r>
      <w:r>
        <w:rPr>
          <w:rFonts w:ascii="Arial" w:hAnsi="Arial"/>
          <w:spacing w:val="7"/>
          <w:sz w:val="17"/>
        </w:rPr>
        <w:t> </w:t>
      </w:r>
      <w:r>
        <w:rPr>
          <w:rFonts w:ascii="Arial" w:hAnsi="Arial"/>
          <w:spacing w:val="-2"/>
          <w:sz w:val="17"/>
        </w:rPr>
        <w:t>months;</w:t>
      </w:r>
    </w:p>
    <w:p>
      <w:pPr>
        <w:spacing w:line="295" w:lineRule="auto" w:before="1"/>
        <w:ind w:left="1558" w:right="296" w:firstLine="0"/>
        <w:jc w:val="left"/>
        <w:rPr>
          <w:rFonts w:ascii="Arial"/>
          <w:sz w:val="17"/>
        </w:rPr>
      </w:pPr>
      <w:r>
        <w:rPr>
          <w:rFonts w:ascii="Arial"/>
          <w:spacing w:val="-4"/>
          <w:w w:val="105"/>
          <w:sz w:val="17"/>
        </w:rPr>
        <w:t>included in current liabilities are </w:t>
      </w:r>
      <w:r>
        <w:rPr>
          <w:rFonts w:ascii="Arial"/>
          <w:i/>
          <w:spacing w:val="-4"/>
          <w:w w:val="105"/>
          <w:sz w:val="17"/>
        </w:rPr>
        <w:t>accounts payable </w:t>
      </w:r>
      <w:r>
        <w:rPr>
          <w:rFonts w:ascii="Arial"/>
          <w:spacing w:val="-4"/>
          <w:w w:val="105"/>
          <w:sz w:val="17"/>
        </w:rPr>
        <w:t>(what a company owes in bills), wages, debt </w:t>
      </w:r>
      <w:r>
        <w:rPr>
          <w:rFonts w:ascii="Arial"/>
          <w:w w:val="105"/>
          <w:sz w:val="17"/>
        </w:rPr>
        <w:t>securities</w:t>
      </w:r>
      <w:r>
        <w:rPr>
          <w:rFonts w:ascii="Arial"/>
          <w:spacing w:val="-10"/>
          <w:w w:val="105"/>
          <w:sz w:val="17"/>
        </w:rPr>
        <w:t> </w:t>
      </w:r>
      <w:r>
        <w:rPr>
          <w:rFonts w:ascii="Arial"/>
          <w:w w:val="105"/>
          <w:sz w:val="17"/>
        </w:rPr>
        <w:t>due</w:t>
      </w:r>
      <w:r>
        <w:rPr>
          <w:rFonts w:ascii="Arial"/>
          <w:spacing w:val="-10"/>
          <w:w w:val="105"/>
          <w:sz w:val="17"/>
        </w:rPr>
        <w:t> </w:t>
      </w:r>
      <w:r>
        <w:rPr>
          <w:rFonts w:ascii="Arial"/>
          <w:w w:val="105"/>
          <w:sz w:val="17"/>
        </w:rPr>
        <w:t>to</w:t>
      </w:r>
      <w:r>
        <w:rPr>
          <w:rFonts w:ascii="Arial"/>
          <w:spacing w:val="-10"/>
          <w:w w:val="105"/>
          <w:sz w:val="17"/>
        </w:rPr>
        <w:t> </w:t>
      </w:r>
      <w:r>
        <w:rPr>
          <w:rFonts w:ascii="Arial"/>
          <w:w w:val="105"/>
          <w:sz w:val="17"/>
        </w:rPr>
        <w:t>mature,</w:t>
      </w:r>
      <w:r>
        <w:rPr>
          <w:rFonts w:ascii="Arial"/>
          <w:spacing w:val="-10"/>
          <w:w w:val="105"/>
          <w:sz w:val="17"/>
        </w:rPr>
        <w:t> </w:t>
      </w:r>
      <w:r>
        <w:rPr>
          <w:rFonts w:ascii="Arial"/>
          <w:w w:val="105"/>
          <w:sz w:val="17"/>
        </w:rPr>
        <w:t>short-term</w:t>
      </w:r>
      <w:r>
        <w:rPr>
          <w:rFonts w:ascii="Arial"/>
          <w:spacing w:val="-9"/>
          <w:w w:val="105"/>
          <w:sz w:val="17"/>
        </w:rPr>
        <w:t> </w:t>
      </w:r>
      <w:r>
        <w:rPr>
          <w:rFonts w:ascii="Arial"/>
          <w:i/>
          <w:w w:val="105"/>
          <w:sz w:val="17"/>
        </w:rPr>
        <w:t>notes</w:t>
      </w:r>
      <w:r>
        <w:rPr>
          <w:rFonts w:ascii="Arial"/>
          <w:i/>
          <w:spacing w:val="-10"/>
          <w:w w:val="105"/>
          <w:sz w:val="17"/>
        </w:rPr>
        <w:t> </w:t>
      </w:r>
      <w:r>
        <w:rPr>
          <w:rFonts w:ascii="Arial"/>
          <w:i/>
          <w:w w:val="105"/>
          <w:sz w:val="17"/>
        </w:rPr>
        <w:t>payable</w:t>
      </w:r>
      <w:r>
        <w:rPr>
          <w:rFonts w:ascii="Arial"/>
          <w:i/>
          <w:spacing w:val="-9"/>
          <w:w w:val="105"/>
          <w:sz w:val="17"/>
        </w:rPr>
        <w:t> </w:t>
      </w:r>
      <w:r>
        <w:rPr>
          <w:rFonts w:ascii="Arial"/>
          <w:w w:val="105"/>
          <w:sz w:val="17"/>
        </w:rPr>
        <w:t>(the</w:t>
      </w:r>
      <w:r>
        <w:rPr>
          <w:rFonts w:ascii="Arial"/>
          <w:spacing w:val="-10"/>
          <w:w w:val="105"/>
          <w:sz w:val="17"/>
        </w:rPr>
        <w:t> </w:t>
      </w:r>
      <w:r>
        <w:rPr>
          <w:rFonts w:ascii="Arial"/>
          <w:w w:val="105"/>
          <w:sz w:val="17"/>
        </w:rPr>
        <w:t>balance</w:t>
      </w:r>
      <w:r>
        <w:rPr>
          <w:rFonts w:ascii="Arial"/>
          <w:spacing w:val="-10"/>
          <w:w w:val="105"/>
          <w:sz w:val="17"/>
        </w:rPr>
        <w:t> </w:t>
      </w:r>
      <w:r>
        <w:rPr>
          <w:rFonts w:ascii="Arial"/>
          <w:w w:val="105"/>
          <w:sz w:val="17"/>
        </w:rPr>
        <w:t>due</w:t>
      </w:r>
      <w:r>
        <w:rPr>
          <w:rFonts w:ascii="Arial"/>
          <w:spacing w:val="-10"/>
          <w:w w:val="105"/>
          <w:sz w:val="17"/>
        </w:rPr>
        <w:t> </w:t>
      </w:r>
      <w:r>
        <w:rPr>
          <w:rFonts w:ascii="Arial"/>
          <w:w w:val="105"/>
          <w:sz w:val="17"/>
        </w:rPr>
        <w:t>on</w:t>
      </w:r>
      <w:r>
        <w:rPr>
          <w:rFonts w:ascii="Arial"/>
          <w:spacing w:val="-10"/>
          <w:w w:val="105"/>
          <w:sz w:val="17"/>
        </w:rPr>
        <w:t> </w:t>
      </w:r>
      <w:r>
        <w:rPr>
          <w:rFonts w:ascii="Arial"/>
          <w:w w:val="105"/>
          <w:sz w:val="17"/>
        </w:rPr>
        <w:t>money</w:t>
      </w:r>
      <w:r>
        <w:rPr>
          <w:rFonts w:ascii="Arial"/>
          <w:spacing w:val="-10"/>
          <w:w w:val="105"/>
          <w:sz w:val="17"/>
        </w:rPr>
        <w:t> </w:t>
      </w:r>
      <w:r>
        <w:rPr>
          <w:rFonts w:ascii="Arial"/>
          <w:w w:val="105"/>
          <w:sz w:val="17"/>
        </w:rPr>
        <w:t>borrowed), declared cash dividends, and taxes.</w:t>
      </w:r>
    </w:p>
    <w:p>
      <w:pPr>
        <w:spacing w:before="36"/>
        <w:ind w:left="1558" w:right="513"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Long-term liabilities: </w:t>
      </w:r>
      <w:r>
        <w:rPr>
          <w:rFonts w:ascii="Arial" w:hAnsi="Arial"/>
          <w:sz w:val="17"/>
        </w:rPr>
        <w:t>Debt obligation due to be paid after 12 months; included in long-term liabilities are mortgages, bank loans, outstanding corporate bonds, and long-term notes.</w:t>
      </w:r>
    </w:p>
    <w:p>
      <w:pPr>
        <w:pStyle w:val="BodyText"/>
        <w:spacing w:before="10"/>
        <w:rPr>
          <w:rFonts w:ascii="Arial"/>
          <w:sz w:val="30"/>
        </w:rPr>
      </w:pPr>
    </w:p>
    <w:p>
      <w:pPr>
        <w:spacing w:before="0"/>
        <w:ind w:left="1140" w:right="0" w:firstLine="0"/>
        <w:jc w:val="left"/>
        <w:rPr>
          <w:sz w:val="16"/>
        </w:rPr>
      </w:pPr>
      <w:r>
        <w:rPr>
          <w:i/>
          <w:w w:val="130"/>
          <w:sz w:val="16"/>
        </w:rPr>
        <w:t>Stockholders’</w:t>
      </w:r>
      <w:r>
        <w:rPr>
          <w:i/>
          <w:spacing w:val="-13"/>
          <w:w w:val="130"/>
          <w:sz w:val="16"/>
        </w:rPr>
        <w:t> </w:t>
      </w:r>
      <w:r>
        <w:rPr>
          <w:i/>
          <w:w w:val="130"/>
          <w:sz w:val="16"/>
        </w:rPr>
        <w:t>equity</w:t>
      </w:r>
      <w:r>
        <w:rPr>
          <w:i/>
          <w:spacing w:val="-13"/>
          <w:w w:val="130"/>
          <w:sz w:val="16"/>
        </w:rPr>
        <w:t> </w:t>
      </w:r>
      <w:r>
        <w:rPr>
          <w:w w:val="130"/>
          <w:sz w:val="16"/>
        </w:rPr>
        <w:t>(net</w:t>
      </w:r>
      <w:r>
        <w:rPr>
          <w:spacing w:val="-11"/>
          <w:w w:val="130"/>
          <w:sz w:val="16"/>
        </w:rPr>
        <w:t> </w:t>
      </w:r>
      <w:r>
        <w:rPr>
          <w:w w:val="130"/>
          <w:sz w:val="16"/>
        </w:rPr>
        <w:t>worth)</w:t>
      </w:r>
      <w:r>
        <w:rPr>
          <w:spacing w:val="-10"/>
          <w:w w:val="130"/>
          <w:sz w:val="16"/>
        </w:rPr>
        <w:t> </w:t>
      </w:r>
      <w:r>
        <w:rPr>
          <w:w w:val="130"/>
          <w:sz w:val="16"/>
        </w:rPr>
        <w:t>is</w:t>
      </w:r>
      <w:r>
        <w:rPr>
          <w:spacing w:val="-10"/>
          <w:w w:val="130"/>
          <w:sz w:val="16"/>
        </w:rPr>
        <w:t> </w:t>
      </w:r>
      <w:r>
        <w:rPr>
          <w:w w:val="130"/>
          <w:sz w:val="16"/>
        </w:rPr>
        <w:t>the</w:t>
      </w:r>
      <w:r>
        <w:rPr>
          <w:spacing w:val="-9"/>
          <w:w w:val="130"/>
          <w:sz w:val="16"/>
        </w:rPr>
        <w:t> </w:t>
      </w:r>
      <w:r>
        <w:rPr>
          <w:w w:val="130"/>
          <w:sz w:val="16"/>
        </w:rPr>
        <w:t>difference</w:t>
      </w:r>
      <w:r>
        <w:rPr>
          <w:spacing w:val="-10"/>
          <w:w w:val="130"/>
          <w:sz w:val="16"/>
        </w:rPr>
        <w:t> </w:t>
      </w:r>
      <w:r>
        <w:rPr>
          <w:w w:val="130"/>
          <w:sz w:val="16"/>
        </w:rPr>
        <w:t>between</w:t>
      </w:r>
      <w:r>
        <w:rPr>
          <w:spacing w:val="-10"/>
          <w:w w:val="130"/>
          <w:sz w:val="16"/>
        </w:rPr>
        <w:t> </w:t>
      </w:r>
      <w:r>
        <w:rPr>
          <w:w w:val="130"/>
          <w:sz w:val="16"/>
        </w:rPr>
        <w:t>the</w:t>
      </w:r>
      <w:r>
        <w:rPr>
          <w:spacing w:val="-9"/>
          <w:w w:val="130"/>
          <w:sz w:val="16"/>
        </w:rPr>
        <w:t> </w:t>
      </w:r>
      <w:r>
        <w:rPr>
          <w:w w:val="130"/>
          <w:sz w:val="16"/>
        </w:rPr>
        <w:t>assets</w:t>
      </w:r>
      <w:r>
        <w:rPr>
          <w:spacing w:val="-10"/>
          <w:w w:val="130"/>
          <w:sz w:val="16"/>
        </w:rPr>
        <w:t> </w:t>
      </w:r>
      <w:r>
        <w:rPr>
          <w:w w:val="130"/>
          <w:sz w:val="16"/>
        </w:rPr>
        <w:t>and</w:t>
      </w:r>
      <w:r>
        <w:rPr>
          <w:spacing w:val="-10"/>
          <w:w w:val="130"/>
          <w:sz w:val="16"/>
        </w:rPr>
        <w:t> </w:t>
      </w:r>
      <w:r>
        <w:rPr>
          <w:w w:val="130"/>
          <w:sz w:val="16"/>
        </w:rPr>
        <w:t>the</w:t>
      </w:r>
      <w:r>
        <w:rPr>
          <w:spacing w:val="-9"/>
          <w:w w:val="130"/>
          <w:sz w:val="16"/>
        </w:rPr>
        <w:t> </w:t>
      </w:r>
      <w:r>
        <w:rPr>
          <w:w w:val="130"/>
          <w:sz w:val="16"/>
        </w:rPr>
        <w:t>liabilities</w:t>
      </w:r>
      <w:r>
        <w:rPr>
          <w:spacing w:val="-9"/>
          <w:w w:val="130"/>
          <w:sz w:val="16"/>
        </w:rPr>
        <w:t> </w:t>
      </w:r>
      <w:r>
        <w:rPr>
          <w:spacing w:val="-2"/>
          <w:w w:val="130"/>
          <w:sz w:val="16"/>
        </w:rPr>
        <w:t>(basically,</w:t>
      </w:r>
    </w:p>
    <w:p>
      <w:pPr>
        <w:pStyle w:val="BodyText"/>
        <w:spacing w:before="56"/>
        <w:ind w:left="1140"/>
      </w:pPr>
      <w:r>
        <w:rPr>
          <w:w w:val="130"/>
        </w:rPr>
        <w:t>what</w:t>
      </w:r>
      <w:r>
        <w:rPr>
          <w:spacing w:val="-8"/>
          <w:w w:val="130"/>
        </w:rPr>
        <w:t> </w:t>
      </w:r>
      <w:r>
        <w:rPr>
          <w:w w:val="130"/>
        </w:rPr>
        <w:t>the</w:t>
      </w:r>
      <w:r>
        <w:rPr>
          <w:spacing w:val="-9"/>
          <w:w w:val="130"/>
        </w:rPr>
        <w:t> </w:t>
      </w:r>
      <w:r>
        <w:rPr>
          <w:w w:val="130"/>
        </w:rPr>
        <w:t>company</w:t>
      </w:r>
      <w:r>
        <w:rPr>
          <w:spacing w:val="-8"/>
          <w:w w:val="130"/>
        </w:rPr>
        <w:t> </w:t>
      </w:r>
      <w:r>
        <w:rPr>
          <w:w w:val="130"/>
        </w:rPr>
        <w:t>is</w:t>
      </w:r>
      <w:r>
        <w:rPr>
          <w:spacing w:val="-8"/>
          <w:w w:val="130"/>
        </w:rPr>
        <w:t> </w:t>
      </w:r>
      <w:r>
        <w:rPr>
          <w:w w:val="130"/>
        </w:rPr>
        <w:t>worth).</w:t>
      </w:r>
      <w:r>
        <w:rPr>
          <w:spacing w:val="-8"/>
          <w:w w:val="130"/>
        </w:rPr>
        <w:t> </w:t>
      </w:r>
      <w:r>
        <w:rPr>
          <w:w w:val="130"/>
        </w:rPr>
        <w:t>This</w:t>
      </w:r>
      <w:r>
        <w:rPr>
          <w:spacing w:val="-8"/>
          <w:w w:val="130"/>
        </w:rPr>
        <w:t> </w:t>
      </w:r>
      <w:r>
        <w:rPr>
          <w:w w:val="130"/>
        </w:rPr>
        <w:t>value</w:t>
      </w:r>
      <w:r>
        <w:rPr>
          <w:spacing w:val="-8"/>
          <w:w w:val="130"/>
        </w:rPr>
        <w:t> </w:t>
      </w:r>
      <w:r>
        <w:rPr>
          <w:spacing w:val="-2"/>
          <w:w w:val="130"/>
        </w:rPr>
        <w:t>includes</w:t>
      </w:r>
    </w:p>
    <w:p>
      <w:pPr>
        <w:pStyle w:val="BodyText"/>
        <w:spacing w:before="1"/>
        <w:rPr>
          <w:sz w:val="21"/>
        </w:rPr>
      </w:pPr>
    </w:p>
    <w:p>
      <w:pPr>
        <w:spacing w:before="1"/>
        <w:ind w:left="1558" w:right="513" w:hanging="294"/>
        <w:jc w:val="left"/>
        <w:rPr>
          <w:rFonts w:ascii="Arial" w:hAnsi="Arial"/>
          <w:sz w:val="17"/>
        </w:rPr>
      </w:pPr>
      <w:r>
        <w:rPr/>
        <w:drawing>
          <wp:anchor distT="0" distB="0" distL="0" distR="0" allowOverlap="1" layoutInCell="1" locked="0" behindDoc="1" simplePos="0" relativeHeight="486852608">
            <wp:simplePos x="0" y="0"/>
            <wp:positionH relativeFrom="page">
              <wp:posOffset>1676400</wp:posOffset>
            </wp:positionH>
            <wp:positionV relativeFrom="paragraph">
              <wp:posOffset>-23090</wp:posOffset>
            </wp:positionV>
            <wp:extent cx="1892300" cy="1270533"/>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7" cstate="print"/>
                    <a:stretch>
                      <a:fillRect/>
                    </a:stretch>
                  </pic:blipFill>
                  <pic:spPr>
                    <a:xfrm>
                      <a:off x="0" y="0"/>
                      <a:ext cx="1892300" cy="1270533"/>
                    </a:xfrm>
                    <a:prstGeom prst="rect">
                      <a:avLst/>
                    </a:prstGeom>
                  </pic:spPr>
                </pic:pic>
              </a:graphicData>
            </a:graphic>
          </wp:anchor>
        </w:drawing>
      </w:r>
      <w:r>
        <w:rPr>
          <w:rFonts w:ascii="Arial" w:hAnsi="Arial"/>
          <w:b/>
          <w:w w:val="105"/>
          <w:position w:val="-1"/>
          <w:sz w:val="28"/>
        </w:rPr>
        <w:t>»</w:t>
      </w:r>
      <w:r>
        <w:rPr>
          <w:rFonts w:ascii="Arial" w:hAnsi="Arial"/>
          <w:b/>
          <w:spacing w:val="14"/>
          <w:w w:val="105"/>
          <w:position w:val="-1"/>
          <w:sz w:val="28"/>
        </w:rPr>
        <w:t> </w:t>
      </w:r>
      <w:r>
        <w:rPr>
          <w:rFonts w:ascii="Arial" w:hAnsi="Arial"/>
          <w:b/>
          <w:w w:val="105"/>
          <w:sz w:val="17"/>
        </w:rPr>
        <w:t>Par</w:t>
      </w:r>
      <w:r>
        <w:rPr>
          <w:rFonts w:ascii="Arial" w:hAnsi="Arial"/>
          <w:b/>
          <w:spacing w:val="-13"/>
          <w:w w:val="105"/>
          <w:sz w:val="17"/>
        </w:rPr>
        <w:t> </w:t>
      </w:r>
      <w:r>
        <w:rPr>
          <w:rFonts w:ascii="Arial" w:hAnsi="Arial"/>
          <w:b/>
          <w:w w:val="105"/>
          <w:sz w:val="17"/>
        </w:rPr>
        <w:t>value</w:t>
      </w:r>
      <w:r>
        <w:rPr>
          <w:rFonts w:ascii="Arial" w:hAnsi="Arial"/>
          <w:b/>
          <w:spacing w:val="-12"/>
          <w:w w:val="105"/>
          <w:sz w:val="17"/>
        </w:rPr>
        <w:t> </w:t>
      </w:r>
      <w:r>
        <w:rPr>
          <w:rFonts w:ascii="Arial" w:hAnsi="Arial"/>
          <w:b/>
          <w:w w:val="105"/>
          <w:sz w:val="17"/>
        </w:rPr>
        <w:t>of</w:t>
      </w:r>
      <w:r>
        <w:rPr>
          <w:rFonts w:ascii="Arial" w:hAnsi="Arial"/>
          <w:b/>
          <w:spacing w:val="-13"/>
          <w:w w:val="105"/>
          <w:sz w:val="17"/>
        </w:rPr>
        <w:t> </w:t>
      </w:r>
      <w:r>
        <w:rPr>
          <w:rFonts w:ascii="Arial" w:hAnsi="Arial"/>
          <w:b/>
          <w:w w:val="105"/>
          <w:sz w:val="17"/>
        </w:rPr>
        <w:t>the</w:t>
      </w:r>
      <w:r>
        <w:rPr>
          <w:rFonts w:ascii="Arial" w:hAnsi="Arial"/>
          <w:b/>
          <w:spacing w:val="-12"/>
          <w:w w:val="105"/>
          <w:sz w:val="17"/>
        </w:rPr>
        <w:t> </w:t>
      </w:r>
      <w:r>
        <w:rPr>
          <w:rFonts w:ascii="Arial" w:hAnsi="Arial"/>
          <w:b/>
          <w:w w:val="105"/>
          <w:sz w:val="17"/>
        </w:rPr>
        <w:t>common</w:t>
      </w:r>
      <w:r>
        <w:rPr>
          <w:rFonts w:ascii="Arial" w:hAnsi="Arial"/>
          <w:b/>
          <w:spacing w:val="-12"/>
          <w:w w:val="105"/>
          <w:sz w:val="17"/>
        </w:rPr>
        <w:t> </w:t>
      </w:r>
      <w:r>
        <w:rPr>
          <w:rFonts w:ascii="Arial" w:hAnsi="Arial"/>
          <w:b/>
          <w:w w:val="105"/>
          <w:sz w:val="17"/>
        </w:rPr>
        <w:t>stock:</w:t>
      </w:r>
      <w:r>
        <w:rPr>
          <w:rFonts w:ascii="Arial" w:hAnsi="Arial"/>
          <w:b/>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arbitrary</w:t>
      </w:r>
      <w:r>
        <w:rPr>
          <w:rFonts w:ascii="Arial" w:hAnsi="Arial"/>
          <w:spacing w:val="-13"/>
          <w:w w:val="105"/>
          <w:sz w:val="17"/>
        </w:rPr>
        <w:t> </w:t>
      </w:r>
      <w:r>
        <w:rPr>
          <w:rFonts w:ascii="Arial" w:hAnsi="Arial"/>
          <w:w w:val="105"/>
          <w:sz w:val="17"/>
        </w:rPr>
        <w:t>amount</w:t>
      </w:r>
      <w:r>
        <w:rPr>
          <w:rFonts w:ascii="Arial" w:hAnsi="Arial"/>
          <w:spacing w:val="-12"/>
          <w:w w:val="105"/>
          <w:sz w:val="17"/>
        </w:rPr>
        <w:t> </w:t>
      </w:r>
      <w:r>
        <w:rPr>
          <w:rFonts w:ascii="Arial" w:hAnsi="Arial"/>
          <w:w w:val="105"/>
          <w:sz w:val="17"/>
        </w:rPr>
        <w:t>that</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company</w:t>
      </w:r>
      <w:r>
        <w:rPr>
          <w:rFonts w:ascii="Arial" w:hAnsi="Arial"/>
          <w:spacing w:val="-12"/>
          <w:w w:val="105"/>
          <w:sz w:val="17"/>
        </w:rPr>
        <w:t> </w:t>
      </w:r>
      <w:r>
        <w:rPr>
          <w:rFonts w:ascii="Arial" w:hAnsi="Arial"/>
          <w:w w:val="105"/>
          <w:sz w:val="17"/>
        </w:rPr>
        <w:t>uses</w:t>
      </w:r>
      <w:r>
        <w:rPr>
          <w:rFonts w:ascii="Arial" w:hAnsi="Arial"/>
          <w:spacing w:val="-13"/>
          <w:w w:val="105"/>
          <w:sz w:val="17"/>
        </w:rPr>
        <w:t> </w:t>
      </w:r>
      <w:r>
        <w:rPr>
          <w:rFonts w:ascii="Arial" w:hAnsi="Arial"/>
          <w:w w:val="105"/>
          <w:sz w:val="17"/>
        </w:rPr>
        <w:t>for</w:t>
      </w:r>
      <w:r>
        <w:rPr>
          <w:rFonts w:ascii="Arial" w:hAnsi="Arial"/>
          <w:spacing w:val="-12"/>
          <w:w w:val="105"/>
          <w:sz w:val="17"/>
        </w:rPr>
        <w:t> </w:t>
      </w:r>
      <w:r>
        <w:rPr>
          <w:rFonts w:ascii="Arial" w:hAnsi="Arial"/>
          <w:w w:val="105"/>
          <w:sz w:val="17"/>
        </w:rPr>
        <w:t>book- </w:t>
      </w:r>
      <w:r>
        <w:rPr>
          <w:rFonts w:ascii="Arial" w:hAnsi="Arial"/>
          <w:spacing w:val="-2"/>
          <w:w w:val="105"/>
          <w:sz w:val="17"/>
        </w:rPr>
        <w:t>keeping</w:t>
      </w:r>
      <w:r>
        <w:rPr>
          <w:rFonts w:ascii="Arial" w:hAnsi="Arial"/>
          <w:spacing w:val="-10"/>
          <w:w w:val="105"/>
          <w:sz w:val="17"/>
        </w:rPr>
        <w:t> </w:t>
      </w:r>
      <w:r>
        <w:rPr>
          <w:rFonts w:ascii="Arial" w:hAnsi="Arial"/>
          <w:spacing w:val="-2"/>
          <w:w w:val="105"/>
          <w:sz w:val="17"/>
        </w:rPr>
        <w:t>purposes;</w:t>
      </w:r>
      <w:r>
        <w:rPr>
          <w:rFonts w:ascii="Arial" w:hAnsi="Arial"/>
          <w:spacing w:val="-10"/>
          <w:w w:val="105"/>
          <w:sz w:val="17"/>
        </w:rPr>
        <w:t> </w:t>
      </w:r>
      <w:r>
        <w:rPr>
          <w:rFonts w:ascii="Arial" w:hAnsi="Arial"/>
          <w:spacing w:val="-2"/>
          <w:w w:val="105"/>
          <w:sz w:val="17"/>
        </w:rPr>
        <w:t>if</w:t>
      </w:r>
      <w:r>
        <w:rPr>
          <w:rFonts w:ascii="Arial" w:hAnsi="Arial"/>
          <w:spacing w:val="-10"/>
          <w:w w:val="105"/>
          <w:sz w:val="17"/>
        </w:rPr>
        <w:t> </w:t>
      </w:r>
      <w:r>
        <w:rPr>
          <w:rFonts w:ascii="Arial" w:hAnsi="Arial"/>
          <w:spacing w:val="-2"/>
          <w:w w:val="105"/>
          <w:sz w:val="17"/>
        </w:rPr>
        <w:t>a</w:t>
      </w:r>
      <w:r>
        <w:rPr>
          <w:rFonts w:ascii="Arial" w:hAnsi="Arial"/>
          <w:spacing w:val="-10"/>
          <w:w w:val="105"/>
          <w:sz w:val="17"/>
        </w:rPr>
        <w:t> </w:t>
      </w:r>
      <w:r>
        <w:rPr>
          <w:rFonts w:ascii="Arial" w:hAnsi="Arial"/>
          <w:spacing w:val="-2"/>
          <w:w w:val="105"/>
          <w:sz w:val="17"/>
        </w:rPr>
        <w:t>company</w:t>
      </w:r>
      <w:r>
        <w:rPr>
          <w:rFonts w:ascii="Arial" w:hAnsi="Arial"/>
          <w:spacing w:val="-9"/>
          <w:w w:val="105"/>
          <w:sz w:val="17"/>
        </w:rPr>
        <w:t> </w:t>
      </w:r>
      <w:r>
        <w:rPr>
          <w:rFonts w:ascii="Arial" w:hAnsi="Arial"/>
          <w:spacing w:val="-2"/>
          <w:w w:val="105"/>
          <w:sz w:val="17"/>
        </w:rPr>
        <w:t>issues</w:t>
      </w:r>
      <w:r>
        <w:rPr>
          <w:rFonts w:ascii="Arial" w:hAnsi="Arial"/>
          <w:spacing w:val="-10"/>
          <w:w w:val="105"/>
          <w:sz w:val="17"/>
        </w:rPr>
        <w:t> </w:t>
      </w:r>
      <w:r>
        <w:rPr>
          <w:rFonts w:ascii="Arial" w:hAnsi="Arial"/>
          <w:spacing w:val="-2"/>
          <w:w w:val="105"/>
          <w:sz w:val="17"/>
        </w:rPr>
        <w:t>1</w:t>
      </w:r>
      <w:r>
        <w:rPr>
          <w:rFonts w:ascii="Arial" w:hAnsi="Arial"/>
          <w:spacing w:val="-10"/>
          <w:w w:val="105"/>
          <w:sz w:val="17"/>
        </w:rPr>
        <w:t> </w:t>
      </w:r>
      <w:r>
        <w:rPr>
          <w:rFonts w:ascii="Arial" w:hAnsi="Arial"/>
          <w:spacing w:val="-2"/>
          <w:w w:val="105"/>
          <w:sz w:val="17"/>
        </w:rPr>
        <w:t>million</w:t>
      </w:r>
      <w:r>
        <w:rPr>
          <w:rFonts w:ascii="Arial" w:hAnsi="Arial"/>
          <w:spacing w:val="-10"/>
          <w:w w:val="105"/>
          <w:sz w:val="17"/>
        </w:rPr>
        <w:t> </w:t>
      </w:r>
      <w:r>
        <w:rPr>
          <w:rFonts w:ascii="Arial" w:hAnsi="Arial"/>
          <w:spacing w:val="-2"/>
          <w:w w:val="105"/>
          <w:sz w:val="17"/>
        </w:rPr>
        <w:t>shares</w:t>
      </w:r>
      <w:r>
        <w:rPr>
          <w:rFonts w:ascii="Arial" w:hAnsi="Arial"/>
          <w:spacing w:val="-9"/>
          <w:w w:val="105"/>
          <w:sz w:val="17"/>
        </w:rPr>
        <w:t> </w:t>
      </w:r>
      <w:r>
        <w:rPr>
          <w:rFonts w:ascii="Arial" w:hAnsi="Arial"/>
          <w:spacing w:val="-2"/>
          <w:w w:val="105"/>
          <w:sz w:val="17"/>
        </w:rPr>
        <w:t>of</w:t>
      </w:r>
      <w:r>
        <w:rPr>
          <w:rFonts w:ascii="Arial" w:hAnsi="Arial"/>
          <w:spacing w:val="-10"/>
          <w:w w:val="105"/>
          <w:sz w:val="17"/>
        </w:rPr>
        <w:t> </w:t>
      </w:r>
      <w:r>
        <w:rPr>
          <w:rFonts w:ascii="Arial" w:hAnsi="Arial"/>
          <w:spacing w:val="-2"/>
          <w:w w:val="105"/>
          <w:sz w:val="17"/>
        </w:rPr>
        <w:t>common</w:t>
      </w:r>
      <w:r>
        <w:rPr>
          <w:rFonts w:ascii="Arial" w:hAnsi="Arial"/>
          <w:spacing w:val="-10"/>
          <w:w w:val="105"/>
          <w:sz w:val="17"/>
        </w:rPr>
        <w:t> </w:t>
      </w:r>
      <w:r>
        <w:rPr>
          <w:rFonts w:ascii="Arial" w:hAnsi="Arial"/>
          <w:spacing w:val="-2"/>
          <w:w w:val="105"/>
          <w:sz w:val="17"/>
        </w:rPr>
        <w:t>stock</w:t>
      </w:r>
      <w:r>
        <w:rPr>
          <w:rFonts w:ascii="Arial" w:hAnsi="Arial"/>
          <w:spacing w:val="-10"/>
          <w:w w:val="105"/>
          <w:sz w:val="17"/>
        </w:rPr>
        <w:t> </w:t>
      </w:r>
      <w:r>
        <w:rPr>
          <w:rFonts w:ascii="Arial" w:hAnsi="Arial"/>
          <w:spacing w:val="-2"/>
          <w:w w:val="105"/>
          <w:sz w:val="17"/>
        </w:rPr>
        <w:t>with</w:t>
      </w:r>
      <w:r>
        <w:rPr>
          <w:rFonts w:ascii="Arial" w:hAnsi="Arial"/>
          <w:spacing w:val="-10"/>
          <w:w w:val="105"/>
          <w:sz w:val="17"/>
        </w:rPr>
        <w:t> </w:t>
      </w:r>
      <w:r>
        <w:rPr>
          <w:rFonts w:ascii="Arial" w:hAnsi="Arial"/>
          <w:spacing w:val="-2"/>
          <w:w w:val="105"/>
          <w:sz w:val="17"/>
        </w:rPr>
        <w:t>a</w:t>
      </w:r>
      <w:r>
        <w:rPr>
          <w:rFonts w:ascii="Arial" w:hAnsi="Arial"/>
          <w:spacing w:val="-9"/>
          <w:w w:val="105"/>
          <w:sz w:val="17"/>
        </w:rPr>
        <w:t> </w:t>
      </w:r>
      <w:r>
        <w:rPr>
          <w:rFonts w:ascii="Arial" w:hAnsi="Arial"/>
          <w:spacing w:val="-2"/>
          <w:w w:val="105"/>
          <w:sz w:val="17"/>
        </w:rPr>
        <w:t>par</w:t>
      </w:r>
      <w:r>
        <w:rPr>
          <w:rFonts w:ascii="Arial" w:hAnsi="Arial"/>
          <w:spacing w:val="-10"/>
          <w:w w:val="105"/>
          <w:sz w:val="17"/>
        </w:rPr>
        <w:t> </w:t>
      </w:r>
      <w:r>
        <w:rPr>
          <w:rFonts w:ascii="Arial" w:hAnsi="Arial"/>
          <w:spacing w:val="-4"/>
          <w:w w:val="105"/>
          <w:sz w:val="17"/>
        </w:rPr>
        <w:t>value</w:t>
      </w:r>
    </w:p>
    <w:p>
      <w:pPr>
        <w:spacing w:before="45"/>
        <w:ind w:left="1558" w:right="0" w:firstLine="0"/>
        <w:jc w:val="left"/>
        <w:rPr>
          <w:rFonts w:ascii="Arial" w:hAnsi="Arial"/>
          <w:sz w:val="17"/>
        </w:rPr>
      </w:pPr>
      <w:r>
        <w:rPr>
          <w:rFonts w:ascii="Arial" w:hAnsi="Arial"/>
          <w:spacing w:val="-2"/>
          <w:w w:val="105"/>
          <w:sz w:val="17"/>
        </w:rPr>
        <w:t>of</w:t>
      </w:r>
      <w:r>
        <w:rPr>
          <w:rFonts w:ascii="Arial" w:hAnsi="Arial"/>
          <w:spacing w:val="-10"/>
          <w:w w:val="105"/>
          <w:sz w:val="17"/>
        </w:rPr>
        <w:t> </w:t>
      </w:r>
      <w:r>
        <w:rPr>
          <w:rFonts w:ascii="Arial" w:hAnsi="Arial"/>
          <w:spacing w:val="-2"/>
          <w:w w:val="105"/>
          <w:sz w:val="17"/>
        </w:rPr>
        <w:t>$1,</w:t>
      </w:r>
      <w:r>
        <w:rPr>
          <w:rFonts w:ascii="Arial" w:hAnsi="Arial"/>
          <w:spacing w:val="-10"/>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par</w:t>
      </w:r>
      <w:r>
        <w:rPr>
          <w:rFonts w:ascii="Arial" w:hAnsi="Arial"/>
          <w:spacing w:val="-10"/>
          <w:w w:val="105"/>
          <w:sz w:val="17"/>
        </w:rPr>
        <w:t> </w:t>
      </w:r>
      <w:r>
        <w:rPr>
          <w:rFonts w:ascii="Arial" w:hAnsi="Arial"/>
          <w:spacing w:val="-2"/>
          <w:w w:val="105"/>
          <w:sz w:val="17"/>
        </w:rPr>
        <w:t>value</w:t>
      </w:r>
      <w:r>
        <w:rPr>
          <w:rFonts w:ascii="Arial" w:hAnsi="Arial"/>
          <w:spacing w:val="-9"/>
          <w:w w:val="105"/>
          <w:sz w:val="17"/>
        </w:rPr>
        <w:t> </w:t>
      </w:r>
      <w:r>
        <w:rPr>
          <w:rFonts w:ascii="Arial" w:hAnsi="Arial"/>
          <w:spacing w:val="-2"/>
          <w:w w:val="105"/>
          <w:sz w:val="17"/>
        </w:rPr>
        <w:t>on</w:t>
      </w:r>
      <w:r>
        <w:rPr>
          <w:rFonts w:ascii="Arial" w:hAnsi="Arial"/>
          <w:spacing w:val="-10"/>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stockholders´</w:t>
      </w:r>
      <w:r>
        <w:rPr>
          <w:rFonts w:ascii="Arial" w:hAnsi="Arial"/>
          <w:spacing w:val="-10"/>
          <w:w w:val="105"/>
          <w:sz w:val="17"/>
        </w:rPr>
        <w:t> </w:t>
      </w:r>
      <w:r>
        <w:rPr>
          <w:rFonts w:ascii="Arial" w:hAnsi="Arial"/>
          <w:spacing w:val="-2"/>
          <w:w w:val="105"/>
          <w:sz w:val="17"/>
        </w:rPr>
        <w:t>equity</w:t>
      </w:r>
      <w:r>
        <w:rPr>
          <w:rFonts w:ascii="Arial" w:hAnsi="Arial"/>
          <w:spacing w:val="-9"/>
          <w:w w:val="105"/>
          <w:sz w:val="17"/>
        </w:rPr>
        <w:t> </w:t>
      </w:r>
      <w:r>
        <w:rPr>
          <w:rFonts w:ascii="Arial" w:hAnsi="Arial"/>
          <w:spacing w:val="-2"/>
          <w:w w:val="105"/>
          <w:sz w:val="17"/>
        </w:rPr>
        <w:t>portion</w:t>
      </w:r>
      <w:r>
        <w:rPr>
          <w:rFonts w:ascii="Arial" w:hAnsi="Arial"/>
          <w:spacing w:val="-10"/>
          <w:w w:val="105"/>
          <w:sz w:val="17"/>
        </w:rPr>
        <w:t> </w:t>
      </w:r>
      <w:r>
        <w:rPr>
          <w:rFonts w:ascii="Arial" w:hAnsi="Arial"/>
          <w:spacing w:val="-2"/>
          <w:w w:val="105"/>
          <w:sz w:val="17"/>
        </w:rPr>
        <w:t>of</w:t>
      </w:r>
      <w:r>
        <w:rPr>
          <w:rFonts w:ascii="Arial" w:hAnsi="Arial"/>
          <w:spacing w:val="-9"/>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balance</w:t>
      </w:r>
      <w:r>
        <w:rPr>
          <w:rFonts w:ascii="Arial" w:hAnsi="Arial"/>
          <w:spacing w:val="-9"/>
          <w:w w:val="105"/>
          <w:sz w:val="17"/>
        </w:rPr>
        <w:t> </w:t>
      </w:r>
      <w:r>
        <w:rPr>
          <w:rFonts w:ascii="Arial" w:hAnsi="Arial"/>
          <w:spacing w:val="-2"/>
          <w:w w:val="105"/>
          <w:sz w:val="17"/>
        </w:rPr>
        <w:t>sheet</w:t>
      </w:r>
      <w:r>
        <w:rPr>
          <w:rFonts w:ascii="Arial" w:hAnsi="Arial"/>
          <w:spacing w:val="-10"/>
          <w:w w:val="105"/>
          <w:sz w:val="17"/>
        </w:rPr>
        <w:t> </w:t>
      </w:r>
      <w:r>
        <w:rPr>
          <w:rFonts w:ascii="Arial" w:hAnsi="Arial"/>
          <w:spacing w:val="-2"/>
          <w:w w:val="105"/>
          <w:sz w:val="17"/>
        </w:rPr>
        <w:t>is</w:t>
      </w:r>
      <w:r>
        <w:rPr>
          <w:rFonts w:ascii="Arial" w:hAnsi="Arial"/>
          <w:spacing w:val="-9"/>
          <w:w w:val="105"/>
          <w:sz w:val="17"/>
        </w:rPr>
        <w:t> </w:t>
      </w:r>
      <w:r>
        <w:rPr>
          <w:rFonts w:ascii="Arial" w:hAnsi="Arial"/>
          <w:spacing w:val="-2"/>
          <w:w w:val="105"/>
          <w:sz w:val="17"/>
        </w:rPr>
        <w:t>$1</w:t>
      </w:r>
      <w:r>
        <w:rPr>
          <w:rFonts w:ascii="Arial" w:hAnsi="Arial"/>
          <w:spacing w:val="-10"/>
          <w:w w:val="105"/>
          <w:sz w:val="17"/>
        </w:rPr>
        <w:t> </w:t>
      </w:r>
      <w:r>
        <w:rPr>
          <w:rFonts w:ascii="Arial" w:hAnsi="Arial"/>
          <w:spacing w:val="-2"/>
          <w:w w:val="105"/>
          <w:sz w:val="17"/>
        </w:rPr>
        <w:t>million.</w:t>
      </w:r>
    </w:p>
    <w:p>
      <w:pPr>
        <w:spacing w:before="82"/>
        <w:ind w:left="1264" w:right="0" w:firstLine="0"/>
        <w:jc w:val="left"/>
        <w:rPr>
          <w:rFonts w:ascii="Arial" w:hAnsi="Arial"/>
          <w:sz w:val="17"/>
        </w:rPr>
      </w:pPr>
      <w:r>
        <w:rPr>
          <w:rFonts w:ascii="Arial" w:hAnsi="Arial"/>
          <w:b/>
          <w:spacing w:val="-2"/>
          <w:w w:val="105"/>
          <w:position w:val="-1"/>
          <w:sz w:val="28"/>
        </w:rPr>
        <w:t>»</w:t>
      </w:r>
      <w:r>
        <w:rPr>
          <w:rFonts w:ascii="Arial" w:hAnsi="Arial"/>
          <w:b/>
          <w:spacing w:val="29"/>
          <w:w w:val="105"/>
          <w:position w:val="-1"/>
          <w:sz w:val="28"/>
        </w:rPr>
        <w:t> </w:t>
      </w:r>
      <w:r>
        <w:rPr>
          <w:rFonts w:ascii="Arial" w:hAnsi="Arial"/>
          <w:b/>
          <w:spacing w:val="-2"/>
          <w:w w:val="105"/>
          <w:sz w:val="17"/>
        </w:rPr>
        <w:t>Par</w:t>
      </w:r>
      <w:r>
        <w:rPr>
          <w:rFonts w:ascii="Arial" w:hAnsi="Arial"/>
          <w:b/>
          <w:spacing w:val="-9"/>
          <w:w w:val="105"/>
          <w:sz w:val="17"/>
        </w:rPr>
        <w:t> </w:t>
      </w:r>
      <w:r>
        <w:rPr>
          <w:rFonts w:ascii="Arial" w:hAnsi="Arial"/>
          <w:b/>
          <w:spacing w:val="-2"/>
          <w:w w:val="105"/>
          <w:sz w:val="17"/>
        </w:rPr>
        <w:t>value</w:t>
      </w:r>
      <w:r>
        <w:rPr>
          <w:rFonts w:ascii="Arial" w:hAnsi="Arial"/>
          <w:b/>
          <w:spacing w:val="-8"/>
          <w:w w:val="105"/>
          <w:sz w:val="17"/>
        </w:rPr>
        <w:t> </w:t>
      </w:r>
      <w:r>
        <w:rPr>
          <w:rFonts w:ascii="Arial" w:hAnsi="Arial"/>
          <w:b/>
          <w:spacing w:val="-2"/>
          <w:w w:val="105"/>
          <w:sz w:val="17"/>
        </w:rPr>
        <w:t>of</w:t>
      </w:r>
      <w:r>
        <w:rPr>
          <w:rFonts w:ascii="Arial" w:hAnsi="Arial"/>
          <w:b/>
          <w:spacing w:val="-9"/>
          <w:w w:val="105"/>
          <w:sz w:val="17"/>
        </w:rPr>
        <w:t> </w:t>
      </w:r>
      <w:r>
        <w:rPr>
          <w:rFonts w:ascii="Arial" w:hAnsi="Arial"/>
          <w:b/>
          <w:spacing w:val="-2"/>
          <w:w w:val="105"/>
          <w:sz w:val="17"/>
        </w:rPr>
        <w:t>the</w:t>
      </w:r>
      <w:r>
        <w:rPr>
          <w:rFonts w:ascii="Arial" w:hAnsi="Arial"/>
          <w:b/>
          <w:spacing w:val="-8"/>
          <w:w w:val="105"/>
          <w:sz w:val="17"/>
        </w:rPr>
        <w:t> </w:t>
      </w:r>
      <w:r>
        <w:rPr>
          <w:rFonts w:ascii="Arial" w:hAnsi="Arial"/>
          <w:b/>
          <w:spacing w:val="-2"/>
          <w:w w:val="105"/>
          <w:sz w:val="17"/>
        </w:rPr>
        <w:t>preferred</w:t>
      </w:r>
      <w:r>
        <w:rPr>
          <w:rFonts w:ascii="Arial" w:hAnsi="Arial"/>
          <w:b/>
          <w:spacing w:val="-9"/>
          <w:w w:val="105"/>
          <w:sz w:val="17"/>
        </w:rPr>
        <w:t> </w:t>
      </w:r>
      <w:r>
        <w:rPr>
          <w:rFonts w:ascii="Arial" w:hAnsi="Arial"/>
          <w:b/>
          <w:spacing w:val="-2"/>
          <w:w w:val="105"/>
          <w:sz w:val="17"/>
        </w:rPr>
        <w:t>stock:</w:t>
      </w:r>
      <w:r>
        <w:rPr>
          <w:rFonts w:ascii="Arial" w:hAnsi="Arial"/>
          <w:b/>
          <w:spacing w:val="-9"/>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value</w:t>
      </w:r>
      <w:r>
        <w:rPr>
          <w:rFonts w:ascii="Arial" w:hAnsi="Arial"/>
          <w:spacing w:val="-9"/>
          <w:w w:val="105"/>
          <w:sz w:val="17"/>
        </w:rPr>
        <w:t> </w:t>
      </w:r>
      <w:r>
        <w:rPr>
          <w:rFonts w:ascii="Arial" w:hAnsi="Arial"/>
          <w:spacing w:val="-2"/>
          <w:w w:val="105"/>
          <w:sz w:val="17"/>
        </w:rPr>
        <w:t>that</w:t>
      </w:r>
      <w:r>
        <w:rPr>
          <w:rFonts w:ascii="Arial" w:hAnsi="Arial"/>
          <w:spacing w:val="-8"/>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company</w:t>
      </w:r>
      <w:r>
        <w:rPr>
          <w:rFonts w:ascii="Arial" w:hAnsi="Arial"/>
          <w:spacing w:val="-9"/>
          <w:w w:val="105"/>
          <w:sz w:val="17"/>
        </w:rPr>
        <w:t> </w:t>
      </w:r>
      <w:r>
        <w:rPr>
          <w:rFonts w:ascii="Arial" w:hAnsi="Arial"/>
          <w:spacing w:val="-2"/>
          <w:w w:val="105"/>
          <w:sz w:val="17"/>
        </w:rPr>
        <w:t>uses</w:t>
      </w:r>
      <w:r>
        <w:rPr>
          <w:rFonts w:ascii="Arial" w:hAnsi="Arial"/>
          <w:spacing w:val="-8"/>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bookkeeping</w:t>
      </w:r>
    </w:p>
    <w:p>
      <w:pPr>
        <w:spacing w:line="295" w:lineRule="auto" w:before="1"/>
        <w:ind w:left="1558" w:right="890" w:firstLine="0"/>
        <w:jc w:val="left"/>
        <w:rPr>
          <w:rFonts w:ascii="Arial" w:hAnsi="Arial"/>
          <w:sz w:val="17"/>
        </w:rPr>
      </w:pPr>
      <w:r>
        <w:rPr>
          <w:rFonts w:ascii="Arial" w:hAnsi="Arial"/>
          <w:spacing w:val="-2"/>
          <w:w w:val="105"/>
          <w:sz w:val="17"/>
        </w:rPr>
        <w:t>purposes</w:t>
      </w:r>
      <w:r>
        <w:rPr>
          <w:rFonts w:ascii="Arial" w:hAnsi="Arial"/>
          <w:spacing w:val="-12"/>
          <w:w w:val="105"/>
          <w:sz w:val="17"/>
        </w:rPr>
        <w:t> </w:t>
      </w:r>
      <w:r>
        <w:rPr>
          <w:rFonts w:ascii="Arial" w:hAnsi="Arial"/>
          <w:spacing w:val="-2"/>
          <w:w w:val="105"/>
          <w:sz w:val="17"/>
        </w:rPr>
        <w:t>(usually</w:t>
      </w:r>
      <w:r>
        <w:rPr>
          <w:rFonts w:ascii="Arial" w:hAnsi="Arial"/>
          <w:spacing w:val="-11"/>
          <w:w w:val="105"/>
          <w:sz w:val="17"/>
        </w:rPr>
        <w:t> </w:t>
      </w:r>
      <w:r>
        <w:rPr>
          <w:rFonts w:ascii="Arial" w:hAnsi="Arial"/>
          <w:spacing w:val="-2"/>
          <w:w w:val="105"/>
          <w:sz w:val="17"/>
        </w:rPr>
        <w:t>$100</w:t>
      </w:r>
      <w:r>
        <w:rPr>
          <w:rFonts w:ascii="Arial" w:hAnsi="Arial"/>
          <w:spacing w:val="-11"/>
          <w:w w:val="105"/>
          <w:sz w:val="17"/>
        </w:rPr>
        <w:t> </w:t>
      </w:r>
      <w:r>
        <w:rPr>
          <w:rFonts w:ascii="Arial" w:hAnsi="Arial"/>
          <w:spacing w:val="-2"/>
          <w:w w:val="105"/>
          <w:sz w:val="17"/>
        </w:rPr>
        <w:t>per</w:t>
      </w:r>
      <w:r>
        <w:rPr>
          <w:rFonts w:ascii="Arial" w:hAnsi="Arial"/>
          <w:spacing w:val="-12"/>
          <w:w w:val="105"/>
          <w:sz w:val="17"/>
        </w:rPr>
        <w:t> </w:t>
      </w:r>
      <w:r>
        <w:rPr>
          <w:rFonts w:ascii="Arial" w:hAnsi="Arial"/>
          <w:spacing w:val="-2"/>
          <w:w w:val="105"/>
          <w:sz w:val="17"/>
        </w:rPr>
        <w:t>share</w:t>
      </w:r>
      <w:r>
        <w:rPr>
          <w:rFonts w:ascii="Arial" w:hAnsi="Arial"/>
          <w:spacing w:val="-11"/>
          <w:w w:val="105"/>
          <w:sz w:val="17"/>
        </w:rPr>
        <w:t> </w:t>
      </w:r>
      <w:r>
        <w:rPr>
          <w:rFonts w:ascii="Arial" w:hAnsi="Arial"/>
          <w:spacing w:val="-2"/>
          <w:w w:val="105"/>
          <w:sz w:val="17"/>
        </w:rPr>
        <w:t>but</w:t>
      </w:r>
      <w:r>
        <w:rPr>
          <w:rFonts w:ascii="Arial" w:hAnsi="Arial"/>
          <w:spacing w:val="-11"/>
          <w:w w:val="105"/>
          <w:sz w:val="17"/>
        </w:rPr>
        <w:t> </w:t>
      </w:r>
      <w:r>
        <w:rPr>
          <w:rFonts w:ascii="Arial" w:hAnsi="Arial"/>
          <w:spacing w:val="-2"/>
          <w:w w:val="105"/>
          <w:sz w:val="17"/>
        </w:rPr>
        <w:t>could</w:t>
      </w:r>
      <w:r>
        <w:rPr>
          <w:rFonts w:ascii="Arial" w:hAnsi="Arial"/>
          <w:spacing w:val="-12"/>
          <w:w w:val="105"/>
          <w:sz w:val="17"/>
        </w:rPr>
        <w:t> </w:t>
      </w:r>
      <w:r>
        <w:rPr>
          <w:rFonts w:ascii="Arial" w:hAnsi="Arial"/>
          <w:spacing w:val="-2"/>
          <w:w w:val="105"/>
          <w:sz w:val="17"/>
        </w:rPr>
        <w:t>be</w:t>
      </w:r>
      <w:r>
        <w:rPr>
          <w:rFonts w:ascii="Arial" w:hAnsi="Arial"/>
          <w:spacing w:val="-11"/>
          <w:w w:val="105"/>
          <w:sz w:val="17"/>
        </w:rPr>
        <w:t> </w:t>
      </w:r>
      <w:r>
        <w:rPr>
          <w:rFonts w:ascii="Arial" w:hAnsi="Arial"/>
          <w:spacing w:val="-2"/>
          <w:w w:val="105"/>
          <w:sz w:val="17"/>
        </w:rPr>
        <w:t>$25,</w:t>
      </w:r>
      <w:r>
        <w:rPr>
          <w:rFonts w:ascii="Arial" w:hAnsi="Arial"/>
          <w:spacing w:val="-11"/>
          <w:w w:val="105"/>
          <w:sz w:val="17"/>
        </w:rPr>
        <w:t> </w:t>
      </w:r>
      <w:r>
        <w:rPr>
          <w:rFonts w:ascii="Arial" w:hAnsi="Arial"/>
          <w:spacing w:val="-2"/>
          <w:w w:val="105"/>
          <w:sz w:val="17"/>
        </w:rPr>
        <w:t>$50,</w:t>
      </w:r>
      <w:r>
        <w:rPr>
          <w:rFonts w:ascii="Arial" w:hAnsi="Arial"/>
          <w:spacing w:val="-12"/>
          <w:w w:val="105"/>
          <w:sz w:val="17"/>
        </w:rPr>
        <w:t> </w:t>
      </w:r>
      <w:r>
        <w:rPr>
          <w:rFonts w:ascii="Arial" w:hAnsi="Arial"/>
          <w:spacing w:val="-2"/>
          <w:w w:val="105"/>
          <w:sz w:val="17"/>
        </w:rPr>
        <w:t>$1,000,</w:t>
      </w:r>
      <w:r>
        <w:rPr>
          <w:rFonts w:ascii="Arial" w:hAnsi="Arial"/>
          <w:spacing w:val="-11"/>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some</w:t>
      </w:r>
      <w:r>
        <w:rPr>
          <w:rFonts w:ascii="Arial" w:hAnsi="Arial"/>
          <w:spacing w:val="-12"/>
          <w:w w:val="105"/>
          <w:sz w:val="17"/>
        </w:rPr>
        <w:t> </w:t>
      </w:r>
      <w:r>
        <w:rPr>
          <w:rFonts w:ascii="Arial" w:hAnsi="Arial"/>
          <w:spacing w:val="-2"/>
          <w:w w:val="105"/>
          <w:sz w:val="17"/>
        </w:rPr>
        <w:t>other</w:t>
      </w:r>
      <w:r>
        <w:rPr>
          <w:rFonts w:ascii="Arial" w:hAnsi="Arial"/>
          <w:spacing w:val="-11"/>
          <w:w w:val="105"/>
          <w:sz w:val="17"/>
        </w:rPr>
        <w:t> </w:t>
      </w:r>
      <w:r>
        <w:rPr>
          <w:rFonts w:ascii="Arial" w:hAnsi="Arial"/>
          <w:spacing w:val="-2"/>
          <w:w w:val="105"/>
          <w:sz w:val="17"/>
        </w:rPr>
        <w:t>number); </w:t>
      </w:r>
      <w:r>
        <w:rPr>
          <w:rFonts w:ascii="Arial" w:hAnsi="Arial"/>
          <w:w w:val="105"/>
          <w:sz w:val="17"/>
        </w:rPr>
        <w:t>if</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company</w:t>
      </w:r>
      <w:r>
        <w:rPr>
          <w:rFonts w:ascii="Arial" w:hAnsi="Arial"/>
          <w:spacing w:val="-12"/>
          <w:w w:val="105"/>
          <w:sz w:val="17"/>
        </w:rPr>
        <w:t> </w:t>
      </w:r>
      <w:r>
        <w:rPr>
          <w:rFonts w:ascii="Arial" w:hAnsi="Arial"/>
          <w:w w:val="105"/>
          <w:sz w:val="17"/>
        </w:rPr>
        <w:t>issues</w:t>
      </w:r>
      <w:r>
        <w:rPr>
          <w:rFonts w:ascii="Arial" w:hAnsi="Arial"/>
          <w:spacing w:val="-13"/>
          <w:w w:val="105"/>
          <w:sz w:val="17"/>
        </w:rPr>
        <w:t> </w:t>
      </w:r>
      <w:r>
        <w:rPr>
          <w:rFonts w:ascii="Arial" w:hAnsi="Arial"/>
          <w:w w:val="105"/>
          <w:sz w:val="17"/>
        </w:rPr>
        <w:t>10,000</w:t>
      </w:r>
      <w:r>
        <w:rPr>
          <w:rFonts w:ascii="Arial" w:hAnsi="Arial"/>
          <w:spacing w:val="-12"/>
          <w:w w:val="105"/>
          <w:sz w:val="17"/>
        </w:rPr>
        <w:t> </w:t>
      </w:r>
      <w:r>
        <w:rPr>
          <w:rFonts w:ascii="Arial" w:hAnsi="Arial"/>
          <w:w w:val="105"/>
          <w:sz w:val="17"/>
        </w:rPr>
        <w:t>shares</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preferred</w:t>
      </w:r>
      <w:r>
        <w:rPr>
          <w:rFonts w:ascii="Arial" w:hAnsi="Arial"/>
          <w:spacing w:val="-12"/>
          <w:w w:val="105"/>
          <w:sz w:val="17"/>
        </w:rPr>
        <w:t> </w:t>
      </w:r>
      <w:r>
        <w:rPr>
          <w:rFonts w:ascii="Arial" w:hAnsi="Arial"/>
          <w:w w:val="105"/>
          <w:sz w:val="17"/>
        </w:rPr>
        <w:t>stock</w:t>
      </w:r>
      <w:r>
        <w:rPr>
          <w:rFonts w:ascii="Arial" w:hAnsi="Arial"/>
          <w:spacing w:val="-12"/>
          <w:w w:val="105"/>
          <w:sz w:val="17"/>
        </w:rPr>
        <w:t> </w:t>
      </w:r>
      <w:r>
        <w:rPr>
          <w:rFonts w:ascii="Arial" w:hAnsi="Arial"/>
          <w:w w:val="105"/>
          <w:sz w:val="17"/>
        </w:rPr>
        <w:t>at</w:t>
      </w:r>
      <w:r>
        <w:rPr>
          <w:rFonts w:ascii="Arial" w:hAnsi="Arial"/>
          <w:spacing w:val="-13"/>
          <w:w w:val="105"/>
          <w:sz w:val="17"/>
        </w:rPr>
        <w:t> </w:t>
      </w:r>
      <w:r>
        <w:rPr>
          <w:rFonts w:ascii="Arial" w:hAnsi="Arial"/>
          <w:w w:val="105"/>
          <w:sz w:val="17"/>
        </w:rPr>
        <w:t>$100</w:t>
      </w:r>
      <w:r>
        <w:rPr>
          <w:rFonts w:ascii="Arial" w:hAnsi="Arial"/>
          <w:spacing w:val="-12"/>
          <w:w w:val="105"/>
          <w:sz w:val="17"/>
        </w:rPr>
        <w:t> </w:t>
      </w:r>
      <w:r>
        <w:rPr>
          <w:rFonts w:ascii="Arial" w:hAnsi="Arial"/>
          <w:w w:val="105"/>
          <w:sz w:val="17"/>
        </w:rPr>
        <w:t>par,</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par</w:t>
      </w:r>
      <w:r>
        <w:rPr>
          <w:rFonts w:ascii="Arial" w:hAnsi="Arial"/>
          <w:spacing w:val="-12"/>
          <w:w w:val="105"/>
          <w:sz w:val="17"/>
        </w:rPr>
        <w:t> </w:t>
      </w:r>
      <w:r>
        <w:rPr>
          <w:rFonts w:ascii="Arial" w:hAnsi="Arial"/>
          <w:w w:val="105"/>
          <w:sz w:val="17"/>
        </w:rPr>
        <w:t>value</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the stockholders´</w:t>
      </w:r>
      <w:r>
        <w:rPr>
          <w:rFonts w:ascii="Arial" w:hAnsi="Arial"/>
          <w:spacing w:val="-2"/>
          <w:w w:val="105"/>
          <w:sz w:val="17"/>
        </w:rPr>
        <w:t> </w:t>
      </w:r>
      <w:r>
        <w:rPr>
          <w:rFonts w:ascii="Arial" w:hAnsi="Arial"/>
          <w:w w:val="105"/>
          <w:sz w:val="17"/>
        </w:rPr>
        <w:t>equity</w:t>
      </w:r>
      <w:r>
        <w:rPr>
          <w:rFonts w:ascii="Arial" w:hAnsi="Arial"/>
          <w:spacing w:val="-2"/>
          <w:w w:val="105"/>
          <w:sz w:val="17"/>
        </w:rPr>
        <w:t> </w:t>
      </w:r>
      <w:r>
        <w:rPr>
          <w:rFonts w:ascii="Arial" w:hAnsi="Arial"/>
          <w:w w:val="105"/>
          <w:sz w:val="17"/>
        </w:rPr>
        <w:t>portion</w:t>
      </w:r>
      <w:r>
        <w:rPr>
          <w:rFonts w:ascii="Arial" w:hAnsi="Arial"/>
          <w:spacing w:val="-2"/>
          <w:w w:val="105"/>
          <w:sz w:val="17"/>
        </w:rPr>
        <w:t> </w:t>
      </w:r>
      <w:r>
        <w:rPr>
          <w:rFonts w:ascii="Arial" w:hAnsi="Arial"/>
          <w:w w:val="105"/>
          <w:sz w:val="17"/>
        </w:rPr>
        <w:t>of</w:t>
      </w:r>
      <w:r>
        <w:rPr>
          <w:rFonts w:ascii="Arial" w:hAnsi="Arial"/>
          <w:spacing w:val="-2"/>
          <w:w w:val="105"/>
          <w:sz w:val="17"/>
        </w:rPr>
        <w:t> </w:t>
      </w:r>
      <w:r>
        <w:rPr>
          <w:rFonts w:ascii="Arial" w:hAnsi="Arial"/>
          <w:w w:val="105"/>
          <w:sz w:val="17"/>
        </w:rPr>
        <w:t>the</w:t>
      </w:r>
      <w:r>
        <w:rPr>
          <w:rFonts w:ascii="Arial" w:hAnsi="Arial"/>
          <w:spacing w:val="-2"/>
          <w:w w:val="105"/>
          <w:sz w:val="17"/>
        </w:rPr>
        <w:t> </w:t>
      </w:r>
      <w:r>
        <w:rPr>
          <w:rFonts w:ascii="Arial" w:hAnsi="Arial"/>
          <w:w w:val="105"/>
          <w:sz w:val="17"/>
        </w:rPr>
        <w:t>balance</w:t>
      </w:r>
      <w:r>
        <w:rPr>
          <w:rFonts w:ascii="Arial" w:hAnsi="Arial"/>
          <w:spacing w:val="-2"/>
          <w:w w:val="105"/>
          <w:sz w:val="17"/>
        </w:rPr>
        <w:t> </w:t>
      </w:r>
      <w:r>
        <w:rPr>
          <w:rFonts w:ascii="Arial" w:hAnsi="Arial"/>
          <w:w w:val="105"/>
          <w:sz w:val="17"/>
        </w:rPr>
        <w:t>sheet</w:t>
      </w:r>
      <w:r>
        <w:rPr>
          <w:rFonts w:ascii="Arial" w:hAnsi="Arial"/>
          <w:spacing w:val="-2"/>
          <w:w w:val="105"/>
          <w:sz w:val="17"/>
        </w:rPr>
        <w:t> </w:t>
      </w:r>
      <w:r>
        <w:rPr>
          <w:rFonts w:ascii="Arial" w:hAnsi="Arial"/>
          <w:w w:val="105"/>
          <w:sz w:val="17"/>
        </w:rPr>
        <w:t>is</w:t>
      </w:r>
      <w:r>
        <w:rPr>
          <w:rFonts w:ascii="Arial" w:hAnsi="Arial"/>
          <w:spacing w:val="-2"/>
          <w:w w:val="105"/>
          <w:sz w:val="17"/>
        </w:rPr>
        <w:t> </w:t>
      </w:r>
      <w:r>
        <w:rPr>
          <w:rFonts w:ascii="Arial" w:hAnsi="Arial"/>
          <w:w w:val="105"/>
          <w:sz w:val="17"/>
        </w:rPr>
        <w:t>$1</w:t>
      </w:r>
      <w:r>
        <w:rPr>
          <w:rFonts w:ascii="Arial" w:hAnsi="Arial"/>
          <w:spacing w:val="-2"/>
          <w:w w:val="105"/>
          <w:sz w:val="17"/>
        </w:rPr>
        <w:t> </w:t>
      </w:r>
      <w:r>
        <w:rPr>
          <w:rFonts w:ascii="Arial" w:hAnsi="Arial"/>
          <w:w w:val="105"/>
          <w:sz w:val="17"/>
        </w:rPr>
        <w:t>million.</w:t>
      </w:r>
    </w:p>
    <w:p>
      <w:pPr>
        <w:spacing w:after="0" w:line="295" w:lineRule="auto"/>
        <w:jc w:val="left"/>
        <w:rPr>
          <w:rFonts w:ascii="Arial" w:hAnsi="Arial"/>
          <w:sz w:val="17"/>
        </w:rPr>
        <w:sectPr>
          <w:pgSz w:w="12240" w:h="15660"/>
          <w:pgMar w:header="0" w:footer="736" w:top="960" w:bottom="920" w:left="1500" w:right="1500"/>
        </w:sectPr>
      </w:pPr>
    </w:p>
    <w:p>
      <w:pPr>
        <w:pStyle w:val="BodyText"/>
        <w:spacing w:before="2"/>
        <w:rPr>
          <w:rFonts w:ascii="Arial"/>
          <w:sz w:val="19"/>
        </w:rPr>
      </w:pPr>
    </w:p>
    <w:p>
      <w:pPr>
        <w:spacing w:line="295" w:lineRule="auto" w:before="0"/>
        <w:ind w:left="1558" w:right="296" w:firstLine="0"/>
        <w:jc w:val="left"/>
        <w:rPr>
          <w:rFonts w:ascii="Arial"/>
          <w:sz w:val="17"/>
        </w:rPr>
      </w:pPr>
      <w:r>
        <w:rPr/>
        <w:drawing>
          <wp:anchor distT="0" distB="0" distL="0" distR="0" allowOverlap="1" layoutInCell="1" locked="0" behindDoc="1" simplePos="0" relativeHeight="486854144">
            <wp:simplePos x="0" y="0"/>
            <wp:positionH relativeFrom="page">
              <wp:posOffset>1676400</wp:posOffset>
            </wp:positionH>
            <wp:positionV relativeFrom="paragraph">
              <wp:posOffset>-76544</wp:posOffset>
            </wp:positionV>
            <wp:extent cx="1892300" cy="1880133"/>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18" cstate="print"/>
                    <a:stretch>
                      <a:fillRect/>
                    </a:stretch>
                  </pic:blipFill>
                  <pic:spPr>
                    <a:xfrm>
                      <a:off x="0" y="0"/>
                      <a:ext cx="1892300" cy="1880133"/>
                    </a:xfrm>
                    <a:prstGeom prst="rect">
                      <a:avLst/>
                    </a:prstGeom>
                  </pic:spPr>
                </pic:pic>
              </a:graphicData>
            </a:graphic>
          </wp:anchor>
        </w:drawing>
      </w:r>
      <w:r>
        <w:rPr/>
        <mc:AlternateContent>
          <mc:Choice Requires="wps">
            <w:drawing>
              <wp:anchor distT="0" distB="0" distL="0" distR="0" allowOverlap="1" layoutInCell="1" locked="0" behindDoc="0" simplePos="0" relativeHeight="15743488">
                <wp:simplePos x="0" y="0"/>
                <wp:positionH relativeFrom="page">
                  <wp:posOffset>1104902</wp:posOffset>
                </wp:positionH>
                <wp:positionV relativeFrom="paragraph">
                  <wp:posOffset>-140044</wp:posOffset>
                </wp:positionV>
                <wp:extent cx="419100" cy="4191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419100" cy="419100"/>
                          <a:chExt cx="419100" cy="419100"/>
                        </a:xfrm>
                      </wpg:grpSpPr>
                      <wps:wsp>
                        <wps:cNvPr id="59" name="Graphic 59"/>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0" name="Graphic 60"/>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1.02710pt;width:33pt;height:33pt;mso-position-horizontal-relative:page;mso-position-vertical-relative:paragraph;z-index:15743488" id="docshapegroup46" coordorigin="1740,-221" coordsize="660,660">
                <v:shape style="position:absolute;left:1740;top:-221;width:660;height:660" id="docshape47" coordorigin="1740,-221" coordsize="660,660" path="m2070,-221l1994,-212,1925,-187,1864,-148,1813,-97,1774,-36,1749,34,1740,109,1749,185,1774,255,1813,316,1864,367,1925,406,1994,431,2070,439,2146,431,2215,406,2276,367,2328,316,2366,255,2391,185,2400,109,2391,34,2366,-36,2328,-97,2276,-148,2215,-187,2146,-212,2070,-221xe" filled="true" fillcolor="#fff200" stroked="false">
                  <v:path arrowok="t"/>
                  <v:fill type="solid"/>
                </v:shape>
                <v:shape style="position:absolute;left:1907;top:-101;width:300;height:403" id="docshape48" coordorigin="1908,-101" coordsize="300,403" path="m1937,-52l1928,-58,1921,-62,1918,-62,1912,-62,1908,-57,1908,-46,1912,-41,1918,-41,1921,-42,1928,-45,1937,-52xm2011,-92l2002,-101,1980,-101,1971,-92,1971,-64,2011,-64,2011,-81,2011,-92xm2074,-57l2069,-62,2064,-62,2059,-61,2049,-55,2045,-52,2054,-45,2061,-42,2064,-41,2069,-41,2074,-46,2074,-57xm2207,58l2198,49,2187,49,2176,49,2167,58,2167,128,2161,133,2147,133,2142,128,2142,42,2133,33,2111,33,2102,42,2102,128,2096,133,2082,133,2076,128,2076,27,2067,18,2045,18,2036,27,2036,128,2031,133,2016,133,2011,128,2011,-39,1971,-39,1971,184,1980,230,2006,267,2043,293,2089,302,2135,293,2172,267,2198,230,2207,184,2207,58xe" filled="true" fillcolor="#ffffff" stroked="false">
                  <v:path arrowok="t"/>
                  <v:fill type="solid"/>
                </v:shape>
                <v:shape style="position:absolute;left:1740;top:-221;width:660;height:660" id="docshape49" coordorigin="1740,-221" coordsize="660,660" path="m2233,69l2229,51,2228,49,2219,36,2215,33,2211,31,2207,28,2207,58,2207,184,2198,230,2172,267,2135,293,2089,302,2043,293,2006,267,1980,230,1971,184,1971,-26,1971,-39,2011,-39,2011,128,2016,133,2031,133,2036,128,2036,27,2045,18,2067,18,2076,27,2076,128,2082,133,2096,133,2102,128,2102,42,2111,33,2133,33,2142,42,2142,128,2147,133,2161,133,2167,128,2167,58,2176,49,2198,49,2207,58,2207,28,2205,27,2187,23,2178,23,2170,26,2161,31,2161,30,2154,21,2150,18,2147,16,2144,14,2133,9,2122,8,2113,8,2104,10,2096,16,2095,15,2088,5,2079,-2,2075,-3,2068,-6,2056,-8,2050,-8,2044,-6,2038,-4,2036,-3,2036,-26,2048,-19,2057,-16,2064,-16,2078,-18,2089,-26,2089,-26,2097,-38,2097,-39,2098,-41,2099,-51,2099,-52,2098,-62,2097,-64,2097,-66,2089,-77,2078,-85,2074,-85,2074,-57,2074,-46,2069,-41,2064,-41,2061,-42,2054,-45,2045,-52,2046,-52,2049,-55,2059,-61,2064,-62,2069,-62,2074,-57,2074,-85,2064,-88,2057,-88,2048,-84,2036,-77,2036,-81,2033,-99,2031,-101,2023,-113,2011,-121,2011,-92,2011,-64,1971,-64,1971,-77,1971,-92,1980,-101,2002,-101,2011,-92,2011,-121,2009,-123,1991,-126,1973,-123,1959,-113,1949,-99,1945,-81,1945,-77,1937,-82,1937,-52,1928,-45,1921,-42,1918,-41,1912,-41,1908,-46,1908,-57,1912,-62,1918,-62,1921,-61,1928,-58,1937,-52,1937,-82,1933,-84,1925,-88,1918,-88,1904,-85,1893,-77,1885,-66,1882,-52,1882,-51,1885,-38,1893,-26,1904,-18,1918,-16,1925,-16,1933,-19,1945,-26,1945,184,1957,240,1987,286,2033,316,2089,328,2145,316,2166,302,2191,286,2221,240,2233,184,2233,69xm2400,109l2391,34,2381,4,2381,109,2372,181,2349,246,2312,304,2264,352,2206,388,2141,412,2070,420,1999,412,1934,388,1876,352,1828,304,1791,246,1768,181,1759,109,1768,38,1791,-27,1828,-85,1876,-133,1934,-170,1999,-193,2070,-201,2141,-193,2206,-170,2264,-133,2312,-85,2349,-27,2372,38,2381,109,2381,4,2366,-36,2327,-97,2276,-148,2215,-187,2175,-201,2146,-212,2070,-221,1994,-212,1925,-187,1864,-148,1813,-97,1774,-36,1749,34,1740,109,1749,185,1774,254,1813,316,1864,367,1925,406,1994,431,2070,439,2146,431,2175,420,2215,406,2276,367,2327,316,2366,254,2391,185,2400,109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4000">
                <wp:simplePos x="0" y="0"/>
                <wp:positionH relativeFrom="page">
                  <wp:posOffset>1108875</wp:posOffset>
                </wp:positionH>
                <wp:positionV relativeFrom="paragraph">
                  <wp:posOffset>356220</wp:posOffset>
                </wp:positionV>
                <wp:extent cx="411480" cy="5016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28.048868pt;width:32.4pt;height:3.95pt;mso-position-horizontal-relative:page;mso-position-vertical-relative:paragraph;z-index:15744000" id="docshape50" coordorigin="1746,561" coordsize="648,79" path="m1809,639l1806,634,1789,609,1786,605,1791,603,1794,600,1797,596,1799,593,1800,589,1800,577,1800,575,1798,571,1788,563,1784,562,1784,581,1784,589,1782,591,1777,595,1774,596,1763,596,1763,575,1773,575,1777,575,1782,579,1784,581,1784,562,1780,561,1746,561,1746,639,1763,639,1763,609,1772,609,1791,639,1809,639xm1871,561l1825,561,1825,639,1871,639,1871,626,1842,626,1842,605,1869,605,1869,592,1842,592,1842,575,1871,575,1871,561xm1978,561l1955,561,1935,621,1935,621,1916,561,1894,561,1894,639,1909,639,1909,599,1907,578,1908,578,1927,639,1942,639,1962,578,1963,578,1962,594,1962,639,1978,639,1978,561xm2049,561l2004,561,2004,639,2049,639,2049,626,2021,626,2021,605,2047,605,2047,592,2021,592,2021,575,2049,575,2049,561xm2156,561l2133,561,2114,621,2113,621,2095,561,2072,561,2072,639,2087,639,2087,599,2086,578,2086,578,2105,639,2121,639,2141,578,2141,578,2141,594,2141,639,2156,639,2156,561xm2241,612l2239,608,2238,605,2235,602,2231,599,2227,598,2227,598,2230,597,2233,595,2235,592,2237,589,2239,586,2239,575,2239,574,2236,569,2226,563,2223,562,2223,609,2223,619,2222,621,2218,625,2214,626,2199,626,2199,605,2219,605,2223,609,2223,562,2222,562,2222,580,2222,586,2220,589,2216,591,2213,592,2199,592,2199,575,2213,575,2216,575,2220,578,2222,580,2222,562,2218,561,2182,561,2182,639,2221,639,2228,637,2238,629,2240,626,2241,624,2241,612xm2308,561l2263,561,2263,639,2308,639,2308,626,2279,626,2279,605,2306,605,2306,592,2279,592,2279,575,2308,575,2308,561xm2394,639l2390,634,2385,627,2373,609,2371,605,2375,603,2379,600,2382,596,2384,593,2385,589,2385,577,2384,575,2383,571,2372,563,2368,562,2368,581,2368,589,2367,591,2362,595,2358,596,2348,596,2348,575,2358,575,2362,575,2367,579,2368,581,2368,562,2365,561,2331,561,2331,639,2348,639,2348,609,2357,609,2375,639,2394,639xe" filled="true" fillcolor="#000000" stroked="false">
                <v:path arrowok="t"/>
                <v:fill type="solid"/>
                <w10:wrap type="none"/>
              </v:shape>
            </w:pict>
          </mc:Fallback>
        </mc:AlternateContent>
      </w:r>
      <w:r>
        <w:rPr>
          <w:rFonts w:ascii="Arial"/>
          <w:spacing w:val="-2"/>
          <w:w w:val="105"/>
          <w:sz w:val="17"/>
        </w:rPr>
        <w:t>Unlike</w:t>
      </w:r>
      <w:r>
        <w:rPr>
          <w:rFonts w:ascii="Arial"/>
          <w:spacing w:val="-9"/>
          <w:w w:val="105"/>
          <w:sz w:val="17"/>
        </w:rPr>
        <w:t> </w:t>
      </w:r>
      <w:r>
        <w:rPr>
          <w:rFonts w:ascii="Arial"/>
          <w:spacing w:val="-2"/>
          <w:w w:val="105"/>
          <w:sz w:val="17"/>
        </w:rPr>
        <w:t>common</w:t>
      </w:r>
      <w:r>
        <w:rPr>
          <w:rFonts w:ascii="Arial"/>
          <w:spacing w:val="-9"/>
          <w:w w:val="105"/>
          <w:sz w:val="17"/>
        </w:rPr>
        <w:t> </w:t>
      </w:r>
      <w:r>
        <w:rPr>
          <w:rFonts w:ascii="Arial"/>
          <w:spacing w:val="-2"/>
          <w:w w:val="105"/>
          <w:sz w:val="17"/>
        </w:rPr>
        <w:t>stock,</w:t>
      </w:r>
      <w:r>
        <w:rPr>
          <w:rFonts w:ascii="Arial"/>
          <w:spacing w:val="-9"/>
          <w:w w:val="105"/>
          <w:sz w:val="17"/>
        </w:rPr>
        <w:t> </w:t>
      </w:r>
      <w:r>
        <w:rPr>
          <w:rFonts w:ascii="Arial"/>
          <w:spacing w:val="-2"/>
          <w:w w:val="105"/>
          <w:sz w:val="17"/>
        </w:rPr>
        <w:t>preferred</w:t>
      </w:r>
      <w:r>
        <w:rPr>
          <w:rFonts w:ascii="Arial"/>
          <w:spacing w:val="-9"/>
          <w:w w:val="105"/>
          <w:sz w:val="17"/>
        </w:rPr>
        <w:t> </w:t>
      </w:r>
      <w:r>
        <w:rPr>
          <w:rFonts w:ascii="Arial"/>
          <w:spacing w:val="-2"/>
          <w:w w:val="105"/>
          <w:sz w:val="17"/>
        </w:rPr>
        <w:t>stock</w:t>
      </w:r>
      <w:r>
        <w:rPr>
          <w:rFonts w:ascii="Arial"/>
          <w:spacing w:val="-9"/>
          <w:w w:val="105"/>
          <w:sz w:val="17"/>
        </w:rPr>
        <w:t> </w:t>
      </w:r>
      <w:r>
        <w:rPr>
          <w:rFonts w:ascii="Arial"/>
          <w:spacing w:val="-2"/>
          <w:w w:val="105"/>
          <w:sz w:val="17"/>
        </w:rPr>
        <w:t>has</w:t>
      </w:r>
      <w:r>
        <w:rPr>
          <w:rFonts w:ascii="Arial"/>
          <w:spacing w:val="-9"/>
          <w:w w:val="105"/>
          <w:sz w:val="17"/>
        </w:rPr>
        <w:t> </w:t>
      </w:r>
      <w:r>
        <w:rPr>
          <w:rFonts w:ascii="Arial"/>
          <w:spacing w:val="-2"/>
          <w:w w:val="105"/>
          <w:sz w:val="17"/>
        </w:rPr>
        <w:t>a</w:t>
      </w:r>
      <w:r>
        <w:rPr>
          <w:rFonts w:ascii="Arial"/>
          <w:spacing w:val="-9"/>
          <w:w w:val="105"/>
          <w:sz w:val="17"/>
        </w:rPr>
        <w:t> </w:t>
      </w:r>
      <w:r>
        <w:rPr>
          <w:rFonts w:ascii="Arial"/>
          <w:spacing w:val="-2"/>
          <w:w w:val="105"/>
          <w:sz w:val="17"/>
        </w:rPr>
        <w:t>par</w:t>
      </w:r>
      <w:r>
        <w:rPr>
          <w:rFonts w:ascii="Arial"/>
          <w:spacing w:val="-9"/>
          <w:w w:val="105"/>
          <w:sz w:val="17"/>
        </w:rPr>
        <w:t> </w:t>
      </w:r>
      <w:r>
        <w:rPr>
          <w:rFonts w:ascii="Arial"/>
          <w:spacing w:val="-2"/>
          <w:w w:val="105"/>
          <w:sz w:val="17"/>
        </w:rPr>
        <w:t>value</w:t>
      </w:r>
      <w:r>
        <w:rPr>
          <w:rFonts w:ascii="Arial"/>
          <w:spacing w:val="-9"/>
          <w:w w:val="105"/>
          <w:sz w:val="17"/>
        </w:rPr>
        <w:t> </w:t>
      </w:r>
      <w:r>
        <w:rPr>
          <w:rFonts w:ascii="Arial"/>
          <w:spacing w:val="-2"/>
          <w:w w:val="105"/>
          <w:sz w:val="17"/>
        </w:rPr>
        <w:t>that</w:t>
      </w:r>
      <w:r>
        <w:rPr>
          <w:rFonts w:ascii="Arial"/>
          <w:spacing w:val="-9"/>
          <w:w w:val="105"/>
          <w:sz w:val="17"/>
        </w:rPr>
        <w:t> </w:t>
      </w:r>
      <w:r>
        <w:rPr>
          <w:rFonts w:ascii="Arial"/>
          <w:spacing w:val="-2"/>
          <w:w w:val="105"/>
          <w:sz w:val="17"/>
        </w:rPr>
        <w:t>is</w:t>
      </w:r>
      <w:r>
        <w:rPr>
          <w:rFonts w:ascii="Arial"/>
          <w:spacing w:val="-9"/>
          <w:w w:val="105"/>
          <w:sz w:val="17"/>
        </w:rPr>
        <w:t> </w:t>
      </w:r>
      <w:r>
        <w:rPr>
          <w:rFonts w:ascii="Arial"/>
          <w:spacing w:val="-2"/>
          <w:w w:val="105"/>
          <w:sz w:val="17"/>
        </w:rPr>
        <w:t>typically</w:t>
      </w:r>
      <w:r>
        <w:rPr>
          <w:rFonts w:ascii="Arial"/>
          <w:spacing w:val="-9"/>
          <w:w w:val="105"/>
          <w:sz w:val="17"/>
        </w:rPr>
        <w:t> </w:t>
      </w:r>
      <w:r>
        <w:rPr>
          <w:rFonts w:ascii="Arial"/>
          <w:spacing w:val="-2"/>
          <w:w w:val="105"/>
          <w:sz w:val="17"/>
        </w:rPr>
        <w:t>$100</w:t>
      </w:r>
      <w:r>
        <w:rPr>
          <w:rFonts w:ascii="Arial"/>
          <w:spacing w:val="-9"/>
          <w:w w:val="105"/>
          <w:sz w:val="17"/>
        </w:rPr>
        <w:t> </w:t>
      </w:r>
      <w:r>
        <w:rPr>
          <w:rFonts w:ascii="Arial"/>
          <w:spacing w:val="-2"/>
          <w:w w:val="105"/>
          <w:sz w:val="17"/>
        </w:rPr>
        <w:t>and</w:t>
      </w:r>
      <w:r>
        <w:rPr>
          <w:rFonts w:ascii="Arial"/>
          <w:spacing w:val="-9"/>
          <w:w w:val="105"/>
          <w:sz w:val="17"/>
        </w:rPr>
        <w:t> </w:t>
      </w:r>
      <w:r>
        <w:rPr>
          <w:rFonts w:ascii="Arial"/>
          <w:spacing w:val="-2"/>
          <w:w w:val="105"/>
          <w:sz w:val="17"/>
        </w:rPr>
        <w:t>a</w:t>
      </w:r>
      <w:r>
        <w:rPr>
          <w:rFonts w:ascii="Arial"/>
          <w:spacing w:val="-9"/>
          <w:w w:val="105"/>
          <w:sz w:val="17"/>
        </w:rPr>
        <w:t> </w:t>
      </w:r>
      <w:r>
        <w:rPr>
          <w:rFonts w:ascii="Arial"/>
          <w:spacing w:val="-2"/>
          <w:w w:val="105"/>
          <w:sz w:val="17"/>
        </w:rPr>
        <w:t>stated</w:t>
      </w:r>
      <w:r>
        <w:rPr>
          <w:rFonts w:ascii="Arial"/>
          <w:spacing w:val="-9"/>
          <w:w w:val="105"/>
          <w:sz w:val="17"/>
        </w:rPr>
        <w:t> </w:t>
      </w:r>
      <w:r>
        <w:rPr>
          <w:rFonts w:ascii="Arial"/>
          <w:spacing w:val="-2"/>
          <w:w w:val="105"/>
          <w:sz w:val="17"/>
        </w:rPr>
        <w:t>divi- </w:t>
      </w:r>
      <w:r>
        <w:rPr>
          <w:rFonts w:ascii="Arial"/>
          <w:w w:val="105"/>
          <w:sz w:val="17"/>
        </w:rPr>
        <w:t>dend</w:t>
      </w:r>
      <w:r>
        <w:rPr>
          <w:rFonts w:ascii="Arial"/>
          <w:spacing w:val="-6"/>
          <w:w w:val="105"/>
          <w:sz w:val="17"/>
        </w:rPr>
        <w:t> </w:t>
      </w:r>
      <w:r>
        <w:rPr>
          <w:rFonts w:ascii="Arial"/>
          <w:w w:val="105"/>
          <w:sz w:val="17"/>
        </w:rPr>
        <w:t>rate;</w:t>
      </w:r>
      <w:r>
        <w:rPr>
          <w:rFonts w:ascii="Arial"/>
          <w:spacing w:val="-6"/>
          <w:w w:val="105"/>
          <w:sz w:val="17"/>
        </w:rPr>
        <w:t> </w:t>
      </w:r>
      <w:r>
        <w:rPr>
          <w:rFonts w:ascii="Arial"/>
          <w:w w:val="105"/>
          <w:sz w:val="17"/>
        </w:rPr>
        <w:t>preferred</w:t>
      </w:r>
      <w:r>
        <w:rPr>
          <w:rFonts w:ascii="Arial"/>
          <w:spacing w:val="-6"/>
          <w:w w:val="105"/>
          <w:sz w:val="17"/>
        </w:rPr>
        <w:t> </w:t>
      </w:r>
      <w:r>
        <w:rPr>
          <w:rFonts w:ascii="Arial"/>
          <w:w w:val="105"/>
          <w:sz w:val="17"/>
        </w:rPr>
        <w:t>stock</w:t>
      </w:r>
      <w:r>
        <w:rPr>
          <w:rFonts w:ascii="Arial"/>
          <w:spacing w:val="-6"/>
          <w:w w:val="105"/>
          <w:sz w:val="17"/>
        </w:rPr>
        <w:t> </w:t>
      </w:r>
      <w:r>
        <w:rPr>
          <w:rFonts w:ascii="Arial"/>
          <w:w w:val="105"/>
          <w:sz w:val="17"/>
        </w:rPr>
        <w:t>shareholders</w:t>
      </w:r>
      <w:r>
        <w:rPr>
          <w:rFonts w:ascii="Arial"/>
          <w:spacing w:val="-6"/>
          <w:w w:val="105"/>
          <w:sz w:val="17"/>
        </w:rPr>
        <w:t> </w:t>
      </w:r>
      <w:r>
        <w:rPr>
          <w:rFonts w:ascii="Arial"/>
          <w:w w:val="105"/>
          <w:sz w:val="17"/>
        </w:rPr>
        <w:t>would</w:t>
      </w:r>
      <w:r>
        <w:rPr>
          <w:rFonts w:ascii="Arial"/>
          <w:spacing w:val="-6"/>
          <w:w w:val="105"/>
          <w:sz w:val="17"/>
        </w:rPr>
        <w:t> </w:t>
      </w:r>
      <w:r>
        <w:rPr>
          <w:rFonts w:ascii="Arial"/>
          <w:w w:val="105"/>
          <w:sz w:val="17"/>
        </w:rPr>
        <w:t>also</w:t>
      </w:r>
      <w:r>
        <w:rPr>
          <w:rFonts w:ascii="Arial"/>
          <w:spacing w:val="-6"/>
          <w:w w:val="105"/>
          <w:sz w:val="17"/>
        </w:rPr>
        <w:t> </w:t>
      </w:r>
      <w:r>
        <w:rPr>
          <w:rFonts w:ascii="Arial"/>
          <w:w w:val="105"/>
          <w:sz w:val="17"/>
        </w:rPr>
        <w:t>receive</w:t>
      </w:r>
      <w:r>
        <w:rPr>
          <w:rFonts w:ascii="Arial"/>
          <w:spacing w:val="-6"/>
          <w:w w:val="105"/>
          <w:sz w:val="17"/>
        </w:rPr>
        <w:t> </w:t>
      </w:r>
      <w:r>
        <w:rPr>
          <w:rFonts w:ascii="Arial"/>
          <w:w w:val="105"/>
          <w:sz w:val="17"/>
        </w:rPr>
        <w:t>money</w:t>
      </w:r>
      <w:r>
        <w:rPr>
          <w:rFonts w:ascii="Arial"/>
          <w:spacing w:val="-6"/>
          <w:w w:val="105"/>
          <w:sz w:val="17"/>
        </w:rPr>
        <w:t> </w:t>
      </w:r>
      <w:r>
        <w:rPr>
          <w:rFonts w:ascii="Arial"/>
          <w:w w:val="105"/>
          <w:sz w:val="17"/>
        </w:rPr>
        <w:t>prior</w:t>
      </w:r>
      <w:r>
        <w:rPr>
          <w:rFonts w:ascii="Arial"/>
          <w:spacing w:val="-6"/>
          <w:w w:val="105"/>
          <w:sz w:val="17"/>
        </w:rPr>
        <w:t> </w:t>
      </w:r>
      <w:r>
        <w:rPr>
          <w:rFonts w:ascii="Arial"/>
          <w:w w:val="105"/>
          <w:sz w:val="17"/>
        </w:rPr>
        <w:t>to</w:t>
      </w:r>
      <w:r>
        <w:rPr>
          <w:rFonts w:ascii="Arial"/>
          <w:spacing w:val="-6"/>
          <w:w w:val="105"/>
          <w:sz w:val="17"/>
        </w:rPr>
        <w:t> </w:t>
      </w:r>
      <w:r>
        <w:rPr>
          <w:rFonts w:ascii="Arial"/>
          <w:w w:val="105"/>
          <w:sz w:val="17"/>
        </w:rPr>
        <w:t>common</w:t>
      </w:r>
      <w:r>
        <w:rPr>
          <w:rFonts w:ascii="Arial"/>
          <w:spacing w:val="-6"/>
          <w:w w:val="105"/>
          <w:sz w:val="17"/>
        </w:rPr>
        <w:t> </w:t>
      </w:r>
      <w:r>
        <w:rPr>
          <w:rFonts w:ascii="Arial"/>
          <w:w w:val="105"/>
          <w:sz w:val="17"/>
        </w:rPr>
        <w:t>stock- holders in the event of corporate bankruptcy.</w:t>
      </w:r>
    </w:p>
    <w:p>
      <w:pPr>
        <w:spacing w:before="35"/>
        <w:ind w:left="1264" w:right="0" w:firstLine="0"/>
        <w:jc w:val="left"/>
        <w:rPr>
          <w:rFonts w:ascii="Arial" w:hAnsi="Arial"/>
          <w:sz w:val="17"/>
        </w:rPr>
      </w:pPr>
      <w:r>
        <w:rPr>
          <w:rFonts w:ascii="Arial" w:hAnsi="Arial"/>
          <w:b/>
          <w:spacing w:val="-2"/>
          <w:w w:val="105"/>
          <w:position w:val="-1"/>
          <w:sz w:val="28"/>
        </w:rPr>
        <w:t>»</w:t>
      </w:r>
      <w:r>
        <w:rPr>
          <w:rFonts w:ascii="Arial" w:hAnsi="Arial"/>
          <w:b/>
          <w:spacing w:val="31"/>
          <w:w w:val="105"/>
          <w:position w:val="-1"/>
          <w:sz w:val="28"/>
        </w:rPr>
        <w:t> </w:t>
      </w:r>
      <w:r>
        <w:rPr>
          <w:rFonts w:ascii="Arial" w:hAnsi="Arial"/>
          <w:b/>
          <w:spacing w:val="-2"/>
          <w:w w:val="105"/>
          <w:sz w:val="17"/>
        </w:rPr>
        <w:t>Additional</w:t>
      </w:r>
      <w:r>
        <w:rPr>
          <w:rFonts w:ascii="Arial" w:hAnsi="Arial"/>
          <w:b/>
          <w:spacing w:val="-8"/>
          <w:w w:val="105"/>
          <w:sz w:val="17"/>
        </w:rPr>
        <w:t> </w:t>
      </w:r>
      <w:r>
        <w:rPr>
          <w:rFonts w:ascii="Arial" w:hAnsi="Arial"/>
          <w:b/>
          <w:spacing w:val="-2"/>
          <w:w w:val="105"/>
          <w:sz w:val="17"/>
        </w:rPr>
        <w:t>paid-in</w:t>
      </w:r>
      <w:r>
        <w:rPr>
          <w:rFonts w:ascii="Arial" w:hAnsi="Arial"/>
          <w:b/>
          <w:spacing w:val="-9"/>
          <w:w w:val="105"/>
          <w:sz w:val="17"/>
        </w:rPr>
        <w:t> </w:t>
      </w:r>
      <w:r>
        <w:rPr>
          <w:rFonts w:ascii="Arial" w:hAnsi="Arial"/>
          <w:b/>
          <w:spacing w:val="-2"/>
          <w:w w:val="105"/>
          <w:sz w:val="17"/>
        </w:rPr>
        <w:t>capital:</w:t>
      </w:r>
      <w:r>
        <w:rPr>
          <w:rFonts w:ascii="Arial" w:hAnsi="Arial"/>
          <w:b/>
          <w:spacing w:val="-6"/>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amount</w:t>
      </w:r>
      <w:r>
        <w:rPr>
          <w:rFonts w:ascii="Arial" w:hAnsi="Arial"/>
          <w:spacing w:val="-8"/>
          <w:w w:val="105"/>
          <w:sz w:val="17"/>
        </w:rPr>
        <w:t> </w:t>
      </w:r>
      <w:r>
        <w:rPr>
          <w:rFonts w:ascii="Arial" w:hAnsi="Arial"/>
          <w:spacing w:val="-2"/>
          <w:w w:val="105"/>
          <w:sz w:val="17"/>
        </w:rPr>
        <w:t>over</w:t>
      </w:r>
      <w:r>
        <w:rPr>
          <w:rFonts w:ascii="Arial" w:hAnsi="Arial"/>
          <w:spacing w:val="-8"/>
          <w:w w:val="105"/>
          <w:sz w:val="17"/>
        </w:rPr>
        <w:t> </w:t>
      </w:r>
      <w:r>
        <w:rPr>
          <w:rFonts w:ascii="Arial" w:hAnsi="Arial"/>
          <w:spacing w:val="-2"/>
          <w:w w:val="105"/>
          <w:sz w:val="17"/>
        </w:rPr>
        <w:t>par</w:t>
      </w:r>
      <w:r>
        <w:rPr>
          <w:rFonts w:ascii="Arial" w:hAnsi="Arial"/>
          <w:spacing w:val="-8"/>
          <w:w w:val="105"/>
          <w:sz w:val="17"/>
        </w:rPr>
        <w:t> </w:t>
      </w:r>
      <w:r>
        <w:rPr>
          <w:rFonts w:ascii="Arial" w:hAnsi="Arial"/>
          <w:spacing w:val="-2"/>
          <w:w w:val="105"/>
          <w:sz w:val="17"/>
        </w:rPr>
        <w:t>value</w:t>
      </w:r>
      <w:r>
        <w:rPr>
          <w:rFonts w:ascii="Arial" w:hAnsi="Arial"/>
          <w:spacing w:val="-8"/>
          <w:w w:val="105"/>
          <w:sz w:val="17"/>
        </w:rPr>
        <w:t> </w:t>
      </w:r>
      <w:r>
        <w:rPr>
          <w:rFonts w:ascii="Arial" w:hAnsi="Arial"/>
          <w:spacing w:val="-2"/>
          <w:w w:val="105"/>
          <w:sz w:val="17"/>
        </w:rPr>
        <w:t>that</w:t>
      </w:r>
      <w:r>
        <w:rPr>
          <w:rFonts w:ascii="Arial" w:hAnsi="Arial"/>
          <w:spacing w:val="-8"/>
          <w:w w:val="105"/>
          <w:sz w:val="17"/>
        </w:rPr>
        <w:t> </w:t>
      </w:r>
      <w:r>
        <w:rPr>
          <w:rFonts w:ascii="Arial" w:hAnsi="Arial"/>
          <w:spacing w:val="-2"/>
          <w:w w:val="105"/>
          <w:sz w:val="17"/>
        </w:rPr>
        <w:t>the</w:t>
      </w:r>
      <w:r>
        <w:rPr>
          <w:rFonts w:ascii="Arial" w:hAnsi="Arial"/>
          <w:spacing w:val="-8"/>
          <w:w w:val="105"/>
          <w:sz w:val="17"/>
        </w:rPr>
        <w:t> </w:t>
      </w:r>
      <w:r>
        <w:rPr>
          <w:rFonts w:ascii="Arial" w:hAnsi="Arial"/>
          <w:spacing w:val="-2"/>
          <w:w w:val="105"/>
          <w:sz w:val="17"/>
        </w:rPr>
        <w:t>company</w:t>
      </w:r>
      <w:r>
        <w:rPr>
          <w:rFonts w:ascii="Arial" w:hAnsi="Arial"/>
          <w:spacing w:val="-8"/>
          <w:w w:val="105"/>
          <w:sz w:val="17"/>
        </w:rPr>
        <w:t> </w:t>
      </w:r>
      <w:r>
        <w:rPr>
          <w:rFonts w:ascii="Arial" w:hAnsi="Arial"/>
          <w:spacing w:val="-2"/>
          <w:w w:val="105"/>
          <w:sz w:val="17"/>
        </w:rPr>
        <w:t>receives</w:t>
      </w:r>
      <w:r>
        <w:rPr>
          <w:rFonts w:ascii="Arial" w:hAnsi="Arial"/>
          <w:spacing w:val="-8"/>
          <w:w w:val="105"/>
          <w:sz w:val="17"/>
        </w:rPr>
        <w:t> </w:t>
      </w:r>
      <w:r>
        <w:rPr>
          <w:rFonts w:ascii="Arial" w:hAnsi="Arial"/>
          <w:spacing w:val="-2"/>
          <w:w w:val="105"/>
          <w:sz w:val="17"/>
        </w:rPr>
        <w:t>for</w:t>
      </w:r>
      <w:r>
        <w:rPr>
          <w:rFonts w:ascii="Arial" w:hAnsi="Arial"/>
          <w:spacing w:val="-8"/>
          <w:w w:val="105"/>
          <w:sz w:val="17"/>
        </w:rPr>
        <w:t> </w:t>
      </w:r>
      <w:r>
        <w:rPr>
          <w:rFonts w:ascii="Arial" w:hAnsi="Arial"/>
          <w:spacing w:val="-2"/>
          <w:w w:val="105"/>
          <w:sz w:val="17"/>
        </w:rPr>
        <w:t>issuing</w:t>
      </w:r>
    </w:p>
    <w:p>
      <w:pPr>
        <w:spacing w:line="295" w:lineRule="auto" w:before="1"/>
        <w:ind w:left="1558" w:right="296" w:firstLine="0"/>
        <w:jc w:val="left"/>
        <w:rPr>
          <w:rFonts w:ascii="Arial"/>
          <w:sz w:val="17"/>
        </w:rPr>
      </w:pPr>
      <w:r>
        <w:rPr>
          <w:rFonts w:ascii="Arial"/>
          <w:sz w:val="17"/>
        </w:rPr>
        <w:t>stock; if the par value of the common stock is $1 but the company receives $7 per share, the additional</w:t>
      </w:r>
      <w:r>
        <w:rPr>
          <w:rFonts w:ascii="Arial"/>
          <w:spacing w:val="6"/>
          <w:sz w:val="17"/>
        </w:rPr>
        <w:t> </w:t>
      </w:r>
      <w:r>
        <w:rPr>
          <w:rFonts w:ascii="Arial"/>
          <w:sz w:val="17"/>
        </w:rPr>
        <w:t>paid-in</w:t>
      </w:r>
      <w:r>
        <w:rPr>
          <w:rFonts w:ascii="Arial"/>
          <w:spacing w:val="6"/>
          <w:sz w:val="17"/>
        </w:rPr>
        <w:t> </w:t>
      </w:r>
      <w:r>
        <w:rPr>
          <w:rFonts w:ascii="Arial"/>
          <w:sz w:val="17"/>
        </w:rPr>
        <w:t>capital</w:t>
      </w:r>
      <w:r>
        <w:rPr>
          <w:rFonts w:ascii="Arial"/>
          <w:spacing w:val="6"/>
          <w:sz w:val="17"/>
        </w:rPr>
        <w:t> </w:t>
      </w:r>
      <w:r>
        <w:rPr>
          <w:rFonts w:ascii="Arial"/>
          <w:sz w:val="17"/>
        </w:rPr>
        <w:t>is</w:t>
      </w:r>
      <w:r>
        <w:rPr>
          <w:rFonts w:ascii="Arial"/>
          <w:spacing w:val="6"/>
          <w:sz w:val="17"/>
        </w:rPr>
        <w:t> </w:t>
      </w:r>
      <w:r>
        <w:rPr>
          <w:rFonts w:ascii="Arial"/>
          <w:sz w:val="17"/>
        </w:rPr>
        <w:t>$6</w:t>
      </w:r>
      <w:r>
        <w:rPr>
          <w:rFonts w:ascii="Arial"/>
          <w:spacing w:val="7"/>
          <w:sz w:val="17"/>
        </w:rPr>
        <w:t> </w:t>
      </w:r>
      <w:r>
        <w:rPr>
          <w:rFonts w:ascii="Arial"/>
          <w:sz w:val="17"/>
        </w:rPr>
        <w:t>per</w:t>
      </w:r>
      <w:r>
        <w:rPr>
          <w:rFonts w:ascii="Arial"/>
          <w:spacing w:val="6"/>
          <w:sz w:val="17"/>
        </w:rPr>
        <w:t> </w:t>
      </w:r>
      <w:r>
        <w:rPr>
          <w:rFonts w:ascii="Arial"/>
          <w:sz w:val="17"/>
        </w:rPr>
        <w:t>share.</w:t>
      </w:r>
      <w:r>
        <w:rPr>
          <w:rFonts w:ascii="Arial"/>
          <w:spacing w:val="6"/>
          <w:sz w:val="17"/>
        </w:rPr>
        <w:t> </w:t>
      </w:r>
      <w:r>
        <w:rPr>
          <w:rFonts w:ascii="Arial"/>
          <w:sz w:val="17"/>
        </w:rPr>
        <w:t>The</w:t>
      </w:r>
      <w:r>
        <w:rPr>
          <w:rFonts w:ascii="Arial"/>
          <w:spacing w:val="6"/>
          <w:sz w:val="17"/>
        </w:rPr>
        <w:t> </w:t>
      </w:r>
      <w:r>
        <w:rPr>
          <w:rFonts w:ascii="Arial"/>
          <w:sz w:val="17"/>
        </w:rPr>
        <w:t>same</w:t>
      </w:r>
      <w:r>
        <w:rPr>
          <w:rFonts w:ascii="Arial"/>
          <w:spacing w:val="7"/>
          <w:sz w:val="17"/>
        </w:rPr>
        <w:t> </w:t>
      </w:r>
      <w:r>
        <w:rPr>
          <w:rFonts w:ascii="Arial"/>
          <w:sz w:val="17"/>
        </w:rPr>
        <w:t>theory</w:t>
      </w:r>
      <w:r>
        <w:rPr>
          <w:rFonts w:ascii="Arial"/>
          <w:spacing w:val="6"/>
          <w:sz w:val="17"/>
        </w:rPr>
        <w:t> </w:t>
      </w:r>
      <w:r>
        <w:rPr>
          <w:rFonts w:ascii="Arial"/>
          <w:sz w:val="17"/>
        </w:rPr>
        <w:t>holds</w:t>
      </w:r>
      <w:r>
        <w:rPr>
          <w:rFonts w:ascii="Arial"/>
          <w:spacing w:val="6"/>
          <w:sz w:val="17"/>
        </w:rPr>
        <w:t> </w:t>
      </w:r>
      <w:r>
        <w:rPr>
          <w:rFonts w:ascii="Arial"/>
          <w:sz w:val="17"/>
        </w:rPr>
        <w:t>true</w:t>
      </w:r>
      <w:r>
        <w:rPr>
          <w:rFonts w:ascii="Arial"/>
          <w:spacing w:val="6"/>
          <w:sz w:val="17"/>
        </w:rPr>
        <w:t> </w:t>
      </w:r>
      <w:r>
        <w:rPr>
          <w:rFonts w:ascii="Arial"/>
          <w:sz w:val="17"/>
        </w:rPr>
        <w:t>for</w:t>
      </w:r>
      <w:r>
        <w:rPr>
          <w:rFonts w:ascii="Arial"/>
          <w:spacing w:val="7"/>
          <w:sz w:val="17"/>
        </w:rPr>
        <w:t> </w:t>
      </w:r>
      <w:r>
        <w:rPr>
          <w:rFonts w:ascii="Arial"/>
          <w:sz w:val="17"/>
        </w:rPr>
        <w:t>the</w:t>
      </w:r>
      <w:r>
        <w:rPr>
          <w:rFonts w:ascii="Arial"/>
          <w:spacing w:val="6"/>
          <w:sz w:val="17"/>
        </w:rPr>
        <w:t> </w:t>
      </w:r>
      <w:r>
        <w:rPr>
          <w:rFonts w:ascii="Arial"/>
          <w:sz w:val="17"/>
        </w:rPr>
        <w:t>preferred</w:t>
      </w:r>
      <w:r>
        <w:rPr>
          <w:rFonts w:ascii="Arial"/>
          <w:spacing w:val="6"/>
          <w:sz w:val="17"/>
        </w:rPr>
        <w:t> </w:t>
      </w:r>
      <w:r>
        <w:rPr>
          <w:rFonts w:ascii="Arial"/>
          <w:spacing w:val="-2"/>
          <w:sz w:val="17"/>
        </w:rPr>
        <w:t>stock.</w:t>
      </w:r>
    </w:p>
    <w:p>
      <w:pPr>
        <w:spacing w:before="36"/>
        <w:ind w:left="1264" w:right="0" w:firstLine="0"/>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b/>
          <w:spacing w:val="-2"/>
          <w:w w:val="105"/>
          <w:sz w:val="17"/>
        </w:rPr>
        <w:t>Treasury</w:t>
      </w:r>
      <w:r>
        <w:rPr>
          <w:rFonts w:ascii="Arial" w:hAnsi="Arial"/>
          <w:b/>
          <w:spacing w:val="-9"/>
          <w:w w:val="105"/>
          <w:sz w:val="17"/>
        </w:rPr>
        <w:t> </w:t>
      </w:r>
      <w:r>
        <w:rPr>
          <w:rFonts w:ascii="Arial" w:hAnsi="Arial"/>
          <w:b/>
          <w:spacing w:val="-2"/>
          <w:w w:val="105"/>
          <w:sz w:val="17"/>
        </w:rPr>
        <w:t>stock:</w:t>
      </w:r>
      <w:r>
        <w:rPr>
          <w:rFonts w:ascii="Arial" w:hAnsi="Arial"/>
          <w:b/>
          <w:spacing w:val="-9"/>
          <w:w w:val="105"/>
          <w:sz w:val="17"/>
        </w:rPr>
        <w:t> </w:t>
      </w:r>
      <w:r>
        <w:rPr>
          <w:rFonts w:ascii="Arial" w:hAnsi="Arial"/>
          <w:spacing w:val="-2"/>
          <w:w w:val="105"/>
          <w:sz w:val="17"/>
        </w:rPr>
        <w:t>Stock</w:t>
      </w:r>
      <w:r>
        <w:rPr>
          <w:rFonts w:ascii="Arial" w:hAnsi="Arial"/>
          <w:spacing w:val="-9"/>
          <w:w w:val="105"/>
          <w:sz w:val="17"/>
        </w:rPr>
        <w:t> </w:t>
      </w:r>
      <w:r>
        <w:rPr>
          <w:rFonts w:ascii="Arial" w:hAnsi="Arial"/>
          <w:spacing w:val="-2"/>
          <w:w w:val="105"/>
          <w:sz w:val="17"/>
        </w:rPr>
        <w:t>that</w:t>
      </w:r>
      <w:r>
        <w:rPr>
          <w:rFonts w:ascii="Arial" w:hAnsi="Arial"/>
          <w:spacing w:val="-9"/>
          <w:w w:val="105"/>
          <w:sz w:val="17"/>
        </w:rPr>
        <w:t> </w:t>
      </w:r>
      <w:r>
        <w:rPr>
          <w:rFonts w:ascii="Arial" w:hAnsi="Arial"/>
          <w:spacing w:val="-2"/>
          <w:w w:val="105"/>
          <w:sz w:val="17"/>
        </w:rPr>
        <w:t>was</w:t>
      </w:r>
      <w:r>
        <w:rPr>
          <w:rFonts w:ascii="Arial" w:hAnsi="Arial"/>
          <w:spacing w:val="-9"/>
          <w:w w:val="105"/>
          <w:sz w:val="17"/>
        </w:rPr>
        <w:t> </w:t>
      </w:r>
      <w:r>
        <w:rPr>
          <w:rFonts w:ascii="Arial" w:hAnsi="Arial"/>
          <w:spacing w:val="-2"/>
          <w:w w:val="105"/>
          <w:sz w:val="17"/>
        </w:rPr>
        <w:t>outstanding</w:t>
      </w:r>
      <w:r>
        <w:rPr>
          <w:rFonts w:ascii="Arial" w:hAnsi="Arial"/>
          <w:spacing w:val="-10"/>
          <w:w w:val="105"/>
          <w:sz w:val="17"/>
        </w:rPr>
        <w:t> </w:t>
      </w:r>
      <w:r>
        <w:rPr>
          <w:rFonts w:ascii="Arial" w:hAnsi="Arial"/>
          <w:spacing w:val="-2"/>
          <w:w w:val="105"/>
          <w:sz w:val="17"/>
        </w:rPr>
        <w:t>in</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market</w:t>
      </w:r>
      <w:r>
        <w:rPr>
          <w:rFonts w:ascii="Arial" w:hAnsi="Arial"/>
          <w:spacing w:val="-9"/>
          <w:w w:val="105"/>
          <w:sz w:val="17"/>
        </w:rPr>
        <w:t> </w:t>
      </w:r>
      <w:r>
        <w:rPr>
          <w:rFonts w:ascii="Arial" w:hAnsi="Arial"/>
          <w:spacing w:val="-2"/>
          <w:w w:val="105"/>
          <w:sz w:val="17"/>
        </w:rPr>
        <w:t>but</w:t>
      </w:r>
      <w:r>
        <w:rPr>
          <w:rFonts w:ascii="Arial" w:hAnsi="Arial"/>
          <w:spacing w:val="-9"/>
          <w:w w:val="105"/>
          <w:sz w:val="17"/>
        </w:rPr>
        <w:t> </w:t>
      </w:r>
      <w:r>
        <w:rPr>
          <w:rFonts w:ascii="Arial" w:hAnsi="Arial"/>
          <w:spacing w:val="-2"/>
          <w:w w:val="105"/>
          <w:sz w:val="17"/>
        </w:rPr>
        <w:t>was</w:t>
      </w:r>
      <w:r>
        <w:rPr>
          <w:rFonts w:ascii="Arial" w:hAnsi="Arial"/>
          <w:spacing w:val="-10"/>
          <w:w w:val="105"/>
          <w:sz w:val="17"/>
        </w:rPr>
        <w:t> </w:t>
      </w:r>
      <w:r>
        <w:rPr>
          <w:rFonts w:ascii="Arial" w:hAnsi="Arial"/>
          <w:spacing w:val="-2"/>
          <w:w w:val="105"/>
          <w:sz w:val="17"/>
        </w:rPr>
        <w:t>repurchased</w:t>
      </w:r>
      <w:r>
        <w:rPr>
          <w:rFonts w:ascii="Arial" w:hAnsi="Arial"/>
          <w:spacing w:val="-9"/>
          <w:w w:val="105"/>
          <w:sz w:val="17"/>
        </w:rPr>
        <w:t> </w:t>
      </w:r>
      <w:r>
        <w:rPr>
          <w:rFonts w:ascii="Arial" w:hAnsi="Arial"/>
          <w:spacing w:val="-2"/>
          <w:w w:val="105"/>
          <w:sz w:val="17"/>
        </w:rPr>
        <w:t>by</w:t>
      </w:r>
      <w:r>
        <w:rPr>
          <w:rFonts w:ascii="Arial" w:hAnsi="Arial"/>
          <w:spacing w:val="-9"/>
          <w:w w:val="105"/>
          <w:sz w:val="17"/>
        </w:rPr>
        <w:t> </w:t>
      </w:r>
      <w:r>
        <w:rPr>
          <w:rFonts w:ascii="Arial" w:hAnsi="Arial"/>
          <w:spacing w:val="-5"/>
          <w:w w:val="105"/>
          <w:sz w:val="17"/>
        </w:rPr>
        <w:t>the</w:t>
      </w:r>
    </w:p>
    <w:p>
      <w:pPr>
        <w:spacing w:before="2"/>
        <w:ind w:left="1558" w:right="0" w:firstLine="0"/>
        <w:jc w:val="left"/>
        <w:rPr>
          <w:rFonts w:ascii="Arial"/>
          <w:sz w:val="17"/>
        </w:rPr>
      </w:pPr>
      <w:r>
        <w:rPr>
          <w:rFonts w:ascii="Arial"/>
          <w:spacing w:val="-2"/>
          <w:w w:val="105"/>
          <w:sz w:val="17"/>
        </w:rPr>
        <w:t>company.</w:t>
      </w:r>
    </w:p>
    <w:p>
      <w:pPr>
        <w:spacing w:before="81"/>
        <w:ind w:left="1558" w:right="513" w:hanging="294"/>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b/>
          <w:w w:val="105"/>
          <w:sz w:val="17"/>
        </w:rPr>
        <w:t>Retained</w:t>
      </w:r>
      <w:r>
        <w:rPr>
          <w:rFonts w:ascii="Arial" w:hAnsi="Arial"/>
          <w:b/>
          <w:spacing w:val="-12"/>
          <w:w w:val="105"/>
          <w:sz w:val="17"/>
        </w:rPr>
        <w:t> </w:t>
      </w:r>
      <w:r>
        <w:rPr>
          <w:rFonts w:ascii="Arial" w:hAnsi="Arial"/>
          <w:b/>
          <w:w w:val="105"/>
          <w:sz w:val="17"/>
        </w:rPr>
        <w:t>earnings:</w:t>
      </w:r>
      <w:r>
        <w:rPr>
          <w:rFonts w:ascii="Arial" w:hAnsi="Arial"/>
          <w:b/>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amount</w:t>
      </w:r>
      <w:r>
        <w:rPr>
          <w:rFonts w:ascii="Arial" w:hAnsi="Arial"/>
          <w:spacing w:val="-12"/>
          <w:w w:val="105"/>
          <w:sz w:val="17"/>
        </w:rPr>
        <w:t> </w:t>
      </w:r>
      <w:r>
        <w:rPr>
          <w:rFonts w:ascii="Arial" w:hAnsi="Arial"/>
          <w:w w:val="105"/>
          <w:sz w:val="17"/>
        </w:rPr>
        <w:t>of</w:t>
      </w:r>
      <w:r>
        <w:rPr>
          <w:rFonts w:ascii="Arial" w:hAnsi="Arial"/>
          <w:spacing w:val="-13"/>
          <w:w w:val="105"/>
          <w:sz w:val="17"/>
        </w:rPr>
        <w:t> </w:t>
      </w:r>
      <w:r>
        <w:rPr>
          <w:rFonts w:ascii="Arial" w:hAnsi="Arial"/>
          <w:w w:val="105"/>
          <w:sz w:val="17"/>
        </w:rPr>
        <w:t>net</w:t>
      </w:r>
      <w:r>
        <w:rPr>
          <w:rFonts w:ascii="Arial" w:hAnsi="Arial"/>
          <w:spacing w:val="-12"/>
          <w:w w:val="105"/>
          <w:sz w:val="17"/>
        </w:rPr>
        <w:t> </w:t>
      </w:r>
      <w:r>
        <w:rPr>
          <w:rFonts w:ascii="Arial" w:hAnsi="Arial"/>
          <w:w w:val="105"/>
          <w:sz w:val="17"/>
        </w:rPr>
        <w:t>earnings</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company</w:t>
      </w:r>
      <w:r>
        <w:rPr>
          <w:rFonts w:ascii="Arial" w:hAnsi="Arial"/>
          <w:spacing w:val="-12"/>
          <w:w w:val="105"/>
          <w:sz w:val="17"/>
        </w:rPr>
        <w:t> </w:t>
      </w:r>
      <w:r>
        <w:rPr>
          <w:rFonts w:ascii="Arial" w:hAnsi="Arial"/>
          <w:w w:val="105"/>
          <w:sz w:val="17"/>
        </w:rPr>
        <w:t>holds</w:t>
      </w:r>
      <w:r>
        <w:rPr>
          <w:rFonts w:ascii="Arial" w:hAnsi="Arial"/>
          <w:spacing w:val="-13"/>
          <w:w w:val="105"/>
          <w:sz w:val="17"/>
        </w:rPr>
        <w:t> </w:t>
      </w:r>
      <w:r>
        <w:rPr>
          <w:rFonts w:ascii="Arial" w:hAnsi="Arial"/>
          <w:w w:val="105"/>
          <w:sz w:val="17"/>
        </w:rPr>
        <w:t>after</w:t>
      </w:r>
      <w:r>
        <w:rPr>
          <w:rFonts w:ascii="Arial" w:hAnsi="Arial"/>
          <w:spacing w:val="-12"/>
          <w:w w:val="105"/>
          <w:sz w:val="17"/>
        </w:rPr>
        <w:t> </w:t>
      </w:r>
      <w:r>
        <w:rPr>
          <w:rFonts w:ascii="Arial" w:hAnsi="Arial"/>
          <w:w w:val="105"/>
          <w:sz w:val="17"/>
        </w:rPr>
        <w:t>paying</w:t>
      </w:r>
      <w:r>
        <w:rPr>
          <w:rFonts w:ascii="Arial" w:hAnsi="Arial"/>
          <w:spacing w:val="-12"/>
          <w:w w:val="105"/>
          <w:sz w:val="17"/>
        </w:rPr>
        <w:t> </w:t>
      </w:r>
      <w:r>
        <w:rPr>
          <w:rFonts w:ascii="Arial" w:hAnsi="Arial"/>
          <w:w w:val="105"/>
          <w:sz w:val="17"/>
        </w:rPr>
        <w:t>out dividends (if any) to its shareholders.</w:t>
      </w:r>
    </w:p>
    <w:p>
      <w:pPr>
        <w:pStyle w:val="BodyText"/>
        <w:rPr>
          <w:rFonts w:ascii="Arial"/>
          <w:sz w:val="22"/>
        </w:rPr>
      </w:pPr>
    </w:p>
    <w:p>
      <w:pPr>
        <w:pStyle w:val="BodyText"/>
        <w:spacing w:before="7"/>
        <w:rPr>
          <w:rFonts w:ascii="Arial"/>
          <w:sz w:val="20"/>
        </w:rPr>
      </w:pPr>
    </w:p>
    <w:p>
      <w:pPr>
        <w:pStyle w:val="Heading3"/>
        <w:spacing w:before="1"/>
      </w:pPr>
      <w:r>
        <w:rPr>
          <w:spacing w:val="-2"/>
          <w:w w:val="105"/>
        </w:rPr>
        <w:t>Income</w:t>
      </w:r>
      <w:r>
        <w:rPr>
          <w:spacing w:val="-11"/>
          <w:w w:val="105"/>
        </w:rPr>
        <w:t> </w:t>
      </w:r>
      <w:bookmarkStart w:name="Income statement components" w:id="461"/>
      <w:bookmarkEnd w:id="461"/>
      <w:r>
        <w:rPr>
          <w:spacing w:val="-2"/>
          <w:w w:val="105"/>
        </w:rPr>
        <w:t>statemen</w:t>
      </w:r>
      <w:r>
        <w:rPr>
          <w:spacing w:val="-2"/>
          <w:w w:val="105"/>
        </w:rPr>
        <w:t>t</w:t>
      </w:r>
      <w:r>
        <w:rPr>
          <w:spacing w:val="-10"/>
          <w:w w:val="105"/>
        </w:rPr>
        <w:t> </w:t>
      </w:r>
      <w:r>
        <w:rPr>
          <w:spacing w:val="-2"/>
          <w:w w:val="105"/>
        </w:rPr>
        <w:t>components</w:t>
      </w:r>
    </w:p>
    <w:p>
      <w:pPr>
        <w:pStyle w:val="BodyText"/>
        <w:spacing w:line="312" w:lineRule="auto" w:before="157"/>
        <w:ind w:left="1140" w:right="117"/>
        <w:jc w:val="both"/>
      </w:pPr>
      <w:r>
        <w:rPr>
          <w:w w:val="130"/>
        </w:rPr>
        <w:t>An</w:t>
      </w:r>
      <w:r>
        <w:rPr>
          <w:w w:val="130"/>
        </w:rPr>
        <w:t> income</w:t>
      </w:r>
      <w:r>
        <w:rPr>
          <w:w w:val="130"/>
        </w:rPr>
        <w:t> statement</w:t>
      </w:r>
      <w:r>
        <w:rPr>
          <w:w w:val="130"/>
        </w:rPr>
        <w:t> tells</w:t>
      </w:r>
      <w:r>
        <w:rPr>
          <w:w w:val="130"/>
        </w:rPr>
        <w:t> you</w:t>
      </w:r>
      <w:r>
        <w:rPr>
          <w:w w:val="130"/>
        </w:rPr>
        <w:t> how</w:t>
      </w:r>
      <w:r>
        <w:rPr>
          <w:w w:val="130"/>
        </w:rPr>
        <w:t> profitable</w:t>
      </w:r>
      <w:r>
        <w:rPr>
          <w:w w:val="130"/>
        </w:rPr>
        <w:t> a</w:t>
      </w:r>
      <w:r>
        <w:rPr>
          <w:w w:val="130"/>
        </w:rPr>
        <w:t> company</w:t>
      </w:r>
      <w:r>
        <w:rPr>
          <w:w w:val="130"/>
        </w:rPr>
        <w:t> is</w:t>
      </w:r>
      <w:r>
        <w:rPr>
          <w:w w:val="130"/>
        </w:rPr>
        <w:t> currently.</w:t>
      </w:r>
      <w:r>
        <w:rPr>
          <w:w w:val="130"/>
        </w:rPr>
        <w:t> </w:t>
      </w:r>
      <w:r>
        <w:rPr>
          <w:i/>
          <w:w w:val="130"/>
        </w:rPr>
        <w:t>Income</w:t>
      </w:r>
      <w:r>
        <w:rPr>
          <w:i/>
          <w:spacing w:val="-6"/>
          <w:w w:val="130"/>
        </w:rPr>
        <w:t> </w:t>
      </w:r>
      <w:r>
        <w:rPr>
          <w:i/>
          <w:w w:val="130"/>
        </w:rPr>
        <w:t>statements</w:t>
      </w:r>
      <w:r>
        <w:rPr>
          <w:i/>
          <w:w w:val="130"/>
        </w:rPr>
        <w:t> </w:t>
      </w:r>
      <w:r>
        <w:rPr>
          <w:w w:val="130"/>
        </w:rPr>
        <w:t>list</w:t>
      </w:r>
      <w:r>
        <w:rPr>
          <w:w w:val="130"/>
        </w:rPr>
        <w:t> a corporation’s</w:t>
      </w:r>
      <w:r>
        <w:rPr>
          <w:w w:val="130"/>
        </w:rPr>
        <w:t> expenses</w:t>
      </w:r>
      <w:r>
        <w:rPr>
          <w:w w:val="130"/>
        </w:rPr>
        <w:t> and</w:t>
      </w:r>
      <w:r>
        <w:rPr>
          <w:w w:val="130"/>
        </w:rPr>
        <w:t> revenue</w:t>
      </w:r>
      <w:r>
        <w:rPr>
          <w:w w:val="130"/>
        </w:rPr>
        <w:t> for</w:t>
      </w:r>
      <w:r>
        <w:rPr>
          <w:w w:val="130"/>
        </w:rPr>
        <w:t> a</w:t>
      </w:r>
      <w:r>
        <w:rPr>
          <w:w w:val="130"/>
        </w:rPr>
        <w:t> specific</w:t>
      </w:r>
      <w:r>
        <w:rPr>
          <w:w w:val="130"/>
        </w:rPr>
        <w:t> period</w:t>
      </w:r>
      <w:r>
        <w:rPr>
          <w:w w:val="130"/>
        </w:rPr>
        <w:t> of</w:t>
      </w:r>
      <w:r>
        <w:rPr>
          <w:w w:val="130"/>
        </w:rPr>
        <w:t> time</w:t>
      </w:r>
      <w:r>
        <w:rPr>
          <w:w w:val="130"/>
        </w:rPr>
        <w:t> (quarterly,</w:t>
      </w:r>
      <w:r>
        <w:rPr>
          <w:w w:val="130"/>
        </w:rPr>
        <w:t> year-to-date,</w:t>
      </w:r>
      <w:r>
        <w:rPr>
          <w:w w:val="130"/>
        </w:rPr>
        <w:t> or yearly).</w:t>
      </w:r>
      <w:r>
        <w:rPr>
          <w:w w:val="130"/>
        </w:rPr>
        <w:t> When</w:t>
      </w:r>
      <w:r>
        <w:rPr>
          <w:w w:val="130"/>
        </w:rPr>
        <w:t> comparing</w:t>
      </w:r>
      <w:r>
        <w:rPr>
          <w:w w:val="130"/>
        </w:rPr>
        <w:t> revenue</w:t>
      </w:r>
      <w:r>
        <w:rPr>
          <w:w w:val="130"/>
        </w:rPr>
        <w:t> and</w:t>
      </w:r>
      <w:r>
        <w:rPr>
          <w:w w:val="130"/>
        </w:rPr>
        <w:t> expenses,</w:t>
      </w:r>
      <w:r>
        <w:rPr>
          <w:w w:val="130"/>
        </w:rPr>
        <w:t> you</w:t>
      </w:r>
      <w:r>
        <w:rPr>
          <w:w w:val="130"/>
        </w:rPr>
        <w:t> should</w:t>
      </w:r>
      <w:r>
        <w:rPr>
          <w:w w:val="130"/>
        </w:rPr>
        <w:t> be</w:t>
      </w:r>
      <w:r>
        <w:rPr>
          <w:w w:val="130"/>
        </w:rPr>
        <w:t> able</w:t>
      </w:r>
      <w:r>
        <w:rPr>
          <w:w w:val="130"/>
        </w:rPr>
        <w:t> to</w:t>
      </w:r>
      <w:r>
        <w:rPr>
          <w:w w:val="130"/>
        </w:rPr>
        <w:t> see</w:t>
      </w:r>
      <w:r>
        <w:rPr>
          <w:w w:val="130"/>
        </w:rPr>
        <w:t> the</w:t>
      </w:r>
      <w:r>
        <w:rPr>
          <w:w w:val="130"/>
        </w:rPr>
        <w:t> efficiency</w:t>
      </w:r>
      <w:r>
        <w:rPr>
          <w:w w:val="130"/>
        </w:rPr>
        <w:t> of</w:t>
      </w:r>
      <w:r>
        <w:rPr>
          <w:w w:val="130"/>
        </w:rPr>
        <w:t> the company and how profitable it is.</w:t>
      </w:r>
    </w:p>
    <w:p>
      <w:pPr>
        <w:pStyle w:val="BodyText"/>
        <w:spacing w:before="2"/>
        <w:rPr>
          <w:sz w:val="21"/>
        </w:rPr>
      </w:pPr>
    </w:p>
    <w:p>
      <w:pPr>
        <w:pStyle w:val="BodyText"/>
        <w:spacing w:line="312" w:lineRule="auto"/>
        <w:ind w:left="1140" w:right="117"/>
        <w:jc w:val="both"/>
      </w:pPr>
      <w:r>
        <w:rPr>
          <w:w w:val="130"/>
        </w:rPr>
        <w:t>Again,</w:t>
      </w:r>
      <w:r>
        <w:rPr>
          <w:w w:val="130"/>
        </w:rPr>
        <w:t> I</w:t>
      </w:r>
      <w:r>
        <w:rPr>
          <w:w w:val="130"/>
        </w:rPr>
        <w:t> don’t</w:t>
      </w:r>
      <w:r>
        <w:rPr>
          <w:w w:val="130"/>
        </w:rPr>
        <w:t> think</w:t>
      </w:r>
      <w:r>
        <w:rPr>
          <w:w w:val="130"/>
        </w:rPr>
        <w:t> you</w:t>
      </w:r>
      <w:r>
        <w:rPr>
          <w:w w:val="130"/>
        </w:rPr>
        <w:t> need</w:t>
      </w:r>
      <w:r>
        <w:rPr>
          <w:w w:val="130"/>
        </w:rPr>
        <w:t> to</w:t>
      </w:r>
      <w:r>
        <w:rPr>
          <w:w w:val="130"/>
        </w:rPr>
        <w:t> actually</w:t>
      </w:r>
      <w:r>
        <w:rPr>
          <w:w w:val="130"/>
        </w:rPr>
        <w:t> see</w:t>
      </w:r>
      <w:r>
        <w:rPr>
          <w:w w:val="130"/>
        </w:rPr>
        <w:t> a</w:t>
      </w:r>
      <w:r>
        <w:rPr>
          <w:w w:val="130"/>
        </w:rPr>
        <w:t> detailed</w:t>
      </w:r>
      <w:r>
        <w:rPr>
          <w:w w:val="130"/>
        </w:rPr>
        <w:t> income</w:t>
      </w:r>
      <w:r>
        <w:rPr>
          <w:w w:val="130"/>
        </w:rPr>
        <w:t> statement</w:t>
      </w:r>
      <w:r>
        <w:rPr>
          <w:w w:val="130"/>
        </w:rPr>
        <w:t> from</w:t>
      </w:r>
      <w:r>
        <w:rPr>
          <w:w w:val="130"/>
        </w:rPr>
        <w:t> a</w:t>
      </w:r>
      <w:r>
        <w:rPr>
          <w:w w:val="130"/>
        </w:rPr>
        <w:t> company,</w:t>
      </w:r>
      <w:r>
        <w:rPr>
          <w:w w:val="130"/>
        </w:rPr>
        <w:t> but knowing</w:t>
      </w:r>
      <w:r>
        <w:rPr>
          <w:spacing w:val="-2"/>
          <w:w w:val="130"/>
        </w:rPr>
        <w:t> </w:t>
      </w:r>
      <w:r>
        <w:rPr>
          <w:w w:val="130"/>
        </w:rPr>
        <w:t>the</w:t>
      </w:r>
      <w:r>
        <w:rPr>
          <w:spacing w:val="-3"/>
          <w:w w:val="130"/>
        </w:rPr>
        <w:t> </w:t>
      </w:r>
      <w:r>
        <w:rPr>
          <w:w w:val="130"/>
        </w:rPr>
        <w:t>components</w:t>
      </w:r>
      <w:r>
        <w:rPr>
          <w:spacing w:val="-3"/>
          <w:w w:val="130"/>
        </w:rPr>
        <w:t> </w:t>
      </w:r>
      <w:r>
        <w:rPr>
          <w:w w:val="130"/>
        </w:rPr>
        <w:t>of</w:t>
      </w:r>
      <w:r>
        <w:rPr>
          <w:spacing w:val="-3"/>
          <w:w w:val="130"/>
        </w:rPr>
        <w:t> </w:t>
      </w:r>
      <w:r>
        <w:rPr>
          <w:w w:val="130"/>
        </w:rPr>
        <w:t>an</w:t>
      </w:r>
      <w:r>
        <w:rPr>
          <w:spacing w:val="-3"/>
          <w:w w:val="130"/>
        </w:rPr>
        <w:t> </w:t>
      </w:r>
      <w:r>
        <w:rPr>
          <w:w w:val="130"/>
        </w:rPr>
        <w:t>income</w:t>
      </w:r>
      <w:r>
        <w:rPr>
          <w:spacing w:val="-3"/>
          <w:w w:val="130"/>
        </w:rPr>
        <w:t> </w:t>
      </w:r>
      <w:r>
        <w:rPr>
          <w:w w:val="130"/>
        </w:rPr>
        <w:t>statement</w:t>
      </w:r>
      <w:r>
        <w:rPr>
          <w:spacing w:val="-3"/>
          <w:w w:val="130"/>
        </w:rPr>
        <w:t> </w:t>
      </w:r>
      <w:r>
        <w:rPr>
          <w:w w:val="130"/>
        </w:rPr>
        <w:t>is</w:t>
      </w:r>
      <w:r>
        <w:rPr>
          <w:spacing w:val="-3"/>
          <w:w w:val="130"/>
        </w:rPr>
        <w:t> </w:t>
      </w:r>
      <w:r>
        <w:rPr>
          <w:w w:val="130"/>
        </w:rPr>
        <w:t>important.</w:t>
      </w:r>
      <w:r>
        <w:rPr>
          <w:spacing w:val="-3"/>
          <w:w w:val="130"/>
        </w:rPr>
        <w:t> </w:t>
      </w:r>
      <w:r>
        <w:rPr>
          <w:w w:val="130"/>
        </w:rPr>
        <w:t>Take</w:t>
      </w:r>
      <w:r>
        <w:rPr>
          <w:spacing w:val="-3"/>
          <w:w w:val="130"/>
        </w:rPr>
        <w:t> </w:t>
      </w:r>
      <w:r>
        <w:rPr>
          <w:w w:val="130"/>
        </w:rPr>
        <w:t>a</w:t>
      </w:r>
      <w:r>
        <w:rPr>
          <w:spacing w:val="-3"/>
          <w:w w:val="130"/>
        </w:rPr>
        <w:t> </w:t>
      </w:r>
      <w:r>
        <w:rPr>
          <w:w w:val="130"/>
        </w:rPr>
        <w:t>look</w:t>
      </w:r>
      <w:r>
        <w:rPr>
          <w:spacing w:val="-3"/>
          <w:w w:val="130"/>
        </w:rPr>
        <w:t> </w:t>
      </w:r>
      <w:r>
        <w:rPr>
          <w:w w:val="130"/>
        </w:rPr>
        <w:t>at</w:t>
      </w:r>
      <w:r>
        <w:rPr>
          <w:spacing w:val="-3"/>
          <w:w w:val="130"/>
        </w:rPr>
        <w:t> </w:t>
      </w:r>
      <w:r>
        <w:rPr>
          <w:w w:val="130"/>
        </w:rPr>
        <w:t>Figure</w:t>
      </w:r>
      <w:r>
        <w:rPr>
          <w:spacing w:val="-2"/>
          <w:w w:val="130"/>
        </w:rPr>
        <w:t> </w:t>
      </w:r>
      <w:r>
        <w:rPr>
          <w:w w:val="130"/>
        </w:rPr>
        <w:t>13-2</w:t>
      </w:r>
      <w:r>
        <w:rPr>
          <w:spacing w:val="-3"/>
          <w:w w:val="130"/>
        </w:rPr>
        <w:t> </w:t>
      </w:r>
      <w:r>
        <w:rPr>
          <w:w w:val="130"/>
        </w:rPr>
        <w:t>to</w:t>
      </w:r>
      <w:r>
        <w:rPr>
          <w:spacing w:val="-3"/>
          <w:w w:val="130"/>
        </w:rPr>
        <w:t> </w:t>
      </w:r>
      <w:r>
        <w:rPr>
          <w:w w:val="130"/>
        </w:rPr>
        <w:t>see how an income statement is laid out. Most of the items are self-explanatory.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spacing w:after="0"/>
        <w:rPr>
          <w:sz w:val="20"/>
        </w:rPr>
        <w:sectPr>
          <w:pgSz w:w="12240" w:h="15660"/>
          <w:pgMar w:header="0" w:footer="736" w:top="940" w:bottom="920" w:left="1500" w:right="1500"/>
        </w:sectPr>
      </w:pPr>
    </w:p>
    <w:p>
      <w:pPr>
        <w:pStyle w:val="BodyText"/>
        <w:spacing w:before="4"/>
        <w:rPr>
          <w:sz w:val="24"/>
        </w:rPr>
      </w:pPr>
    </w:p>
    <w:p>
      <w:pPr>
        <w:spacing w:before="0"/>
        <w:ind w:left="147" w:right="0" w:firstLine="0"/>
        <w:jc w:val="left"/>
        <w:rPr>
          <w:rFonts w:ascii="Arial"/>
          <w:b/>
          <w:sz w:val="14"/>
        </w:rPr>
      </w:pPr>
      <w:r>
        <w:rPr/>
        <w:drawing>
          <wp:anchor distT="0" distB="0" distL="0" distR="0" allowOverlap="1" layoutInCell="1" locked="0" behindDoc="0" simplePos="0" relativeHeight="15745024">
            <wp:simplePos x="0" y="0"/>
            <wp:positionH relativeFrom="page">
              <wp:posOffset>1676400</wp:posOffset>
            </wp:positionH>
            <wp:positionV relativeFrom="paragraph">
              <wp:posOffset>-1547292</wp:posOffset>
            </wp:positionV>
            <wp:extent cx="4869180" cy="201168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19" cstate="print"/>
                    <a:stretch>
                      <a:fillRect/>
                    </a:stretch>
                  </pic:blipFill>
                  <pic:spPr>
                    <a:xfrm>
                      <a:off x="0" y="0"/>
                      <a:ext cx="4869180" cy="2011680"/>
                    </a:xfrm>
                    <a:prstGeom prst="rect">
                      <a:avLst/>
                    </a:prstGeom>
                  </pic:spPr>
                </pic:pic>
              </a:graphicData>
            </a:graphic>
          </wp:anchor>
        </w:drawing>
      </w:r>
      <w:r>
        <w:rPr>
          <w:rFonts w:ascii="Arial"/>
          <w:b/>
          <w:color w:val="808285"/>
          <w:spacing w:val="-4"/>
          <w:sz w:val="14"/>
        </w:rPr>
        <w:t>FIGURE </w:t>
      </w:r>
      <w:r>
        <w:rPr>
          <w:rFonts w:ascii="Arial"/>
          <w:b/>
          <w:color w:val="808285"/>
          <w:spacing w:val="-4"/>
          <w:sz w:val="14"/>
        </w:rPr>
        <w:t>13-</w:t>
      </w:r>
      <w:r>
        <w:rPr>
          <w:rFonts w:ascii="Arial"/>
          <w:b/>
          <w:color w:val="808285"/>
          <w:spacing w:val="-5"/>
          <w:sz w:val="14"/>
        </w:rPr>
        <w:t>2:</w:t>
      </w:r>
    </w:p>
    <w:p>
      <w:pPr>
        <w:spacing w:line="278" w:lineRule="auto" w:before="29"/>
        <w:ind w:left="119" w:right="0" w:firstLine="2"/>
        <w:jc w:val="right"/>
        <w:rPr>
          <w:rFonts w:ascii="Arial"/>
          <w:sz w:val="15"/>
        </w:rPr>
      </w:pPr>
      <w:r>
        <w:rPr>
          <w:rFonts w:ascii="Arial"/>
          <w:spacing w:val="-2"/>
          <w:w w:val="105"/>
          <w:sz w:val="15"/>
        </w:rPr>
        <w:t>Components </w:t>
      </w:r>
      <w:r>
        <w:rPr>
          <w:rFonts w:ascii="Arial"/>
          <w:w w:val="105"/>
          <w:sz w:val="15"/>
        </w:rPr>
        <w:t>of</w:t>
      </w:r>
      <w:r>
        <w:rPr>
          <w:rFonts w:ascii="Arial"/>
          <w:spacing w:val="-11"/>
          <w:w w:val="105"/>
          <w:sz w:val="15"/>
        </w:rPr>
        <w:t> </w:t>
      </w:r>
      <w:r>
        <w:rPr>
          <w:rFonts w:ascii="Arial"/>
          <w:w w:val="105"/>
          <w:sz w:val="15"/>
        </w:rPr>
        <w:t>an</w:t>
      </w:r>
      <w:r>
        <w:rPr>
          <w:rFonts w:ascii="Arial"/>
          <w:spacing w:val="-11"/>
          <w:w w:val="105"/>
          <w:sz w:val="15"/>
        </w:rPr>
        <w:t> </w:t>
      </w:r>
      <w:r>
        <w:rPr>
          <w:rFonts w:ascii="Arial"/>
          <w:w w:val="105"/>
          <w:sz w:val="15"/>
        </w:rPr>
        <w:t>income </w:t>
      </w:r>
      <w:r>
        <w:rPr>
          <w:rFonts w:ascii="Arial"/>
          <w:spacing w:val="-2"/>
          <w:w w:val="105"/>
          <w:sz w:val="15"/>
        </w:rPr>
        <w:t>statement.</w:t>
      </w:r>
    </w:p>
    <w:p>
      <w:pPr>
        <w:spacing w:line="240" w:lineRule="auto" w:before="0"/>
        <w:rPr>
          <w:rFonts w:ascii="Arial"/>
          <w:sz w:val="44"/>
        </w:rPr>
      </w:pPr>
      <w:r>
        <w:rPr/>
        <w:br w:type="column"/>
      </w:r>
      <w:r>
        <w:rPr>
          <w:rFonts w:ascii="Arial"/>
          <w:sz w:val="44"/>
        </w:rPr>
      </w:r>
    </w:p>
    <w:p>
      <w:pPr>
        <w:pStyle w:val="BodyText"/>
        <w:rPr>
          <w:rFonts w:ascii="Arial"/>
          <w:sz w:val="44"/>
        </w:rPr>
      </w:pPr>
    </w:p>
    <w:p>
      <w:pPr>
        <w:pStyle w:val="BodyText"/>
        <w:spacing w:before="3"/>
        <w:rPr>
          <w:rFonts w:ascii="Arial"/>
          <w:sz w:val="37"/>
        </w:rPr>
      </w:pPr>
    </w:p>
    <w:p>
      <w:pPr>
        <w:pStyle w:val="Heading2"/>
        <w:spacing w:before="1"/>
        <w:ind w:left="79"/>
        <w:jc w:val="both"/>
      </w:pPr>
      <w:bookmarkStart w:name="Deciding when to buy: Technical analysis" w:id="462"/>
      <w:bookmarkEnd w:id="462"/>
      <w:r>
        <w:rPr>
          <w:b w:val="0"/>
        </w:rPr>
      </w:r>
      <w:r>
        <w:rPr/>
        <w:t>Deciding</w:t>
      </w:r>
      <w:r>
        <w:rPr>
          <w:spacing w:val="-18"/>
        </w:rPr>
        <w:t> </w:t>
      </w:r>
      <w:r>
        <w:rPr/>
        <w:t>when</w:t>
      </w:r>
      <w:r>
        <w:rPr>
          <w:spacing w:val="-17"/>
        </w:rPr>
        <w:t> </w:t>
      </w:r>
      <w:r>
        <w:rPr/>
        <w:t>to</w:t>
      </w:r>
      <w:r>
        <w:rPr>
          <w:spacing w:val="-18"/>
        </w:rPr>
        <w:t> </w:t>
      </w:r>
      <w:r>
        <w:rPr/>
        <w:t>buy:</w:t>
      </w:r>
      <w:r>
        <w:rPr>
          <w:spacing w:val="-17"/>
        </w:rPr>
        <w:t> </w:t>
      </w:r>
      <w:r>
        <w:rPr/>
        <w:t>Technical</w:t>
      </w:r>
      <w:r>
        <w:rPr>
          <w:spacing w:val="-18"/>
        </w:rPr>
        <w:t> </w:t>
      </w:r>
      <w:r>
        <w:rPr>
          <w:spacing w:val="-2"/>
        </w:rPr>
        <w:t>analysis</w:t>
      </w:r>
    </w:p>
    <w:p>
      <w:pPr>
        <w:pStyle w:val="BodyText"/>
        <w:spacing w:line="312" w:lineRule="auto" w:before="202"/>
        <w:ind w:left="79" w:right="118"/>
        <w:jc w:val="both"/>
      </w:pPr>
      <w:r>
        <w:rPr/>
        <mc:AlternateContent>
          <mc:Choice Requires="wps">
            <w:drawing>
              <wp:anchor distT="0" distB="0" distL="0" distR="0" allowOverlap="1" layoutInCell="1" locked="0" behindDoc="0" simplePos="0" relativeHeight="15744512">
                <wp:simplePos x="0" y="0"/>
                <wp:positionH relativeFrom="page">
                  <wp:posOffset>1104902</wp:posOffset>
                </wp:positionH>
                <wp:positionV relativeFrom="paragraph">
                  <wp:posOffset>1346019</wp:posOffset>
                </wp:positionV>
                <wp:extent cx="419100" cy="4191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419100" cy="419100"/>
                          <a:chExt cx="419100" cy="419100"/>
                        </a:xfrm>
                      </wpg:grpSpPr>
                      <wps:wsp>
                        <wps:cNvPr id="65" name="Graphic 65"/>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5"/>
                                </a:lnTo>
                                <a:lnTo>
                                  <a:pt x="21298" y="301649"/>
                                </a:lnTo>
                                <a:lnTo>
                                  <a:pt x="46034" y="340551"/>
                                </a:lnTo>
                                <a:lnTo>
                                  <a:pt x="78485" y="372996"/>
                                </a:lnTo>
                                <a:lnTo>
                                  <a:pt x="117393" y="397728"/>
                                </a:lnTo>
                                <a:lnTo>
                                  <a:pt x="161500" y="413488"/>
                                </a:lnTo>
                                <a:lnTo>
                                  <a:pt x="209550" y="419021"/>
                                </a:lnTo>
                                <a:lnTo>
                                  <a:pt x="257594" y="413488"/>
                                </a:lnTo>
                                <a:lnTo>
                                  <a:pt x="301698" y="397728"/>
                                </a:lnTo>
                                <a:lnTo>
                                  <a:pt x="340604" y="372996"/>
                                </a:lnTo>
                                <a:lnTo>
                                  <a:pt x="373053" y="340551"/>
                                </a:lnTo>
                                <a:lnTo>
                                  <a:pt x="397789" y="301649"/>
                                </a:lnTo>
                                <a:lnTo>
                                  <a:pt x="413553" y="257545"/>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66" name="Graphic 66"/>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14"/>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2" y="0"/>
                            <a:ext cx="419100" cy="419100"/>
                          </a:xfrm>
                          <a:custGeom>
                            <a:avLst/>
                            <a:gdLst/>
                            <a:ahLst/>
                            <a:cxnLst/>
                            <a:rect l="l" t="t" r="r" b="b"/>
                            <a:pathLst>
                              <a:path w="419100" h="419100">
                                <a:moveTo>
                                  <a:pt x="312826" y="183616"/>
                                </a:moveTo>
                                <a:lnTo>
                                  <a:pt x="310540" y="172377"/>
                                </a:lnTo>
                                <a:lnTo>
                                  <a:pt x="309613" y="171005"/>
                                </a:lnTo>
                                <a:lnTo>
                                  <a:pt x="304330" y="163169"/>
                                </a:lnTo>
                                <a:lnTo>
                                  <a:pt x="301459" y="161226"/>
                                </a:lnTo>
                                <a:lnTo>
                                  <a:pt x="299250" y="159740"/>
                                </a:lnTo>
                                <a:lnTo>
                                  <a:pt x="296506" y="157899"/>
                                </a:lnTo>
                                <a:lnTo>
                                  <a:pt x="296506" y="176657"/>
                                </a:lnTo>
                                <a:lnTo>
                                  <a:pt x="296506" y="256895"/>
                                </a:lnTo>
                                <a:lnTo>
                                  <a:pt x="290601" y="286029"/>
                                </a:lnTo>
                                <a:lnTo>
                                  <a:pt x="274535" y="309841"/>
                                </a:lnTo>
                                <a:lnTo>
                                  <a:pt x="250723" y="325894"/>
                                </a:lnTo>
                                <a:lnTo>
                                  <a:pt x="221602" y="331787"/>
                                </a:lnTo>
                                <a:lnTo>
                                  <a:pt x="192455" y="325894"/>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86"/>
                                </a:lnTo>
                                <a:lnTo>
                                  <a:pt x="186118" y="340956"/>
                                </a:lnTo>
                                <a:lnTo>
                                  <a:pt x="221615" y="348132"/>
                                </a:lnTo>
                                <a:lnTo>
                                  <a:pt x="257073" y="340956"/>
                                </a:lnTo>
                                <a:lnTo>
                                  <a:pt x="270649" y="331787"/>
                                </a:lnTo>
                                <a:lnTo>
                                  <a:pt x="286067" y="321386"/>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202"/>
                                </a:lnTo>
                                <a:lnTo>
                                  <a:pt x="363372" y="332816"/>
                                </a:lnTo>
                                <a:lnTo>
                                  <a:pt x="332816" y="363372"/>
                                </a:lnTo>
                                <a:lnTo>
                                  <a:pt x="296189" y="386664"/>
                                </a:lnTo>
                                <a:lnTo>
                                  <a:pt x="254711" y="401523"/>
                                </a:lnTo>
                                <a:lnTo>
                                  <a:pt x="209550" y="406742"/>
                                </a:lnTo>
                                <a:lnTo>
                                  <a:pt x="164376" y="401523"/>
                                </a:lnTo>
                                <a:lnTo>
                                  <a:pt x="122885" y="386664"/>
                                </a:lnTo>
                                <a:lnTo>
                                  <a:pt x="86258" y="363372"/>
                                </a:lnTo>
                                <a:lnTo>
                                  <a:pt x="55702" y="332816"/>
                                </a:lnTo>
                                <a:lnTo>
                                  <a:pt x="32397" y="296202"/>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25"/>
                                </a:lnTo>
                                <a:lnTo>
                                  <a:pt x="78562" y="372986"/>
                                </a:lnTo>
                                <a:lnTo>
                                  <a:pt x="117462" y="397738"/>
                                </a:lnTo>
                                <a:lnTo>
                                  <a:pt x="161556" y="413524"/>
                                </a:lnTo>
                                <a:lnTo>
                                  <a:pt x="209550" y="419074"/>
                                </a:lnTo>
                                <a:lnTo>
                                  <a:pt x="257530" y="413524"/>
                                </a:lnTo>
                                <a:lnTo>
                                  <a:pt x="301612" y="397738"/>
                                </a:lnTo>
                                <a:lnTo>
                                  <a:pt x="340525" y="372986"/>
                                </a:lnTo>
                                <a:lnTo>
                                  <a:pt x="372999" y="340525"/>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05.985756pt;width:33pt;height:33pt;mso-position-horizontal-relative:page;mso-position-vertical-relative:paragraph;z-index:15744512" id="docshapegroup51" coordorigin="1740,2120" coordsize="660,660">
                <v:shape style="position:absolute;left:1740;top:2119;width:660;height:660" id="docshape52" coordorigin="1740,2120" coordsize="660,660" path="m2070,2120l1994,2128,1925,2153,1864,2192,1813,2243,1774,2305,1749,2374,1740,2450,1749,2525,1774,2595,1813,2656,1864,2707,1925,2746,1994,2771,2070,2780,2146,2771,2215,2746,2276,2707,2328,2656,2366,2595,2391,2525,2400,2450,2391,2374,2366,2305,2328,2243,2276,2192,2215,2153,2146,2128,2070,2120xe" filled="true" fillcolor="#fff200" stroked="false">
                  <v:path arrowok="t"/>
                  <v:fill type="solid"/>
                </v:shape>
                <v:shape style="position:absolute;left:1907;top:2239;width:300;height:403" id="docshape53" coordorigin="1908,2240" coordsize="300,403" path="m1937,2289l1928,2282,1921,2279,1918,2278,1912,2278,1908,2283,1908,2294,1912,2299,1918,2299,1921,2299,1928,2295,1937,2289xm2011,2248l2002,2240,1980,2240,1971,2248,1971,2276,2011,2276,2011,2259,2011,2248xm2074,2283l2069,2278,2064,2278,2059,2279,2049,2286,2045,2289,2054,2295,2061,2299,2064,2299,2069,2299,2074,2294,2074,2283xm2207,2398l2198,2389,2187,2389,2176,2389,2167,2398,2167,2468,2161,2474,2147,2474,2142,2468,2142,2383,2133,2374,2111,2374,2102,2383,2102,2468,2096,2474,2082,2474,2076,2468,2076,2367,2067,2358,2045,2358,2036,2367,2036,2468,2031,2474,2016,2474,2011,2468,2011,2302,1971,2302,1971,2524,1980,2570,2006,2608,2043,2633,2089,2642,2135,2633,2172,2608,2198,2570,2207,2524,2207,2398xe" filled="true" fillcolor="#ffffff" stroked="false">
                  <v:path arrowok="t"/>
                  <v:fill type="solid"/>
                </v:shape>
                <v:shape style="position:absolute;left:1740;top:2119;width:660;height:660" id="docshape54" coordorigin="1740,2120" coordsize="660,660" path="m2233,2409l2229,2391,2228,2389,2219,2377,2215,2374,2211,2371,2207,2368,2207,2398,2207,2524,2198,2570,2172,2608,2135,2633,2089,2642,2043,2633,2006,2608,1980,2570,1971,2524,1971,2314,1971,2302,2011,2302,2011,2468,2016,2474,2031,2474,2036,2468,2036,2367,2045,2358,2067,2358,2076,2367,2076,2468,2082,2474,2096,2474,2102,2468,2102,2383,2111,2374,2133,2374,2142,2383,2142,2468,2147,2474,2161,2474,2167,2468,2167,2398,2176,2389,2198,2389,2207,2398,2207,2368,2205,2367,2187,2363,2178,2363,2170,2366,2161,2371,2161,2370,2154,2361,2150,2358,2147,2356,2144,2354,2133,2349,2122,2348,2113,2348,2104,2350,2096,2356,2095,2355,2088,2346,2079,2339,2075,2337,2068,2334,2056,2333,2050,2333,2044,2334,2036,2337,2036,2314,2048,2321,2057,2325,2064,2325,2078,2322,2089,2314,2089,2314,2097,2303,2097,2302,2098,2299,2099,2290,2099,2288,2098,2278,2097,2276,2097,2275,2089,2263,2078,2256,2074,2255,2074,2283,2074,2294,2069,2299,2064,2299,2061,2299,2054,2295,2045,2289,2046,2288,2049,2286,2059,2279,2064,2278,2069,2278,2074,2283,2074,2255,2064,2253,2057,2253,2048,2256,2036,2263,2036,2259,2033,2242,2031,2240,2023,2227,2011,2219,2011,2248,2011,2276,1971,2276,1971,2263,1971,2248,1980,2240,2002,2240,2011,2248,2011,2219,2009,2217,1991,2214,1973,2217,1959,2227,1949,2242,1945,2259,1945,2263,1937,2258,1937,2289,1928,2295,1921,2299,1918,2299,1912,2299,1908,2294,1908,2283,1912,2278,1918,2278,1921,2279,1928,2282,1937,2289,1937,2258,1933,2256,1925,2253,1918,2253,1904,2256,1893,2263,1885,2275,1882,2288,1882,2290,1885,2303,1893,2314,1904,2322,1918,2325,1925,2325,1933,2321,1945,2314,1945,2524,1957,2580,1987,2626,2033,2657,2089,2668,2145,2657,2166,2642,2191,2626,2221,2580,2233,2524,2233,2409xm2400,2450l2391,2374,2381,2344,2381,2450,2372,2521,2349,2586,2312,2644,2264,2692,2206,2729,2141,2752,2070,2760,1999,2752,1934,2729,1876,2692,1828,2644,1791,2586,1768,2521,1759,2450,1768,2379,1791,2313,1828,2256,1876,2207,1934,2171,1999,2147,2070,2139,2141,2147,2206,2171,2264,2207,2312,2256,2349,2313,2372,2379,2381,2450,2381,2344,2366,2305,2327,2243,2276,2192,2215,2153,2175,2139,2146,2128,2070,2120,1994,2128,1925,2153,1864,2192,1813,2243,1774,2305,1749,2374,1740,2450,1749,2525,1774,2595,1813,2656,1864,2707,1925,2746,1994,2771,2070,2780,2146,2771,2175,2760,2215,2746,2276,2707,2327,2656,2366,2595,2391,2525,2400,2450xe" filled="true" fillcolor="#000000" stroked="false">
                  <v:path arrowok="t"/>
                  <v:fill type="solid"/>
                </v:shape>
                <w10:wrap type="none"/>
              </v:group>
            </w:pict>
          </mc:Fallback>
        </mc:AlternateContent>
      </w:r>
      <w:r>
        <w:rPr>
          <w:w w:val="130"/>
        </w:rPr>
        <w:t>Technical analysts look at the market to identify patterns and measure indicators in an attempt to</w:t>
      </w:r>
      <w:r>
        <w:rPr>
          <w:w w:val="130"/>
        </w:rPr>
        <w:t> predict</w:t>
      </w:r>
      <w:r>
        <w:rPr>
          <w:w w:val="130"/>
        </w:rPr>
        <w:t> whether</w:t>
      </w:r>
      <w:r>
        <w:rPr>
          <w:w w:val="130"/>
        </w:rPr>
        <w:t> the</w:t>
      </w:r>
      <w:r>
        <w:rPr>
          <w:w w:val="130"/>
        </w:rPr>
        <w:t> market</w:t>
      </w:r>
      <w:r>
        <w:rPr>
          <w:w w:val="130"/>
        </w:rPr>
        <w:t> and/or</w:t>
      </w:r>
      <w:r>
        <w:rPr>
          <w:w w:val="130"/>
        </w:rPr>
        <w:t> particular</w:t>
      </w:r>
      <w:r>
        <w:rPr>
          <w:w w:val="130"/>
        </w:rPr>
        <w:t> securities</w:t>
      </w:r>
      <w:r>
        <w:rPr>
          <w:w w:val="130"/>
        </w:rPr>
        <w:t> will</w:t>
      </w:r>
      <w:r>
        <w:rPr>
          <w:w w:val="130"/>
        </w:rPr>
        <w:t> become</w:t>
      </w:r>
      <w:r>
        <w:rPr>
          <w:w w:val="130"/>
        </w:rPr>
        <w:t> or</w:t>
      </w:r>
      <w:r>
        <w:rPr>
          <w:w w:val="130"/>
        </w:rPr>
        <w:t> remain</w:t>
      </w:r>
      <w:r>
        <w:rPr>
          <w:w w:val="130"/>
        </w:rPr>
        <w:t> bullish</w:t>
      </w:r>
      <w:r>
        <w:rPr>
          <w:w w:val="130"/>
        </w:rPr>
        <w:t> or bearish.</w:t>
      </w:r>
      <w:r>
        <w:rPr>
          <w:spacing w:val="-4"/>
          <w:w w:val="130"/>
        </w:rPr>
        <w:t> </w:t>
      </w:r>
      <w:r>
        <w:rPr>
          <w:w w:val="130"/>
        </w:rPr>
        <w:t>They</w:t>
      </w:r>
      <w:r>
        <w:rPr>
          <w:spacing w:val="-4"/>
          <w:w w:val="130"/>
        </w:rPr>
        <w:t> </w:t>
      </w:r>
      <w:r>
        <w:rPr>
          <w:w w:val="130"/>
        </w:rPr>
        <w:t>look</w:t>
      </w:r>
      <w:r>
        <w:rPr>
          <w:spacing w:val="-4"/>
          <w:w w:val="130"/>
        </w:rPr>
        <w:t> </w:t>
      </w:r>
      <w:r>
        <w:rPr>
          <w:w w:val="130"/>
        </w:rPr>
        <w:t>at</w:t>
      </w:r>
      <w:r>
        <w:rPr>
          <w:spacing w:val="-4"/>
          <w:w w:val="130"/>
        </w:rPr>
        <w:t> </w:t>
      </w:r>
      <w:r>
        <w:rPr>
          <w:w w:val="130"/>
        </w:rPr>
        <w:t>trend</w:t>
      </w:r>
      <w:r>
        <w:rPr>
          <w:spacing w:val="-4"/>
          <w:w w:val="130"/>
        </w:rPr>
        <w:t> </w:t>
      </w:r>
      <w:r>
        <w:rPr>
          <w:w w:val="130"/>
        </w:rPr>
        <w:t>lines,</w:t>
      </w:r>
      <w:r>
        <w:rPr>
          <w:spacing w:val="-4"/>
          <w:w w:val="130"/>
        </w:rPr>
        <w:t> </w:t>
      </w:r>
      <w:r>
        <w:rPr>
          <w:w w:val="130"/>
        </w:rPr>
        <w:t>trading</w:t>
      </w:r>
      <w:r>
        <w:rPr>
          <w:spacing w:val="-4"/>
          <w:w w:val="130"/>
        </w:rPr>
        <w:t> </w:t>
      </w:r>
      <w:r>
        <w:rPr>
          <w:w w:val="130"/>
        </w:rPr>
        <w:t>volume,</w:t>
      </w:r>
      <w:r>
        <w:rPr>
          <w:spacing w:val="-4"/>
          <w:w w:val="130"/>
        </w:rPr>
        <w:t> </w:t>
      </w:r>
      <w:r>
        <w:rPr>
          <w:w w:val="130"/>
        </w:rPr>
        <w:t>market</w:t>
      </w:r>
      <w:r>
        <w:rPr>
          <w:spacing w:val="-4"/>
          <w:w w:val="130"/>
        </w:rPr>
        <w:t> </w:t>
      </w:r>
      <w:r>
        <w:rPr>
          <w:w w:val="130"/>
        </w:rPr>
        <w:t>sentiment,</w:t>
      </w:r>
      <w:r>
        <w:rPr>
          <w:spacing w:val="-4"/>
          <w:w w:val="130"/>
        </w:rPr>
        <w:t> </w:t>
      </w:r>
      <w:r>
        <w:rPr>
          <w:w w:val="130"/>
        </w:rPr>
        <w:t>market</w:t>
      </w:r>
      <w:r>
        <w:rPr>
          <w:spacing w:val="-4"/>
          <w:w w:val="130"/>
        </w:rPr>
        <w:t> </w:t>
      </w:r>
      <w:r>
        <w:rPr>
          <w:w w:val="130"/>
        </w:rPr>
        <w:t>indices</w:t>
      </w:r>
      <w:r>
        <w:rPr>
          <w:spacing w:val="-4"/>
          <w:w w:val="130"/>
        </w:rPr>
        <w:t> </w:t>
      </w:r>
      <w:r>
        <w:rPr>
          <w:w w:val="130"/>
        </w:rPr>
        <w:t>(Standard</w:t>
      </w:r>
      <w:r>
        <w:rPr>
          <w:spacing w:val="-4"/>
          <w:w w:val="130"/>
        </w:rPr>
        <w:t> </w:t>
      </w:r>
      <w:r>
        <w:rPr>
          <w:w w:val="130"/>
        </w:rPr>
        <w:t>&amp; Poor’s</w:t>
      </w:r>
      <w:r>
        <w:rPr>
          <w:w w:val="130"/>
        </w:rPr>
        <w:t> [S&amp;P]</w:t>
      </w:r>
      <w:r>
        <w:rPr>
          <w:w w:val="130"/>
        </w:rPr>
        <w:t> 500,</w:t>
      </w:r>
      <w:r>
        <w:rPr>
          <w:w w:val="130"/>
        </w:rPr>
        <w:t> Dow</w:t>
      </w:r>
      <w:r>
        <w:rPr>
          <w:w w:val="130"/>
        </w:rPr>
        <w:t> Jones</w:t>
      </w:r>
      <w:r>
        <w:rPr>
          <w:w w:val="130"/>
        </w:rPr>
        <w:t> Industrial</w:t>
      </w:r>
      <w:r>
        <w:rPr>
          <w:w w:val="130"/>
        </w:rPr>
        <w:t> Average</w:t>
      </w:r>
      <w:r>
        <w:rPr>
          <w:w w:val="130"/>
        </w:rPr>
        <w:t> [DJIA],</w:t>
      </w:r>
      <w:r>
        <w:rPr>
          <w:w w:val="130"/>
        </w:rPr>
        <w:t> and</w:t>
      </w:r>
      <w:r>
        <w:rPr>
          <w:w w:val="130"/>
        </w:rPr>
        <w:t> so</w:t>
      </w:r>
      <w:r>
        <w:rPr>
          <w:w w:val="130"/>
        </w:rPr>
        <w:t> on),</w:t>
      </w:r>
      <w:r>
        <w:rPr>
          <w:w w:val="130"/>
        </w:rPr>
        <w:t> options</w:t>
      </w:r>
      <w:r>
        <w:rPr>
          <w:w w:val="130"/>
        </w:rPr>
        <w:t> volatility,</w:t>
      </w:r>
      <w:r>
        <w:rPr>
          <w:w w:val="130"/>
        </w:rPr>
        <w:t> market momentum, available funds, index futures, new highs and lows, the advance-decline ratio, odd lot volume, short interest, put-to-call ratio (options trading), and so on. These analysts believe that history tends to repeat itself and that past performance of securities and the market indicate its future performance.</w:t>
      </w:r>
    </w:p>
    <w:p>
      <w:pPr>
        <w:pStyle w:val="BodyText"/>
        <w:spacing w:before="6"/>
        <w:rPr>
          <w:sz w:val="21"/>
        </w:rPr>
      </w:pPr>
    </w:p>
    <w:p>
      <w:pPr>
        <w:spacing w:before="0"/>
        <w:ind w:left="79" w:right="0" w:firstLine="0"/>
        <w:jc w:val="both"/>
        <w:rPr>
          <w:sz w:val="16"/>
        </w:rPr>
      </w:pPr>
      <w:r>
        <w:rPr>
          <w:w w:val="125"/>
          <w:sz w:val="16"/>
        </w:rPr>
        <w:t>Fundamental</w:t>
      </w:r>
      <w:r>
        <w:rPr>
          <w:spacing w:val="6"/>
          <w:w w:val="125"/>
          <w:sz w:val="16"/>
        </w:rPr>
        <w:t> </w:t>
      </w:r>
      <w:r>
        <w:rPr>
          <w:w w:val="125"/>
          <w:sz w:val="16"/>
        </w:rPr>
        <w:t>analysts</w:t>
      </w:r>
      <w:r>
        <w:rPr>
          <w:spacing w:val="6"/>
          <w:w w:val="125"/>
          <w:sz w:val="16"/>
        </w:rPr>
        <w:t> </w:t>
      </w:r>
      <w:r>
        <w:rPr>
          <w:w w:val="125"/>
          <w:sz w:val="16"/>
        </w:rPr>
        <w:t>decide</w:t>
      </w:r>
      <w:r>
        <w:rPr>
          <w:spacing w:val="6"/>
          <w:w w:val="125"/>
          <w:sz w:val="16"/>
        </w:rPr>
        <w:t> </w:t>
      </w:r>
      <w:r>
        <w:rPr>
          <w:i/>
          <w:w w:val="125"/>
          <w:sz w:val="16"/>
        </w:rPr>
        <w:t>what</w:t>
      </w:r>
      <w:r>
        <w:rPr>
          <w:i/>
          <w:spacing w:val="-5"/>
          <w:w w:val="125"/>
          <w:sz w:val="16"/>
        </w:rPr>
        <w:t> </w:t>
      </w:r>
      <w:r>
        <w:rPr>
          <w:i/>
          <w:w w:val="125"/>
          <w:sz w:val="16"/>
        </w:rPr>
        <w:t>to</w:t>
      </w:r>
      <w:r>
        <w:rPr>
          <w:i/>
          <w:spacing w:val="-5"/>
          <w:w w:val="125"/>
          <w:sz w:val="16"/>
        </w:rPr>
        <w:t> </w:t>
      </w:r>
      <w:r>
        <w:rPr>
          <w:i/>
          <w:w w:val="125"/>
          <w:sz w:val="16"/>
        </w:rPr>
        <w:t>buy,</w:t>
      </w:r>
      <w:r>
        <w:rPr>
          <w:i/>
          <w:spacing w:val="6"/>
          <w:w w:val="125"/>
          <w:sz w:val="16"/>
        </w:rPr>
        <w:t> </w:t>
      </w:r>
      <w:r>
        <w:rPr>
          <w:w w:val="125"/>
          <w:sz w:val="16"/>
        </w:rPr>
        <w:t>and</w:t>
      </w:r>
      <w:r>
        <w:rPr>
          <w:spacing w:val="7"/>
          <w:w w:val="125"/>
          <w:sz w:val="16"/>
        </w:rPr>
        <w:t> </w:t>
      </w:r>
      <w:r>
        <w:rPr>
          <w:w w:val="125"/>
          <w:sz w:val="16"/>
        </w:rPr>
        <w:t>technical</w:t>
      </w:r>
      <w:r>
        <w:rPr>
          <w:spacing w:val="6"/>
          <w:w w:val="125"/>
          <w:sz w:val="16"/>
        </w:rPr>
        <w:t> </w:t>
      </w:r>
      <w:r>
        <w:rPr>
          <w:w w:val="125"/>
          <w:sz w:val="16"/>
        </w:rPr>
        <w:t>analysts</w:t>
      </w:r>
      <w:r>
        <w:rPr>
          <w:spacing w:val="6"/>
          <w:w w:val="125"/>
          <w:sz w:val="16"/>
        </w:rPr>
        <w:t> </w:t>
      </w:r>
      <w:r>
        <w:rPr>
          <w:w w:val="125"/>
          <w:sz w:val="16"/>
        </w:rPr>
        <w:t>decide</w:t>
      </w:r>
      <w:r>
        <w:rPr>
          <w:spacing w:val="7"/>
          <w:w w:val="125"/>
          <w:sz w:val="16"/>
        </w:rPr>
        <w:t> </w:t>
      </w:r>
      <w:r>
        <w:rPr>
          <w:i/>
          <w:w w:val="125"/>
          <w:sz w:val="16"/>
        </w:rPr>
        <w:t>when</w:t>
      </w:r>
      <w:r>
        <w:rPr>
          <w:i/>
          <w:spacing w:val="-6"/>
          <w:w w:val="125"/>
          <w:sz w:val="16"/>
        </w:rPr>
        <w:t> </w:t>
      </w:r>
      <w:r>
        <w:rPr>
          <w:i/>
          <w:w w:val="125"/>
          <w:sz w:val="16"/>
        </w:rPr>
        <w:t>to</w:t>
      </w:r>
      <w:r>
        <w:rPr>
          <w:i/>
          <w:spacing w:val="-5"/>
          <w:w w:val="125"/>
          <w:sz w:val="16"/>
        </w:rPr>
        <w:t> </w:t>
      </w:r>
      <w:r>
        <w:rPr>
          <w:i/>
          <w:w w:val="125"/>
          <w:sz w:val="16"/>
        </w:rPr>
        <w:t>buy</w:t>
      </w:r>
      <w:r>
        <w:rPr>
          <w:i/>
          <w:spacing w:val="7"/>
          <w:w w:val="125"/>
          <w:sz w:val="16"/>
        </w:rPr>
        <w:t> </w:t>
      </w:r>
      <w:r>
        <w:rPr>
          <w:spacing w:val="-2"/>
          <w:w w:val="125"/>
          <w:sz w:val="16"/>
        </w:rPr>
        <w:t>(timing).</w:t>
      </w:r>
    </w:p>
    <w:p>
      <w:pPr>
        <w:spacing w:after="0"/>
        <w:jc w:val="both"/>
        <w:rPr>
          <w:sz w:val="16"/>
        </w:rPr>
        <w:sectPr>
          <w:type w:val="continuous"/>
          <w:pgSz w:w="12240" w:h="15660"/>
          <w:pgMar w:header="0" w:footer="736" w:top="0" w:bottom="920" w:left="1500" w:right="1500"/>
          <w:cols w:num="2" w:equalWidth="0">
            <w:col w:w="1021" w:space="40"/>
            <w:col w:w="8179"/>
          </w:cols>
        </w:sectPr>
      </w:pPr>
    </w:p>
    <w:p>
      <w:pPr>
        <w:pStyle w:val="BodyText"/>
        <w:rPr>
          <w:sz w:val="20"/>
        </w:rPr>
      </w:pPr>
    </w:p>
    <w:p>
      <w:pPr>
        <w:pStyle w:val="BodyText"/>
        <w:spacing w:before="10"/>
        <w:rPr>
          <w:sz w:val="10"/>
        </w:rPr>
      </w:pPr>
    </w:p>
    <w:p>
      <w:pPr>
        <w:pStyle w:val="BodyText"/>
        <w:spacing w:line="78" w:lineRule="exact"/>
        <w:ind w:left="246"/>
        <w:rPr>
          <w:sz w:val="7"/>
        </w:rPr>
      </w:pPr>
      <w:r>
        <w:rPr>
          <w:position w:val="-1"/>
          <w:sz w:val="7"/>
        </w:rPr>
        <mc:AlternateContent>
          <mc:Choice Requires="wps">
            <w:drawing>
              <wp:inline distT="0" distB="0" distL="0" distR="0">
                <wp:extent cx="411480" cy="50165"/>
                <wp:effectExtent l="0" t="0" r="0" b="0"/>
                <wp:docPr id="68" name="Group 68"/>
                <wp:cNvGraphicFramePr>
                  <a:graphicFrameLocks/>
                </wp:cNvGraphicFramePr>
                <a:graphic>
                  <a:graphicData uri="http://schemas.microsoft.com/office/word/2010/wordprocessingGroup">
                    <wpg:wgp>
                      <wpg:cNvPr id="68" name="Group 68"/>
                      <wpg:cNvGrpSpPr/>
                      <wpg:grpSpPr>
                        <a:xfrm>
                          <a:off x="0" y="0"/>
                          <a:ext cx="411480" cy="50165"/>
                          <a:chExt cx="411480" cy="50165"/>
                        </a:xfrm>
                      </wpg:grpSpPr>
                      <wps:wsp>
                        <wps:cNvPr id="69" name="Graphic 69"/>
                        <wps:cNvSpPr/>
                        <wps:spPr>
                          <a:xfrm>
                            <a:off x="-5" y="1"/>
                            <a:ext cx="411480" cy="50165"/>
                          </a:xfrm>
                          <a:custGeom>
                            <a:avLst/>
                            <a:gdLst/>
                            <a:ahLst/>
                            <a:cxnLst/>
                            <a:rect l="l" t="t" r="r" b="b"/>
                            <a:pathLst>
                              <a:path w="411480" h="50165">
                                <a:moveTo>
                                  <a:pt x="39827" y="49860"/>
                                </a:moveTo>
                                <a:lnTo>
                                  <a:pt x="37630" y="46659"/>
                                </a:lnTo>
                                <a:lnTo>
                                  <a:pt x="26898" y="30721"/>
                                </a:lnTo>
                                <a:lnTo>
                                  <a:pt x="25158" y="28130"/>
                                </a:lnTo>
                                <a:lnTo>
                                  <a:pt x="28117" y="26835"/>
                                </a:lnTo>
                                <a:lnTo>
                                  <a:pt x="30403" y="25044"/>
                                </a:lnTo>
                                <a:lnTo>
                                  <a:pt x="32461" y="22136"/>
                                </a:lnTo>
                                <a:lnTo>
                                  <a:pt x="33629" y="20485"/>
                                </a:lnTo>
                                <a:lnTo>
                                  <a:pt x="34429" y="17868"/>
                                </a:lnTo>
                                <a:lnTo>
                                  <a:pt x="34429" y="9918"/>
                                </a:lnTo>
                                <a:lnTo>
                                  <a:pt x="33883" y="8661"/>
                                </a:lnTo>
                                <a:lnTo>
                                  <a:pt x="32804" y="6172"/>
                                </a:lnTo>
                                <a:lnTo>
                                  <a:pt x="26314" y="1231"/>
                                </a:lnTo>
                                <a:lnTo>
                                  <a:pt x="23774" y="622"/>
                                </a:lnTo>
                                <a:lnTo>
                                  <a:pt x="23774" y="12852"/>
                                </a:lnTo>
                                <a:lnTo>
                                  <a:pt x="23647" y="17868"/>
                                </a:lnTo>
                                <a:lnTo>
                                  <a:pt x="22987" y="19354"/>
                                </a:lnTo>
                                <a:lnTo>
                                  <a:pt x="19799" y="21577"/>
                                </a:lnTo>
                                <a:lnTo>
                                  <a:pt x="17322" y="22136"/>
                                </a:lnTo>
                                <a:lnTo>
                                  <a:pt x="10579" y="22136"/>
                                </a:lnTo>
                                <a:lnTo>
                                  <a:pt x="10579" y="8661"/>
                                </a:lnTo>
                                <a:lnTo>
                                  <a:pt x="17183" y="8661"/>
                                </a:lnTo>
                                <a:lnTo>
                                  <a:pt x="19710" y="9169"/>
                                </a:lnTo>
                                <a:lnTo>
                                  <a:pt x="22961" y="11176"/>
                                </a:lnTo>
                                <a:lnTo>
                                  <a:pt x="23774" y="12852"/>
                                </a:lnTo>
                                <a:lnTo>
                                  <a:pt x="23774" y="622"/>
                                </a:lnTo>
                                <a:lnTo>
                                  <a:pt x="21310" y="12"/>
                                </a:lnTo>
                                <a:lnTo>
                                  <a:pt x="0" y="12"/>
                                </a:lnTo>
                                <a:lnTo>
                                  <a:pt x="0" y="49860"/>
                                </a:lnTo>
                                <a:lnTo>
                                  <a:pt x="10579" y="49860"/>
                                </a:lnTo>
                                <a:lnTo>
                                  <a:pt x="10579" y="30721"/>
                                </a:lnTo>
                                <a:lnTo>
                                  <a:pt x="16205" y="30721"/>
                                </a:lnTo>
                                <a:lnTo>
                                  <a:pt x="28092" y="49860"/>
                                </a:lnTo>
                                <a:lnTo>
                                  <a:pt x="39827" y="49860"/>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60"/>
                                </a:moveTo>
                                <a:lnTo>
                                  <a:pt x="408940" y="46659"/>
                                </a:lnTo>
                                <a:lnTo>
                                  <a:pt x="405765" y="41960"/>
                                </a:lnTo>
                                <a:lnTo>
                                  <a:pt x="398208" y="30721"/>
                                </a:lnTo>
                                <a:lnTo>
                                  <a:pt x="396481" y="28130"/>
                                </a:lnTo>
                                <a:lnTo>
                                  <a:pt x="399440" y="26835"/>
                                </a:lnTo>
                                <a:lnTo>
                                  <a:pt x="401713" y="25044"/>
                                </a:lnTo>
                                <a:lnTo>
                                  <a:pt x="403771" y="22136"/>
                                </a:lnTo>
                                <a:lnTo>
                                  <a:pt x="404939" y="20485"/>
                                </a:lnTo>
                                <a:lnTo>
                                  <a:pt x="405765" y="17868"/>
                                </a:lnTo>
                                <a:lnTo>
                                  <a:pt x="405765" y="9918"/>
                                </a:lnTo>
                                <a:lnTo>
                                  <a:pt x="405206" y="8661"/>
                                </a:lnTo>
                                <a:lnTo>
                                  <a:pt x="404126" y="6172"/>
                                </a:lnTo>
                                <a:lnTo>
                                  <a:pt x="397624" y="1231"/>
                                </a:lnTo>
                                <a:lnTo>
                                  <a:pt x="395084" y="622"/>
                                </a:lnTo>
                                <a:lnTo>
                                  <a:pt x="395084" y="12852"/>
                                </a:lnTo>
                                <a:lnTo>
                                  <a:pt x="394957" y="17868"/>
                                </a:lnTo>
                                <a:lnTo>
                                  <a:pt x="394296" y="19354"/>
                                </a:lnTo>
                                <a:lnTo>
                                  <a:pt x="391109" y="21577"/>
                                </a:lnTo>
                                <a:lnTo>
                                  <a:pt x="388632" y="22136"/>
                                </a:lnTo>
                                <a:lnTo>
                                  <a:pt x="381876" y="22136"/>
                                </a:lnTo>
                                <a:lnTo>
                                  <a:pt x="381876" y="8661"/>
                                </a:lnTo>
                                <a:lnTo>
                                  <a:pt x="388505" y="8661"/>
                                </a:lnTo>
                                <a:lnTo>
                                  <a:pt x="391020" y="9169"/>
                                </a:lnTo>
                                <a:lnTo>
                                  <a:pt x="394271" y="11176"/>
                                </a:lnTo>
                                <a:lnTo>
                                  <a:pt x="395084" y="12852"/>
                                </a:lnTo>
                                <a:lnTo>
                                  <a:pt x="395084" y="622"/>
                                </a:lnTo>
                                <a:lnTo>
                                  <a:pt x="392620" y="12"/>
                                </a:lnTo>
                                <a:lnTo>
                                  <a:pt x="371335" y="12"/>
                                </a:lnTo>
                                <a:lnTo>
                                  <a:pt x="371335" y="49860"/>
                                </a:lnTo>
                                <a:lnTo>
                                  <a:pt x="381876" y="49860"/>
                                </a:lnTo>
                                <a:lnTo>
                                  <a:pt x="381876" y="30721"/>
                                </a:lnTo>
                                <a:lnTo>
                                  <a:pt x="387502" y="30721"/>
                                </a:lnTo>
                                <a:lnTo>
                                  <a:pt x="399415" y="49860"/>
                                </a:lnTo>
                                <a:lnTo>
                                  <a:pt x="411149" y="4986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4pt;height:3.95pt;mso-position-horizontal-relative:char;mso-position-vertical-relative:line" id="docshapegroup55" coordorigin="0,0" coordsize="648,79">
                <v:shape style="position:absolute;left:0;top:0;width:648;height:79" id="docshape56" coordorigin="0,0" coordsize="648,79" path="m63,79l59,73,42,48,40,44,44,42,48,39,51,35,53,32,54,28,54,16,53,14,52,10,41,2,37,1,37,20,37,28,36,30,31,34,27,35,17,35,17,14,27,14,31,14,36,18,37,20,37,1,34,0,0,0,0,79,17,79,17,48,26,48,44,79,63,79xm124,0l79,0,79,79,124,79,124,65,96,65,96,45,122,45,122,31,96,31,96,14,124,14,124,0xm231,0l209,0,189,60,189,60,170,0,147,0,147,79,162,79,162,38,161,17,162,17,181,79,196,79,216,17,217,17,216,33,216,79,231,79,231,0xm303,0l258,0,258,79,303,79,303,65,274,65,274,45,301,45,301,31,274,31,274,14,303,14,303,0xm410,0l387,0,367,60,367,60,349,0,326,0,326,79,341,79,341,38,340,17,340,17,359,79,374,79,395,17,395,17,394,33,394,79,410,79,410,0xm494,51l493,47,491,44,489,41,485,38,480,37,480,37,484,36,487,34,489,31,491,28,492,25,492,14,492,13,490,8,480,2,477,1,477,48,477,58,476,60,472,64,468,65,453,65,453,44,472,44,477,48,477,1,475,1,475,19,475,25,474,28,470,30,467,31,453,31,453,14,466,14,470,14,474,17,475,19,475,1,472,0,436,0,436,79,474,79,481,76,492,68,493,65,494,63,494,51xm562,0l517,0,517,79,562,79,562,65,533,65,533,45,560,45,560,31,533,31,533,14,562,14,562,0xm647,79l644,73,639,66,627,48,624,44,629,42,633,39,636,35,638,32,639,28,639,16,638,14,636,10,626,2,622,1,622,20,622,28,621,30,616,34,612,35,601,35,601,14,612,14,616,14,621,18,622,20,622,1,618,0,585,0,585,79,601,79,601,48,610,48,629,79,647,79xe" filled="true" fillcolor="#000000" stroked="false">
                  <v:path arrowok="t"/>
                  <v:fill type="solid"/>
                </v:shape>
              </v:group>
            </w:pict>
          </mc:Fallback>
        </mc:AlternateContent>
      </w:r>
      <w:r>
        <w:rPr>
          <w:position w:val="-1"/>
          <w:sz w:val="7"/>
        </w:rPr>
      </w:r>
    </w:p>
    <w:p>
      <w:pPr>
        <w:spacing w:after="0" w:line="78" w:lineRule="exact"/>
        <w:rPr>
          <w:sz w:val="7"/>
        </w:rPr>
        <w:sectPr>
          <w:type w:val="continuous"/>
          <w:pgSz w:w="12240" w:h="15660"/>
          <w:pgMar w:header="0" w:footer="736" w:top="0" w:bottom="920" w:left="1500" w:right="1500"/>
        </w:sectPr>
      </w:pPr>
    </w:p>
    <w:p>
      <w:pPr>
        <w:pStyle w:val="BodyText"/>
        <w:spacing w:line="312" w:lineRule="auto" w:before="90"/>
        <w:ind w:left="1140" w:right="117"/>
        <w:jc w:val="both"/>
      </w:pPr>
      <w:r>
        <w:rPr>
          <w:w w:val="130"/>
        </w:rPr>
        <w:t>Technical analysts chart not only the market, but also market sectors and individual</w:t>
      </w:r>
      <w:r>
        <w:rPr>
          <w:w w:val="130"/>
        </w:rPr>
        <w:t> securities. Technical analysts try to identify market patterns and patterns of particular securities in an attempt</w:t>
      </w:r>
      <w:r>
        <w:rPr>
          <w:spacing w:val="-5"/>
          <w:w w:val="130"/>
        </w:rPr>
        <w:t> </w:t>
      </w:r>
      <w:r>
        <w:rPr>
          <w:w w:val="130"/>
        </w:rPr>
        <w:t>to</w:t>
      </w:r>
      <w:r>
        <w:rPr>
          <w:spacing w:val="-5"/>
          <w:w w:val="130"/>
        </w:rPr>
        <w:t> </w:t>
      </w:r>
      <w:r>
        <w:rPr>
          <w:w w:val="130"/>
        </w:rPr>
        <w:t>determine</w:t>
      </w:r>
      <w:r>
        <w:rPr>
          <w:spacing w:val="-4"/>
          <w:w w:val="130"/>
        </w:rPr>
        <w:t> </w:t>
      </w:r>
      <w:r>
        <w:rPr>
          <w:w w:val="130"/>
        </w:rPr>
        <w:t>the</w:t>
      </w:r>
      <w:r>
        <w:rPr>
          <w:spacing w:val="-5"/>
          <w:w w:val="130"/>
        </w:rPr>
        <w:t> </w:t>
      </w:r>
      <w:r>
        <w:rPr>
          <w:w w:val="130"/>
        </w:rPr>
        <w:t>best</w:t>
      </w:r>
      <w:r>
        <w:rPr>
          <w:spacing w:val="-5"/>
          <w:w w:val="130"/>
        </w:rPr>
        <w:t> </w:t>
      </w:r>
      <w:r>
        <w:rPr>
          <w:w w:val="130"/>
        </w:rPr>
        <w:t>time</w:t>
      </w:r>
      <w:r>
        <w:rPr>
          <w:spacing w:val="-5"/>
          <w:w w:val="130"/>
        </w:rPr>
        <w:t> </w:t>
      </w:r>
      <w:r>
        <w:rPr>
          <w:w w:val="130"/>
        </w:rPr>
        <w:t>to</w:t>
      </w:r>
      <w:r>
        <w:rPr>
          <w:spacing w:val="-5"/>
          <w:w w:val="130"/>
        </w:rPr>
        <w:t> </w:t>
      </w:r>
      <w:r>
        <w:rPr>
          <w:w w:val="130"/>
        </w:rPr>
        <w:t>purchase</w:t>
      </w:r>
      <w:r>
        <w:rPr>
          <w:spacing w:val="-5"/>
          <w:w w:val="130"/>
        </w:rPr>
        <w:t> </w:t>
      </w:r>
      <w:r>
        <w:rPr>
          <w:w w:val="130"/>
        </w:rPr>
        <w:t>or</w:t>
      </w:r>
      <w:r>
        <w:rPr>
          <w:spacing w:val="-5"/>
          <w:w w:val="130"/>
        </w:rPr>
        <w:t> </w:t>
      </w:r>
      <w:r>
        <w:rPr>
          <w:w w:val="130"/>
        </w:rPr>
        <w:t>sell.</w:t>
      </w:r>
      <w:r>
        <w:rPr>
          <w:spacing w:val="-5"/>
          <w:w w:val="130"/>
        </w:rPr>
        <w:t> </w:t>
      </w:r>
      <w:r>
        <w:rPr>
          <w:w w:val="130"/>
        </w:rPr>
        <w:t>Even</w:t>
      </w:r>
      <w:r>
        <w:rPr>
          <w:spacing w:val="-5"/>
          <w:w w:val="130"/>
        </w:rPr>
        <w:t> </w:t>
      </w:r>
      <w:r>
        <w:rPr>
          <w:w w:val="130"/>
        </w:rPr>
        <w:t>though</w:t>
      </w:r>
      <w:r>
        <w:rPr>
          <w:spacing w:val="-5"/>
          <w:w w:val="130"/>
        </w:rPr>
        <w:t> </w:t>
      </w:r>
      <w:r>
        <w:rPr>
          <w:w w:val="130"/>
        </w:rPr>
        <w:t>a</w:t>
      </w:r>
      <w:r>
        <w:rPr>
          <w:spacing w:val="-5"/>
          <w:w w:val="130"/>
        </w:rPr>
        <w:t> </w:t>
      </w:r>
      <w:r>
        <w:rPr>
          <w:w w:val="130"/>
        </w:rPr>
        <w:t>security’s</w:t>
      </w:r>
      <w:r>
        <w:rPr>
          <w:spacing w:val="-4"/>
          <w:w w:val="130"/>
        </w:rPr>
        <w:t> </w:t>
      </w:r>
      <w:r>
        <w:rPr>
          <w:w w:val="130"/>
        </w:rPr>
        <w:t>price</w:t>
      </w:r>
      <w:r>
        <w:rPr>
          <w:spacing w:val="-5"/>
          <w:w w:val="130"/>
        </w:rPr>
        <w:t> </w:t>
      </w:r>
      <w:r>
        <w:rPr>
          <w:w w:val="130"/>
        </w:rPr>
        <w:t>may</w:t>
      </w:r>
      <w:r>
        <w:rPr>
          <w:spacing w:val="-5"/>
          <w:w w:val="130"/>
        </w:rPr>
        <w:t> </w:t>
      </w:r>
      <w:r>
        <w:rPr>
          <w:w w:val="130"/>
        </w:rPr>
        <w:t>vary</w:t>
      </w:r>
      <w:r>
        <w:rPr>
          <w:spacing w:val="-5"/>
          <w:w w:val="130"/>
        </w:rPr>
        <w:t> </w:t>
      </w:r>
      <w:r>
        <w:rPr>
          <w:w w:val="130"/>
        </w:rPr>
        <w:t>a lot from one day to another, the prices tend to head in a particular direction (up, down, or side- ways) and create a </w:t>
      </w:r>
      <w:r>
        <w:rPr>
          <w:i/>
          <w:w w:val="130"/>
        </w:rPr>
        <w:t>trend</w:t>
      </w:r>
      <w:r>
        <w:rPr>
          <w:i/>
          <w:spacing w:val="-10"/>
          <w:w w:val="130"/>
        </w:rPr>
        <w:t> </w:t>
      </w:r>
      <w:r>
        <w:rPr>
          <w:i/>
          <w:w w:val="130"/>
        </w:rPr>
        <w:t>line </w:t>
      </w:r>
      <w:r>
        <w:rPr>
          <w:w w:val="130"/>
        </w:rPr>
        <w:t>over a period of time.</w:t>
      </w:r>
    </w:p>
    <w:p>
      <w:pPr>
        <w:pStyle w:val="BodyText"/>
        <w:spacing w:before="3"/>
        <w:rPr>
          <w:sz w:val="24"/>
        </w:rPr>
      </w:pPr>
    </w:p>
    <w:p>
      <w:pPr>
        <w:pStyle w:val="Heading3"/>
      </w:pPr>
      <w:bookmarkStart w:name="Benchmarks and indices" w:id="463"/>
      <w:bookmarkEnd w:id="463"/>
      <w:r>
        <w:rPr>
          <w:b w:val="0"/>
        </w:rPr>
      </w:r>
      <w:r>
        <w:rPr/>
        <w:t>Benchmarks</w:t>
      </w:r>
      <w:r>
        <w:rPr>
          <w:spacing w:val="-4"/>
        </w:rPr>
        <w:t> </w:t>
      </w:r>
      <w:r>
        <w:rPr/>
        <w:t>and</w:t>
      </w:r>
      <w:r>
        <w:rPr>
          <w:spacing w:val="-4"/>
        </w:rPr>
        <w:t> </w:t>
      </w:r>
      <w:r>
        <w:rPr>
          <w:spacing w:val="-2"/>
        </w:rPr>
        <w:t>indices</w:t>
      </w:r>
    </w:p>
    <w:p>
      <w:pPr>
        <w:pStyle w:val="BodyText"/>
        <w:spacing w:line="312" w:lineRule="auto" w:before="158"/>
        <w:ind w:left="1140" w:right="117"/>
        <w:jc w:val="both"/>
      </w:pPr>
      <w:r>
        <w:rPr>
          <w:w w:val="130"/>
        </w:rPr>
        <w:t>If</w:t>
      </w:r>
      <w:r>
        <w:rPr>
          <w:spacing w:val="-3"/>
          <w:w w:val="130"/>
        </w:rPr>
        <w:t> </w:t>
      </w:r>
      <w:r>
        <w:rPr>
          <w:w w:val="130"/>
        </w:rPr>
        <w:t>you</w:t>
      </w:r>
      <w:r>
        <w:rPr>
          <w:spacing w:val="-3"/>
          <w:w w:val="130"/>
        </w:rPr>
        <w:t> </w:t>
      </w:r>
      <w:r>
        <w:rPr>
          <w:w w:val="130"/>
        </w:rPr>
        <w:t>watch</w:t>
      </w:r>
      <w:r>
        <w:rPr>
          <w:spacing w:val="-3"/>
          <w:w w:val="130"/>
        </w:rPr>
        <w:t> </w:t>
      </w:r>
      <w:r>
        <w:rPr>
          <w:w w:val="130"/>
        </w:rPr>
        <w:t>news</w:t>
      </w:r>
      <w:r>
        <w:rPr>
          <w:spacing w:val="-3"/>
          <w:w w:val="130"/>
        </w:rPr>
        <w:t> </w:t>
      </w:r>
      <w:r>
        <w:rPr>
          <w:w w:val="130"/>
        </w:rPr>
        <w:t>stations,</w:t>
      </w:r>
      <w:r>
        <w:rPr>
          <w:spacing w:val="-3"/>
          <w:w w:val="130"/>
        </w:rPr>
        <w:t> </w:t>
      </w:r>
      <w:r>
        <w:rPr>
          <w:w w:val="130"/>
        </w:rPr>
        <w:t>read</w:t>
      </w:r>
      <w:r>
        <w:rPr>
          <w:spacing w:val="-3"/>
          <w:w w:val="130"/>
        </w:rPr>
        <w:t> </w:t>
      </w:r>
      <w:r>
        <w:rPr>
          <w:w w:val="130"/>
        </w:rPr>
        <w:t>the</w:t>
      </w:r>
      <w:r>
        <w:rPr>
          <w:spacing w:val="-3"/>
          <w:w w:val="130"/>
        </w:rPr>
        <w:t> </w:t>
      </w:r>
      <w:r>
        <w:rPr>
          <w:w w:val="130"/>
        </w:rPr>
        <w:t>newspaper,</w:t>
      </w:r>
      <w:r>
        <w:rPr>
          <w:spacing w:val="-3"/>
          <w:w w:val="130"/>
        </w:rPr>
        <w:t> </w:t>
      </w:r>
      <w:r>
        <w:rPr>
          <w:w w:val="130"/>
        </w:rPr>
        <w:t>listen</w:t>
      </w:r>
      <w:r>
        <w:rPr>
          <w:spacing w:val="-3"/>
          <w:w w:val="130"/>
        </w:rPr>
        <w:t> </w:t>
      </w:r>
      <w:r>
        <w:rPr>
          <w:w w:val="130"/>
        </w:rPr>
        <w:t>to</w:t>
      </w:r>
      <w:r>
        <w:rPr>
          <w:spacing w:val="-3"/>
          <w:w w:val="130"/>
        </w:rPr>
        <w:t> </w:t>
      </w:r>
      <w:r>
        <w:rPr>
          <w:w w:val="130"/>
        </w:rPr>
        <w:t>the</w:t>
      </w:r>
      <w:r>
        <w:rPr>
          <w:spacing w:val="-3"/>
          <w:w w:val="130"/>
        </w:rPr>
        <w:t> </w:t>
      </w:r>
      <w:r>
        <w:rPr>
          <w:w w:val="130"/>
        </w:rPr>
        <w:t>radio,</w:t>
      </w:r>
      <w:r>
        <w:rPr>
          <w:spacing w:val="-3"/>
          <w:w w:val="130"/>
        </w:rPr>
        <w:t> </w:t>
      </w:r>
      <w:r>
        <w:rPr>
          <w:w w:val="130"/>
        </w:rPr>
        <w:t>and</w:t>
      </w:r>
      <w:r>
        <w:rPr>
          <w:spacing w:val="-3"/>
          <w:w w:val="130"/>
        </w:rPr>
        <w:t> </w:t>
      </w:r>
      <w:r>
        <w:rPr>
          <w:w w:val="130"/>
        </w:rPr>
        <w:t>so</w:t>
      </w:r>
      <w:r>
        <w:rPr>
          <w:spacing w:val="-3"/>
          <w:w w:val="130"/>
        </w:rPr>
        <w:t> </w:t>
      </w:r>
      <w:r>
        <w:rPr>
          <w:w w:val="130"/>
        </w:rPr>
        <w:t>on,</w:t>
      </w:r>
      <w:r>
        <w:rPr>
          <w:spacing w:val="-3"/>
          <w:w w:val="130"/>
        </w:rPr>
        <w:t> </w:t>
      </w:r>
      <w:r>
        <w:rPr>
          <w:w w:val="130"/>
        </w:rPr>
        <w:t>you</w:t>
      </w:r>
      <w:r>
        <w:rPr>
          <w:spacing w:val="-3"/>
          <w:w w:val="130"/>
        </w:rPr>
        <w:t> </w:t>
      </w:r>
      <w:r>
        <w:rPr>
          <w:w w:val="130"/>
        </w:rPr>
        <w:t>can’t</w:t>
      </w:r>
      <w:r>
        <w:rPr>
          <w:spacing w:val="-3"/>
          <w:w w:val="130"/>
        </w:rPr>
        <w:t> </w:t>
      </w:r>
      <w:r>
        <w:rPr>
          <w:w w:val="130"/>
        </w:rPr>
        <w:t>help</w:t>
      </w:r>
      <w:r>
        <w:rPr>
          <w:spacing w:val="-3"/>
          <w:w w:val="130"/>
        </w:rPr>
        <w:t> </w:t>
      </w:r>
      <w:r>
        <w:rPr>
          <w:w w:val="130"/>
        </w:rPr>
        <w:t>but see</w:t>
      </w:r>
      <w:r>
        <w:rPr>
          <w:spacing w:val="-3"/>
          <w:w w:val="130"/>
        </w:rPr>
        <w:t> </w:t>
      </w:r>
      <w:r>
        <w:rPr>
          <w:w w:val="130"/>
        </w:rPr>
        <w:t>or</w:t>
      </w:r>
      <w:r>
        <w:rPr>
          <w:spacing w:val="-3"/>
          <w:w w:val="130"/>
        </w:rPr>
        <w:t> </w:t>
      </w:r>
      <w:r>
        <w:rPr>
          <w:w w:val="130"/>
        </w:rPr>
        <w:t>hear</w:t>
      </w:r>
      <w:r>
        <w:rPr>
          <w:spacing w:val="-3"/>
          <w:w w:val="130"/>
        </w:rPr>
        <w:t> </w:t>
      </w:r>
      <w:r>
        <w:rPr>
          <w:w w:val="130"/>
        </w:rPr>
        <w:t>about</w:t>
      </w:r>
      <w:r>
        <w:rPr>
          <w:spacing w:val="-3"/>
          <w:w w:val="130"/>
        </w:rPr>
        <w:t> </w:t>
      </w:r>
      <w:r>
        <w:rPr>
          <w:w w:val="130"/>
        </w:rPr>
        <w:t>the</w:t>
      </w:r>
      <w:r>
        <w:rPr>
          <w:spacing w:val="-3"/>
          <w:w w:val="130"/>
        </w:rPr>
        <w:t> </w:t>
      </w:r>
      <w:r>
        <w:rPr>
          <w:w w:val="130"/>
        </w:rPr>
        <w:t>DJIA</w:t>
      </w:r>
      <w:r>
        <w:rPr>
          <w:spacing w:val="-3"/>
          <w:w w:val="130"/>
        </w:rPr>
        <w:t> </w:t>
      </w:r>
      <w:r>
        <w:rPr>
          <w:w w:val="130"/>
        </w:rPr>
        <w:t>or</w:t>
      </w:r>
      <w:r>
        <w:rPr>
          <w:spacing w:val="-3"/>
          <w:w w:val="130"/>
        </w:rPr>
        <w:t> </w:t>
      </w:r>
      <w:r>
        <w:rPr>
          <w:w w:val="130"/>
        </w:rPr>
        <w:t>the</w:t>
      </w:r>
      <w:r>
        <w:rPr>
          <w:spacing w:val="-3"/>
          <w:w w:val="130"/>
        </w:rPr>
        <w:t> </w:t>
      </w:r>
      <w:r>
        <w:rPr>
          <w:w w:val="130"/>
        </w:rPr>
        <w:t>Nasdaq</w:t>
      </w:r>
      <w:r>
        <w:rPr>
          <w:spacing w:val="-3"/>
          <w:w w:val="130"/>
        </w:rPr>
        <w:t> </w:t>
      </w:r>
      <w:r>
        <w:rPr>
          <w:w w:val="130"/>
        </w:rPr>
        <w:t>being</w:t>
      </w:r>
      <w:r>
        <w:rPr>
          <w:spacing w:val="-3"/>
          <w:w w:val="130"/>
        </w:rPr>
        <w:t> </w:t>
      </w:r>
      <w:r>
        <w:rPr>
          <w:w w:val="130"/>
        </w:rPr>
        <w:t>up</w:t>
      </w:r>
      <w:r>
        <w:rPr>
          <w:spacing w:val="-3"/>
          <w:w w:val="130"/>
        </w:rPr>
        <w:t> </w:t>
      </w:r>
      <w:r>
        <w:rPr>
          <w:w w:val="130"/>
        </w:rPr>
        <w:t>or</w:t>
      </w:r>
      <w:r>
        <w:rPr>
          <w:spacing w:val="-3"/>
          <w:w w:val="130"/>
        </w:rPr>
        <w:t> </w:t>
      </w:r>
      <w:r>
        <w:rPr>
          <w:w w:val="130"/>
        </w:rPr>
        <w:t>down.</w:t>
      </w:r>
      <w:r>
        <w:rPr>
          <w:spacing w:val="-3"/>
          <w:w w:val="130"/>
        </w:rPr>
        <w:t> </w:t>
      </w:r>
      <w:r>
        <w:rPr>
          <w:w w:val="130"/>
        </w:rPr>
        <w:t>Well,</w:t>
      </w:r>
      <w:r>
        <w:rPr>
          <w:spacing w:val="-3"/>
          <w:w w:val="130"/>
        </w:rPr>
        <w:t> </w:t>
      </w:r>
      <w:r>
        <w:rPr>
          <w:w w:val="130"/>
        </w:rPr>
        <w:t>those</w:t>
      </w:r>
      <w:r>
        <w:rPr>
          <w:spacing w:val="-3"/>
          <w:w w:val="130"/>
        </w:rPr>
        <w:t> </w:t>
      </w:r>
      <w:r>
        <w:rPr>
          <w:w w:val="130"/>
        </w:rPr>
        <w:t>are</w:t>
      </w:r>
      <w:r>
        <w:rPr>
          <w:spacing w:val="-3"/>
          <w:w w:val="130"/>
        </w:rPr>
        <w:t> </w:t>
      </w:r>
      <w:r>
        <w:rPr>
          <w:w w:val="130"/>
        </w:rPr>
        <w:t>indices</w:t>
      </w:r>
      <w:r>
        <w:rPr>
          <w:spacing w:val="-3"/>
          <w:w w:val="130"/>
        </w:rPr>
        <w:t> </w:t>
      </w:r>
      <w:r>
        <w:rPr>
          <w:w w:val="130"/>
        </w:rPr>
        <w:t>(indexes)</w:t>
      </w:r>
      <w:r>
        <w:rPr>
          <w:spacing w:val="-3"/>
          <w:w w:val="130"/>
        </w:rPr>
        <w:t> </w:t>
      </w:r>
      <w:r>
        <w:rPr>
          <w:w w:val="130"/>
        </w:rPr>
        <w:t>or benchmarks.</w:t>
      </w:r>
      <w:r>
        <w:rPr>
          <w:w w:val="130"/>
        </w:rPr>
        <w:t> Benchmarks</w:t>
      </w:r>
      <w:r>
        <w:rPr>
          <w:w w:val="130"/>
        </w:rPr>
        <w:t> are</w:t>
      </w:r>
      <w:r>
        <w:rPr>
          <w:w w:val="130"/>
        </w:rPr>
        <w:t> typically</w:t>
      </w:r>
      <w:r>
        <w:rPr>
          <w:w w:val="130"/>
        </w:rPr>
        <w:t> used</w:t>
      </w:r>
      <w:r>
        <w:rPr>
          <w:w w:val="130"/>
        </w:rPr>
        <w:t> to</w:t>
      </w:r>
      <w:r>
        <w:rPr>
          <w:w w:val="130"/>
        </w:rPr>
        <w:t> evaluate</w:t>
      </w:r>
      <w:r>
        <w:rPr>
          <w:w w:val="130"/>
        </w:rPr>
        <w:t> the</w:t>
      </w:r>
      <w:r>
        <w:rPr>
          <w:w w:val="130"/>
        </w:rPr>
        <w:t> performance</w:t>
      </w:r>
      <w:r>
        <w:rPr>
          <w:w w:val="130"/>
        </w:rPr>
        <w:t> of</w:t>
      </w:r>
      <w:r>
        <w:rPr>
          <w:w w:val="130"/>
        </w:rPr>
        <w:t> individual</w:t>
      </w:r>
      <w:r>
        <w:rPr>
          <w:w w:val="130"/>
        </w:rPr>
        <w:t> invest- ments or a group of investments. Most investors compare their investments with certain broad- based or narrow-based indices:</w:t>
      </w:r>
    </w:p>
    <w:p>
      <w:pPr>
        <w:pStyle w:val="BodyText"/>
        <w:spacing w:before="7"/>
      </w:pPr>
    </w:p>
    <w:p>
      <w:pPr>
        <w:spacing w:before="0"/>
        <w:ind w:left="1558" w:right="617" w:hanging="294"/>
        <w:jc w:val="left"/>
        <w:rPr>
          <w:rFonts w:ascii="Arial" w:hAnsi="Arial"/>
          <w:sz w:val="17"/>
        </w:rPr>
      </w:pPr>
      <w:r>
        <w:rPr/>
        <w:drawing>
          <wp:anchor distT="0" distB="0" distL="0" distR="0" allowOverlap="1" layoutInCell="1" locked="0" behindDoc="1" simplePos="0" relativeHeight="486856704">
            <wp:simplePos x="0" y="0"/>
            <wp:positionH relativeFrom="page">
              <wp:posOffset>1676400</wp:posOffset>
            </wp:positionH>
            <wp:positionV relativeFrom="paragraph">
              <wp:posOffset>-23725</wp:posOffset>
            </wp:positionV>
            <wp:extent cx="1892300" cy="813333"/>
            <wp:effectExtent l="0" t="0" r="0" b="0"/>
            <wp:wrapNone/>
            <wp:docPr id="70" name="Image 70"/>
            <wp:cNvGraphicFramePr>
              <a:graphicFrameLocks/>
            </wp:cNvGraphicFramePr>
            <a:graphic>
              <a:graphicData uri="http://schemas.openxmlformats.org/drawingml/2006/picture">
                <pic:pic>
                  <pic:nvPicPr>
                    <pic:cNvPr id="70" name="Image 70"/>
                    <pic:cNvPicPr/>
                  </pic:nvPicPr>
                  <pic:blipFill>
                    <a:blip r:embed="rId20" cstate="print"/>
                    <a:stretch>
                      <a:fillRect/>
                    </a:stretch>
                  </pic:blipFill>
                  <pic:spPr>
                    <a:xfrm>
                      <a:off x="0" y="0"/>
                      <a:ext cx="1892300" cy="8133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b/>
          <w:sz w:val="17"/>
        </w:rPr>
        <w:t>Narrow-based: </w:t>
      </w:r>
      <w:r>
        <w:rPr>
          <w:rFonts w:ascii="Arial" w:hAnsi="Arial"/>
          <w:sz w:val="17"/>
        </w:rPr>
        <w:t>Narrow-based indices indicate the performance of a particular industry such</w:t>
      </w:r>
      <w:r>
        <w:rPr>
          <w:rFonts w:ascii="Arial" w:hAnsi="Arial"/>
          <w:w w:val="110"/>
          <w:sz w:val="17"/>
        </w:rPr>
        <w:t> </w:t>
      </w:r>
      <w:r>
        <w:rPr>
          <w:rFonts w:ascii="Arial" w:hAnsi="Arial"/>
          <w:spacing w:val="-2"/>
          <w:w w:val="110"/>
          <w:sz w:val="17"/>
        </w:rPr>
        <w:t>as</w:t>
      </w:r>
      <w:r>
        <w:rPr>
          <w:rFonts w:ascii="Arial" w:hAnsi="Arial"/>
          <w:spacing w:val="-14"/>
          <w:w w:val="110"/>
          <w:sz w:val="17"/>
        </w:rPr>
        <w:t> </w:t>
      </w:r>
      <w:r>
        <w:rPr>
          <w:rFonts w:ascii="Arial" w:hAnsi="Arial"/>
          <w:spacing w:val="-2"/>
          <w:w w:val="110"/>
          <w:sz w:val="17"/>
        </w:rPr>
        <w:t>the</w:t>
      </w:r>
      <w:r>
        <w:rPr>
          <w:rFonts w:ascii="Arial" w:hAnsi="Arial"/>
          <w:spacing w:val="-14"/>
          <w:w w:val="110"/>
          <w:sz w:val="17"/>
        </w:rPr>
        <w:t> </w:t>
      </w:r>
      <w:r>
        <w:rPr>
          <w:rFonts w:ascii="Arial" w:hAnsi="Arial"/>
          <w:spacing w:val="-2"/>
          <w:w w:val="110"/>
          <w:sz w:val="17"/>
        </w:rPr>
        <w:t>Dow</w:t>
      </w:r>
      <w:r>
        <w:rPr>
          <w:rFonts w:ascii="Arial" w:hAnsi="Arial"/>
          <w:spacing w:val="-14"/>
          <w:w w:val="110"/>
          <w:sz w:val="17"/>
        </w:rPr>
        <w:t> </w:t>
      </w:r>
      <w:r>
        <w:rPr>
          <w:rFonts w:ascii="Arial" w:hAnsi="Arial"/>
          <w:spacing w:val="-2"/>
          <w:w w:val="110"/>
          <w:sz w:val="17"/>
        </w:rPr>
        <w:t>Jones</w:t>
      </w:r>
      <w:r>
        <w:rPr>
          <w:rFonts w:ascii="Arial" w:hAnsi="Arial"/>
          <w:spacing w:val="-13"/>
          <w:w w:val="110"/>
          <w:sz w:val="17"/>
        </w:rPr>
        <w:t> </w:t>
      </w:r>
      <w:r>
        <w:rPr>
          <w:rFonts w:ascii="Arial" w:hAnsi="Arial"/>
          <w:spacing w:val="-2"/>
          <w:w w:val="110"/>
          <w:sz w:val="17"/>
        </w:rPr>
        <w:t>Transportation</w:t>
      </w:r>
      <w:r>
        <w:rPr>
          <w:rFonts w:ascii="Arial" w:hAnsi="Arial"/>
          <w:spacing w:val="-14"/>
          <w:w w:val="110"/>
          <w:sz w:val="17"/>
        </w:rPr>
        <w:t> </w:t>
      </w:r>
      <w:r>
        <w:rPr>
          <w:rFonts w:ascii="Arial" w:hAnsi="Arial"/>
          <w:spacing w:val="-2"/>
          <w:w w:val="110"/>
          <w:sz w:val="17"/>
        </w:rPr>
        <w:t>Index.</w:t>
      </w:r>
    </w:p>
    <w:p>
      <w:pPr>
        <w:spacing w:before="82"/>
        <w:ind w:left="1264" w:right="0" w:firstLine="0"/>
        <w:jc w:val="left"/>
        <w:rPr>
          <w:rFonts w:ascii="Arial" w:hAnsi="Arial"/>
          <w:sz w:val="17"/>
        </w:rPr>
      </w:pPr>
      <w:r>
        <w:rPr>
          <w:rFonts w:ascii="Arial" w:hAnsi="Arial"/>
          <w:b/>
          <w:spacing w:val="-2"/>
          <w:w w:val="105"/>
          <w:position w:val="-1"/>
          <w:sz w:val="28"/>
        </w:rPr>
        <w:t>»</w:t>
      </w:r>
      <w:r>
        <w:rPr>
          <w:rFonts w:ascii="Arial" w:hAnsi="Arial"/>
          <w:b/>
          <w:spacing w:val="2"/>
          <w:w w:val="105"/>
          <w:position w:val="-1"/>
          <w:sz w:val="28"/>
        </w:rPr>
        <w:t> </w:t>
      </w:r>
      <w:r>
        <w:rPr>
          <w:rFonts w:ascii="Arial" w:hAnsi="Arial"/>
          <w:b/>
          <w:spacing w:val="-2"/>
          <w:w w:val="105"/>
          <w:sz w:val="17"/>
        </w:rPr>
        <w:t>Broad-based:</w:t>
      </w:r>
      <w:r>
        <w:rPr>
          <w:rFonts w:ascii="Arial" w:hAnsi="Arial"/>
          <w:b/>
          <w:spacing w:val="-10"/>
          <w:w w:val="105"/>
          <w:sz w:val="17"/>
        </w:rPr>
        <w:t> </w:t>
      </w:r>
      <w:r>
        <w:rPr>
          <w:rFonts w:ascii="Arial" w:hAnsi="Arial"/>
          <w:spacing w:val="-2"/>
          <w:w w:val="105"/>
          <w:sz w:val="17"/>
        </w:rPr>
        <w:t>Broad-based</w:t>
      </w:r>
      <w:r>
        <w:rPr>
          <w:rFonts w:ascii="Arial" w:hAnsi="Arial"/>
          <w:spacing w:val="-11"/>
          <w:w w:val="105"/>
          <w:sz w:val="17"/>
        </w:rPr>
        <w:t> </w:t>
      </w:r>
      <w:r>
        <w:rPr>
          <w:rFonts w:ascii="Arial" w:hAnsi="Arial"/>
          <w:spacing w:val="-2"/>
          <w:w w:val="105"/>
          <w:sz w:val="17"/>
        </w:rPr>
        <w:t>indices</w:t>
      </w:r>
      <w:r>
        <w:rPr>
          <w:rFonts w:ascii="Arial" w:hAnsi="Arial"/>
          <w:spacing w:val="-12"/>
          <w:w w:val="105"/>
          <w:sz w:val="17"/>
        </w:rPr>
        <w:t> </w:t>
      </w:r>
      <w:r>
        <w:rPr>
          <w:rFonts w:ascii="Arial" w:hAnsi="Arial"/>
          <w:spacing w:val="-2"/>
          <w:w w:val="105"/>
          <w:sz w:val="17"/>
        </w:rPr>
        <w:t>are</w:t>
      </w:r>
      <w:r>
        <w:rPr>
          <w:rFonts w:ascii="Arial" w:hAnsi="Arial"/>
          <w:spacing w:val="-11"/>
          <w:w w:val="105"/>
          <w:sz w:val="17"/>
        </w:rPr>
        <w:t> </w:t>
      </w:r>
      <w:r>
        <w:rPr>
          <w:rFonts w:ascii="Arial" w:hAnsi="Arial"/>
          <w:spacing w:val="-2"/>
          <w:w w:val="105"/>
          <w:sz w:val="17"/>
        </w:rPr>
        <w:t>more</w:t>
      </w:r>
      <w:r>
        <w:rPr>
          <w:rFonts w:ascii="Arial" w:hAnsi="Arial"/>
          <w:spacing w:val="-12"/>
          <w:w w:val="105"/>
          <w:sz w:val="17"/>
        </w:rPr>
        <w:t> </w:t>
      </w:r>
      <w:r>
        <w:rPr>
          <w:rFonts w:ascii="Arial" w:hAnsi="Arial"/>
          <w:spacing w:val="-2"/>
          <w:w w:val="105"/>
          <w:sz w:val="17"/>
        </w:rPr>
        <w:t>indicative</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overall</w:t>
      </w:r>
      <w:r>
        <w:rPr>
          <w:rFonts w:ascii="Arial" w:hAnsi="Arial"/>
          <w:spacing w:val="-11"/>
          <w:w w:val="105"/>
          <w:sz w:val="17"/>
        </w:rPr>
        <w:t> </w:t>
      </w:r>
      <w:r>
        <w:rPr>
          <w:rFonts w:ascii="Arial" w:hAnsi="Arial"/>
          <w:spacing w:val="-2"/>
          <w:w w:val="105"/>
          <w:sz w:val="17"/>
        </w:rPr>
        <w:t>market.</w:t>
      </w:r>
      <w:r>
        <w:rPr>
          <w:rFonts w:ascii="Arial" w:hAnsi="Arial"/>
          <w:spacing w:val="-11"/>
          <w:w w:val="105"/>
          <w:sz w:val="17"/>
        </w:rPr>
        <w:t> </w:t>
      </w:r>
      <w:r>
        <w:rPr>
          <w:rFonts w:ascii="Arial" w:hAnsi="Arial"/>
          <w:spacing w:val="-2"/>
          <w:w w:val="105"/>
          <w:sz w:val="17"/>
        </w:rPr>
        <w:t>Broad-based</w:t>
      </w:r>
    </w:p>
    <w:p>
      <w:pPr>
        <w:spacing w:before="2"/>
        <w:ind w:left="1558" w:right="0" w:firstLine="0"/>
        <w:jc w:val="left"/>
        <w:rPr>
          <w:rFonts w:ascii="Arial"/>
          <w:sz w:val="17"/>
        </w:rPr>
      </w:pPr>
      <w:r>
        <w:rPr>
          <w:rFonts w:ascii="Arial"/>
          <w:spacing w:val="-2"/>
          <w:w w:val="105"/>
          <w:sz w:val="17"/>
        </w:rPr>
        <w:t>indices</w:t>
      </w:r>
      <w:r>
        <w:rPr>
          <w:rFonts w:ascii="Arial"/>
          <w:spacing w:val="-11"/>
          <w:w w:val="105"/>
          <w:sz w:val="17"/>
        </w:rPr>
        <w:t> </w:t>
      </w:r>
      <w:r>
        <w:rPr>
          <w:rFonts w:ascii="Arial"/>
          <w:spacing w:val="-2"/>
          <w:w w:val="105"/>
          <w:sz w:val="17"/>
        </w:rPr>
        <w:t>measure</w:t>
      </w:r>
      <w:r>
        <w:rPr>
          <w:rFonts w:ascii="Arial"/>
          <w:spacing w:val="-10"/>
          <w:w w:val="105"/>
          <w:sz w:val="17"/>
        </w:rPr>
        <w:t> </w:t>
      </w:r>
      <w:r>
        <w:rPr>
          <w:rFonts w:ascii="Arial"/>
          <w:spacing w:val="-2"/>
          <w:w w:val="105"/>
          <w:sz w:val="17"/>
        </w:rPr>
        <w:t>securities</w:t>
      </w:r>
      <w:r>
        <w:rPr>
          <w:rFonts w:ascii="Arial"/>
          <w:spacing w:val="-10"/>
          <w:w w:val="105"/>
          <w:sz w:val="17"/>
        </w:rPr>
        <w:t> </w:t>
      </w:r>
      <w:r>
        <w:rPr>
          <w:rFonts w:ascii="Arial"/>
          <w:spacing w:val="-2"/>
          <w:w w:val="105"/>
          <w:sz w:val="17"/>
        </w:rPr>
        <w:t>from</w:t>
      </w:r>
      <w:r>
        <w:rPr>
          <w:rFonts w:ascii="Arial"/>
          <w:spacing w:val="-11"/>
          <w:w w:val="105"/>
          <w:sz w:val="17"/>
        </w:rPr>
        <w:t> </w:t>
      </w:r>
      <w:r>
        <w:rPr>
          <w:rFonts w:ascii="Arial"/>
          <w:spacing w:val="-2"/>
          <w:w w:val="105"/>
          <w:sz w:val="17"/>
        </w:rPr>
        <w:t>many</w:t>
      </w:r>
      <w:r>
        <w:rPr>
          <w:rFonts w:ascii="Arial"/>
          <w:spacing w:val="-10"/>
          <w:w w:val="105"/>
          <w:sz w:val="17"/>
        </w:rPr>
        <w:t> </w:t>
      </w:r>
      <w:r>
        <w:rPr>
          <w:rFonts w:ascii="Arial"/>
          <w:spacing w:val="-2"/>
          <w:w w:val="105"/>
          <w:sz w:val="17"/>
        </w:rPr>
        <w:t>industries.</w:t>
      </w:r>
    </w:p>
    <w:p>
      <w:pPr>
        <w:pStyle w:val="BodyText"/>
        <w:spacing w:before="9"/>
        <w:rPr>
          <w:rFonts w:ascii="Arial"/>
          <w:sz w:val="30"/>
        </w:rPr>
      </w:pPr>
    </w:p>
    <w:p>
      <w:pPr>
        <w:pStyle w:val="BodyText"/>
        <w:spacing w:line="312" w:lineRule="auto"/>
        <w:ind w:left="1140" w:right="118"/>
        <w:jc w:val="both"/>
      </w:pPr>
      <w:r>
        <w:rPr/>
        <mc:AlternateContent>
          <mc:Choice Requires="wps">
            <w:drawing>
              <wp:anchor distT="0" distB="0" distL="0" distR="0" allowOverlap="1" layoutInCell="1" locked="0" behindDoc="0" simplePos="0" relativeHeight="15746560">
                <wp:simplePos x="0" y="0"/>
                <wp:positionH relativeFrom="page">
                  <wp:posOffset>1104900</wp:posOffset>
                </wp:positionH>
                <wp:positionV relativeFrom="paragraph">
                  <wp:posOffset>-65077</wp:posOffset>
                </wp:positionV>
                <wp:extent cx="419100" cy="41910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419100" cy="419100"/>
                          <a:chExt cx="419100" cy="419100"/>
                        </a:xfrm>
                      </wpg:grpSpPr>
                      <wps:wsp>
                        <wps:cNvPr id="72" name="Graphic 72"/>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73" name="Image 73"/>
                          <pic:cNvPicPr/>
                        </pic:nvPicPr>
                        <pic:blipFill>
                          <a:blip r:embed="rId21" cstate="print"/>
                          <a:stretch>
                            <a:fillRect/>
                          </a:stretch>
                        </pic:blipFill>
                        <pic:spPr>
                          <a:xfrm>
                            <a:off x="118691" y="90411"/>
                            <a:ext cx="181726" cy="254419"/>
                          </a:xfrm>
                          <a:prstGeom prst="rect">
                            <a:avLst/>
                          </a:prstGeom>
                        </pic:spPr>
                      </pic:pic>
                      <wps:wsp>
                        <wps:cNvPr id="74" name="Graphic 74"/>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2425pt;width:33pt;height:33pt;mso-position-horizontal-relative:page;mso-position-vertical-relative:paragraph;z-index:15746560" id="docshapegroup57" coordorigin="1740,-102" coordsize="660,660">
                <v:shape style="position:absolute;left:1740;top:-103;width:660;height:660" id="docshape58" coordorigin="1740,-102" coordsize="660,660" path="m2070,-102l1994,-94,1925,-69,1864,-30,1813,21,1774,82,1749,152,1740,228,1749,303,1774,373,1813,434,1864,485,1925,524,1994,549,2070,557,2146,549,2215,524,2276,485,2327,434,2366,373,2391,303,2400,228,2391,152,2366,82,2327,21,2276,-30,2215,-69,2146,-94,2070,-102xe" filled="true" fillcolor="#fff200" stroked="false">
                  <v:path arrowok="t"/>
                  <v:fill type="solid"/>
                </v:shape>
                <v:shape style="position:absolute;left:1926;top:39;width:287;height:401" type="#_x0000_t75" id="docshape59" stroked="false">
                  <v:imagedata r:id="rId21" o:title=""/>
                </v:shape>
                <v:shape style="position:absolute;left:1740;top:-103;width:660;height:660" id="docshape60" coordorigin="1740,-102" coordsize="660,660" path="m2239,183l2236,150,2226,118,2213,94,2213,183,2210,214,2200,243,2184,270,2162,292,2159,294,2152,300,2142,310,2134,325,2134,326,2133,326,2133,409,2070,441,2008,409,2133,409,2133,326,2129,326,2129,352,2129,354,2129,383,2012,383,2012,352,2129,352,2129,326,2007,326,2003,314,1996,305,1987,299,1962,276,1943,248,1931,217,1927,183,1938,127,1969,82,2014,51,2070,40,2126,51,2171,82,2202,127,2213,183,2213,94,2211,89,2190,63,2164,42,2159,40,2135,27,2103,17,2070,14,2004,27,1950,63,1914,117,1901,183,1906,223,1920,260,1942,293,1972,321,1974,322,1985,328,1986,349,1986,352,1986,420,1991,430,2065,467,2075,467,2128,441,2149,430,2155,420,2155,409,2155,383,2155,354,2156,352,2158,337,2163,326,2163,326,2169,319,2173,316,2179,312,2205,285,2223,254,2235,220,2239,183xm2400,228l2391,152,2381,122,2381,228,2372,299,2349,364,2312,422,2264,470,2206,506,2141,530,2070,538,1999,530,1934,506,1876,470,1828,422,1791,364,1768,299,1759,228,1768,156,1791,91,1828,33,1876,-15,1934,-51,1999,-75,2070,-83,2141,-75,2206,-51,2264,-15,2312,33,2349,91,2372,156,2381,228,2381,122,2366,83,2327,21,2276,-30,2215,-69,2175,-83,2146,-94,2070,-102,1994,-94,1925,-69,1864,-30,1813,21,1774,83,1749,152,1740,228,1749,303,1774,373,1813,434,1864,485,1925,524,1994,549,2070,557,2146,549,2175,538,2215,524,2276,485,2327,434,2366,373,2391,303,2400,22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7072">
                <wp:simplePos x="0" y="0"/>
                <wp:positionH relativeFrom="page">
                  <wp:posOffset>1258824</wp:posOffset>
                </wp:positionH>
                <wp:positionV relativeFrom="paragraph">
                  <wp:posOffset>431212</wp:posOffset>
                </wp:positionV>
                <wp:extent cx="111760" cy="5016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11760" cy="50165"/>
                        </a:xfrm>
                        <a:custGeom>
                          <a:avLst/>
                          <a:gdLst/>
                          <a:ahLst/>
                          <a:cxnLst/>
                          <a:rect l="l" t="t" r="r" b="b"/>
                          <a:pathLst>
                            <a:path w="111760" h="50165">
                              <a:moveTo>
                                <a:pt x="37642" y="0"/>
                              </a:moveTo>
                              <a:lnTo>
                                <a:pt x="0" y="0"/>
                              </a:lnTo>
                              <a:lnTo>
                                <a:pt x="0" y="8801"/>
                              </a:lnTo>
                              <a:lnTo>
                                <a:pt x="13525" y="8801"/>
                              </a:lnTo>
                              <a:lnTo>
                                <a:pt x="13525" y="49847"/>
                              </a:lnTo>
                              <a:lnTo>
                                <a:pt x="24104" y="49847"/>
                              </a:lnTo>
                              <a:lnTo>
                                <a:pt x="24104" y="8801"/>
                              </a:lnTo>
                              <a:lnTo>
                                <a:pt x="37642" y="8801"/>
                              </a:lnTo>
                              <a:lnTo>
                                <a:pt x="37642" y="0"/>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3.953728pt;width:8.8pt;height:3.95pt;mso-position-horizontal-relative:page;mso-position-vertical-relative:paragraph;z-index:15747072" id="docshape61" coordorigin="1982,679" coordsize="176,79" path="m2042,679l1982,679,1982,693,2004,693,2004,758,2020,758,2020,693,2042,693,2042,679xm2077,679l2060,679,2060,758,2077,758,2077,679xm2158,695l2157,693,2155,689,2145,681,2141,680,2141,700,2141,708,2140,711,2134,715,2131,716,2120,716,2120,693,2132,693,2135,694,2140,697,2141,700,2141,680,2138,679,2103,679,2103,758,2120,758,2120,730,2137,730,2144,727,2155,718,2156,716,2158,712,2158,695xe" filled="true" fillcolor="#000000" stroked="false">
                <v:path arrowok="t"/>
                <v:fill type="solid"/>
                <w10:wrap type="none"/>
              </v:shape>
            </w:pict>
          </mc:Fallback>
        </mc:AlternateContent>
      </w:r>
      <w:r>
        <w:rPr>
          <w:w w:val="130"/>
        </w:rPr>
        <w:t>There are certainly more indices than the ones listed, but for SIE exam purposes, you shouldn’t need to memorize them — mainly understand what indices are and that they are often used as </w:t>
      </w:r>
      <w:r>
        <w:rPr>
          <w:spacing w:val="-2"/>
          <w:w w:val="130"/>
        </w:rPr>
        <w:t>benchmarks.</w:t>
      </w:r>
    </w:p>
    <w:p>
      <w:pPr>
        <w:pStyle w:val="BodyText"/>
        <w:spacing w:before="1"/>
        <w:rPr>
          <w:sz w:val="21"/>
        </w:rPr>
      </w:pPr>
    </w:p>
    <w:p>
      <w:pPr>
        <w:pStyle w:val="BodyText"/>
        <w:ind w:left="1140"/>
      </w:pPr>
      <w:r>
        <w:rPr>
          <w:w w:val="130"/>
        </w:rPr>
        <w:t>Here</w:t>
      </w:r>
      <w:r>
        <w:rPr>
          <w:spacing w:val="-8"/>
          <w:w w:val="130"/>
        </w:rPr>
        <w:t> </w:t>
      </w:r>
      <w:r>
        <w:rPr>
          <w:w w:val="130"/>
        </w:rPr>
        <w:t>are</w:t>
      </w:r>
      <w:r>
        <w:rPr>
          <w:spacing w:val="-7"/>
          <w:w w:val="130"/>
        </w:rPr>
        <w:t> </w:t>
      </w:r>
      <w:r>
        <w:rPr>
          <w:w w:val="130"/>
        </w:rPr>
        <w:t>examples</w:t>
      </w:r>
      <w:r>
        <w:rPr>
          <w:spacing w:val="-7"/>
          <w:w w:val="130"/>
        </w:rPr>
        <w:t> </w:t>
      </w:r>
      <w:r>
        <w:rPr>
          <w:w w:val="130"/>
        </w:rPr>
        <w:t>of</w:t>
      </w:r>
      <w:r>
        <w:rPr>
          <w:spacing w:val="-7"/>
          <w:w w:val="130"/>
        </w:rPr>
        <w:t> </w:t>
      </w:r>
      <w:r>
        <w:rPr>
          <w:w w:val="130"/>
        </w:rPr>
        <w:t>some</w:t>
      </w:r>
      <w:r>
        <w:rPr>
          <w:spacing w:val="-7"/>
          <w:w w:val="130"/>
        </w:rPr>
        <w:t> </w:t>
      </w:r>
      <w:r>
        <w:rPr>
          <w:w w:val="130"/>
        </w:rPr>
        <w:t>of</w:t>
      </w:r>
      <w:r>
        <w:rPr>
          <w:spacing w:val="-7"/>
          <w:w w:val="130"/>
        </w:rPr>
        <w:t> </w:t>
      </w:r>
      <w:r>
        <w:rPr>
          <w:w w:val="130"/>
        </w:rPr>
        <w:t>the</w:t>
      </w:r>
      <w:r>
        <w:rPr>
          <w:spacing w:val="-7"/>
          <w:w w:val="130"/>
        </w:rPr>
        <w:t> </w:t>
      </w:r>
      <w:r>
        <w:rPr>
          <w:w w:val="130"/>
        </w:rPr>
        <w:t>broad-based</w:t>
      </w:r>
      <w:r>
        <w:rPr>
          <w:spacing w:val="-8"/>
          <w:w w:val="130"/>
        </w:rPr>
        <w:t> </w:t>
      </w:r>
      <w:r>
        <w:rPr>
          <w:w w:val="130"/>
        </w:rPr>
        <w:t>stock</w:t>
      </w:r>
      <w:r>
        <w:rPr>
          <w:spacing w:val="-7"/>
          <w:w w:val="130"/>
        </w:rPr>
        <w:t> </w:t>
      </w:r>
      <w:r>
        <w:rPr>
          <w:spacing w:val="-2"/>
          <w:w w:val="130"/>
        </w:rPr>
        <w:t>indices:</w:t>
      </w:r>
    </w:p>
    <w:p>
      <w:pPr>
        <w:pStyle w:val="BodyText"/>
        <w:spacing w:before="1"/>
        <w:rPr>
          <w:sz w:val="21"/>
        </w:rPr>
      </w:pPr>
    </w:p>
    <w:p>
      <w:pPr>
        <w:spacing w:before="0"/>
        <w:ind w:left="1264" w:right="0" w:firstLine="0"/>
        <w:jc w:val="left"/>
        <w:rPr>
          <w:rFonts w:ascii="Arial" w:hAnsi="Arial"/>
          <w:sz w:val="17"/>
        </w:rPr>
      </w:pPr>
      <w:r>
        <w:rPr/>
        <w:drawing>
          <wp:anchor distT="0" distB="0" distL="0" distR="0" allowOverlap="1" layoutInCell="1" locked="0" behindDoc="1" simplePos="0" relativeHeight="486857216">
            <wp:simplePos x="0" y="0"/>
            <wp:positionH relativeFrom="page">
              <wp:posOffset>1676400</wp:posOffset>
            </wp:positionH>
            <wp:positionV relativeFrom="paragraph">
              <wp:posOffset>-23725</wp:posOffset>
            </wp:positionV>
            <wp:extent cx="1892300" cy="2946933"/>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22" cstate="print"/>
                    <a:stretch>
                      <a:fillRect/>
                    </a:stretch>
                  </pic:blipFill>
                  <pic:spPr>
                    <a:xfrm>
                      <a:off x="0" y="0"/>
                      <a:ext cx="1892300" cy="2946933"/>
                    </a:xfrm>
                    <a:prstGeom prst="rect">
                      <a:avLst/>
                    </a:prstGeom>
                  </pic:spPr>
                </pic:pic>
              </a:graphicData>
            </a:graphic>
          </wp:anchor>
        </w:drawing>
      </w:r>
      <w:r>
        <w:rPr>
          <w:rFonts w:ascii="Arial" w:hAnsi="Arial"/>
          <w:b/>
          <w:position w:val="-1"/>
          <w:sz w:val="28"/>
        </w:rPr>
        <w:t>»</w:t>
      </w:r>
      <w:r>
        <w:rPr>
          <w:rFonts w:ascii="Arial" w:hAnsi="Arial"/>
          <w:b/>
          <w:spacing w:val="41"/>
          <w:position w:val="-1"/>
          <w:sz w:val="28"/>
        </w:rPr>
        <w:t> </w:t>
      </w:r>
      <w:r>
        <w:rPr>
          <w:rFonts w:ascii="Arial" w:hAnsi="Arial"/>
          <w:b/>
          <w:sz w:val="17"/>
        </w:rPr>
        <w:t>S&amp;P</w:t>
      </w:r>
      <w:r>
        <w:rPr>
          <w:rFonts w:ascii="Arial" w:hAnsi="Arial"/>
          <w:b/>
          <w:spacing w:val="-3"/>
          <w:sz w:val="17"/>
        </w:rPr>
        <w:t> </w:t>
      </w:r>
      <w:r>
        <w:rPr>
          <w:rFonts w:ascii="Arial" w:hAnsi="Arial"/>
          <w:b/>
          <w:sz w:val="17"/>
        </w:rPr>
        <w:t>500</w:t>
      </w:r>
      <w:r>
        <w:rPr>
          <w:rFonts w:ascii="Arial" w:hAnsi="Arial"/>
          <w:b/>
          <w:spacing w:val="-3"/>
          <w:sz w:val="17"/>
        </w:rPr>
        <w:t> </w:t>
      </w:r>
      <w:r>
        <w:rPr>
          <w:rFonts w:ascii="Arial" w:hAnsi="Arial"/>
          <w:b/>
          <w:sz w:val="17"/>
        </w:rPr>
        <w:t>Index:</w:t>
      </w:r>
      <w:r>
        <w:rPr>
          <w:rFonts w:ascii="Arial" w:hAnsi="Arial"/>
          <w:b/>
          <w:spacing w:val="-4"/>
          <w:sz w:val="17"/>
        </w:rPr>
        <w:t> </w:t>
      </w:r>
      <w:r>
        <w:rPr>
          <w:rFonts w:ascii="Arial" w:hAnsi="Arial"/>
          <w:sz w:val="17"/>
        </w:rPr>
        <w:t>Includes</w:t>
      </w:r>
      <w:r>
        <w:rPr>
          <w:rFonts w:ascii="Arial" w:hAnsi="Arial"/>
          <w:spacing w:val="-3"/>
          <w:sz w:val="17"/>
        </w:rPr>
        <w:t> </w:t>
      </w:r>
      <w:r>
        <w:rPr>
          <w:rFonts w:ascii="Arial" w:hAnsi="Arial"/>
          <w:sz w:val="17"/>
        </w:rPr>
        <w:t>500</w:t>
      </w:r>
      <w:r>
        <w:rPr>
          <w:rFonts w:ascii="Arial" w:hAnsi="Arial"/>
          <w:spacing w:val="-3"/>
          <w:sz w:val="17"/>
        </w:rPr>
        <w:t> </w:t>
      </w:r>
      <w:r>
        <w:rPr>
          <w:rFonts w:ascii="Arial" w:hAnsi="Arial"/>
          <w:sz w:val="17"/>
        </w:rPr>
        <w:t>large-cap</w:t>
      </w:r>
      <w:r>
        <w:rPr>
          <w:rFonts w:ascii="Arial" w:hAnsi="Arial"/>
          <w:spacing w:val="-3"/>
          <w:sz w:val="17"/>
        </w:rPr>
        <w:t> </w:t>
      </w:r>
      <w:r>
        <w:rPr>
          <w:rFonts w:ascii="Arial" w:hAnsi="Arial"/>
          <w:sz w:val="17"/>
        </w:rPr>
        <w:t>(companies</w:t>
      </w:r>
      <w:r>
        <w:rPr>
          <w:rFonts w:ascii="Arial" w:hAnsi="Arial"/>
          <w:spacing w:val="-4"/>
          <w:sz w:val="17"/>
        </w:rPr>
        <w:t> </w:t>
      </w:r>
      <w:r>
        <w:rPr>
          <w:rFonts w:ascii="Arial" w:hAnsi="Arial"/>
          <w:sz w:val="17"/>
        </w:rPr>
        <w:t>that</w:t>
      </w:r>
      <w:r>
        <w:rPr>
          <w:rFonts w:ascii="Arial" w:hAnsi="Arial"/>
          <w:spacing w:val="-3"/>
          <w:sz w:val="17"/>
        </w:rPr>
        <w:t> </w:t>
      </w:r>
      <w:r>
        <w:rPr>
          <w:rFonts w:ascii="Arial" w:hAnsi="Arial"/>
          <w:sz w:val="17"/>
        </w:rPr>
        <w:t>have</w:t>
      </w:r>
      <w:r>
        <w:rPr>
          <w:rFonts w:ascii="Arial" w:hAnsi="Arial"/>
          <w:spacing w:val="-3"/>
          <w:sz w:val="17"/>
        </w:rPr>
        <w:t> </w:t>
      </w:r>
      <w:r>
        <w:rPr>
          <w:rFonts w:ascii="Arial" w:hAnsi="Arial"/>
          <w:sz w:val="17"/>
        </w:rPr>
        <w:t>a</w:t>
      </w:r>
      <w:r>
        <w:rPr>
          <w:rFonts w:ascii="Arial" w:hAnsi="Arial"/>
          <w:spacing w:val="-3"/>
          <w:sz w:val="17"/>
        </w:rPr>
        <w:t> </w:t>
      </w:r>
      <w:r>
        <w:rPr>
          <w:rFonts w:ascii="Arial" w:hAnsi="Arial"/>
          <w:sz w:val="17"/>
        </w:rPr>
        <w:t>market</w:t>
      </w:r>
      <w:r>
        <w:rPr>
          <w:rFonts w:ascii="Arial" w:hAnsi="Arial"/>
          <w:spacing w:val="-4"/>
          <w:sz w:val="17"/>
        </w:rPr>
        <w:t> </w:t>
      </w:r>
      <w:r>
        <w:rPr>
          <w:rFonts w:ascii="Arial" w:hAnsi="Arial"/>
          <w:sz w:val="17"/>
        </w:rPr>
        <w:t>capitalization</w:t>
      </w:r>
      <w:r>
        <w:rPr>
          <w:rFonts w:ascii="Arial" w:hAnsi="Arial"/>
          <w:spacing w:val="-3"/>
          <w:sz w:val="17"/>
        </w:rPr>
        <w:t> </w:t>
      </w:r>
      <w:r>
        <w:rPr>
          <w:rFonts w:ascii="Arial" w:hAnsi="Arial"/>
          <w:spacing w:val="-2"/>
          <w:sz w:val="17"/>
        </w:rPr>
        <w:t>above</w:t>
      </w:r>
    </w:p>
    <w:p>
      <w:pPr>
        <w:spacing w:before="2"/>
        <w:ind w:left="1558" w:right="0" w:firstLine="0"/>
        <w:jc w:val="left"/>
        <w:rPr>
          <w:rFonts w:ascii="Arial"/>
          <w:sz w:val="17"/>
        </w:rPr>
      </w:pPr>
      <w:r>
        <w:rPr>
          <w:rFonts w:ascii="Arial"/>
          <w:spacing w:val="-2"/>
          <w:w w:val="105"/>
          <w:sz w:val="17"/>
        </w:rPr>
        <w:t>$10</w:t>
      </w:r>
      <w:r>
        <w:rPr>
          <w:rFonts w:ascii="Arial"/>
          <w:spacing w:val="-6"/>
          <w:w w:val="105"/>
          <w:sz w:val="17"/>
        </w:rPr>
        <w:t> </w:t>
      </w:r>
      <w:r>
        <w:rPr>
          <w:rFonts w:ascii="Arial"/>
          <w:spacing w:val="-2"/>
          <w:w w:val="105"/>
          <w:sz w:val="17"/>
        </w:rPr>
        <w:t>billion)</w:t>
      </w:r>
      <w:r>
        <w:rPr>
          <w:rFonts w:ascii="Arial"/>
          <w:spacing w:val="-5"/>
          <w:w w:val="105"/>
          <w:sz w:val="17"/>
        </w:rPr>
        <w:t> </w:t>
      </w:r>
      <w:r>
        <w:rPr>
          <w:rFonts w:ascii="Arial"/>
          <w:spacing w:val="-2"/>
          <w:w w:val="105"/>
          <w:sz w:val="17"/>
        </w:rPr>
        <w:t>common</w:t>
      </w:r>
      <w:r>
        <w:rPr>
          <w:rFonts w:ascii="Arial"/>
          <w:spacing w:val="-6"/>
          <w:w w:val="105"/>
          <w:sz w:val="17"/>
        </w:rPr>
        <w:t> </w:t>
      </w:r>
      <w:r>
        <w:rPr>
          <w:rFonts w:ascii="Arial"/>
          <w:spacing w:val="-2"/>
          <w:w w:val="105"/>
          <w:sz w:val="17"/>
        </w:rPr>
        <w:t>stocks.</w:t>
      </w:r>
    </w:p>
    <w:p>
      <w:pPr>
        <w:spacing w:before="81"/>
        <w:ind w:left="1264" w:right="0" w:firstLine="0"/>
        <w:jc w:val="left"/>
        <w:rPr>
          <w:rFonts w:ascii="Arial" w:hAnsi="Arial"/>
          <w:sz w:val="17"/>
        </w:rPr>
      </w:pPr>
      <w:r>
        <w:rPr>
          <w:rFonts w:ascii="Arial" w:hAnsi="Arial"/>
          <w:b/>
          <w:spacing w:val="-2"/>
          <w:w w:val="105"/>
          <w:position w:val="-1"/>
          <w:sz w:val="28"/>
        </w:rPr>
        <w:t>»</w:t>
      </w:r>
      <w:r>
        <w:rPr>
          <w:rFonts w:ascii="Arial" w:hAnsi="Arial"/>
          <w:b/>
          <w:spacing w:val="7"/>
          <w:w w:val="105"/>
          <w:position w:val="-1"/>
          <w:sz w:val="28"/>
        </w:rPr>
        <w:t> </w:t>
      </w:r>
      <w:r>
        <w:rPr>
          <w:rFonts w:ascii="Arial" w:hAnsi="Arial"/>
          <w:b/>
          <w:spacing w:val="-2"/>
          <w:w w:val="105"/>
          <w:sz w:val="17"/>
        </w:rPr>
        <w:t>Wilshire</w:t>
      </w:r>
      <w:r>
        <w:rPr>
          <w:rFonts w:ascii="Arial" w:hAnsi="Arial"/>
          <w:b/>
          <w:spacing w:val="-11"/>
          <w:w w:val="105"/>
          <w:sz w:val="17"/>
        </w:rPr>
        <w:t> </w:t>
      </w:r>
      <w:r>
        <w:rPr>
          <w:rFonts w:ascii="Arial" w:hAnsi="Arial"/>
          <w:b/>
          <w:spacing w:val="-2"/>
          <w:w w:val="105"/>
          <w:sz w:val="17"/>
        </w:rPr>
        <w:t>5000</w:t>
      </w:r>
      <w:r>
        <w:rPr>
          <w:rFonts w:ascii="Arial" w:hAnsi="Arial"/>
          <w:b/>
          <w:spacing w:val="-12"/>
          <w:w w:val="105"/>
          <w:sz w:val="17"/>
        </w:rPr>
        <w:t> </w:t>
      </w:r>
      <w:r>
        <w:rPr>
          <w:rFonts w:ascii="Arial" w:hAnsi="Arial"/>
          <w:b/>
          <w:spacing w:val="-2"/>
          <w:w w:val="105"/>
          <w:sz w:val="17"/>
        </w:rPr>
        <w:t>Total</w:t>
      </w:r>
      <w:r>
        <w:rPr>
          <w:rFonts w:ascii="Arial" w:hAnsi="Arial"/>
          <w:b/>
          <w:spacing w:val="-11"/>
          <w:w w:val="105"/>
          <w:sz w:val="17"/>
        </w:rPr>
        <w:t> </w:t>
      </w:r>
      <w:r>
        <w:rPr>
          <w:rFonts w:ascii="Arial" w:hAnsi="Arial"/>
          <w:b/>
          <w:spacing w:val="-2"/>
          <w:w w:val="105"/>
          <w:sz w:val="17"/>
        </w:rPr>
        <w:t>Market</w:t>
      </w:r>
      <w:r>
        <w:rPr>
          <w:rFonts w:ascii="Arial" w:hAnsi="Arial"/>
          <w:b/>
          <w:spacing w:val="-11"/>
          <w:w w:val="105"/>
          <w:sz w:val="17"/>
        </w:rPr>
        <w:t> </w:t>
      </w:r>
      <w:r>
        <w:rPr>
          <w:rFonts w:ascii="Arial" w:hAnsi="Arial"/>
          <w:b/>
          <w:spacing w:val="-2"/>
          <w:w w:val="105"/>
          <w:sz w:val="17"/>
        </w:rPr>
        <w:t>Index:</w:t>
      </w:r>
      <w:r>
        <w:rPr>
          <w:rFonts w:ascii="Arial" w:hAnsi="Arial"/>
          <w:b/>
          <w:spacing w:val="-12"/>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largest</w:t>
      </w:r>
      <w:r>
        <w:rPr>
          <w:rFonts w:ascii="Arial" w:hAnsi="Arial"/>
          <w:spacing w:val="-11"/>
          <w:w w:val="105"/>
          <w:sz w:val="17"/>
        </w:rPr>
        <w:t> </w:t>
      </w:r>
      <w:r>
        <w:rPr>
          <w:rFonts w:ascii="Arial" w:hAnsi="Arial"/>
          <w:spacing w:val="-2"/>
          <w:w w:val="105"/>
          <w:sz w:val="17"/>
        </w:rPr>
        <w:t>of</w:t>
      </w:r>
      <w:r>
        <w:rPr>
          <w:rFonts w:ascii="Arial" w:hAnsi="Arial"/>
          <w:spacing w:val="-12"/>
          <w:w w:val="105"/>
          <w:sz w:val="17"/>
        </w:rPr>
        <w:t> </w:t>
      </w:r>
      <w:r>
        <w:rPr>
          <w:rFonts w:ascii="Arial" w:hAnsi="Arial"/>
          <w:spacing w:val="-2"/>
          <w:w w:val="105"/>
          <w:sz w:val="17"/>
        </w:rPr>
        <w:t>all</w:t>
      </w:r>
      <w:r>
        <w:rPr>
          <w:rFonts w:ascii="Arial" w:hAnsi="Arial"/>
          <w:spacing w:val="-11"/>
          <w:w w:val="105"/>
          <w:sz w:val="17"/>
        </w:rPr>
        <w:t> </w:t>
      </w:r>
      <w:r>
        <w:rPr>
          <w:rFonts w:ascii="Arial" w:hAnsi="Arial"/>
          <w:spacing w:val="-2"/>
          <w:w w:val="105"/>
          <w:sz w:val="17"/>
        </w:rPr>
        <w:t>stock</w:t>
      </w:r>
      <w:r>
        <w:rPr>
          <w:rFonts w:ascii="Arial" w:hAnsi="Arial"/>
          <w:spacing w:val="-11"/>
          <w:w w:val="105"/>
          <w:sz w:val="17"/>
        </w:rPr>
        <w:t> </w:t>
      </w:r>
      <w:r>
        <w:rPr>
          <w:rFonts w:ascii="Arial" w:hAnsi="Arial"/>
          <w:spacing w:val="-2"/>
          <w:w w:val="105"/>
          <w:sz w:val="17"/>
        </w:rPr>
        <w:t>indexes;</w:t>
      </w:r>
      <w:r>
        <w:rPr>
          <w:rFonts w:ascii="Arial" w:hAnsi="Arial"/>
          <w:spacing w:val="-12"/>
          <w:w w:val="105"/>
          <w:sz w:val="17"/>
        </w:rPr>
        <w:t> </w:t>
      </w:r>
      <w:r>
        <w:rPr>
          <w:rFonts w:ascii="Arial" w:hAnsi="Arial"/>
          <w:spacing w:val="-2"/>
          <w:w w:val="105"/>
          <w:sz w:val="17"/>
        </w:rPr>
        <w:t>includes</w:t>
      </w:r>
      <w:r>
        <w:rPr>
          <w:rFonts w:ascii="Arial" w:hAnsi="Arial"/>
          <w:spacing w:val="-11"/>
          <w:w w:val="105"/>
          <w:sz w:val="17"/>
        </w:rPr>
        <w:t> </w:t>
      </w:r>
      <w:r>
        <w:rPr>
          <w:rFonts w:ascii="Arial" w:hAnsi="Arial"/>
          <w:spacing w:val="-2"/>
          <w:w w:val="105"/>
          <w:sz w:val="17"/>
        </w:rPr>
        <w:t>5,000</w:t>
      </w:r>
      <w:r>
        <w:rPr>
          <w:rFonts w:ascii="Arial" w:hAnsi="Arial"/>
          <w:spacing w:val="-11"/>
          <w:w w:val="105"/>
          <w:sz w:val="17"/>
        </w:rPr>
        <w:t> </w:t>
      </w:r>
      <w:r>
        <w:rPr>
          <w:rFonts w:ascii="Arial" w:hAnsi="Arial"/>
          <w:spacing w:val="-2"/>
          <w:w w:val="105"/>
          <w:sz w:val="17"/>
        </w:rPr>
        <w:t>listed</w:t>
      </w:r>
    </w:p>
    <w:p>
      <w:pPr>
        <w:spacing w:before="1"/>
        <w:ind w:left="1558" w:right="0" w:firstLine="0"/>
        <w:jc w:val="left"/>
        <w:rPr>
          <w:rFonts w:ascii="Arial"/>
          <w:sz w:val="17"/>
        </w:rPr>
      </w:pPr>
      <w:r>
        <w:rPr>
          <w:rFonts w:ascii="Arial"/>
          <w:w w:val="105"/>
          <w:sz w:val="17"/>
        </w:rPr>
        <w:t>common</w:t>
      </w:r>
      <w:r>
        <w:rPr>
          <w:rFonts w:ascii="Arial"/>
          <w:spacing w:val="-7"/>
          <w:w w:val="105"/>
          <w:sz w:val="17"/>
        </w:rPr>
        <w:t> </w:t>
      </w:r>
      <w:r>
        <w:rPr>
          <w:rFonts w:ascii="Arial"/>
          <w:spacing w:val="-2"/>
          <w:w w:val="105"/>
          <w:sz w:val="17"/>
        </w:rPr>
        <w:t>stocks.</w:t>
      </w:r>
    </w:p>
    <w:p>
      <w:pPr>
        <w:spacing w:before="82"/>
        <w:ind w:left="1558" w:right="0" w:hanging="294"/>
        <w:jc w:val="left"/>
        <w:rPr>
          <w:rFonts w:ascii="Arial" w:hAnsi="Arial"/>
          <w:sz w:val="17"/>
        </w:rPr>
      </w:pPr>
      <w:r>
        <w:rPr>
          <w:rFonts w:ascii="Arial" w:hAnsi="Arial"/>
          <w:b/>
          <w:spacing w:val="-2"/>
          <w:w w:val="105"/>
          <w:position w:val="-1"/>
          <w:sz w:val="28"/>
        </w:rPr>
        <w:t>»</w:t>
      </w:r>
      <w:r>
        <w:rPr>
          <w:rFonts w:ascii="Arial" w:hAnsi="Arial"/>
          <w:b/>
          <w:spacing w:val="-11"/>
          <w:w w:val="105"/>
          <w:position w:val="-1"/>
          <w:sz w:val="28"/>
        </w:rPr>
        <w:t> </w:t>
      </w:r>
      <w:r>
        <w:rPr>
          <w:rFonts w:ascii="Arial" w:hAnsi="Arial"/>
          <w:b/>
          <w:spacing w:val="-2"/>
          <w:w w:val="105"/>
          <w:sz w:val="17"/>
        </w:rPr>
        <w:t>Russell</w:t>
      </w:r>
      <w:r>
        <w:rPr>
          <w:rFonts w:ascii="Arial" w:hAnsi="Arial"/>
          <w:b/>
          <w:spacing w:val="-11"/>
          <w:w w:val="105"/>
          <w:sz w:val="17"/>
        </w:rPr>
        <w:t> </w:t>
      </w:r>
      <w:r>
        <w:rPr>
          <w:rFonts w:ascii="Arial" w:hAnsi="Arial"/>
          <w:b/>
          <w:spacing w:val="-2"/>
          <w:w w:val="105"/>
          <w:sz w:val="17"/>
        </w:rPr>
        <w:t>2000</w:t>
      </w:r>
      <w:r>
        <w:rPr>
          <w:rFonts w:ascii="Arial" w:hAnsi="Arial"/>
          <w:b/>
          <w:spacing w:val="-12"/>
          <w:w w:val="105"/>
          <w:sz w:val="17"/>
        </w:rPr>
        <w:t> </w:t>
      </w:r>
      <w:r>
        <w:rPr>
          <w:rFonts w:ascii="Arial" w:hAnsi="Arial"/>
          <w:b/>
          <w:spacing w:val="-2"/>
          <w:w w:val="105"/>
          <w:sz w:val="17"/>
        </w:rPr>
        <w:t>Index:</w:t>
      </w:r>
      <w:r>
        <w:rPr>
          <w:rFonts w:ascii="Arial" w:hAnsi="Arial"/>
          <w:b/>
          <w:spacing w:val="-10"/>
          <w:w w:val="105"/>
          <w:sz w:val="17"/>
        </w:rPr>
        <w:t> </w:t>
      </w:r>
      <w:r>
        <w:rPr>
          <w:rFonts w:ascii="Arial" w:hAnsi="Arial"/>
          <w:spacing w:val="-2"/>
          <w:w w:val="105"/>
          <w:sz w:val="17"/>
        </w:rPr>
        <w:t>An</w:t>
      </w:r>
      <w:r>
        <w:rPr>
          <w:rFonts w:ascii="Arial" w:hAnsi="Arial"/>
          <w:spacing w:val="-12"/>
          <w:w w:val="105"/>
          <w:sz w:val="17"/>
        </w:rPr>
        <w:t> </w:t>
      </w:r>
      <w:r>
        <w:rPr>
          <w:rFonts w:ascii="Arial" w:hAnsi="Arial"/>
          <w:spacing w:val="-2"/>
          <w:w w:val="105"/>
          <w:sz w:val="17"/>
        </w:rPr>
        <w:t>index</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2,000</w:t>
      </w:r>
      <w:r>
        <w:rPr>
          <w:rFonts w:ascii="Arial" w:hAnsi="Arial"/>
          <w:spacing w:val="-12"/>
          <w:w w:val="105"/>
          <w:sz w:val="17"/>
        </w:rPr>
        <w:t> </w:t>
      </w:r>
      <w:r>
        <w:rPr>
          <w:rFonts w:ascii="Arial" w:hAnsi="Arial"/>
          <w:spacing w:val="-2"/>
          <w:w w:val="105"/>
          <w:sz w:val="17"/>
        </w:rPr>
        <w:t>small-cap</w:t>
      </w:r>
      <w:r>
        <w:rPr>
          <w:rFonts w:ascii="Arial" w:hAnsi="Arial"/>
          <w:spacing w:val="-11"/>
          <w:w w:val="105"/>
          <w:sz w:val="17"/>
        </w:rPr>
        <w:t> </w:t>
      </w:r>
      <w:r>
        <w:rPr>
          <w:rFonts w:ascii="Arial" w:hAnsi="Arial"/>
          <w:spacing w:val="-2"/>
          <w:w w:val="105"/>
          <w:sz w:val="17"/>
        </w:rPr>
        <w:t>(companies</w:t>
      </w:r>
      <w:r>
        <w:rPr>
          <w:rFonts w:ascii="Arial" w:hAnsi="Arial"/>
          <w:spacing w:val="-11"/>
          <w:w w:val="105"/>
          <w:sz w:val="17"/>
        </w:rPr>
        <w:t> </w:t>
      </w:r>
      <w:r>
        <w:rPr>
          <w:rFonts w:ascii="Arial" w:hAnsi="Arial"/>
          <w:spacing w:val="-2"/>
          <w:w w:val="105"/>
          <w:sz w:val="17"/>
        </w:rPr>
        <w:t>that</w:t>
      </w:r>
      <w:r>
        <w:rPr>
          <w:rFonts w:ascii="Arial" w:hAnsi="Arial"/>
          <w:spacing w:val="-12"/>
          <w:w w:val="105"/>
          <w:sz w:val="17"/>
        </w:rPr>
        <w:t> </w:t>
      </w:r>
      <w:r>
        <w:rPr>
          <w:rFonts w:ascii="Arial" w:hAnsi="Arial"/>
          <w:spacing w:val="-2"/>
          <w:w w:val="105"/>
          <w:sz w:val="17"/>
        </w:rPr>
        <w:t>have</w:t>
      </w:r>
      <w:r>
        <w:rPr>
          <w:rFonts w:ascii="Arial" w:hAnsi="Arial"/>
          <w:spacing w:val="-11"/>
          <w:w w:val="105"/>
          <w:sz w:val="17"/>
        </w:rPr>
        <w:t> </w:t>
      </w:r>
      <w:r>
        <w:rPr>
          <w:rFonts w:ascii="Arial" w:hAnsi="Arial"/>
          <w:spacing w:val="-2"/>
          <w:w w:val="105"/>
          <w:sz w:val="17"/>
        </w:rPr>
        <w:t>a</w:t>
      </w:r>
      <w:r>
        <w:rPr>
          <w:rFonts w:ascii="Arial" w:hAnsi="Arial"/>
          <w:spacing w:val="-12"/>
          <w:w w:val="105"/>
          <w:sz w:val="17"/>
        </w:rPr>
        <w:t> </w:t>
      </w:r>
      <w:r>
        <w:rPr>
          <w:rFonts w:ascii="Arial" w:hAnsi="Arial"/>
          <w:spacing w:val="-2"/>
          <w:w w:val="105"/>
          <w:sz w:val="17"/>
        </w:rPr>
        <w:t>market</w:t>
      </w:r>
      <w:r>
        <w:rPr>
          <w:rFonts w:ascii="Arial" w:hAnsi="Arial"/>
          <w:spacing w:val="-11"/>
          <w:w w:val="105"/>
          <w:sz w:val="17"/>
        </w:rPr>
        <w:t> </w:t>
      </w:r>
      <w:r>
        <w:rPr>
          <w:rFonts w:ascii="Arial" w:hAnsi="Arial"/>
          <w:spacing w:val="-2"/>
          <w:w w:val="105"/>
          <w:sz w:val="17"/>
        </w:rPr>
        <w:t>capitalization </w:t>
      </w:r>
      <w:r>
        <w:rPr>
          <w:rFonts w:ascii="Arial" w:hAnsi="Arial"/>
          <w:w w:val="105"/>
          <w:sz w:val="17"/>
        </w:rPr>
        <w:t>between $300 million and $2 billion) companies.</w:t>
      </w:r>
    </w:p>
    <w:p>
      <w:pPr>
        <w:spacing w:before="82"/>
        <w:ind w:left="1264" w:right="0" w:firstLine="0"/>
        <w:jc w:val="left"/>
        <w:rPr>
          <w:rFonts w:ascii="Arial" w:hAnsi="Arial"/>
          <w:sz w:val="17"/>
        </w:rPr>
      </w:pPr>
      <w:r>
        <w:rPr>
          <w:rFonts w:ascii="Arial" w:hAnsi="Arial"/>
          <w:b/>
          <w:position w:val="-1"/>
          <w:sz w:val="28"/>
        </w:rPr>
        <w:t>»</w:t>
      </w:r>
      <w:r>
        <w:rPr>
          <w:rFonts w:ascii="Arial" w:hAnsi="Arial"/>
          <w:b/>
          <w:spacing w:val="68"/>
          <w:position w:val="-1"/>
          <w:sz w:val="28"/>
        </w:rPr>
        <w:t> </w:t>
      </w:r>
      <w:r>
        <w:rPr>
          <w:rFonts w:ascii="Arial" w:hAnsi="Arial"/>
          <w:b/>
          <w:sz w:val="17"/>
        </w:rPr>
        <w:t>Lipper</w:t>
      </w:r>
      <w:r>
        <w:rPr>
          <w:rFonts w:ascii="Arial" w:hAnsi="Arial"/>
          <w:b/>
          <w:spacing w:val="7"/>
          <w:sz w:val="17"/>
        </w:rPr>
        <w:t> </w:t>
      </w:r>
      <w:r>
        <w:rPr>
          <w:rFonts w:ascii="Arial" w:hAnsi="Arial"/>
          <w:b/>
          <w:sz w:val="17"/>
        </w:rPr>
        <w:t>Indexes:</w:t>
      </w:r>
      <w:r>
        <w:rPr>
          <w:rFonts w:ascii="Arial" w:hAnsi="Arial"/>
          <w:b/>
          <w:spacing w:val="8"/>
          <w:sz w:val="17"/>
        </w:rPr>
        <w:t> </w:t>
      </w:r>
      <w:r>
        <w:rPr>
          <w:rFonts w:ascii="Arial" w:hAnsi="Arial"/>
          <w:sz w:val="17"/>
        </w:rPr>
        <w:t>Track</w:t>
      </w:r>
      <w:r>
        <w:rPr>
          <w:rFonts w:ascii="Arial" w:hAnsi="Arial"/>
          <w:spacing w:val="7"/>
          <w:sz w:val="17"/>
        </w:rPr>
        <w:t> </w:t>
      </w:r>
      <w:r>
        <w:rPr>
          <w:rFonts w:ascii="Arial" w:hAnsi="Arial"/>
          <w:sz w:val="17"/>
        </w:rPr>
        <w:t>the</w:t>
      </w:r>
      <w:r>
        <w:rPr>
          <w:rFonts w:ascii="Arial" w:hAnsi="Arial"/>
          <w:spacing w:val="7"/>
          <w:sz w:val="17"/>
        </w:rPr>
        <w:t> </w:t>
      </w:r>
      <w:r>
        <w:rPr>
          <w:rFonts w:ascii="Arial" w:hAnsi="Arial"/>
          <w:sz w:val="17"/>
        </w:rPr>
        <w:t>financial</w:t>
      </w:r>
      <w:r>
        <w:rPr>
          <w:rFonts w:ascii="Arial" w:hAnsi="Arial"/>
          <w:spacing w:val="7"/>
          <w:sz w:val="17"/>
        </w:rPr>
        <w:t> </w:t>
      </w:r>
      <w:r>
        <w:rPr>
          <w:rFonts w:ascii="Arial" w:hAnsi="Arial"/>
          <w:sz w:val="17"/>
        </w:rPr>
        <w:t>performance</w:t>
      </w:r>
      <w:r>
        <w:rPr>
          <w:rFonts w:ascii="Arial" w:hAnsi="Arial"/>
          <w:spacing w:val="6"/>
          <w:sz w:val="17"/>
        </w:rPr>
        <w:t> </w:t>
      </w:r>
      <w:r>
        <w:rPr>
          <w:rFonts w:ascii="Arial" w:hAnsi="Arial"/>
          <w:sz w:val="17"/>
        </w:rPr>
        <w:t>of</w:t>
      </w:r>
      <w:r>
        <w:rPr>
          <w:rFonts w:ascii="Arial" w:hAnsi="Arial"/>
          <w:spacing w:val="7"/>
          <w:sz w:val="17"/>
        </w:rPr>
        <w:t> </w:t>
      </w:r>
      <w:r>
        <w:rPr>
          <w:rFonts w:ascii="Arial" w:hAnsi="Arial"/>
          <w:sz w:val="17"/>
        </w:rPr>
        <w:t>different</w:t>
      </w:r>
      <w:r>
        <w:rPr>
          <w:rFonts w:ascii="Arial" w:hAnsi="Arial"/>
          <w:spacing w:val="7"/>
          <w:sz w:val="17"/>
        </w:rPr>
        <w:t> </w:t>
      </w:r>
      <w:r>
        <w:rPr>
          <w:rFonts w:ascii="Arial" w:hAnsi="Arial"/>
          <w:sz w:val="17"/>
        </w:rPr>
        <w:t>mutual</w:t>
      </w:r>
      <w:r>
        <w:rPr>
          <w:rFonts w:ascii="Arial" w:hAnsi="Arial"/>
          <w:spacing w:val="7"/>
          <w:sz w:val="17"/>
        </w:rPr>
        <w:t> </w:t>
      </w:r>
      <w:r>
        <w:rPr>
          <w:rFonts w:ascii="Arial" w:hAnsi="Arial"/>
          <w:sz w:val="17"/>
        </w:rPr>
        <w:t>funds</w:t>
      </w:r>
      <w:r>
        <w:rPr>
          <w:rFonts w:ascii="Arial" w:hAnsi="Arial"/>
          <w:spacing w:val="7"/>
          <w:sz w:val="17"/>
        </w:rPr>
        <w:t> </w:t>
      </w:r>
      <w:r>
        <w:rPr>
          <w:rFonts w:ascii="Arial" w:hAnsi="Arial"/>
          <w:sz w:val="17"/>
        </w:rPr>
        <w:t>based</w:t>
      </w:r>
      <w:r>
        <w:rPr>
          <w:rFonts w:ascii="Arial" w:hAnsi="Arial"/>
          <w:spacing w:val="6"/>
          <w:sz w:val="17"/>
        </w:rPr>
        <w:t> </w:t>
      </w:r>
      <w:r>
        <w:rPr>
          <w:rFonts w:ascii="Arial" w:hAnsi="Arial"/>
          <w:sz w:val="17"/>
        </w:rPr>
        <w:t>on</w:t>
      </w:r>
      <w:r>
        <w:rPr>
          <w:rFonts w:ascii="Arial" w:hAnsi="Arial"/>
          <w:spacing w:val="7"/>
          <w:sz w:val="17"/>
        </w:rPr>
        <w:t> </w:t>
      </w:r>
      <w:r>
        <w:rPr>
          <w:rFonts w:ascii="Arial" w:hAnsi="Arial"/>
          <w:spacing w:val="-2"/>
          <w:sz w:val="17"/>
        </w:rPr>
        <w:t>their</w:t>
      </w:r>
    </w:p>
    <w:p>
      <w:pPr>
        <w:spacing w:line="295" w:lineRule="auto" w:before="1"/>
        <w:ind w:left="1558" w:right="0" w:firstLine="0"/>
        <w:jc w:val="left"/>
        <w:rPr>
          <w:rFonts w:ascii="Arial"/>
          <w:sz w:val="17"/>
        </w:rPr>
      </w:pPr>
      <w:r>
        <w:rPr>
          <w:rFonts w:ascii="Arial"/>
          <w:sz w:val="17"/>
        </w:rPr>
        <w:t>investment strategy; each Lipper Index tracks the performance of only the largest fund in each category (large-cap growth, mid-cap value, international fund, and so on).</w:t>
      </w:r>
    </w:p>
    <w:p>
      <w:pPr>
        <w:spacing w:before="36"/>
        <w:ind w:left="1558" w:right="513" w:hanging="294"/>
        <w:jc w:val="left"/>
        <w:rPr>
          <w:rFonts w:ascii="Arial" w:hAnsi="Arial"/>
          <w:sz w:val="17"/>
        </w:rPr>
      </w:pPr>
      <w:r>
        <w:rPr>
          <w:rFonts w:ascii="Arial" w:hAnsi="Arial"/>
          <w:b/>
          <w:spacing w:val="-2"/>
          <w:w w:val="105"/>
          <w:position w:val="-1"/>
          <w:sz w:val="28"/>
        </w:rPr>
        <w:t>»</w:t>
      </w:r>
      <w:r>
        <w:rPr>
          <w:rFonts w:ascii="Arial" w:hAnsi="Arial"/>
          <w:b/>
          <w:spacing w:val="3"/>
          <w:w w:val="105"/>
          <w:position w:val="-1"/>
          <w:sz w:val="28"/>
        </w:rPr>
        <w:t> </w:t>
      </w:r>
      <w:r>
        <w:rPr>
          <w:rFonts w:ascii="Arial" w:hAnsi="Arial"/>
          <w:b/>
          <w:spacing w:val="-2"/>
          <w:w w:val="105"/>
          <w:sz w:val="17"/>
        </w:rPr>
        <w:t>Dow</w:t>
      </w:r>
      <w:r>
        <w:rPr>
          <w:rFonts w:ascii="Arial" w:hAnsi="Arial"/>
          <w:b/>
          <w:spacing w:val="-11"/>
          <w:w w:val="105"/>
          <w:sz w:val="17"/>
        </w:rPr>
        <w:t> </w:t>
      </w:r>
      <w:r>
        <w:rPr>
          <w:rFonts w:ascii="Arial" w:hAnsi="Arial"/>
          <w:b/>
          <w:spacing w:val="-2"/>
          <w:w w:val="105"/>
          <w:sz w:val="17"/>
        </w:rPr>
        <w:t>Jones</w:t>
      </w:r>
      <w:r>
        <w:rPr>
          <w:rFonts w:ascii="Arial" w:hAnsi="Arial"/>
          <w:b/>
          <w:spacing w:val="-11"/>
          <w:w w:val="105"/>
          <w:sz w:val="17"/>
        </w:rPr>
        <w:t> </w:t>
      </w:r>
      <w:r>
        <w:rPr>
          <w:rFonts w:ascii="Arial" w:hAnsi="Arial"/>
          <w:b/>
          <w:spacing w:val="-2"/>
          <w:w w:val="105"/>
          <w:sz w:val="17"/>
        </w:rPr>
        <w:t>Composite</w:t>
      </w:r>
      <w:r>
        <w:rPr>
          <w:rFonts w:ascii="Arial" w:hAnsi="Arial"/>
          <w:b/>
          <w:spacing w:val="-12"/>
          <w:w w:val="105"/>
          <w:sz w:val="17"/>
        </w:rPr>
        <w:t> </w:t>
      </w:r>
      <w:r>
        <w:rPr>
          <w:rFonts w:ascii="Arial" w:hAnsi="Arial"/>
          <w:b/>
          <w:spacing w:val="-2"/>
          <w:w w:val="105"/>
          <w:sz w:val="17"/>
        </w:rPr>
        <w:t>Average:</w:t>
      </w:r>
      <w:r>
        <w:rPr>
          <w:rFonts w:ascii="Arial" w:hAnsi="Arial"/>
          <w:b/>
          <w:spacing w:val="-11"/>
          <w:w w:val="105"/>
          <w:sz w:val="17"/>
        </w:rPr>
        <w:t> </w:t>
      </w:r>
      <w:r>
        <w:rPr>
          <w:rFonts w:ascii="Arial" w:hAnsi="Arial"/>
          <w:spacing w:val="-2"/>
          <w:w w:val="105"/>
          <w:sz w:val="17"/>
        </w:rPr>
        <w:t>An</w:t>
      </w:r>
      <w:r>
        <w:rPr>
          <w:rFonts w:ascii="Arial" w:hAnsi="Arial"/>
          <w:spacing w:val="-11"/>
          <w:w w:val="105"/>
          <w:sz w:val="17"/>
        </w:rPr>
        <w:t> </w:t>
      </w:r>
      <w:r>
        <w:rPr>
          <w:rFonts w:ascii="Arial" w:hAnsi="Arial"/>
          <w:spacing w:val="-2"/>
          <w:w w:val="105"/>
          <w:sz w:val="17"/>
        </w:rPr>
        <w:t>index</w:t>
      </w:r>
      <w:r>
        <w:rPr>
          <w:rFonts w:ascii="Arial" w:hAnsi="Arial"/>
          <w:spacing w:val="-12"/>
          <w:w w:val="105"/>
          <w:sz w:val="17"/>
        </w:rPr>
        <w:t> </w:t>
      </w:r>
      <w:r>
        <w:rPr>
          <w:rFonts w:ascii="Arial" w:hAnsi="Arial"/>
          <w:spacing w:val="-2"/>
          <w:w w:val="105"/>
          <w:sz w:val="17"/>
        </w:rPr>
        <w:t>that</w:t>
      </w:r>
      <w:r>
        <w:rPr>
          <w:rFonts w:ascii="Arial" w:hAnsi="Arial"/>
          <w:spacing w:val="-11"/>
          <w:w w:val="105"/>
          <w:sz w:val="17"/>
        </w:rPr>
        <w:t> </w:t>
      </w:r>
      <w:r>
        <w:rPr>
          <w:rFonts w:ascii="Arial" w:hAnsi="Arial"/>
          <w:spacing w:val="-2"/>
          <w:w w:val="105"/>
          <w:sz w:val="17"/>
        </w:rPr>
        <w:t>tracks</w:t>
      </w:r>
      <w:r>
        <w:rPr>
          <w:rFonts w:ascii="Arial" w:hAnsi="Arial"/>
          <w:spacing w:val="-12"/>
          <w:w w:val="105"/>
          <w:sz w:val="17"/>
        </w:rPr>
        <w:t> </w:t>
      </w:r>
      <w:r>
        <w:rPr>
          <w:rFonts w:ascii="Arial" w:hAnsi="Arial"/>
          <w:spacing w:val="-2"/>
          <w:w w:val="105"/>
          <w:sz w:val="17"/>
        </w:rPr>
        <w:t>65</w:t>
      </w:r>
      <w:r>
        <w:rPr>
          <w:rFonts w:ascii="Arial" w:hAnsi="Arial"/>
          <w:spacing w:val="-11"/>
          <w:w w:val="105"/>
          <w:sz w:val="17"/>
        </w:rPr>
        <w:t> </w:t>
      </w:r>
      <w:r>
        <w:rPr>
          <w:rFonts w:ascii="Arial" w:hAnsi="Arial"/>
          <w:spacing w:val="-2"/>
          <w:w w:val="105"/>
          <w:sz w:val="17"/>
        </w:rPr>
        <w:t>stocks</w:t>
      </w:r>
      <w:r>
        <w:rPr>
          <w:rFonts w:ascii="Arial" w:hAnsi="Arial"/>
          <w:spacing w:val="-11"/>
          <w:w w:val="105"/>
          <w:sz w:val="17"/>
        </w:rPr>
        <w:t> </w:t>
      </w:r>
      <w:r>
        <w:rPr>
          <w:rFonts w:ascii="Arial" w:hAnsi="Arial"/>
          <w:spacing w:val="-2"/>
          <w:w w:val="105"/>
          <w:sz w:val="17"/>
        </w:rPr>
        <w:t>from</w:t>
      </w:r>
      <w:r>
        <w:rPr>
          <w:rFonts w:ascii="Arial" w:hAnsi="Arial"/>
          <w:spacing w:val="-12"/>
          <w:w w:val="105"/>
          <w:sz w:val="17"/>
        </w:rPr>
        <w:t> </w:t>
      </w:r>
      <w:r>
        <w:rPr>
          <w:rFonts w:ascii="Arial" w:hAnsi="Arial"/>
          <w:spacing w:val="-2"/>
          <w:w w:val="105"/>
          <w:sz w:val="17"/>
        </w:rPr>
        <w:t>some</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most </w:t>
      </w:r>
      <w:r>
        <w:rPr>
          <w:rFonts w:ascii="Arial" w:hAnsi="Arial"/>
          <w:w w:val="105"/>
          <w:sz w:val="17"/>
        </w:rPr>
        <w:t>prominent</w:t>
      </w:r>
      <w:r>
        <w:rPr>
          <w:rFonts w:ascii="Arial" w:hAnsi="Arial"/>
          <w:spacing w:val="-2"/>
          <w:w w:val="105"/>
          <w:sz w:val="17"/>
        </w:rPr>
        <w:t> </w:t>
      </w:r>
      <w:r>
        <w:rPr>
          <w:rFonts w:ascii="Arial" w:hAnsi="Arial"/>
          <w:w w:val="105"/>
          <w:sz w:val="17"/>
        </w:rPr>
        <w:t>companies;</w:t>
      </w:r>
      <w:r>
        <w:rPr>
          <w:rFonts w:ascii="Arial" w:hAnsi="Arial"/>
          <w:spacing w:val="-2"/>
          <w:w w:val="105"/>
          <w:sz w:val="17"/>
        </w:rPr>
        <w:t> </w:t>
      </w:r>
      <w:r>
        <w:rPr>
          <w:rFonts w:ascii="Arial" w:hAnsi="Arial"/>
          <w:w w:val="105"/>
          <w:sz w:val="17"/>
        </w:rPr>
        <w:t>the</w:t>
      </w:r>
      <w:r>
        <w:rPr>
          <w:rFonts w:ascii="Arial" w:hAnsi="Arial"/>
          <w:spacing w:val="-2"/>
          <w:w w:val="105"/>
          <w:sz w:val="17"/>
        </w:rPr>
        <w:t> </w:t>
      </w:r>
      <w:r>
        <w:rPr>
          <w:rFonts w:ascii="Arial" w:hAnsi="Arial"/>
          <w:w w:val="105"/>
          <w:sz w:val="17"/>
        </w:rPr>
        <w:t>Dow</w:t>
      </w:r>
      <w:r>
        <w:rPr>
          <w:rFonts w:ascii="Arial" w:hAnsi="Arial"/>
          <w:spacing w:val="-2"/>
          <w:w w:val="105"/>
          <w:sz w:val="17"/>
        </w:rPr>
        <w:t> </w:t>
      </w:r>
      <w:r>
        <w:rPr>
          <w:rFonts w:ascii="Arial" w:hAnsi="Arial"/>
          <w:w w:val="105"/>
          <w:sz w:val="17"/>
        </w:rPr>
        <w:t>Jones</w:t>
      </w:r>
      <w:r>
        <w:rPr>
          <w:rFonts w:ascii="Arial" w:hAnsi="Arial"/>
          <w:spacing w:val="-2"/>
          <w:w w:val="105"/>
          <w:sz w:val="17"/>
        </w:rPr>
        <w:t> </w:t>
      </w:r>
      <w:r>
        <w:rPr>
          <w:rFonts w:ascii="Arial" w:hAnsi="Arial"/>
          <w:w w:val="105"/>
          <w:sz w:val="17"/>
        </w:rPr>
        <w:t>Composite</w:t>
      </w:r>
      <w:r>
        <w:rPr>
          <w:rFonts w:ascii="Arial" w:hAnsi="Arial"/>
          <w:spacing w:val="-2"/>
          <w:w w:val="105"/>
          <w:sz w:val="17"/>
        </w:rPr>
        <w:t> </w:t>
      </w:r>
      <w:r>
        <w:rPr>
          <w:rFonts w:ascii="Arial" w:hAnsi="Arial"/>
          <w:w w:val="105"/>
          <w:sz w:val="17"/>
        </w:rPr>
        <w:t>is</w:t>
      </w:r>
      <w:r>
        <w:rPr>
          <w:rFonts w:ascii="Arial" w:hAnsi="Arial"/>
          <w:spacing w:val="-2"/>
          <w:w w:val="105"/>
          <w:sz w:val="17"/>
        </w:rPr>
        <w:t> </w:t>
      </w:r>
      <w:r>
        <w:rPr>
          <w:rFonts w:ascii="Arial" w:hAnsi="Arial"/>
          <w:w w:val="105"/>
          <w:sz w:val="17"/>
        </w:rPr>
        <w:t>broken</w:t>
      </w:r>
      <w:r>
        <w:rPr>
          <w:rFonts w:ascii="Arial" w:hAnsi="Arial"/>
          <w:spacing w:val="-2"/>
          <w:w w:val="105"/>
          <w:sz w:val="17"/>
        </w:rPr>
        <w:t> </w:t>
      </w:r>
      <w:r>
        <w:rPr>
          <w:rFonts w:ascii="Arial" w:hAnsi="Arial"/>
          <w:w w:val="105"/>
          <w:sz w:val="17"/>
        </w:rPr>
        <w:t>into</w:t>
      </w:r>
    </w:p>
    <w:p>
      <w:pPr>
        <w:pStyle w:val="ListParagraph"/>
        <w:numPr>
          <w:ilvl w:val="0"/>
          <w:numId w:val="1"/>
        </w:numPr>
        <w:tabs>
          <w:tab w:pos="1800" w:val="left" w:leader="none"/>
        </w:tabs>
        <w:spacing w:line="223" w:lineRule="auto" w:before="118" w:after="0"/>
        <w:ind w:left="1800" w:right="747" w:hanging="241"/>
        <w:jc w:val="left"/>
        <w:rPr>
          <w:rFonts w:ascii="Arial" w:hAnsi="Arial"/>
          <w:sz w:val="17"/>
        </w:rPr>
      </w:pPr>
      <w:r>
        <w:rPr>
          <w:rFonts w:ascii="Arial" w:hAnsi="Arial"/>
          <w:i/>
          <w:spacing w:val="-4"/>
          <w:sz w:val="17"/>
        </w:rPr>
        <w:t>Dow Jones Industrial Average (DJIA): </w:t>
      </w:r>
      <w:r>
        <w:rPr>
          <w:rFonts w:ascii="Arial" w:hAnsi="Arial"/>
          <w:spacing w:val="-4"/>
          <w:sz w:val="17"/>
        </w:rPr>
        <w:t>Tracks 30 stocks from the industrial sector; the DJIA is </w:t>
      </w:r>
      <w:r>
        <w:rPr>
          <w:rFonts w:ascii="Arial" w:hAnsi="Arial"/>
          <w:w w:val="105"/>
          <w:sz w:val="17"/>
        </w:rPr>
        <w:t>the index most commonly used to indicate the performance of the market in general.</w:t>
      </w:r>
    </w:p>
    <w:p>
      <w:pPr>
        <w:pStyle w:val="ListParagraph"/>
        <w:numPr>
          <w:ilvl w:val="0"/>
          <w:numId w:val="1"/>
        </w:numPr>
        <w:tabs>
          <w:tab w:pos="1799" w:val="left" w:leader="none"/>
        </w:tabs>
        <w:spacing w:line="240" w:lineRule="auto" w:before="104" w:after="0"/>
        <w:ind w:left="1799" w:right="0" w:hanging="240"/>
        <w:jc w:val="left"/>
        <w:rPr>
          <w:rFonts w:ascii="Arial" w:hAnsi="Arial"/>
          <w:sz w:val="17"/>
        </w:rPr>
      </w:pPr>
      <w:r>
        <w:rPr>
          <w:rFonts w:ascii="Arial" w:hAnsi="Arial"/>
          <w:i/>
          <w:spacing w:val="-2"/>
          <w:sz w:val="17"/>
        </w:rPr>
        <w:t>Dow</w:t>
      </w:r>
      <w:r>
        <w:rPr>
          <w:rFonts w:ascii="Arial" w:hAnsi="Arial"/>
          <w:i/>
          <w:spacing w:val="-5"/>
          <w:sz w:val="17"/>
        </w:rPr>
        <w:t> </w:t>
      </w:r>
      <w:r>
        <w:rPr>
          <w:rFonts w:ascii="Arial" w:hAnsi="Arial"/>
          <w:i/>
          <w:spacing w:val="-2"/>
          <w:sz w:val="17"/>
        </w:rPr>
        <w:t>Jones</w:t>
      </w:r>
      <w:r>
        <w:rPr>
          <w:rFonts w:ascii="Arial" w:hAnsi="Arial"/>
          <w:i/>
          <w:spacing w:val="-5"/>
          <w:sz w:val="17"/>
        </w:rPr>
        <w:t> </w:t>
      </w:r>
      <w:r>
        <w:rPr>
          <w:rFonts w:ascii="Arial" w:hAnsi="Arial"/>
          <w:i/>
          <w:spacing w:val="-2"/>
          <w:sz w:val="17"/>
        </w:rPr>
        <w:t>Transportation</w:t>
      </w:r>
      <w:r>
        <w:rPr>
          <w:rFonts w:ascii="Arial" w:hAnsi="Arial"/>
          <w:i/>
          <w:spacing w:val="-4"/>
          <w:sz w:val="17"/>
        </w:rPr>
        <w:t> </w:t>
      </w:r>
      <w:r>
        <w:rPr>
          <w:rFonts w:ascii="Arial" w:hAnsi="Arial"/>
          <w:i/>
          <w:spacing w:val="-2"/>
          <w:sz w:val="17"/>
        </w:rPr>
        <w:t>Average:</w:t>
      </w:r>
      <w:r>
        <w:rPr>
          <w:rFonts w:ascii="Arial" w:hAnsi="Arial"/>
          <w:i/>
          <w:spacing w:val="-5"/>
          <w:sz w:val="17"/>
        </w:rPr>
        <w:t> </w:t>
      </w:r>
      <w:r>
        <w:rPr>
          <w:rFonts w:ascii="Arial" w:hAnsi="Arial"/>
          <w:spacing w:val="-2"/>
          <w:sz w:val="17"/>
        </w:rPr>
        <w:t>Tracks</w:t>
      </w:r>
      <w:r>
        <w:rPr>
          <w:rFonts w:ascii="Arial" w:hAnsi="Arial"/>
          <w:spacing w:val="-4"/>
          <w:sz w:val="17"/>
        </w:rPr>
        <w:t> </w:t>
      </w:r>
      <w:r>
        <w:rPr>
          <w:rFonts w:ascii="Arial" w:hAnsi="Arial"/>
          <w:spacing w:val="-2"/>
          <w:sz w:val="17"/>
        </w:rPr>
        <w:t>20</w:t>
      </w:r>
      <w:r>
        <w:rPr>
          <w:rFonts w:ascii="Arial" w:hAnsi="Arial"/>
          <w:spacing w:val="-5"/>
          <w:sz w:val="17"/>
        </w:rPr>
        <w:t> </w:t>
      </w:r>
      <w:r>
        <w:rPr>
          <w:rFonts w:ascii="Arial" w:hAnsi="Arial"/>
          <w:spacing w:val="-2"/>
          <w:sz w:val="17"/>
        </w:rPr>
        <w:t>stocks</w:t>
      </w:r>
      <w:r>
        <w:rPr>
          <w:rFonts w:ascii="Arial" w:hAnsi="Arial"/>
          <w:spacing w:val="-4"/>
          <w:sz w:val="17"/>
        </w:rPr>
        <w:t> </w:t>
      </w:r>
      <w:r>
        <w:rPr>
          <w:rFonts w:ascii="Arial" w:hAnsi="Arial"/>
          <w:spacing w:val="-2"/>
          <w:sz w:val="17"/>
        </w:rPr>
        <w:t>from</w:t>
      </w:r>
      <w:r>
        <w:rPr>
          <w:rFonts w:ascii="Arial" w:hAnsi="Arial"/>
          <w:spacing w:val="-5"/>
          <w:sz w:val="17"/>
        </w:rPr>
        <w:t> </w:t>
      </w:r>
      <w:r>
        <w:rPr>
          <w:rFonts w:ascii="Arial" w:hAnsi="Arial"/>
          <w:spacing w:val="-2"/>
          <w:sz w:val="17"/>
        </w:rPr>
        <w:t>the</w:t>
      </w:r>
      <w:r>
        <w:rPr>
          <w:rFonts w:ascii="Arial" w:hAnsi="Arial"/>
          <w:spacing w:val="-4"/>
          <w:sz w:val="17"/>
        </w:rPr>
        <w:t> </w:t>
      </w:r>
      <w:r>
        <w:rPr>
          <w:rFonts w:ascii="Arial" w:hAnsi="Arial"/>
          <w:spacing w:val="-2"/>
          <w:sz w:val="17"/>
        </w:rPr>
        <w:t>transportation</w:t>
      </w:r>
      <w:r>
        <w:rPr>
          <w:rFonts w:ascii="Arial" w:hAnsi="Arial"/>
          <w:spacing w:val="-5"/>
          <w:sz w:val="17"/>
        </w:rPr>
        <w:t> </w:t>
      </w:r>
      <w:r>
        <w:rPr>
          <w:rFonts w:ascii="Arial" w:hAnsi="Arial"/>
          <w:spacing w:val="-2"/>
          <w:sz w:val="17"/>
        </w:rPr>
        <w:t>sector</w:t>
      </w:r>
    </w:p>
    <w:p>
      <w:pPr>
        <w:pStyle w:val="ListParagraph"/>
        <w:numPr>
          <w:ilvl w:val="0"/>
          <w:numId w:val="1"/>
        </w:numPr>
        <w:tabs>
          <w:tab w:pos="1799" w:val="left" w:leader="none"/>
        </w:tabs>
        <w:spacing w:line="240" w:lineRule="auto" w:before="38" w:after="0"/>
        <w:ind w:left="1799" w:right="0" w:hanging="240"/>
        <w:jc w:val="left"/>
        <w:rPr>
          <w:rFonts w:ascii="Arial" w:hAnsi="Arial"/>
          <w:sz w:val="17"/>
        </w:rPr>
      </w:pPr>
      <w:r>
        <w:rPr>
          <w:rFonts w:ascii="Arial" w:hAnsi="Arial"/>
          <w:i/>
          <w:spacing w:val="-2"/>
          <w:sz w:val="17"/>
        </w:rPr>
        <w:t>Dow</w:t>
      </w:r>
      <w:r>
        <w:rPr>
          <w:rFonts w:ascii="Arial" w:hAnsi="Arial"/>
          <w:i/>
          <w:spacing w:val="-10"/>
          <w:sz w:val="17"/>
        </w:rPr>
        <w:t> </w:t>
      </w:r>
      <w:r>
        <w:rPr>
          <w:rFonts w:ascii="Arial" w:hAnsi="Arial"/>
          <w:i/>
          <w:spacing w:val="-2"/>
          <w:sz w:val="17"/>
        </w:rPr>
        <w:t>Jones</w:t>
      </w:r>
      <w:r>
        <w:rPr>
          <w:rFonts w:ascii="Arial" w:hAnsi="Arial"/>
          <w:i/>
          <w:spacing w:val="-9"/>
          <w:sz w:val="17"/>
        </w:rPr>
        <w:t> </w:t>
      </w:r>
      <w:r>
        <w:rPr>
          <w:rFonts w:ascii="Arial" w:hAnsi="Arial"/>
          <w:i/>
          <w:spacing w:val="-2"/>
          <w:sz w:val="17"/>
        </w:rPr>
        <w:t>Utility</w:t>
      </w:r>
      <w:r>
        <w:rPr>
          <w:rFonts w:ascii="Arial" w:hAnsi="Arial"/>
          <w:i/>
          <w:spacing w:val="-9"/>
          <w:sz w:val="17"/>
        </w:rPr>
        <w:t> </w:t>
      </w:r>
      <w:r>
        <w:rPr>
          <w:rFonts w:ascii="Arial" w:hAnsi="Arial"/>
          <w:i/>
          <w:spacing w:val="-2"/>
          <w:sz w:val="17"/>
        </w:rPr>
        <w:t>Average:</w:t>
      </w:r>
      <w:r>
        <w:rPr>
          <w:rFonts w:ascii="Arial" w:hAnsi="Arial"/>
          <w:i/>
          <w:spacing w:val="-9"/>
          <w:sz w:val="17"/>
        </w:rPr>
        <w:t> </w:t>
      </w:r>
      <w:r>
        <w:rPr>
          <w:rFonts w:ascii="Arial" w:hAnsi="Arial"/>
          <w:spacing w:val="-2"/>
          <w:sz w:val="17"/>
        </w:rPr>
        <w:t>Tracks</w:t>
      </w:r>
      <w:r>
        <w:rPr>
          <w:rFonts w:ascii="Arial" w:hAnsi="Arial"/>
          <w:spacing w:val="-9"/>
          <w:sz w:val="17"/>
        </w:rPr>
        <w:t> </w:t>
      </w:r>
      <w:r>
        <w:rPr>
          <w:rFonts w:ascii="Arial" w:hAnsi="Arial"/>
          <w:spacing w:val="-2"/>
          <w:sz w:val="17"/>
        </w:rPr>
        <w:t>15</w:t>
      </w:r>
      <w:r>
        <w:rPr>
          <w:rFonts w:ascii="Arial" w:hAnsi="Arial"/>
          <w:spacing w:val="-9"/>
          <w:sz w:val="17"/>
        </w:rPr>
        <w:t> </w:t>
      </w:r>
      <w:r>
        <w:rPr>
          <w:rFonts w:ascii="Arial" w:hAnsi="Arial"/>
          <w:spacing w:val="-2"/>
          <w:sz w:val="17"/>
        </w:rPr>
        <w:t>stocks</w:t>
      </w:r>
      <w:r>
        <w:rPr>
          <w:rFonts w:ascii="Arial" w:hAnsi="Arial"/>
          <w:spacing w:val="-9"/>
          <w:sz w:val="17"/>
        </w:rPr>
        <w:t> </w:t>
      </w:r>
      <w:r>
        <w:rPr>
          <w:rFonts w:ascii="Arial" w:hAnsi="Arial"/>
          <w:spacing w:val="-2"/>
          <w:sz w:val="17"/>
        </w:rPr>
        <w:t>from</w:t>
      </w:r>
      <w:r>
        <w:rPr>
          <w:rFonts w:ascii="Arial" w:hAnsi="Arial"/>
          <w:spacing w:val="-9"/>
          <w:sz w:val="17"/>
        </w:rPr>
        <w:t> </w:t>
      </w:r>
      <w:r>
        <w:rPr>
          <w:rFonts w:ascii="Arial" w:hAnsi="Arial"/>
          <w:spacing w:val="-2"/>
          <w:sz w:val="17"/>
        </w:rPr>
        <w:t>the</w:t>
      </w:r>
      <w:r>
        <w:rPr>
          <w:rFonts w:ascii="Arial" w:hAnsi="Arial"/>
          <w:spacing w:val="-9"/>
          <w:sz w:val="17"/>
        </w:rPr>
        <w:t> </w:t>
      </w:r>
      <w:r>
        <w:rPr>
          <w:rFonts w:ascii="Arial" w:hAnsi="Arial"/>
          <w:spacing w:val="-2"/>
          <w:sz w:val="17"/>
        </w:rPr>
        <w:t>utility</w:t>
      </w:r>
      <w:r>
        <w:rPr>
          <w:rFonts w:ascii="Arial" w:hAnsi="Arial"/>
          <w:spacing w:val="-9"/>
          <w:sz w:val="17"/>
        </w:rPr>
        <w:t> </w:t>
      </w:r>
      <w:r>
        <w:rPr>
          <w:rFonts w:ascii="Arial" w:hAnsi="Arial"/>
          <w:spacing w:val="-2"/>
          <w:sz w:val="17"/>
        </w:rPr>
        <w:t>sector</w:t>
      </w:r>
    </w:p>
    <w:p>
      <w:pPr>
        <w:pStyle w:val="BodyText"/>
        <w:spacing w:line="312" w:lineRule="auto" w:before="291"/>
        <w:ind w:left="1140" w:right="119"/>
        <w:jc w:val="both"/>
      </w:pPr>
      <w:r>
        <w:rPr/>
        <mc:AlternateContent>
          <mc:Choice Requires="wps">
            <w:drawing>
              <wp:anchor distT="0" distB="0" distL="0" distR="0" allowOverlap="1" layoutInCell="1" locked="0" behindDoc="0" simplePos="0" relativeHeight="15747584">
                <wp:simplePos x="0" y="0"/>
                <wp:positionH relativeFrom="page">
                  <wp:posOffset>1104900</wp:posOffset>
                </wp:positionH>
                <wp:positionV relativeFrom="paragraph">
                  <wp:posOffset>201368</wp:posOffset>
                </wp:positionV>
                <wp:extent cx="419100" cy="41910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419100" cy="419100"/>
                          <a:chExt cx="419100" cy="419100"/>
                        </a:xfrm>
                      </wpg:grpSpPr>
                      <wps:wsp>
                        <wps:cNvPr id="78" name="Graphic 78"/>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79" name="Image 79"/>
                          <pic:cNvPicPr/>
                        </pic:nvPicPr>
                        <pic:blipFill>
                          <a:blip r:embed="rId23" cstate="print"/>
                          <a:stretch>
                            <a:fillRect/>
                          </a:stretch>
                        </pic:blipFill>
                        <pic:spPr>
                          <a:xfrm>
                            <a:off x="118691" y="90423"/>
                            <a:ext cx="181726" cy="254406"/>
                          </a:xfrm>
                          <a:prstGeom prst="rect">
                            <a:avLst/>
                          </a:prstGeom>
                        </pic:spPr>
                      </pic:pic>
                      <wps:wsp>
                        <wps:cNvPr id="80" name="Graphic 80"/>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15.85575pt;width:33pt;height:33pt;mso-position-horizontal-relative:page;mso-position-vertical-relative:paragraph;z-index:15747584" id="docshapegroup62" coordorigin="1740,317" coordsize="660,660">
                <v:shape style="position:absolute;left:1740;top:317;width:660;height:660" id="docshape63" coordorigin="1740,317" coordsize="660,660" path="m2070,317l1994,326,1925,351,1864,390,1813,441,1774,502,1749,571,1740,647,1749,723,1774,792,1813,853,1864,905,1925,944,1994,968,2070,977,2146,968,2215,944,2276,905,2327,853,2366,792,2391,723,2400,647,2391,571,2366,502,2327,441,2276,390,2215,351,2146,326,2070,317xe" filled="true" fillcolor="#fff200" stroked="false">
                  <v:path arrowok="t"/>
                  <v:fill type="solid"/>
                </v:shape>
                <v:shape style="position:absolute;left:1926;top:459;width:287;height:401" type="#_x0000_t75" id="docshape64" stroked="false">
                  <v:imagedata r:id="rId23" o:title=""/>
                </v:shape>
                <v:shape style="position:absolute;left:1740;top:317;width:660;height:660" id="docshape65" coordorigin="1740,317" coordsize="660,660" path="m2239,603l2236,569,2226,538,2213,513,2213,603,2210,634,2200,663,2184,689,2162,712,2159,714,2152,720,2142,730,2134,745,2134,746,2133,746,2133,828,2070,860,2008,828,2133,828,2133,746,2129,746,2129,772,2129,774,2129,802,2012,802,2012,772,2129,772,2129,746,2007,746,2003,733,1996,724,1987,719,1962,696,1943,668,1931,636,1927,603,1938,547,1969,501,2014,471,2070,460,2126,471,2171,501,2202,547,2213,603,2213,513,2211,509,2190,483,2164,462,2159,460,2135,446,2103,437,2070,433,2004,447,1950,483,1914,537,1901,603,1906,643,1920,680,1942,713,1972,740,1974,742,1985,748,1986,768,1986,772,1986,840,1991,849,2065,887,2075,887,2128,860,2149,849,2155,840,2155,828,2155,802,2155,774,2156,772,2158,757,2163,746,2163,745,2169,738,2173,736,2179,732,2205,705,2223,674,2235,639,2239,603xm2400,647l2391,572,2381,542,2381,647,2372,718,2349,784,2312,841,2264,889,2206,926,2141,949,2070,958,1999,949,1934,926,1876,889,1828,841,1791,784,1768,718,1759,647,1768,576,1791,511,1828,453,1876,405,1934,368,1999,345,2070,337,2141,345,2206,368,2264,405,2312,453,2349,511,2372,576,2381,647,2381,542,2366,502,2327,441,2276,390,2215,351,2175,337,2146,326,2070,317,1994,326,1925,351,1864,390,1813,441,1774,502,1749,572,1740,647,1749,723,1774,792,1813,853,1864,904,1925,943,1994,968,2070,977,2146,968,2175,958,2215,943,2276,904,2327,853,2366,792,2391,723,2400,64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48096">
                <wp:simplePos x="0" y="0"/>
                <wp:positionH relativeFrom="page">
                  <wp:posOffset>1258824</wp:posOffset>
                </wp:positionH>
                <wp:positionV relativeFrom="paragraph">
                  <wp:posOffset>697658</wp:posOffset>
                </wp:positionV>
                <wp:extent cx="111760" cy="5016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11760" cy="50165"/>
                        </a:xfrm>
                        <a:custGeom>
                          <a:avLst/>
                          <a:gdLst/>
                          <a:ahLst/>
                          <a:cxnLst/>
                          <a:rect l="l" t="t" r="r" b="b"/>
                          <a:pathLst>
                            <a:path w="111760" h="50165">
                              <a:moveTo>
                                <a:pt x="37642" y="12"/>
                              </a:moveTo>
                              <a:lnTo>
                                <a:pt x="0" y="12"/>
                              </a:lnTo>
                              <a:lnTo>
                                <a:pt x="0" y="8788"/>
                              </a:lnTo>
                              <a:lnTo>
                                <a:pt x="13525" y="8788"/>
                              </a:lnTo>
                              <a:lnTo>
                                <a:pt x="13525" y="49847"/>
                              </a:lnTo>
                              <a:lnTo>
                                <a:pt x="24104" y="49847"/>
                              </a:lnTo>
                              <a:lnTo>
                                <a:pt x="24104" y="8788"/>
                              </a:lnTo>
                              <a:lnTo>
                                <a:pt x="37642" y="8788"/>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54.933743pt;width:8.8pt;height:3.95pt;mso-position-horizontal-relative:page;mso-position-vertical-relative:paragraph;z-index:15748096" id="docshape66" coordorigin="1982,1099" coordsize="176,79" path="m2042,1099l1982,1099,1982,1113,2004,1113,2004,1177,2020,1177,2020,1113,2042,1113,2042,1099xm2077,1099l2060,1099,2060,1177,2077,1177,2077,1099xm2158,1115l2157,1112,2155,1109,2145,1101,2141,1099,2141,1120,2141,1128,2140,1131,2134,1135,2131,1136,2120,1136,2120,1112,2132,1112,2135,1113,2140,1117,2141,1120,2141,1099,2138,1099,2103,1099,2103,1177,2120,1177,2120,1149,2137,1149,2144,1147,2155,1138,2156,1136,2158,1132,2158,1115xe" filled="true" fillcolor="#000000" stroked="false">
                <v:path arrowok="t"/>
                <v:fill type="solid"/>
                <w10:wrap type="none"/>
              </v:shape>
            </w:pict>
          </mc:Fallback>
        </mc:AlternateContent>
      </w:r>
      <w:r>
        <w:rPr>
          <w:w w:val="130"/>
        </w:rPr>
        <w:t>Proponents</w:t>
      </w:r>
      <w:r>
        <w:rPr>
          <w:spacing w:val="-1"/>
          <w:w w:val="130"/>
        </w:rPr>
        <w:t> </w:t>
      </w:r>
      <w:r>
        <w:rPr>
          <w:w w:val="130"/>
        </w:rPr>
        <w:t>of</w:t>
      </w:r>
      <w:r>
        <w:rPr>
          <w:spacing w:val="-1"/>
          <w:w w:val="130"/>
        </w:rPr>
        <w:t> </w:t>
      </w:r>
      <w:r>
        <w:rPr>
          <w:w w:val="130"/>
        </w:rPr>
        <w:t>the</w:t>
      </w:r>
      <w:r>
        <w:rPr>
          <w:spacing w:val="-1"/>
          <w:w w:val="130"/>
        </w:rPr>
        <w:t> </w:t>
      </w:r>
      <w:r>
        <w:rPr>
          <w:i/>
          <w:w w:val="130"/>
        </w:rPr>
        <w:t>Dow</w:t>
      </w:r>
      <w:r>
        <w:rPr>
          <w:i/>
          <w:spacing w:val="-12"/>
          <w:w w:val="130"/>
        </w:rPr>
        <w:t> </w:t>
      </w:r>
      <w:r>
        <w:rPr>
          <w:i/>
          <w:w w:val="130"/>
        </w:rPr>
        <w:t>Theory</w:t>
      </w:r>
      <w:r>
        <w:rPr>
          <w:i/>
          <w:spacing w:val="-1"/>
          <w:w w:val="130"/>
        </w:rPr>
        <w:t> </w:t>
      </w:r>
      <w:r>
        <w:rPr>
          <w:w w:val="130"/>
        </w:rPr>
        <w:t>believe</w:t>
      </w:r>
      <w:r>
        <w:rPr>
          <w:spacing w:val="-1"/>
          <w:w w:val="130"/>
        </w:rPr>
        <w:t> </w:t>
      </w:r>
      <w:r>
        <w:rPr>
          <w:w w:val="130"/>
        </w:rPr>
        <w:t>that</w:t>
      </w:r>
      <w:r>
        <w:rPr>
          <w:spacing w:val="-1"/>
          <w:w w:val="130"/>
        </w:rPr>
        <w:t> </w:t>
      </w:r>
      <w:r>
        <w:rPr>
          <w:w w:val="130"/>
        </w:rPr>
        <w:t>major</w:t>
      </w:r>
      <w:r>
        <w:rPr>
          <w:spacing w:val="-1"/>
          <w:w w:val="130"/>
        </w:rPr>
        <w:t> </w:t>
      </w:r>
      <w:r>
        <w:rPr>
          <w:w w:val="130"/>
        </w:rPr>
        <w:t>market</w:t>
      </w:r>
      <w:r>
        <w:rPr>
          <w:spacing w:val="-1"/>
          <w:w w:val="130"/>
        </w:rPr>
        <w:t> </w:t>
      </w:r>
      <w:r>
        <w:rPr>
          <w:w w:val="130"/>
        </w:rPr>
        <w:t>trends</w:t>
      </w:r>
      <w:r>
        <w:rPr>
          <w:spacing w:val="-1"/>
          <w:w w:val="130"/>
        </w:rPr>
        <w:t> </w:t>
      </w:r>
      <w:r>
        <w:rPr>
          <w:w w:val="130"/>
        </w:rPr>
        <w:t>are</w:t>
      </w:r>
      <w:r>
        <w:rPr>
          <w:spacing w:val="-1"/>
          <w:w w:val="130"/>
        </w:rPr>
        <w:t> </w:t>
      </w:r>
      <w:r>
        <w:rPr>
          <w:w w:val="130"/>
        </w:rPr>
        <w:t>confirmed</w:t>
      </w:r>
      <w:r>
        <w:rPr>
          <w:spacing w:val="-1"/>
          <w:w w:val="130"/>
        </w:rPr>
        <w:t> </w:t>
      </w:r>
      <w:r>
        <w:rPr>
          <w:w w:val="130"/>
        </w:rPr>
        <w:t>if</w:t>
      </w:r>
      <w:r>
        <w:rPr>
          <w:spacing w:val="-1"/>
          <w:w w:val="130"/>
        </w:rPr>
        <w:t> </w:t>
      </w:r>
      <w:r>
        <w:rPr>
          <w:w w:val="130"/>
        </w:rPr>
        <w:t>the</w:t>
      </w:r>
      <w:r>
        <w:rPr>
          <w:spacing w:val="-1"/>
          <w:w w:val="130"/>
        </w:rPr>
        <w:t> </w:t>
      </w:r>
      <w:r>
        <w:rPr>
          <w:w w:val="130"/>
        </w:rPr>
        <w:t>Dow</w:t>
      </w:r>
      <w:r>
        <w:rPr>
          <w:spacing w:val="-1"/>
          <w:w w:val="130"/>
        </w:rPr>
        <w:t> </w:t>
      </w:r>
      <w:r>
        <w:rPr>
          <w:w w:val="130"/>
        </w:rPr>
        <w:t>Jones Industrial</w:t>
      </w:r>
      <w:r>
        <w:rPr>
          <w:spacing w:val="-9"/>
          <w:w w:val="130"/>
        </w:rPr>
        <w:t> </w:t>
      </w:r>
      <w:r>
        <w:rPr>
          <w:w w:val="130"/>
        </w:rPr>
        <w:t>Average</w:t>
      </w:r>
      <w:r>
        <w:rPr>
          <w:spacing w:val="-10"/>
          <w:w w:val="130"/>
        </w:rPr>
        <w:t> </w:t>
      </w:r>
      <w:r>
        <w:rPr>
          <w:w w:val="130"/>
        </w:rPr>
        <w:t>and</w:t>
      </w:r>
      <w:r>
        <w:rPr>
          <w:spacing w:val="-10"/>
          <w:w w:val="130"/>
        </w:rPr>
        <w:t> </w:t>
      </w:r>
      <w:r>
        <w:rPr>
          <w:w w:val="130"/>
        </w:rPr>
        <w:t>the</w:t>
      </w:r>
      <w:r>
        <w:rPr>
          <w:spacing w:val="-10"/>
          <w:w w:val="130"/>
        </w:rPr>
        <w:t> </w:t>
      </w:r>
      <w:r>
        <w:rPr>
          <w:w w:val="130"/>
        </w:rPr>
        <w:t>Dow</w:t>
      </w:r>
      <w:r>
        <w:rPr>
          <w:spacing w:val="-10"/>
          <w:w w:val="130"/>
        </w:rPr>
        <w:t> </w:t>
      </w:r>
      <w:r>
        <w:rPr>
          <w:w w:val="130"/>
        </w:rPr>
        <w:t>Jones</w:t>
      </w:r>
      <w:r>
        <w:rPr>
          <w:spacing w:val="-10"/>
          <w:w w:val="130"/>
        </w:rPr>
        <w:t> </w:t>
      </w:r>
      <w:r>
        <w:rPr>
          <w:w w:val="130"/>
        </w:rPr>
        <w:t>Transportation</w:t>
      </w:r>
      <w:r>
        <w:rPr>
          <w:spacing w:val="-9"/>
          <w:w w:val="130"/>
        </w:rPr>
        <w:t> </w:t>
      </w:r>
      <w:r>
        <w:rPr>
          <w:w w:val="130"/>
        </w:rPr>
        <w:t>Average</w:t>
      </w:r>
      <w:r>
        <w:rPr>
          <w:spacing w:val="-10"/>
          <w:w w:val="130"/>
        </w:rPr>
        <w:t> </w:t>
      </w:r>
      <w:r>
        <w:rPr>
          <w:w w:val="130"/>
        </w:rPr>
        <w:t>are</w:t>
      </w:r>
      <w:r>
        <w:rPr>
          <w:spacing w:val="-10"/>
          <w:w w:val="130"/>
        </w:rPr>
        <w:t> </w:t>
      </w:r>
      <w:r>
        <w:rPr>
          <w:w w:val="130"/>
        </w:rPr>
        <w:t>trending</w:t>
      </w:r>
      <w:r>
        <w:rPr>
          <w:spacing w:val="-9"/>
          <w:w w:val="130"/>
        </w:rPr>
        <w:t> </w:t>
      </w:r>
      <w:r>
        <w:rPr>
          <w:w w:val="130"/>
        </w:rPr>
        <w:t>in</w:t>
      </w:r>
      <w:r>
        <w:rPr>
          <w:spacing w:val="-10"/>
          <w:w w:val="130"/>
        </w:rPr>
        <w:t> </w:t>
      </w:r>
      <w:r>
        <w:rPr>
          <w:w w:val="130"/>
        </w:rPr>
        <w:t>the</w:t>
      </w:r>
      <w:r>
        <w:rPr>
          <w:spacing w:val="-10"/>
          <w:w w:val="130"/>
        </w:rPr>
        <w:t> </w:t>
      </w:r>
      <w:r>
        <w:rPr>
          <w:w w:val="130"/>
        </w:rPr>
        <w:t>same</w:t>
      </w:r>
      <w:r>
        <w:rPr>
          <w:spacing w:val="-10"/>
          <w:w w:val="130"/>
        </w:rPr>
        <w:t> </w:t>
      </w:r>
      <w:r>
        <w:rPr>
          <w:w w:val="130"/>
        </w:rPr>
        <w:t>direction (that</w:t>
      </w:r>
      <w:r>
        <w:rPr>
          <w:spacing w:val="-12"/>
          <w:w w:val="130"/>
        </w:rPr>
        <w:t> </w:t>
      </w:r>
      <w:r>
        <w:rPr>
          <w:w w:val="130"/>
        </w:rPr>
        <w:t>is,</w:t>
      </w:r>
      <w:r>
        <w:rPr>
          <w:spacing w:val="-12"/>
          <w:w w:val="130"/>
        </w:rPr>
        <w:t> </w:t>
      </w:r>
      <w:r>
        <w:rPr>
          <w:w w:val="130"/>
        </w:rPr>
        <w:t>both</w:t>
      </w:r>
      <w:r>
        <w:rPr>
          <w:spacing w:val="-12"/>
          <w:w w:val="130"/>
        </w:rPr>
        <w:t> </w:t>
      </w:r>
      <w:r>
        <w:rPr>
          <w:w w:val="130"/>
        </w:rPr>
        <w:t>advancing</w:t>
      </w:r>
      <w:r>
        <w:rPr>
          <w:spacing w:val="-12"/>
          <w:w w:val="130"/>
        </w:rPr>
        <w:t> </w:t>
      </w:r>
      <w:r>
        <w:rPr>
          <w:w w:val="130"/>
        </w:rPr>
        <w:t>or</w:t>
      </w:r>
      <w:r>
        <w:rPr>
          <w:spacing w:val="-12"/>
          <w:w w:val="130"/>
        </w:rPr>
        <w:t> </w:t>
      </w:r>
      <w:r>
        <w:rPr>
          <w:w w:val="130"/>
        </w:rPr>
        <w:t>both</w:t>
      </w:r>
      <w:r>
        <w:rPr>
          <w:spacing w:val="-12"/>
          <w:w w:val="130"/>
        </w:rPr>
        <w:t> </w:t>
      </w:r>
      <w:r>
        <w:rPr>
          <w:w w:val="130"/>
        </w:rPr>
        <w:t>declining).</w:t>
      </w:r>
      <w:r>
        <w:rPr>
          <w:spacing w:val="-12"/>
          <w:w w:val="130"/>
        </w:rPr>
        <w:t> </w:t>
      </w:r>
      <w:r>
        <w:rPr>
          <w:w w:val="130"/>
        </w:rPr>
        <w:t>Logic</w:t>
      </w:r>
      <w:r>
        <w:rPr>
          <w:spacing w:val="-12"/>
          <w:w w:val="130"/>
        </w:rPr>
        <w:t> </w:t>
      </w:r>
      <w:r>
        <w:rPr>
          <w:w w:val="130"/>
        </w:rPr>
        <w:t>dictates</w:t>
      </w:r>
      <w:r>
        <w:rPr>
          <w:spacing w:val="-12"/>
          <w:w w:val="130"/>
        </w:rPr>
        <w:t> </w:t>
      </w:r>
      <w:r>
        <w:rPr>
          <w:w w:val="130"/>
        </w:rPr>
        <w:t>that</w:t>
      </w:r>
      <w:r>
        <w:rPr>
          <w:spacing w:val="-12"/>
          <w:w w:val="130"/>
        </w:rPr>
        <w:t> </w:t>
      </w:r>
      <w:r>
        <w:rPr>
          <w:w w:val="130"/>
        </w:rPr>
        <w:t>if</w:t>
      </w:r>
      <w:r>
        <w:rPr>
          <w:spacing w:val="-12"/>
          <w:w w:val="130"/>
        </w:rPr>
        <w:t> </w:t>
      </w:r>
      <w:r>
        <w:rPr>
          <w:w w:val="130"/>
        </w:rPr>
        <w:t>industrial</w:t>
      </w:r>
      <w:r>
        <w:rPr>
          <w:spacing w:val="-12"/>
          <w:w w:val="130"/>
        </w:rPr>
        <w:t> </w:t>
      </w:r>
      <w:r>
        <w:rPr>
          <w:w w:val="130"/>
        </w:rPr>
        <w:t>companies</w:t>
      </w:r>
      <w:r>
        <w:rPr>
          <w:spacing w:val="-12"/>
          <w:w w:val="130"/>
        </w:rPr>
        <w:t> </w:t>
      </w:r>
      <w:r>
        <w:rPr>
          <w:w w:val="130"/>
        </w:rPr>
        <w:t>are</w:t>
      </w:r>
      <w:r>
        <w:rPr>
          <w:spacing w:val="-12"/>
          <w:w w:val="130"/>
        </w:rPr>
        <w:t> </w:t>
      </w:r>
      <w:r>
        <w:rPr>
          <w:w w:val="130"/>
        </w:rPr>
        <w:t>produc- ing more goods, those same goods need to be transported.</w:t>
      </w:r>
    </w:p>
    <w:p>
      <w:pPr>
        <w:pStyle w:val="BodyText"/>
        <w:spacing w:before="2"/>
        <w:rPr>
          <w:sz w:val="21"/>
        </w:rPr>
      </w:pPr>
    </w:p>
    <w:p>
      <w:pPr>
        <w:pStyle w:val="BodyText"/>
        <w:spacing w:line="312" w:lineRule="auto"/>
        <w:ind w:left="1140" w:right="118"/>
        <w:jc w:val="both"/>
      </w:pPr>
      <w:r>
        <w:rPr>
          <w:w w:val="130"/>
        </w:rPr>
        <w:t>Most</w:t>
      </w:r>
      <w:r>
        <w:rPr>
          <w:w w:val="130"/>
        </w:rPr>
        <w:t> of</w:t>
      </w:r>
      <w:r>
        <w:rPr>
          <w:w w:val="130"/>
        </w:rPr>
        <w:t> the</w:t>
      </w:r>
      <w:r>
        <w:rPr>
          <w:w w:val="130"/>
        </w:rPr>
        <w:t> indices</w:t>
      </w:r>
      <w:r>
        <w:rPr>
          <w:w w:val="130"/>
        </w:rPr>
        <w:t> listed</w:t>
      </w:r>
      <w:r>
        <w:rPr>
          <w:w w:val="130"/>
        </w:rPr>
        <w:t> here</w:t>
      </w:r>
      <w:r>
        <w:rPr>
          <w:w w:val="130"/>
        </w:rPr>
        <w:t> are</w:t>
      </w:r>
      <w:r>
        <w:rPr>
          <w:w w:val="130"/>
        </w:rPr>
        <w:t> weighted</w:t>
      </w:r>
      <w:r>
        <w:rPr>
          <w:w w:val="130"/>
        </w:rPr>
        <w:t> toward</w:t>
      </w:r>
      <w:r>
        <w:rPr>
          <w:w w:val="130"/>
        </w:rPr>
        <w:t> larger</w:t>
      </w:r>
      <w:r>
        <w:rPr>
          <w:w w:val="130"/>
        </w:rPr>
        <w:t> companies.</w:t>
      </w:r>
      <w:r>
        <w:rPr>
          <w:w w:val="130"/>
        </w:rPr>
        <w:t> This</w:t>
      </w:r>
      <w:r>
        <w:rPr>
          <w:w w:val="130"/>
        </w:rPr>
        <w:t> means</w:t>
      </w:r>
      <w:r>
        <w:rPr>
          <w:w w:val="130"/>
        </w:rPr>
        <w:t> that</w:t>
      </w:r>
      <w:r>
        <w:rPr>
          <w:w w:val="130"/>
        </w:rPr>
        <w:t> price movement</w:t>
      </w:r>
      <w:r>
        <w:rPr>
          <w:w w:val="130"/>
        </w:rPr>
        <w:t> of</w:t>
      </w:r>
      <w:r>
        <w:rPr>
          <w:w w:val="130"/>
        </w:rPr>
        <w:t> the</w:t>
      </w:r>
      <w:r>
        <w:rPr>
          <w:w w:val="130"/>
        </w:rPr>
        <w:t> larger</w:t>
      </w:r>
      <w:r>
        <w:rPr>
          <w:w w:val="130"/>
        </w:rPr>
        <w:t> companies</w:t>
      </w:r>
      <w:r>
        <w:rPr>
          <w:w w:val="130"/>
        </w:rPr>
        <w:t> has</w:t>
      </w:r>
      <w:r>
        <w:rPr>
          <w:w w:val="130"/>
        </w:rPr>
        <w:t> a</w:t>
      </w:r>
      <w:r>
        <w:rPr>
          <w:w w:val="130"/>
        </w:rPr>
        <w:t> greater</w:t>
      </w:r>
      <w:r>
        <w:rPr>
          <w:w w:val="130"/>
        </w:rPr>
        <w:t> impact</w:t>
      </w:r>
      <w:r>
        <w:rPr>
          <w:w w:val="130"/>
        </w:rPr>
        <w:t> on</w:t>
      </w:r>
      <w:r>
        <w:rPr>
          <w:w w:val="130"/>
        </w:rPr>
        <w:t> the</w:t>
      </w:r>
      <w:r>
        <w:rPr>
          <w:w w:val="130"/>
        </w:rPr>
        <w:t> particular</w:t>
      </w:r>
      <w:r>
        <w:rPr>
          <w:w w:val="130"/>
        </w:rPr>
        <w:t> index</w:t>
      </w:r>
      <w:r>
        <w:rPr>
          <w:w w:val="130"/>
        </w:rPr>
        <w:t> than</w:t>
      </w:r>
      <w:r>
        <w:rPr>
          <w:w w:val="130"/>
        </w:rPr>
        <w:t> a</w:t>
      </w:r>
      <w:r>
        <w:rPr>
          <w:w w:val="130"/>
        </w:rPr>
        <w:t> smaller company does.</w:t>
      </w:r>
    </w:p>
    <w:p>
      <w:pPr>
        <w:spacing w:after="0" w:line="312" w:lineRule="auto"/>
        <w:jc w:val="both"/>
        <w:sectPr>
          <w:pgSz w:w="12240" w:h="15660"/>
          <w:pgMar w:header="0" w:footer="736" w:top="1080" w:bottom="920" w:left="1500" w:right="1500"/>
        </w:sectPr>
      </w:pPr>
    </w:p>
    <w:p>
      <w:pPr>
        <w:pStyle w:val="Heading3"/>
        <w:spacing w:before="105"/>
      </w:pPr>
      <w:r>
        <w:rPr>
          <w:spacing w:val="-4"/>
        </w:rPr>
        <w:t>Stages</w:t>
      </w:r>
      <w:r>
        <w:rPr>
          <w:spacing w:val="-11"/>
        </w:rPr>
        <w:t> </w:t>
      </w:r>
      <w:bookmarkStart w:name="Stages of the business cycle" w:id="464"/>
      <w:bookmarkEnd w:id="464"/>
      <w:r>
        <w:rPr>
          <w:spacing w:val="-4"/>
        </w:rPr>
        <w:t>o</w:t>
      </w:r>
      <w:r>
        <w:rPr>
          <w:spacing w:val="-4"/>
        </w:rPr>
        <w:t>f</w:t>
      </w:r>
      <w:r>
        <w:rPr>
          <w:spacing w:val="-10"/>
        </w:rPr>
        <w:t> </w:t>
      </w:r>
      <w:r>
        <w:rPr>
          <w:spacing w:val="-4"/>
        </w:rPr>
        <w:t>the</w:t>
      </w:r>
      <w:r>
        <w:rPr>
          <w:spacing w:val="-10"/>
        </w:rPr>
        <w:t> </w:t>
      </w:r>
      <w:r>
        <w:rPr>
          <w:spacing w:val="-4"/>
        </w:rPr>
        <w:t>business</w:t>
      </w:r>
      <w:r>
        <w:rPr>
          <w:spacing w:val="-10"/>
        </w:rPr>
        <w:t> </w:t>
      </w:r>
      <w:r>
        <w:rPr>
          <w:spacing w:val="-4"/>
        </w:rPr>
        <w:t>cycle</w:t>
      </w:r>
    </w:p>
    <w:p>
      <w:pPr>
        <w:pStyle w:val="BodyText"/>
        <w:spacing w:before="158"/>
        <w:ind w:left="1140"/>
      </w:pPr>
      <w:r>
        <w:rPr>
          <w:w w:val="130"/>
        </w:rPr>
        <w:t>The</w:t>
      </w:r>
      <w:r>
        <w:rPr>
          <w:spacing w:val="-1"/>
          <w:w w:val="130"/>
        </w:rPr>
        <w:t> </w:t>
      </w:r>
      <w:r>
        <w:rPr>
          <w:w w:val="130"/>
        </w:rPr>
        <w:t>business cycle is</w:t>
      </w:r>
      <w:r>
        <w:rPr>
          <w:spacing w:val="-1"/>
          <w:w w:val="130"/>
        </w:rPr>
        <w:t> </w:t>
      </w:r>
      <w:r>
        <w:rPr>
          <w:w w:val="130"/>
        </w:rPr>
        <w:t>the natural rise and</w:t>
      </w:r>
      <w:r>
        <w:rPr>
          <w:spacing w:val="-1"/>
          <w:w w:val="130"/>
        </w:rPr>
        <w:t> </w:t>
      </w:r>
      <w:r>
        <w:rPr>
          <w:w w:val="130"/>
        </w:rPr>
        <w:t>fall of goods</w:t>
      </w:r>
      <w:r>
        <w:rPr>
          <w:spacing w:val="-1"/>
          <w:w w:val="130"/>
        </w:rPr>
        <w:t> </w:t>
      </w:r>
      <w:r>
        <w:rPr>
          <w:w w:val="130"/>
        </w:rPr>
        <w:t>and services (gross domestic</w:t>
      </w:r>
      <w:r>
        <w:rPr>
          <w:spacing w:val="-1"/>
          <w:w w:val="130"/>
        </w:rPr>
        <w:t> </w:t>
      </w:r>
      <w:r>
        <w:rPr>
          <w:w w:val="130"/>
        </w:rPr>
        <w:t>product, </w:t>
      </w:r>
      <w:r>
        <w:rPr>
          <w:spacing w:val="-5"/>
          <w:w w:val="130"/>
        </w:rPr>
        <w:t>or</w:t>
      </w:r>
    </w:p>
    <w:p>
      <w:pPr>
        <w:pStyle w:val="BodyText"/>
        <w:spacing w:before="56"/>
        <w:ind w:left="1140"/>
      </w:pPr>
      <w:r>
        <w:rPr>
          <w:w w:val="130"/>
        </w:rPr>
        <w:t>GDP)</w:t>
      </w:r>
      <w:r>
        <w:rPr>
          <w:spacing w:val="-12"/>
          <w:w w:val="130"/>
        </w:rPr>
        <w:t> </w:t>
      </w:r>
      <w:r>
        <w:rPr>
          <w:w w:val="130"/>
        </w:rPr>
        <w:t>that</w:t>
      </w:r>
      <w:r>
        <w:rPr>
          <w:spacing w:val="-12"/>
          <w:w w:val="130"/>
        </w:rPr>
        <w:t> </w:t>
      </w:r>
      <w:r>
        <w:rPr>
          <w:w w:val="130"/>
        </w:rPr>
        <w:t>occur</w:t>
      </w:r>
      <w:r>
        <w:rPr>
          <w:spacing w:val="-12"/>
          <w:w w:val="130"/>
        </w:rPr>
        <w:t> </w:t>
      </w:r>
      <w:r>
        <w:rPr>
          <w:w w:val="130"/>
        </w:rPr>
        <w:t>over</w:t>
      </w:r>
      <w:r>
        <w:rPr>
          <w:spacing w:val="-12"/>
          <w:w w:val="130"/>
        </w:rPr>
        <w:t> </w:t>
      </w:r>
      <w:r>
        <w:rPr>
          <w:w w:val="130"/>
        </w:rPr>
        <w:t>time.</w:t>
      </w:r>
      <w:r>
        <w:rPr>
          <w:spacing w:val="-12"/>
          <w:w w:val="130"/>
        </w:rPr>
        <w:t> </w:t>
      </w:r>
      <w:r>
        <w:rPr>
          <w:w w:val="130"/>
        </w:rPr>
        <w:t>The</w:t>
      </w:r>
      <w:r>
        <w:rPr>
          <w:spacing w:val="-12"/>
          <w:w w:val="130"/>
        </w:rPr>
        <w:t> </w:t>
      </w:r>
      <w:r>
        <w:rPr>
          <w:w w:val="130"/>
        </w:rPr>
        <w:t>business</w:t>
      </w:r>
      <w:r>
        <w:rPr>
          <w:spacing w:val="-12"/>
          <w:w w:val="130"/>
        </w:rPr>
        <w:t> </w:t>
      </w:r>
      <w:r>
        <w:rPr>
          <w:w w:val="130"/>
        </w:rPr>
        <w:t>cycle</w:t>
      </w:r>
      <w:r>
        <w:rPr>
          <w:spacing w:val="-12"/>
          <w:w w:val="130"/>
        </w:rPr>
        <w:t> </w:t>
      </w:r>
      <w:r>
        <w:rPr>
          <w:w w:val="130"/>
        </w:rPr>
        <w:t>has</w:t>
      </w:r>
      <w:r>
        <w:rPr>
          <w:spacing w:val="-12"/>
          <w:w w:val="130"/>
        </w:rPr>
        <w:t> </w:t>
      </w:r>
      <w:r>
        <w:rPr>
          <w:w w:val="130"/>
        </w:rPr>
        <w:t>four</w:t>
      </w:r>
      <w:r>
        <w:rPr>
          <w:spacing w:val="-11"/>
          <w:w w:val="130"/>
        </w:rPr>
        <w:t> </w:t>
      </w:r>
      <w:r>
        <w:rPr>
          <w:w w:val="130"/>
        </w:rPr>
        <w:t>phases</w:t>
      </w:r>
      <w:r>
        <w:rPr>
          <w:spacing w:val="-12"/>
          <w:w w:val="130"/>
        </w:rPr>
        <w:t> </w:t>
      </w:r>
      <w:r>
        <w:rPr>
          <w:w w:val="130"/>
        </w:rPr>
        <w:t>that</w:t>
      </w:r>
      <w:r>
        <w:rPr>
          <w:spacing w:val="-12"/>
          <w:w w:val="130"/>
        </w:rPr>
        <w:t> </w:t>
      </w:r>
      <w:r>
        <w:rPr>
          <w:w w:val="130"/>
        </w:rPr>
        <w:t>will</w:t>
      </w:r>
      <w:r>
        <w:rPr>
          <w:spacing w:val="-12"/>
          <w:w w:val="130"/>
        </w:rPr>
        <w:t> </w:t>
      </w:r>
      <w:r>
        <w:rPr>
          <w:w w:val="130"/>
        </w:rPr>
        <w:t>occur</w:t>
      </w:r>
      <w:r>
        <w:rPr>
          <w:spacing w:val="-12"/>
          <w:w w:val="130"/>
        </w:rPr>
        <w:t> </w:t>
      </w:r>
      <w:r>
        <w:rPr>
          <w:w w:val="130"/>
        </w:rPr>
        <w:t>over</w:t>
      </w:r>
      <w:r>
        <w:rPr>
          <w:spacing w:val="-12"/>
          <w:w w:val="130"/>
        </w:rPr>
        <w:t> </w:t>
      </w:r>
      <w:r>
        <w:rPr>
          <w:w w:val="130"/>
        </w:rPr>
        <w:t>and</w:t>
      </w:r>
      <w:r>
        <w:rPr>
          <w:spacing w:val="-12"/>
          <w:w w:val="130"/>
        </w:rPr>
        <w:t> </w:t>
      </w:r>
      <w:r>
        <w:rPr>
          <w:spacing w:val="-2"/>
          <w:w w:val="130"/>
        </w:rPr>
        <w:t>over:</w:t>
      </w:r>
    </w:p>
    <w:p>
      <w:pPr>
        <w:pStyle w:val="BodyText"/>
        <w:spacing w:before="1"/>
        <w:rPr>
          <w:sz w:val="21"/>
        </w:rPr>
      </w:pPr>
    </w:p>
    <w:p>
      <w:pPr>
        <w:spacing w:before="0"/>
        <w:ind w:left="1557" w:right="0" w:hanging="294"/>
        <w:jc w:val="left"/>
        <w:rPr>
          <w:rFonts w:ascii="Arial" w:hAnsi="Arial"/>
          <w:sz w:val="17"/>
        </w:rPr>
      </w:pPr>
      <w:r>
        <w:rPr/>
        <w:drawing>
          <wp:anchor distT="0" distB="0" distL="0" distR="0" allowOverlap="1" layoutInCell="1" locked="0" behindDoc="1" simplePos="0" relativeHeight="486861312">
            <wp:simplePos x="0" y="0"/>
            <wp:positionH relativeFrom="page">
              <wp:posOffset>1676400</wp:posOffset>
            </wp:positionH>
            <wp:positionV relativeFrom="paragraph">
              <wp:posOffset>-23725</wp:posOffset>
            </wp:positionV>
            <wp:extent cx="1892300" cy="2032533"/>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24" cstate="print"/>
                    <a:stretch>
                      <a:fillRect/>
                    </a:stretch>
                  </pic:blipFill>
                  <pic:spPr>
                    <a:xfrm>
                      <a:off x="0" y="0"/>
                      <a:ext cx="1892300" cy="2032533"/>
                    </a:xfrm>
                    <a:prstGeom prst="rect">
                      <a:avLst/>
                    </a:prstGeom>
                  </pic:spPr>
                </pic:pic>
              </a:graphicData>
            </a:graphic>
          </wp:anchor>
        </w:drawing>
      </w:r>
      <w:r>
        <w:rPr>
          <w:rFonts w:ascii="Arial" w:hAnsi="Arial"/>
          <w:b/>
          <w:position w:val="-1"/>
          <w:sz w:val="28"/>
        </w:rPr>
        <w:t>»</w:t>
      </w:r>
      <w:r>
        <w:rPr>
          <w:rFonts w:ascii="Arial" w:hAnsi="Arial"/>
          <w:b/>
          <w:spacing w:val="32"/>
          <w:position w:val="-1"/>
          <w:sz w:val="28"/>
        </w:rPr>
        <w:t> </w:t>
      </w:r>
      <w:r>
        <w:rPr>
          <w:rFonts w:ascii="Arial" w:hAnsi="Arial"/>
          <w:b/>
          <w:sz w:val="17"/>
        </w:rPr>
        <w:t>Expansion</w:t>
      </w:r>
      <w:r>
        <w:rPr>
          <w:rFonts w:ascii="Arial" w:hAnsi="Arial"/>
          <w:b/>
          <w:spacing w:val="-6"/>
          <w:sz w:val="17"/>
        </w:rPr>
        <w:t> </w:t>
      </w:r>
      <w:r>
        <w:rPr>
          <w:rFonts w:ascii="Arial" w:hAnsi="Arial"/>
          <w:sz w:val="17"/>
        </w:rPr>
        <w:t>(</w:t>
      </w:r>
      <w:r>
        <w:rPr>
          <w:rFonts w:ascii="Arial" w:hAnsi="Arial"/>
          <w:i/>
          <w:sz w:val="17"/>
        </w:rPr>
        <w:t>A</w:t>
      </w:r>
      <w:r>
        <w:rPr>
          <w:rFonts w:ascii="Arial" w:hAnsi="Arial"/>
          <w:i/>
          <w:spacing w:val="-7"/>
          <w:sz w:val="17"/>
        </w:rPr>
        <w:t> </w:t>
      </w:r>
      <w:r>
        <w:rPr>
          <w:rFonts w:ascii="Arial" w:hAnsi="Arial"/>
          <w:sz w:val="17"/>
        </w:rPr>
        <w:t>in</w:t>
      </w:r>
      <w:r>
        <w:rPr>
          <w:rFonts w:ascii="Arial" w:hAnsi="Arial"/>
          <w:spacing w:val="-7"/>
          <w:sz w:val="17"/>
        </w:rPr>
        <w:t> </w:t>
      </w:r>
      <w:r>
        <w:rPr>
          <w:rFonts w:ascii="Arial" w:hAnsi="Arial"/>
          <w:sz w:val="17"/>
        </w:rPr>
        <w:t>Figure</w:t>
      </w:r>
      <w:r>
        <w:rPr>
          <w:rFonts w:ascii="Arial" w:hAnsi="Arial"/>
          <w:spacing w:val="-7"/>
          <w:sz w:val="17"/>
        </w:rPr>
        <w:t> </w:t>
      </w:r>
      <w:r>
        <w:rPr>
          <w:rFonts w:ascii="Arial" w:hAnsi="Arial"/>
          <w:sz w:val="17"/>
        </w:rPr>
        <w:t>13-3):</w:t>
      </w:r>
      <w:r>
        <w:rPr>
          <w:rFonts w:ascii="Arial" w:hAnsi="Arial"/>
          <w:spacing w:val="-6"/>
          <w:sz w:val="17"/>
        </w:rPr>
        <w:t> </w:t>
      </w:r>
      <w:r>
        <w:rPr>
          <w:rFonts w:ascii="Arial" w:hAnsi="Arial"/>
          <w:i/>
          <w:sz w:val="17"/>
        </w:rPr>
        <w:t>Expansion</w:t>
      </w:r>
      <w:r>
        <w:rPr>
          <w:rFonts w:ascii="Arial" w:hAnsi="Arial"/>
          <w:i/>
          <w:spacing w:val="-7"/>
          <w:sz w:val="17"/>
        </w:rPr>
        <w:t> </w:t>
      </w:r>
      <w:r>
        <w:rPr>
          <w:rFonts w:ascii="Arial" w:hAnsi="Arial"/>
          <w:sz w:val="17"/>
        </w:rPr>
        <w:t>is</w:t>
      </w:r>
      <w:r>
        <w:rPr>
          <w:rFonts w:ascii="Arial" w:hAnsi="Arial"/>
          <w:spacing w:val="-7"/>
          <w:sz w:val="17"/>
        </w:rPr>
        <w:t> </w:t>
      </w:r>
      <w:r>
        <w:rPr>
          <w:rFonts w:ascii="Arial" w:hAnsi="Arial"/>
          <w:sz w:val="17"/>
        </w:rPr>
        <w:t>characterized</w:t>
      </w:r>
      <w:r>
        <w:rPr>
          <w:rFonts w:ascii="Arial" w:hAnsi="Arial"/>
          <w:spacing w:val="-7"/>
          <w:sz w:val="17"/>
        </w:rPr>
        <w:t> </w:t>
      </w:r>
      <w:r>
        <w:rPr>
          <w:rFonts w:ascii="Arial" w:hAnsi="Arial"/>
          <w:sz w:val="17"/>
        </w:rPr>
        <w:t>by</w:t>
      </w:r>
      <w:r>
        <w:rPr>
          <w:rFonts w:ascii="Arial" w:hAnsi="Arial"/>
          <w:spacing w:val="-7"/>
          <w:sz w:val="17"/>
        </w:rPr>
        <w:t> </w:t>
      </w:r>
      <w:r>
        <w:rPr>
          <w:rFonts w:ascii="Arial" w:hAnsi="Arial"/>
          <w:sz w:val="17"/>
        </w:rPr>
        <w:t>increasing</w:t>
      </w:r>
      <w:r>
        <w:rPr>
          <w:rFonts w:ascii="Arial" w:hAnsi="Arial"/>
          <w:spacing w:val="-7"/>
          <w:sz w:val="17"/>
        </w:rPr>
        <w:t> </w:t>
      </w:r>
      <w:r>
        <w:rPr>
          <w:rFonts w:ascii="Arial" w:hAnsi="Arial"/>
          <w:sz w:val="17"/>
        </w:rPr>
        <w:t>demand</w:t>
      </w:r>
      <w:r>
        <w:rPr>
          <w:rFonts w:ascii="Arial" w:hAnsi="Arial"/>
          <w:spacing w:val="-7"/>
          <w:sz w:val="17"/>
        </w:rPr>
        <w:t> </w:t>
      </w:r>
      <w:r>
        <w:rPr>
          <w:rFonts w:ascii="Arial" w:hAnsi="Arial"/>
          <w:sz w:val="17"/>
        </w:rPr>
        <w:t>for</w:t>
      </w:r>
      <w:r>
        <w:rPr>
          <w:rFonts w:ascii="Arial" w:hAnsi="Arial"/>
          <w:spacing w:val="-7"/>
          <w:sz w:val="17"/>
        </w:rPr>
        <w:t> </w:t>
      </w:r>
      <w:r>
        <w:rPr>
          <w:rFonts w:ascii="Arial" w:hAnsi="Arial"/>
          <w:sz w:val="17"/>
        </w:rPr>
        <w:t>goods</w:t>
      </w:r>
      <w:r>
        <w:rPr>
          <w:rFonts w:ascii="Arial" w:hAnsi="Arial"/>
          <w:spacing w:val="-7"/>
          <w:sz w:val="17"/>
        </w:rPr>
        <w:t> </w:t>
      </w:r>
      <w:r>
        <w:rPr>
          <w:rFonts w:ascii="Arial" w:hAnsi="Arial"/>
          <w:sz w:val="17"/>
        </w:rPr>
        <w:t>and services.</w:t>
      </w:r>
      <w:r>
        <w:rPr>
          <w:rFonts w:ascii="Arial" w:hAnsi="Arial"/>
          <w:spacing w:val="-1"/>
          <w:sz w:val="17"/>
        </w:rPr>
        <w:t> </w:t>
      </w:r>
      <w:r>
        <w:rPr>
          <w:rFonts w:ascii="Arial" w:hAnsi="Arial"/>
          <w:sz w:val="17"/>
        </w:rPr>
        <w:t>During expansion,</w:t>
      </w:r>
      <w:r>
        <w:rPr>
          <w:rFonts w:ascii="Arial" w:hAnsi="Arial"/>
          <w:spacing w:val="-1"/>
          <w:sz w:val="17"/>
        </w:rPr>
        <w:t> </w:t>
      </w:r>
      <w:r>
        <w:rPr>
          <w:rFonts w:ascii="Arial" w:hAnsi="Arial"/>
          <w:sz w:val="17"/>
        </w:rPr>
        <w:t>the stock</w:t>
      </w:r>
      <w:r>
        <w:rPr>
          <w:rFonts w:ascii="Arial" w:hAnsi="Arial"/>
          <w:spacing w:val="-1"/>
          <w:sz w:val="17"/>
        </w:rPr>
        <w:t> </w:t>
      </w:r>
      <w:r>
        <w:rPr>
          <w:rFonts w:ascii="Arial" w:hAnsi="Arial"/>
          <w:sz w:val="17"/>
        </w:rPr>
        <w:t>market is</w:t>
      </w:r>
      <w:r>
        <w:rPr>
          <w:rFonts w:ascii="Arial" w:hAnsi="Arial"/>
          <w:spacing w:val="-1"/>
          <w:sz w:val="17"/>
        </w:rPr>
        <w:t> </w:t>
      </w:r>
      <w:r>
        <w:rPr>
          <w:rFonts w:ascii="Arial" w:hAnsi="Arial"/>
          <w:sz w:val="17"/>
        </w:rPr>
        <w:t>generally increasing</w:t>
      </w:r>
      <w:r>
        <w:rPr>
          <w:rFonts w:ascii="Arial" w:hAnsi="Arial"/>
          <w:spacing w:val="-1"/>
          <w:sz w:val="17"/>
        </w:rPr>
        <w:t> </w:t>
      </w:r>
      <w:r>
        <w:rPr>
          <w:rFonts w:ascii="Arial" w:hAnsi="Arial"/>
          <w:sz w:val="17"/>
        </w:rPr>
        <w:t>(bullish), property</w:t>
      </w:r>
      <w:r>
        <w:rPr>
          <w:rFonts w:ascii="Arial" w:hAnsi="Arial"/>
          <w:spacing w:val="-1"/>
          <w:sz w:val="17"/>
        </w:rPr>
        <w:t> </w:t>
      </w:r>
      <w:r>
        <w:rPr>
          <w:rFonts w:ascii="Arial" w:hAnsi="Arial"/>
          <w:spacing w:val="-2"/>
          <w:sz w:val="17"/>
        </w:rPr>
        <w:t>values</w:t>
      </w:r>
    </w:p>
    <w:p>
      <w:pPr>
        <w:spacing w:before="46"/>
        <w:ind w:left="1557" w:right="0" w:firstLine="0"/>
        <w:jc w:val="left"/>
        <w:rPr>
          <w:rFonts w:ascii="Arial"/>
          <w:sz w:val="17"/>
        </w:rPr>
      </w:pPr>
      <w:r>
        <w:rPr>
          <w:rFonts w:ascii="Arial"/>
          <w:spacing w:val="-4"/>
          <w:w w:val="105"/>
          <w:sz w:val="17"/>
        </w:rPr>
        <w:t>are</w:t>
      </w:r>
      <w:r>
        <w:rPr>
          <w:rFonts w:ascii="Arial"/>
          <w:spacing w:val="-3"/>
          <w:w w:val="105"/>
          <w:sz w:val="17"/>
        </w:rPr>
        <w:t> </w:t>
      </w:r>
      <w:r>
        <w:rPr>
          <w:rFonts w:ascii="Arial"/>
          <w:spacing w:val="-4"/>
          <w:w w:val="105"/>
          <w:sz w:val="17"/>
        </w:rPr>
        <w:t>increasing,</w:t>
      </w:r>
      <w:r>
        <w:rPr>
          <w:rFonts w:ascii="Arial"/>
          <w:spacing w:val="-2"/>
          <w:w w:val="105"/>
          <w:sz w:val="17"/>
        </w:rPr>
        <w:t> </w:t>
      </w:r>
      <w:r>
        <w:rPr>
          <w:rFonts w:ascii="Arial"/>
          <w:spacing w:val="-4"/>
          <w:w w:val="105"/>
          <w:sz w:val="17"/>
        </w:rPr>
        <w:t>and</w:t>
      </w:r>
      <w:r>
        <w:rPr>
          <w:rFonts w:ascii="Arial"/>
          <w:spacing w:val="-2"/>
          <w:w w:val="105"/>
          <w:sz w:val="17"/>
        </w:rPr>
        <w:t> </w:t>
      </w:r>
      <w:r>
        <w:rPr>
          <w:rFonts w:ascii="Arial"/>
          <w:spacing w:val="-4"/>
          <w:w w:val="105"/>
          <w:sz w:val="17"/>
        </w:rPr>
        <w:t>industrial</w:t>
      </w:r>
      <w:r>
        <w:rPr>
          <w:rFonts w:ascii="Arial"/>
          <w:spacing w:val="-2"/>
          <w:w w:val="105"/>
          <w:sz w:val="17"/>
        </w:rPr>
        <w:t> </w:t>
      </w:r>
      <w:r>
        <w:rPr>
          <w:rFonts w:ascii="Arial"/>
          <w:spacing w:val="-4"/>
          <w:w w:val="105"/>
          <w:sz w:val="17"/>
        </w:rPr>
        <w:t>production</w:t>
      </w:r>
      <w:r>
        <w:rPr>
          <w:rFonts w:ascii="Arial"/>
          <w:spacing w:val="-2"/>
          <w:w w:val="105"/>
          <w:sz w:val="17"/>
        </w:rPr>
        <w:t> </w:t>
      </w:r>
      <w:r>
        <w:rPr>
          <w:rFonts w:ascii="Arial"/>
          <w:spacing w:val="-4"/>
          <w:w w:val="105"/>
          <w:sz w:val="17"/>
        </w:rPr>
        <w:t>is</w:t>
      </w:r>
      <w:r>
        <w:rPr>
          <w:rFonts w:ascii="Arial"/>
          <w:spacing w:val="-2"/>
          <w:w w:val="105"/>
          <w:sz w:val="17"/>
        </w:rPr>
        <w:t> </w:t>
      </w:r>
      <w:r>
        <w:rPr>
          <w:rFonts w:ascii="Arial"/>
          <w:spacing w:val="-4"/>
          <w:w w:val="105"/>
          <w:sz w:val="17"/>
        </w:rPr>
        <w:t>increasing.</w:t>
      </w:r>
      <w:r>
        <w:rPr>
          <w:rFonts w:ascii="Arial"/>
          <w:spacing w:val="-2"/>
          <w:w w:val="105"/>
          <w:sz w:val="17"/>
        </w:rPr>
        <w:t> </w:t>
      </w:r>
      <w:r>
        <w:rPr>
          <w:rFonts w:ascii="Arial"/>
          <w:spacing w:val="-4"/>
          <w:w w:val="105"/>
          <w:sz w:val="17"/>
        </w:rPr>
        <w:t>Expansion</w:t>
      </w:r>
      <w:r>
        <w:rPr>
          <w:rFonts w:ascii="Arial"/>
          <w:spacing w:val="-3"/>
          <w:w w:val="105"/>
          <w:sz w:val="17"/>
        </w:rPr>
        <w:t> </w:t>
      </w:r>
      <w:r>
        <w:rPr>
          <w:rFonts w:ascii="Arial"/>
          <w:spacing w:val="-4"/>
          <w:w w:val="105"/>
          <w:sz w:val="17"/>
        </w:rPr>
        <w:t>also</w:t>
      </w:r>
      <w:r>
        <w:rPr>
          <w:rFonts w:ascii="Arial"/>
          <w:spacing w:val="-2"/>
          <w:w w:val="105"/>
          <w:sz w:val="17"/>
        </w:rPr>
        <w:t> </w:t>
      </w:r>
      <w:r>
        <w:rPr>
          <w:rFonts w:ascii="Arial"/>
          <w:spacing w:val="-4"/>
          <w:w w:val="105"/>
          <w:sz w:val="17"/>
        </w:rPr>
        <w:t>can</w:t>
      </w:r>
      <w:r>
        <w:rPr>
          <w:rFonts w:ascii="Arial"/>
          <w:spacing w:val="-2"/>
          <w:w w:val="105"/>
          <w:sz w:val="17"/>
        </w:rPr>
        <w:t> </w:t>
      </w:r>
      <w:r>
        <w:rPr>
          <w:rFonts w:ascii="Arial"/>
          <w:spacing w:val="-4"/>
          <w:w w:val="105"/>
          <w:sz w:val="17"/>
        </w:rPr>
        <w:t>be</w:t>
      </w:r>
      <w:r>
        <w:rPr>
          <w:rFonts w:ascii="Arial"/>
          <w:spacing w:val="-2"/>
          <w:w w:val="105"/>
          <w:sz w:val="17"/>
        </w:rPr>
        <w:t> </w:t>
      </w:r>
      <w:r>
        <w:rPr>
          <w:rFonts w:ascii="Arial"/>
          <w:spacing w:val="-4"/>
          <w:w w:val="105"/>
          <w:sz w:val="17"/>
        </w:rPr>
        <w:t>characterized</w:t>
      </w:r>
    </w:p>
    <w:p>
      <w:pPr>
        <w:spacing w:before="44"/>
        <w:ind w:left="1557" w:right="0" w:firstLine="0"/>
        <w:jc w:val="left"/>
        <w:rPr>
          <w:rFonts w:ascii="Arial"/>
          <w:sz w:val="17"/>
        </w:rPr>
      </w:pPr>
      <w:r>
        <w:rPr>
          <w:rFonts w:ascii="Arial"/>
          <w:spacing w:val="-6"/>
          <w:sz w:val="17"/>
        </w:rPr>
        <w:t>as </w:t>
      </w:r>
      <w:r>
        <w:rPr>
          <w:rFonts w:ascii="Arial"/>
          <w:spacing w:val="-2"/>
          <w:sz w:val="17"/>
        </w:rPr>
        <w:t>recovery.</w:t>
      </w:r>
    </w:p>
    <w:p>
      <w:pPr>
        <w:spacing w:before="82"/>
        <w:ind w:left="1264" w:right="0" w:firstLine="0"/>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b/>
          <w:sz w:val="17"/>
        </w:rPr>
        <w:t>Peak</w:t>
      </w:r>
      <w:r>
        <w:rPr>
          <w:rFonts w:ascii="Arial" w:hAnsi="Arial"/>
          <w:b/>
          <w:spacing w:val="-3"/>
          <w:sz w:val="17"/>
        </w:rPr>
        <w:t> </w:t>
      </w:r>
      <w:r>
        <w:rPr>
          <w:rFonts w:ascii="Arial" w:hAnsi="Arial"/>
          <w:sz w:val="17"/>
        </w:rPr>
        <w:t>(</w:t>
      </w:r>
      <w:r>
        <w:rPr>
          <w:rFonts w:ascii="Arial" w:hAnsi="Arial"/>
          <w:i/>
          <w:sz w:val="17"/>
        </w:rPr>
        <w:t>B</w:t>
      </w:r>
      <w:r>
        <w:rPr>
          <w:rFonts w:ascii="Arial" w:hAnsi="Arial"/>
          <w:i/>
          <w:spacing w:val="-4"/>
          <w:sz w:val="17"/>
        </w:rPr>
        <w:t> </w:t>
      </w:r>
      <w:r>
        <w:rPr>
          <w:rFonts w:ascii="Arial" w:hAnsi="Arial"/>
          <w:sz w:val="17"/>
        </w:rPr>
        <w:t>in</w:t>
      </w:r>
      <w:r>
        <w:rPr>
          <w:rFonts w:ascii="Arial" w:hAnsi="Arial"/>
          <w:spacing w:val="-3"/>
          <w:sz w:val="17"/>
        </w:rPr>
        <w:t> </w:t>
      </w:r>
      <w:r>
        <w:rPr>
          <w:rFonts w:ascii="Arial" w:hAnsi="Arial"/>
          <w:sz w:val="17"/>
        </w:rPr>
        <w:t>Figure</w:t>
      </w:r>
      <w:r>
        <w:rPr>
          <w:rFonts w:ascii="Arial" w:hAnsi="Arial"/>
          <w:spacing w:val="-4"/>
          <w:sz w:val="17"/>
        </w:rPr>
        <w:t> </w:t>
      </w:r>
      <w:r>
        <w:rPr>
          <w:rFonts w:ascii="Arial" w:hAnsi="Arial"/>
          <w:sz w:val="17"/>
        </w:rPr>
        <w:t>13-3):</w:t>
      </w:r>
      <w:r>
        <w:rPr>
          <w:rFonts w:ascii="Arial" w:hAnsi="Arial"/>
          <w:spacing w:val="-4"/>
          <w:sz w:val="17"/>
        </w:rPr>
        <w:t> </w:t>
      </w:r>
      <w:r>
        <w:rPr>
          <w:rFonts w:ascii="Arial" w:hAnsi="Arial"/>
          <w:sz w:val="17"/>
        </w:rPr>
        <w:t>The</w:t>
      </w:r>
      <w:r>
        <w:rPr>
          <w:rFonts w:ascii="Arial" w:hAnsi="Arial"/>
          <w:spacing w:val="-2"/>
          <w:sz w:val="17"/>
        </w:rPr>
        <w:t> </w:t>
      </w:r>
      <w:r>
        <w:rPr>
          <w:rFonts w:ascii="Arial" w:hAnsi="Arial"/>
          <w:i/>
          <w:sz w:val="17"/>
        </w:rPr>
        <w:t>peak</w:t>
      </w:r>
      <w:r>
        <w:rPr>
          <w:rFonts w:ascii="Arial" w:hAnsi="Arial"/>
          <w:i/>
          <w:spacing w:val="-4"/>
          <w:sz w:val="17"/>
        </w:rPr>
        <w:t> </w:t>
      </w:r>
      <w:r>
        <w:rPr>
          <w:rFonts w:ascii="Arial" w:hAnsi="Arial"/>
          <w:sz w:val="17"/>
        </w:rPr>
        <w:t>occurs</w:t>
      </w:r>
      <w:r>
        <w:rPr>
          <w:rFonts w:ascii="Arial" w:hAnsi="Arial"/>
          <w:spacing w:val="-3"/>
          <w:sz w:val="17"/>
        </w:rPr>
        <w:t> </w:t>
      </w:r>
      <w:r>
        <w:rPr>
          <w:rFonts w:ascii="Arial" w:hAnsi="Arial"/>
          <w:sz w:val="17"/>
        </w:rPr>
        <w:t>at</w:t>
      </w:r>
      <w:r>
        <w:rPr>
          <w:rFonts w:ascii="Arial" w:hAnsi="Arial"/>
          <w:spacing w:val="-4"/>
          <w:sz w:val="17"/>
        </w:rPr>
        <w:t> </w:t>
      </w:r>
      <w:r>
        <w:rPr>
          <w:rFonts w:ascii="Arial" w:hAnsi="Arial"/>
          <w:sz w:val="17"/>
        </w:rPr>
        <w:t>the</w:t>
      </w:r>
      <w:r>
        <w:rPr>
          <w:rFonts w:ascii="Arial" w:hAnsi="Arial"/>
          <w:spacing w:val="-3"/>
          <w:sz w:val="17"/>
        </w:rPr>
        <w:t> </w:t>
      </w:r>
      <w:r>
        <w:rPr>
          <w:rFonts w:ascii="Arial" w:hAnsi="Arial"/>
          <w:sz w:val="17"/>
        </w:rPr>
        <w:t>top</w:t>
      </w:r>
      <w:r>
        <w:rPr>
          <w:rFonts w:ascii="Arial" w:hAnsi="Arial"/>
          <w:spacing w:val="-4"/>
          <w:sz w:val="17"/>
        </w:rPr>
        <w:t> </w:t>
      </w:r>
      <w:r>
        <w:rPr>
          <w:rFonts w:ascii="Arial" w:hAnsi="Arial"/>
          <w:sz w:val="17"/>
        </w:rPr>
        <w:t>of</w:t>
      </w:r>
      <w:r>
        <w:rPr>
          <w:rFonts w:ascii="Arial" w:hAnsi="Arial"/>
          <w:spacing w:val="-3"/>
          <w:sz w:val="17"/>
        </w:rPr>
        <w:t> </w:t>
      </w:r>
      <w:r>
        <w:rPr>
          <w:rFonts w:ascii="Arial" w:hAnsi="Arial"/>
          <w:sz w:val="17"/>
        </w:rPr>
        <w:t>the</w:t>
      </w:r>
      <w:r>
        <w:rPr>
          <w:rFonts w:ascii="Arial" w:hAnsi="Arial"/>
          <w:spacing w:val="-4"/>
          <w:sz w:val="17"/>
        </w:rPr>
        <w:t> </w:t>
      </w:r>
      <w:r>
        <w:rPr>
          <w:rFonts w:ascii="Arial" w:hAnsi="Arial"/>
          <w:sz w:val="17"/>
        </w:rPr>
        <w:t>expansion</w:t>
      </w:r>
      <w:r>
        <w:rPr>
          <w:rFonts w:ascii="Arial" w:hAnsi="Arial"/>
          <w:spacing w:val="-4"/>
          <w:sz w:val="17"/>
        </w:rPr>
        <w:t> </w:t>
      </w:r>
      <w:r>
        <w:rPr>
          <w:rFonts w:ascii="Arial" w:hAnsi="Arial"/>
          <w:sz w:val="17"/>
        </w:rPr>
        <w:t>phase</w:t>
      </w:r>
      <w:r>
        <w:rPr>
          <w:rFonts w:ascii="Arial" w:hAnsi="Arial"/>
          <w:spacing w:val="-3"/>
          <w:sz w:val="17"/>
        </w:rPr>
        <w:t> </w:t>
      </w:r>
      <w:r>
        <w:rPr>
          <w:rFonts w:ascii="Arial" w:hAnsi="Arial"/>
          <w:sz w:val="17"/>
        </w:rPr>
        <w:t>and</w:t>
      </w:r>
      <w:r>
        <w:rPr>
          <w:rFonts w:ascii="Arial" w:hAnsi="Arial"/>
          <w:spacing w:val="-4"/>
          <w:sz w:val="17"/>
        </w:rPr>
        <w:t> </w:t>
      </w:r>
      <w:r>
        <w:rPr>
          <w:rFonts w:ascii="Arial" w:hAnsi="Arial"/>
          <w:sz w:val="17"/>
        </w:rPr>
        <w:t>happens</w:t>
      </w:r>
      <w:r>
        <w:rPr>
          <w:rFonts w:ascii="Arial" w:hAnsi="Arial"/>
          <w:spacing w:val="-3"/>
          <w:sz w:val="17"/>
        </w:rPr>
        <w:t> </w:t>
      </w:r>
      <w:r>
        <w:rPr>
          <w:rFonts w:ascii="Arial" w:hAnsi="Arial"/>
          <w:spacing w:val="-2"/>
          <w:sz w:val="17"/>
        </w:rPr>
        <w:t>right</w:t>
      </w:r>
    </w:p>
    <w:p>
      <w:pPr>
        <w:spacing w:before="1"/>
        <w:ind w:left="1558" w:right="0" w:firstLine="0"/>
        <w:jc w:val="left"/>
        <w:rPr>
          <w:rFonts w:ascii="Arial"/>
          <w:sz w:val="17"/>
        </w:rPr>
      </w:pPr>
      <w:r>
        <w:rPr>
          <w:rFonts w:ascii="Arial"/>
          <w:sz w:val="17"/>
        </w:rPr>
        <w:t>before</w:t>
      </w:r>
      <w:r>
        <w:rPr>
          <w:rFonts w:ascii="Arial"/>
          <w:spacing w:val="8"/>
          <w:sz w:val="17"/>
        </w:rPr>
        <w:t> </w:t>
      </w:r>
      <w:r>
        <w:rPr>
          <w:rFonts w:ascii="Arial"/>
          <w:sz w:val="17"/>
        </w:rPr>
        <w:t>the</w:t>
      </w:r>
      <w:r>
        <w:rPr>
          <w:rFonts w:ascii="Arial"/>
          <w:spacing w:val="8"/>
          <w:sz w:val="17"/>
        </w:rPr>
        <w:t> </w:t>
      </w:r>
      <w:r>
        <w:rPr>
          <w:rFonts w:ascii="Arial"/>
          <w:sz w:val="17"/>
        </w:rPr>
        <w:t>economy</w:t>
      </w:r>
      <w:r>
        <w:rPr>
          <w:rFonts w:ascii="Arial"/>
          <w:spacing w:val="8"/>
          <w:sz w:val="17"/>
        </w:rPr>
        <w:t> </w:t>
      </w:r>
      <w:r>
        <w:rPr>
          <w:rFonts w:ascii="Arial"/>
          <w:sz w:val="17"/>
        </w:rPr>
        <w:t>starts</w:t>
      </w:r>
      <w:r>
        <w:rPr>
          <w:rFonts w:ascii="Arial"/>
          <w:spacing w:val="9"/>
          <w:sz w:val="17"/>
        </w:rPr>
        <w:t> </w:t>
      </w:r>
      <w:r>
        <w:rPr>
          <w:rFonts w:ascii="Arial"/>
          <w:sz w:val="17"/>
        </w:rPr>
        <w:t>to</w:t>
      </w:r>
      <w:r>
        <w:rPr>
          <w:rFonts w:ascii="Arial"/>
          <w:spacing w:val="8"/>
          <w:sz w:val="17"/>
        </w:rPr>
        <w:t> </w:t>
      </w:r>
      <w:r>
        <w:rPr>
          <w:rFonts w:ascii="Arial"/>
          <w:spacing w:val="-2"/>
          <w:sz w:val="17"/>
        </w:rPr>
        <w:t>contract.</w:t>
      </w:r>
    </w:p>
    <w:p>
      <w:pPr>
        <w:spacing w:before="81"/>
        <w:ind w:left="1558" w:right="513" w:hanging="294"/>
        <w:jc w:val="left"/>
        <w:rPr>
          <w:rFonts w:ascii="Arial" w:hAnsi="Arial"/>
          <w:sz w:val="17"/>
        </w:rPr>
      </w:pPr>
      <w:r>
        <w:rPr>
          <w:rFonts w:ascii="Arial" w:hAnsi="Arial"/>
          <w:b/>
          <w:spacing w:val="-4"/>
          <w:w w:val="105"/>
          <w:position w:val="-1"/>
          <w:sz w:val="28"/>
        </w:rPr>
        <w:t>»</w:t>
      </w:r>
      <w:r>
        <w:rPr>
          <w:rFonts w:ascii="Arial" w:hAnsi="Arial"/>
          <w:b/>
          <w:spacing w:val="37"/>
          <w:w w:val="105"/>
          <w:position w:val="-1"/>
          <w:sz w:val="28"/>
        </w:rPr>
        <w:t> </w:t>
      </w:r>
      <w:r>
        <w:rPr>
          <w:rFonts w:ascii="Arial" w:hAnsi="Arial"/>
          <w:b/>
          <w:spacing w:val="-4"/>
          <w:w w:val="105"/>
          <w:sz w:val="17"/>
        </w:rPr>
        <w:t>Contraction</w:t>
      </w:r>
      <w:r>
        <w:rPr>
          <w:rFonts w:ascii="Arial" w:hAnsi="Arial"/>
          <w:b/>
          <w:spacing w:val="-6"/>
          <w:w w:val="105"/>
          <w:sz w:val="17"/>
        </w:rPr>
        <w:t> </w:t>
      </w:r>
      <w:r>
        <w:rPr>
          <w:rFonts w:ascii="Arial" w:hAnsi="Arial"/>
          <w:spacing w:val="-4"/>
          <w:w w:val="105"/>
          <w:sz w:val="17"/>
        </w:rPr>
        <w:t>(</w:t>
      </w:r>
      <w:r>
        <w:rPr>
          <w:rFonts w:ascii="Arial" w:hAnsi="Arial"/>
          <w:i/>
          <w:spacing w:val="-4"/>
          <w:w w:val="105"/>
          <w:sz w:val="17"/>
        </w:rPr>
        <w:t>C</w:t>
      </w:r>
      <w:r>
        <w:rPr>
          <w:rFonts w:ascii="Arial" w:hAnsi="Arial"/>
          <w:i/>
          <w:spacing w:val="-6"/>
          <w:w w:val="105"/>
          <w:sz w:val="17"/>
        </w:rPr>
        <w:t> </w:t>
      </w:r>
      <w:r>
        <w:rPr>
          <w:rFonts w:ascii="Arial" w:hAnsi="Arial"/>
          <w:spacing w:val="-4"/>
          <w:w w:val="105"/>
          <w:sz w:val="17"/>
        </w:rPr>
        <w:t>in</w:t>
      </w:r>
      <w:r>
        <w:rPr>
          <w:rFonts w:ascii="Arial" w:hAnsi="Arial"/>
          <w:spacing w:val="-6"/>
          <w:w w:val="105"/>
          <w:sz w:val="17"/>
        </w:rPr>
        <w:t> </w:t>
      </w:r>
      <w:r>
        <w:rPr>
          <w:rFonts w:ascii="Arial" w:hAnsi="Arial"/>
          <w:spacing w:val="-4"/>
          <w:w w:val="105"/>
          <w:sz w:val="17"/>
        </w:rPr>
        <w:t>Figure</w:t>
      </w:r>
      <w:r>
        <w:rPr>
          <w:rFonts w:ascii="Arial" w:hAnsi="Arial"/>
          <w:spacing w:val="-6"/>
          <w:w w:val="105"/>
          <w:sz w:val="17"/>
        </w:rPr>
        <w:t> </w:t>
      </w:r>
      <w:r>
        <w:rPr>
          <w:rFonts w:ascii="Arial" w:hAnsi="Arial"/>
          <w:spacing w:val="-4"/>
          <w:w w:val="105"/>
          <w:sz w:val="17"/>
        </w:rPr>
        <w:t>13-3):</w:t>
      </w:r>
      <w:r>
        <w:rPr>
          <w:rFonts w:ascii="Arial" w:hAnsi="Arial"/>
          <w:spacing w:val="-5"/>
          <w:w w:val="105"/>
          <w:sz w:val="17"/>
        </w:rPr>
        <w:t> </w:t>
      </w:r>
      <w:r>
        <w:rPr>
          <w:rFonts w:ascii="Arial" w:hAnsi="Arial"/>
          <w:i/>
          <w:spacing w:val="-4"/>
          <w:w w:val="105"/>
          <w:sz w:val="17"/>
        </w:rPr>
        <w:t>Contraction</w:t>
      </w:r>
      <w:r>
        <w:rPr>
          <w:rFonts w:ascii="Arial" w:hAnsi="Arial"/>
          <w:i/>
          <w:spacing w:val="-5"/>
          <w:w w:val="105"/>
          <w:sz w:val="17"/>
        </w:rPr>
        <w:t> </w:t>
      </w:r>
      <w:r>
        <w:rPr>
          <w:rFonts w:ascii="Arial" w:hAnsi="Arial"/>
          <w:spacing w:val="-4"/>
          <w:w w:val="105"/>
          <w:sz w:val="17"/>
        </w:rPr>
        <w:t>is</w:t>
      </w:r>
      <w:r>
        <w:rPr>
          <w:rFonts w:ascii="Arial" w:hAnsi="Arial"/>
          <w:spacing w:val="-6"/>
          <w:w w:val="105"/>
          <w:sz w:val="17"/>
        </w:rPr>
        <w:t> </w:t>
      </w:r>
      <w:r>
        <w:rPr>
          <w:rFonts w:ascii="Arial" w:hAnsi="Arial"/>
          <w:spacing w:val="-4"/>
          <w:w w:val="105"/>
          <w:sz w:val="17"/>
        </w:rPr>
        <w:t>characterized</w:t>
      </w:r>
      <w:r>
        <w:rPr>
          <w:rFonts w:ascii="Arial" w:hAnsi="Arial"/>
          <w:spacing w:val="-6"/>
          <w:w w:val="105"/>
          <w:sz w:val="17"/>
        </w:rPr>
        <w:t> </w:t>
      </w:r>
      <w:r>
        <w:rPr>
          <w:rFonts w:ascii="Arial" w:hAnsi="Arial"/>
          <w:spacing w:val="-4"/>
          <w:w w:val="105"/>
          <w:sz w:val="17"/>
        </w:rPr>
        <w:t>by</w:t>
      </w:r>
      <w:r>
        <w:rPr>
          <w:rFonts w:ascii="Arial" w:hAnsi="Arial"/>
          <w:spacing w:val="-6"/>
          <w:w w:val="105"/>
          <w:sz w:val="17"/>
        </w:rPr>
        <w:t> </w:t>
      </w:r>
      <w:r>
        <w:rPr>
          <w:rFonts w:ascii="Arial" w:hAnsi="Arial"/>
          <w:spacing w:val="-4"/>
          <w:w w:val="105"/>
          <w:sz w:val="17"/>
        </w:rPr>
        <w:t>higher</w:t>
      </w:r>
      <w:r>
        <w:rPr>
          <w:rFonts w:ascii="Arial" w:hAnsi="Arial"/>
          <w:spacing w:val="-6"/>
          <w:w w:val="105"/>
          <w:sz w:val="17"/>
        </w:rPr>
        <w:t> </w:t>
      </w:r>
      <w:r>
        <w:rPr>
          <w:rFonts w:ascii="Arial" w:hAnsi="Arial"/>
          <w:spacing w:val="-4"/>
          <w:w w:val="105"/>
          <w:sz w:val="17"/>
        </w:rPr>
        <w:t>levels</w:t>
      </w:r>
      <w:r>
        <w:rPr>
          <w:rFonts w:ascii="Arial" w:hAnsi="Arial"/>
          <w:spacing w:val="-6"/>
          <w:w w:val="105"/>
          <w:sz w:val="17"/>
        </w:rPr>
        <w:t> </w:t>
      </w:r>
      <w:r>
        <w:rPr>
          <w:rFonts w:ascii="Arial" w:hAnsi="Arial"/>
          <w:spacing w:val="-4"/>
          <w:w w:val="105"/>
          <w:sz w:val="17"/>
        </w:rPr>
        <w:t>of</w:t>
      </w:r>
      <w:r>
        <w:rPr>
          <w:rFonts w:ascii="Arial" w:hAnsi="Arial"/>
          <w:spacing w:val="-6"/>
          <w:w w:val="105"/>
          <w:sz w:val="17"/>
        </w:rPr>
        <w:t> </w:t>
      </w:r>
      <w:r>
        <w:rPr>
          <w:rFonts w:ascii="Arial" w:hAnsi="Arial"/>
          <w:spacing w:val="-4"/>
          <w:w w:val="105"/>
          <w:sz w:val="17"/>
        </w:rPr>
        <w:t>consumer</w:t>
      </w:r>
      <w:r>
        <w:rPr>
          <w:rFonts w:ascii="Arial" w:hAnsi="Arial"/>
          <w:spacing w:val="-6"/>
          <w:w w:val="105"/>
          <w:sz w:val="17"/>
        </w:rPr>
        <w:t> </w:t>
      </w:r>
      <w:r>
        <w:rPr>
          <w:rFonts w:ascii="Arial" w:hAnsi="Arial"/>
          <w:spacing w:val="-4"/>
          <w:w w:val="105"/>
          <w:sz w:val="17"/>
        </w:rPr>
        <w:t>debt, </w:t>
      </w:r>
      <w:r>
        <w:rPr>
          <w:rFonts w:ascii="Arial" w:hAnsi="Arial"/>
          <w:w w:val="105"/>
          <w:sz w:val="17"/>
        </w:rPr>
        <w:t>a</w:t>
      </w:r>
      <w:r>
        <w:rPr>
          <w:rFonts w:ascii="Arial" w:hAnsi="Arial"/>
          <w:spacing w:val="-12"/>
          <w:w w:val="105"/>
          <w:sz w:val="17"/>
        </w:rPr>
        <w:t> </w:t>
      </w:r>
      <w:r>
        <w:rPr>
          <w:rFonts w:ascii="Arial" w:hAnsi="Arial"/>
          <w:w w:val="105"/>
          <w:sz w:val="17"/>
        </w:rPr>
        <w:t>stock</w:t>
      </w:r>
      <w:r>
        <w:rPr>
          <w:rFonts w:ascii="Arial" w:hAnsi="Arial"/>
          <w:spacing w:val="-12"/>
          <w:w w:val="105"/>
          <w:sz w:val="17"/>
        </w:rPr>
        <w:t> </w:t>
      </w:r>
      <w:r>
        <w:rPr>
          <w:rFonts w:ascii="Arial" w:hAnsi="Arial"/>
          <w:w w:val="105"/>
          <w:sz w:val="17"/>
        </w:rPr>
        <w:t>market</w:t>
      </w:r>
      <w:r>
        <w:rPr>
          <w:rFonts w:ascii="Arial" w:hAnsi="Arial"/>
          <w:spacing w:val="-12"/>
          <w:w w:val="105"/>
          <w:sz w:val="17"/>
        </w:rPr>
        <w:t> </w:t>
      </w:r>
      <w:r>
        <w:rPr>
          <w:rFonts w:ascii="Arial" w:hAnsi="Arial"/>
          <w:w w:val="105"/>
          <w:sz w:val="17"/>
        </w:rPr>
        <w:t>that</w:t>
      </w:r>
      <w:r>
        <w:rPr>
          <w:rFonts w:ascii="Arial" w:hAnsi="Arial"/>
          <w:spacing w:val="-12"/>
          <w:w w:val="105"/>
          <w:sz w:val="17"/>
        </w:rPr>
        <w:t> </w:t>
      </w:r>
      <w:r>
        <w:rPr>
          <w:rFonts w:ascii="Arial" w:hAnsi="Arial"/>
          <w:w w:val="105"/>
          <w:sz w:val="17"/>
        </w:rPr>
        <w:t>is</w:t>
      </w:r>
      <w:r>
        <w:rPr>
          <w:rFonts w:ascii="Arial" w:hAnsi="Arial"/>
          <w:spacing w:val="-12"/>
          <w:w w:val="105"/>
          <w:sz w:val="17"/>
        </w:rPr>
        <w:t> </w:t>
      </w:r>
      <w:r>
        <w:rPr>
          <w:rFonts w:ascii="Arial" w:hAnsi="Arial"/>
          <w:w w:val="105"/>
          <w:sz w:val="17"/>
        </w:rPr>
        <w:t>generally</w:t>
      </w:r>
      <w:r>
        <w:rPr>
          <w:rFonts w:ascii="Arial" w:hAnsi="Arial"/>
          <w:spacing w:val="-12"/>
          <w:w w:val="105"/>
          <w:sz w:val="17"/>
        </w:rPr>
        <w:t> </w:t>
      </w:r>
      <w:r>
        <w:rPr>
          <w:rFonts w:ascii="Arial" w:hAnsi="Arial"/>
          <w:w w:val="105"/>
          <w:sz w:val="17"/>
        </w:rPr>
        <w:t>decreasing</w:t>
      </w:r>
      <w:r>
        <w:rPr>
          <w:rFonts w:ascii="Arial" w:hAnsi="Arial"/>
          <w:spacing w:val="-12"/>
          <w:w w:val="105"/>
          <w:sz w:val="17"/>
        </w:rPr>
        <w:t> </w:t>
      </w:r>
      <w:r>
        <w:rPr>
          <w:rFonts w:ascii="Arial" w:hAnsi="Arial"/>
          <w:w w:val="105"/>
          <w:sz w:val="17"/>
        </w:rPr>
        <w:t>(bearish),</w:t>
      </w:r>
      <w:r>
        <w:rPr>
          <w:rFonts w:ascii="Arial" w:hAnsi="Arial"/>
          <w:spacing w:val="-12"/>
          <w:w w:val="105"/>
          <w:sz w:val="17"/>
        </w:rPr>
        <w:t> </w:t>
      </w:r>
      <w:r>
        <w:rPr>
          <w:rFonts w:ascii="Arial" w:hAnsi="Arial"/>
          <w:w w:val="105"/>
          <w:sz w:val="17"/>
        </w:rPr>
        <w:t>a</w:t>
      </w:r>
      <w:r>
        <w:rPr>
          <w:rFonts w:ascii="Arial" w:hAnsi="Arial"/>
          <w:spacing w:val="-12"/>
          <w:w w:val="105"/>
          <w:sz w:val="17"/>
        </w:rPr>
        <w:t> </w:t>
      </w:r>
      <w:r>
        <w:rPr>
          <w:rFonts w:ascii="Arial" w:hAnsi="Arial"/>
          <w:w w:val="105"/>
          <w:sz w:val="17"/>
        </w:rPr>
        <w:t>decreasing</w:t>
      </w:r>
      <w:r>
        <w:rPr>
          <w:rFonts w:ascii="Arial" w:hAnsi="Arial"/>
          <w:spacing w:val="-12"/>
          <w:w w:val="105"/>
          <w:sz w:val="17"/>
        </w:rPr>
        <w:t> </w:t>
      </w:r>
      <w:r>
        <w:rPr>
          <w:rFonts w:ascii="Arial" w:hAnsi="Arial"/>
          <w:w w:val="105"/>
          <w:sz w:val="17"/>
        </w:rPr>
        <w:t>demand</w:t>
      </w:r>
      <w:r>
        <w:rPr>
          <w:rFonts w:ascii="Arial" w:hAnsi="Arial"/>
          <w:spacing w:val="-12"/>
          <w:w w:val="105"/>
          <w:sz w:val="17"/>
        </w:rPr>
        <w:t> </w:t>
      </w:r>
      <w:r>
        <w:rPr>
          <w:rFonts w:ascii="Arial" w:hAnsi="Arial"/>
          <w:w w:val="105"/>
          <w:sz w:val="17"/>
        </w:rPr>
        <w:t>for</w:t>
      </w:r>
      <w:r>
        <w:rPr>
          <w:rFonts w:ascii="Arial" w:hAnsi="Arial"/>
          <w:spacing w:val="-12"/>
          <w:w w:val="105"/>
          <w:sz w:val="17"/>
        </w:rPr>
        <w:t> </w:t>
      </w:r>
      <w:r>
        <w:rPr>
          <w:rFonts w:ascii="Arial" w:hAnsi="Arial"/>
          <w:w w:val="105"/>
          <w:sz w:val="17"/>
        </w:rPr>
        <w:t>goods</w:t>
      </w:r>
      <w:r>
        <w:rPr>
          <w:rFonts w:ascii="Arial" w:hAnsi="Arial"/>
          <w:spacing w:val="-12"/>
          <w:w w:val="105"/>
          <w:sz w:val="17"/>
        </w:rPr>
        <w:t> </w:t>
      </w:r>
      <w:r>
        <w:rPr>
          <w:rFonts w:ascii="Arial" w:hAnsi="Arial"/>
          <w:w w:val="105"/>
          <w:sz w:val="17"/>
        </w:rPr>
        <w:t>and</w:t>
      </w:r>
    </w:p>
    <w:p>
      <w:pPr>
        <w:spacing w:before="46"/>
        <w:ind w:left="1558" w:right="0" w:firstLine="0"/>
        <w:jc w:val="left"/>
        <w:rPr>
          <w:rFonts w:ascii="Arial"/>
          <w:sz w:val="17"/>
        </w:rPr>
      </w:pPr>
      <w:r>
        <w:rPr>
          <w:rFonts w:ascii="Arial"/>
          <w:spacing w:val="-2"/>
          <w:w w:val="105"/>
          <w:sz w:val="17"/>
        </w:rPr>
        <w:t>services,</w:t>
      </w:r>
      <w:r>
        <w:rPr>
          <w:rFonts w:ascii="Arial"/>
          <w:spacing w:val="-11"/>
          <w:w w:val="105"/>
          <w:sz w:val="17"/>
        </w:rPr>
        <w:t> </w:t>
      </w:r>
      <w:r>
        <w:rPr>
          <w:rFonts w:ascii="Arial"/>
          <w:spacing w:val="-2"/>
          <w:w w:val="105"/>
          <w:sz w:val="17"/>
        </w:rPr>
        <w:t>and</w:t>
      </w:r>
      <w:r>
        <w:rPr>
          <w:rFonts w:ascii="Arial"/>
          <w:spacing w:val="-10"/>
          <w:w w:val="105"/>
          <w:sz w:val="17"/>
        </w:rPr>
        <w:t> </w:t>
      </w:r>
      <w:r>
        <w:rPr>
          <w:rFonts w:ascii="Arial"/>
          <w:spacing w:val="-2"/>
          <w:w w:val="105"/>
          <w:sz w:val="17"/>
        </w:rPr>
        <w:t>an</w:t>
      </w:r>
      <w:r>
        <w:rPr>
          <w:rFonts w:ascii="Arial"/>
          <w:spacing w:val="-10"/>
          <w:w w:val="105"/>
          <w:sz w:val="17"/>
        </w:rPr>
        <w:t> </w:t>
      </w:r>
      <w:r>
        <w:rPr>
          <w:rFonts w:ascii="Arial"/>
          <w:spacing w:val="-2"/>
          <w:w w:val="105"/>
          <w:sz w:val="17"/>
        </w:rPr>
        <w:t>increasing</w:t>
      </w:r>
      <w:r>
        <w:rPr>
          <w:rFonts w:ascii="Arial"/>
          <w:spacing w:val="-10"/>
          <w:w w:val="105"/>
          <w:sz w:val="17"/>
        </w:rPr>
        <w:t> </w:t>
      </w:r>
      <w:r>
        <w:rPr>
          <w:rFonts w:ascii="Arial"/>
          <w:spacing w:val="-2"/>
          <w:w w:val="105"/>
          <w:sz w:val="17"/>
        </w:rPr>
        <w:t>number</w:t>
      </w:r>
      <w:r>
        <w:rPr>
          <w:rFonts w:ascii="Arial"/>
          <w:spacing w:val="-10"/>
          <w:w w:val="105"/>
          <w:sz w:val="17"/>
        </w:rPr>
        <w:t> </w:t>
      </w:r>
      <w:r>
        <w:rPr>
          <w:rFonts w:ascii="Arial"/>
          <w:spacing w:val="-2"/>
          <w:w w:val="105"/>
          <w:sz w:val="17"/>
        </w:rPr>
        <w:t>of</w:t>
      </w:r>
      <w:r>
        <w:rPr>
          <w:rFonts w:ascii="Arial"/>
          <w:spacing w:val="-10"/>
          <w:w w:val="105"/>
          <w:sz w:val="17"/>
        </w:rPr>
        <w:t> </w:t>
      </w:r>
      <w:r>
        <w:rPr>
          <w:rFonts w:ascii="Arial"/>
          <w:spacing w:val="-2"/>
          <w:w w:val="105"/>
          <w:sz w:val="17"/>
        </w:rPr>
        <w:t>bond</w:t>
      </w:r>
      <w:r>
        <w:rPr>
          <w:rFonts w:ascii="Arial"/>
          <w:spacing w:val="-10"/>
          <w:w w:val="105"/>
          <w:sz w:val="17"/>
        </w:rPr>
        <w:t> </w:t>
      </w:r>
      <w:r>
        <w:rPr>
          <w:rFonts w:ascii="Arial"/>
          <w:spacing w:val="-2"/>
          <w:w w:val="105"/>
          <w:sz w:val="17"/>
        </w:rPr>
        <w:t>defaults</w:t>
      </w:r>
      <w:r>
        <w:rPr>
          <w:rFonts w:ascii="Arial"/>
          <w:spacing w:val="-10"/>
          <w:w w:val="105"/>
          <w:sz w:val="17"/>
        </w:rPr>
        <w:t> </w:t>
      </w:r>
      <w:r>
        <w:rPr>
          <w:rFonts w:ascii="Arial"/>
          <w:spacing w:val="-2"/>
          <w:w w:val="105"/>
          <w:sz w:val="17"/>
        </w:rPr>
        <w:t>and</w:t>
      </w:r>
      <w:r>
        <w:rPr>
          <w:rFonts w:ascii="Arial"/>
          <w:spacing w:val="-10"/>
          <w:w w:val="105"/>
          <w:sz w:val="17"/>
        </w:rPr>
        <w:t> </w:t>
      </w:r>
      <w:r>
        <w:rPr>
          <w:rFonts w:ascii="Arial"/>
          <w:spacing w:val="-2"/>
          <w:w w:val="105"/>
          <w:sz w:val="17"/>
        </w:rPr>
        <w:t>bankruptcies.</w:t>
      </w:r>
    </w:p>
    <w:p>
      <w:pPr>
        <w:spacing w:before="81"/>
        <w:ind w:left="1264" w:right="0" w:firstLine="0"/>
        <w:jc w:val="left"/>
        <w:rPr>
          <w:rFonts w:ascii="Arial" w:hAnsi="Arial"/>
          <w:sz w:val="17"/>
        </w:rPr>
      </w:pPr>
      <w:r>
        <w:rPr>
          <w:rFonts w:ascii="Arial" w:hAnsi="Arial"/>
          <w:b/>
          <w:spacing w:val="-4"/>
          <w:w w:val="105"/>
          <w:position w:val="-1"/>
          <w:sz w:val="28"/>
        </w:rPr>
        <w:t>»</w:t>
      </w:r>
      <w:r>
        <w:rPr>
          <w:rFonts w:ascii="Arial" w:hAnsi="Arial"/>
          <w:b/>
          <w:spacing w:val="37"/>
          <w:w w:val="105"/>
          <w:position w:val="-1"/>
          <w:sz w:val="28"/>
        </w:rPr>
        <w:t> </w:t>
      </w:r>
      <w:r>
        <w:rPr>
          <w:rFonts w:ascii="Arial" w:hAnsi="Arial"/>
          <w:b/>
          <w:spacing w:val="-4"/>
          <w:w w:val="105"/>
          <w:sz w:val="17"/>
        </w:rPr>
        <w:t>Trough</w:t>
      </w:r>
      <w:r>
        <w:rPr>
          <w:rFonts w:ascii="Arial" w:hAnsi="Arial"/>
          <w:b/>
          <w:spacing w:val="-6"/>
          <w:w w:val="105"/>
          <w:sz w:val="17"/>
        </w:rPr>
        <w:t> </w:t>
      </w:r>
      <w:r>
        <w:rPr>
          <w:rFonts w:ascii="Arial" w:hAnsi="Arial"/>
          <w:spacing w:val="-4"/>
          <w:w w:val="105"/>
          <w:sz w:val="17"/>
        </w:rPr>
        <w:t>(</w:t>
      </w:r>
      <w:r>
        <w:rPr>
          <w:rFonts w:ascii="Arial" w:hAnsi="Arial"/>
          <w:i/>
          <w:spacing w:val="-4"/>
          <w:w w:val="105"/>
          <w:sz w:val="17"/>
        </w:rPr>
        <w:t>D</w:t>
      </w:r>
      <w:r>
        <w:rPr>
          <w:rFonts w:ascii="Arial" w:hAnsi="Arial"/>
          <w:i/>
          <w:spacing w:val="-5"/>
          <w:w w:val="105"/>
          <w:sz w:val="17"/>
        </w:rPr>
        <w:t> </w:t>
      </w:r>
      <w:r>
        <w:rPr>
          <w:rFonts w:ascii="Arial" w:hAnsi="Arial"/>
          <w:spacing w:val="-4"/>
          <w:w w:val="105"/>
          <w:sz w:val="17"/>
        </w:rPr>
        <w:t>in</w:t>
      </w:r>
      <w:r>
        <w:rPr>
          <w:rFonts w:ascii="Arial" w:hAnsi="Arial"/>
          <w:spacing w:val="-6"/>
          <w:w w:val="105"/>
          <w:sz w:val="17"/>
        </w:rPr>
        <w:t> </w:t>
      </w:r>
      <w:r>
        <w:rPr>
          <w:rFonts w:ascii="Arial" w:hAnsi="Arial"/>
          <w:spacing w:val="-4"/>
          <w:w w:val="105"/>
          <w:sz w:val="17"/>
        </w:rPr>
        <w:t>Figure</w:t>
      </w:r>
      <w:r>
        <w:rPr>
          <w:rFonts w:ascii="Arial" w:hAnsi="Arial"/>
          <w:spacing w:val="-6"/>
          <w:w w:val="105"/>
          <w:sz w:val="17"/>
        </w:rPr>
        <w:t> </w:t>
      </w:r>
      <w:r>
        <w:rPr>
          <w:rFonts w:ascii="Arial" w:hAnsi="Arial"/>
          <w:spacing w:val="-4"/>
          <w:w w:val="105"/>
          <w:sz w:val="17"/>
        </w:rPr>
        <w:t>13-3):</w:t>
      </w:r>
      <w:r>
        <w:rPr>
          <w:rFonts w:ascii="Arial" w:hAnsi="Arial"/>
          <w:spacing w:val="-2"/>
          <w:sz w:val="17"/>
        </w:rPr>
        <w:t> </w:t>
      </w:r>
      <w:r>
        <w:rPr>
          <w:rFonts w:ascii="Arial" w:hAnsi="Arial"/>
          <w:i/>
          <w:spacing w:val="-4"/>
          <w:w w:val="105"/>
          <w:sz w:val="17"/>
        </w:rPr>
        <w:t>Trough</w:t>
      </w:r>
      <w:r>
        <w:rPr>
          <w:rFonts w:ascii="Arial" w:hAnsi="Arial"/>
          <w:i/>
          <w:spacing w:val="-6"/>
          <w:w w:val="105"/>
          <w:sz w:val="17"/>
        </w:rPr>
        <w:t> </w:t>
      </w:r>
      <w:r>
        <w:rPr>
          <w:rFonts w:ascii="Arial" w:hAnsi="Arial"/>
          <w:spacing w:val="-4"/>
          <w:w w:val="105"/>
          <w:sz w:val="17"/>
        </w:rPr>
        <w:t>is</w:t>
      </w:r>
      <w:r>
        <w:rPr>
          <w:rFonts w:ascii="Arial" w:hAnsi="Arial"/>
          <w:spacing w:val="-5"/>
          <w:w w:val="105"/>
          <w:sz w:val="17"/>
        </w:rPr>
        <w:t> </w:t>
      </w:r>
      <w:r>
        <w:rPr>
          <w:rFonts w:ascii="Arial" w:hAnsi="Arial"/>
          <w:spacing w:val="-4"/>
          <w:w w:val="105"/>
          <w:sz w:val="17"/>
        </w:rPr>
        <w:t>the</w:t>
      </w:r>
      <w:r>
        <w:rPr>
          <w:rFonts w:ascii="Arial" w:hAnsi="Arial"/>
          <w:spacing w:val="-6"/>
          <w:w w:val="105"/>
          <w:sz w:val="17"/>
        </w:rPr>
        <w:t> </w:t>
      </w:r>
      <w:r>
        <w:rPr>
          <w:rFonts w:ascii="Arial" w:hAnsi="Arial"/>
          <w:spacing w:val="-4"/>
          <w:w w:val="105"/>
          <w:sz w:val="17"/>
        </w:rPr>
        <w:t>lowest</w:t>
      </w:r>
      <w:r>
        <w:rPr>
          <w:rFonts w:ascii="Arial" w:hAnsi="Arial"/>
          <w:spacing w:val="-6"/>
          <w:w w:val="105"/>
          <w:sz w:val="17"/>
        </w:rPr>
        <w:t> </w:t>
      </w:r>
      <w:r>
        <w:rPr>
          <w:rFonts w:ascii="Arial" w:hAnsi="Arial"/>
          <w:spacing w:val="-4"/>
          <w:w w:val="105"/>
          <w:sz w:val="17"/>
        </w:rPr>
        <w:t>part</w:t>
      </w:r>
      <w:r>
        <w:rPr>
          <w:rFonts w:ascii="Arial" w:hAnsi="Arial"/>
          <w:spacing w:val="-6"/>
          <w:w w:val="105"/>
          <w:sz w:val="17"/>
        </w:rPr>
        <w:t> </w:t>
      </w:r>
      <w:r>
        <w:rPr>
          <w:rFonts w:ascii="Arial" w:hAnsi="Arial"/>
          <w:spacing w:val="-4"/>
          <w:w w:val="105"/>
          <w:sz w:val="17"/>
        </w:rPr>
        <w:t>of</w:t>
      </w:r>
      <w:r>
        <w:rPr>
          <w:rFonts w:ascii="Arial" w:hAnsi="Arial"/>
          <w:spacing w:val="-5"/>
          <w:w w:val="105"/>
          <w:sz w:val="17"/>
        </w:rPr>
        <w:t> </w:t>
      </w:r>
      <w:r>
        <w:rPr>
          <w:rFonts w:ascii="Arial" w:hAnsi="Arial"/>
          <w:spacing w:val="-4"/>
          <w:w w:val="105"/>
          <w:sz w:val="17"/>
        </w:rPr>
        <w:t>the</w:t>
      </w:r>
      <w:r>
        <w:rPr>
          <w:rFonts w:ascii="Arial" w:hAnsi="Arial"/>
          <w:spacing w:val="-6"/>
          <w:w w:val="105"/>
          <w:sz w:val="17"/>
        </w:rPr>
        <w:t> </w:t>
      </w:r>
      <w:r>
        <w:rPr>
          <w:rFonts w:ascii="Arial" w:hAnsi="Arial"/>
          <w:spacing w:val="-4"/>
          <w:w w:val="105"/>
          <w:sz w:val="17"/>
        </w:rPr>
        <w:t>contraction</w:t>
      </w:r>
      <w:r>
        <w:rPr>
          <w:rFonts w:ascii="Arial" w:hAnsi="Arial"/>
          <w:spacing w:val="-6"/>
          <w:w w:val="105"/>
          <w:sz w:val="17"/>
        </w:rPr>
        <w:t> </w:t>
      </w:r>
      <w:r>
        <w:rPr>
          <w:rFonts w:ascii="Arial" w:hAnsi="Arial"/>
          <w:spacing w:val="-4"/>
          <w:w w:val="105"/>
          <w:sz w:val="17"/>
        </w:rPr>
        <w:t>phase</w:t>
      </w:r>
      <w:r>
        <w:rPr>
          <w:rFonts w:ascii="Arial" w:hAnsi="Arial"/>
          <w:spacing w:val="-5"/>
          <w:w w:val="105"/>
          <w:sz w:val="17"/>
        </w:rPr>
        <w:t> </w:t>
      </w:r>
      <w:r>
        <w:rPr>
          <w:rFonts w:ascii="Arial" w:hAnsi="Arial"/>
          <w:spacing w:val="-4"/>
          <w:w w:val="105"/>
          <w:sz w:val="17"/>
        </w:rPr>
        <w:t>and</w:t>
      </w:r>
      <w:r>
        <w:rPr>
          <w:rFonts w:ascii="Arial" w:hAnsi="Arial"/>
          <w:spacing w:val="-6"/>
          <w:w w:val="105"/>
          <w:sz w:val="17"/>
        </w:rPr>
        <w:t> </w:t>
      </w:r>
      <w:r>
        <w:rPr>
          <w:rFonts w:ascii="Arial" w:hAnsi="Arial"/>
          <w:spacing w:val="-4"/>
          <w:w w:val="105"/>
          <w:sz w:val="17"/>
        </w:rPr>
        <w:t>happens</w:t>
      </w:r>
      <w:r>
        <w:rPr>
          <w:rFonts w:ascii="Arial" w:hAnsi="Arial"/>
          <w:spacing w:val="-6"/>
          <w:w w:val="105"/>
          <w:sz w:val="17"/>
        </w:rPr>
        <w:t> </w:t>
      </w:r>
      <w:r>
        <w:rPr>
          <w:rFonts w:ascii="Arial" w:hAnsi="Arial"/>
          <w:spacing w:val="-4"/>
          <w:w w:val="105"/>
          <w:sz w:val="17"/>
        </w:rPr>
        <w:t>right</w:t>
      </w:r>
    </w:p>
    <w:p>
      <w:pPr>
        <w:spacing w:before="2"/>
        <w:ind w:left="1558" w:right="0" w:firstLine="0"/>
        <w:jc w:val="left"/>
        <w:rPr>
          <w:rFonts w:ascii="Arial"/>
          <w:sz w:val="17"/>
        </w:rPr>
      </w:pPr>
      <w:r>
        <w:rPr>
          <w:rFonts w:ascii="Arial"/>
          <w:spacing w:val="-2"/>
          <w:w w:val="105"/>
          <w:sz w:val="17"/>
        </w:rPr>
        <w:t>before</w:t>
      </w:r>
      <w:r>
        <w:rPr>
          <w:rFonts w:ascii="Arial"/>
          <w:spacing w:val="-10"/>
          <w:w w:val="105"/>
          <w:sz w:val="17"/>
        </w:rPr>
        <w:t> </w:t>
      </w:r>
      <w:r>
        <w:rPr>
          <w:rFonts w:ascii="Arial"/>
          <w:spacing w:val="-2"/>
          <w:w w:val="105"/>
          <w:sz w:val="17"/>
        </w:rPr>
        <w:t>the</w:t>
      </w:r>
      <w:r>
        <w:rPr>
          <w:rFonts w:ascii="Arial"/>
          <w:spacing w:val="-10"/>
          <w:w w:val="105"/>
          <w:sz w:val="17"/>
        </w:rPr>
        <w:t> </w:t>
      </w:r>
      <w:r>
        <w:rPr>
          <w:rFonts w:ascii="Arial"/>
          <w:spacing w:val="-2"/>
          <w:w w:val="105"/>
          <w:sz w:val="17"/>
        </w:rPr>
        <w:t>economy</w:t>
      </w:r>
      <w:r>
        <w:rPr>
          <w:rFonts w:ascii="Arial"/>
          <w:spacing w:val="-9"/>
          <w:w w:val="105"/>
          <w:sz w:val="17"/>
        </w:rPr>
        <w:t> </w:t>
      </w:r>
      <w:r>
        <w:rPr>
          <w:rFonts w:ascii="Arial"/>
          <w:spacing w:val="-2"/>
          <w:w w:val="105"/>
          <w:sz w:val="17"/>
        </w:rPr>
        <w:t>starts</w:t>
      </w:r>
      <w:r>
        <w:rPr>
          <w:rFonts w:ascii="Arial"/>
          <w:spacing w:val="-10"/>
          <w:w w:val="105"/>
          <w:sz w:val="17"/>
        </w:rPr>
        <w:t> </w:t>
      </w:r>
      <w:r>
        <w:rPr>
          <w:rFonts w:ascii="Arial"/>
          <w:spacing w:val="-2"/>
          <w:w w:val="105"/>
          <w:sz w:val="17"/>
        </w:rPr>
        <w:t>to</w:t>
      </w:r>
      <w:r>
        <w:rPr>
          <w:rFonts w:ascii="Arial"/>
          <w:spacing w:val="-10"/>
          <w:w w:val="105"/>
          <w:sz w:val="17"/>
        </w:rPr>
        <w:t> </w:t>
      </w:r>
      <w:r>
        <w:rPr>
          <w:rFonts w:ascii="Arial"/>
          <w:spacing w:val="-2"/>
          <w:w w:val="105"/>
          <w:sz w:val="17"/>
        </w:rPr>
        <w:t>expand</w:t>
      </w:r>
      <w:r>
        <w:rPr>
          <w:rFonts w:ascii="Arial"/>
          <w:spacing w:val="-9"/>
          <w:w w:val="105"/>
          <w:sz w:val="17"/>
        </w:rPr>
        <w:t> </w:t>
      </w:r>
      <w:r>
        <w:rPr>
          <w:rFonts w:ascii="Arial"/>
          <w:spacing w:val="-2"/>
          <w:w w:val="105"/>
          <w:sz w:val="17"/>
        </w:rPr>
        <w:t>(recover)</w:t>
      </w:r>
      <w:r>
        <w:rPr>
          <w:rFonts w:ascii="Arial"/>
          <w:spacing w:val="-10"/>
          <w:w w:val="105"/>
          <w:sz w:val="17"/>
        </w:rPr>
        <w:t> </w:t>
      </w:r>
      <w:r>
        <w:rPr>
          <w:rFonts w:ascii="Arial"/>
          <w:spacing w:val="-2"/>
          <w:w w:val="105"/>
          <w:sz w:val="17"/>
        </w:rPr>
        <w:t>again.</w:t>
      </w:r>
    </w:p>
    <w:p>
      <w:pPr>
        <w:pStyle w:val="BodyText"/>
        <w:rPr>
          <w:rFonts w:ascii="Arial"/>
          <w:sz w:val="20"/>
        </w:rPr>
      </w:pPr>
    </w:p>
    <w:p>
      <w:pPr>
        <w:pStyle w:val="BodyText"/>
        <w:spacing w:before="3"/>
        <w:rPr>
          <w:rFonts w:ascii="Arial"/>
          <w:sz w:val="28"/>
        </w:rPr>
      </w:pPr>
      <w:r>
        <w:rPr/>
        <mc:AlternateContent>
          <mc:Choice Requires="wps">
            <w:drawing>
              <wp:anchor distT="0" distB="0" distL="0" distR="0" allowOverlap="1" layoutInCell="1" locked="0" behindDoc="1" simplePos="0" relativeHeight="487607808">
                <wp:simplePos x="0" y="0"/>
                <wp:positionH relativeFrom="page">
                  <wp:posOffset>2367216</wp:posOffset>
                </wp:positionH>
                <wp:positionV relativeFrom="paragraph">
                  <wp:posOffset>225971</wp:posOffset>
                </wp:positionV>
                <wp:extent cx="51435" cy="250825"/>
                <wp:effectExtent l="0" t="0" r="0" b="0"/>
                <wp:wrapTopAndBottom/>
                <wp:docPr id="83" name="Group 83"/>
                <wp:cNvGraphicFramePr>
                  <a:graphicFrameLocks/>
                </wp:cNvGraphicFramePr>
                <a:graphic>
                  <a:graphicData uri="http://schemas.microsoft.com/office/word/2010/wordprocessingGroup">
                    <wpg:wgp>
                      <wpg:cNvPr id="83" name="Group 83"/>
                      <wpg:cNvGrpSpPr/>
                      <wpg:grpSpPr>
                        <a:xfrm>
                          <a:off x="0" y="0"/>
                          <a:ext cx="51435" cy="250825"/>
                          <a:chExt cx="51435" cy="250825"/>
                        </a:xfrm>
                      </wpg:grpSpPr>
                      <wps:wsp>
                        <wps:cNvPr id="84" name="Graphic 84"/>
                        <wps:cNvSpPr/>
                        <wps:spPr>
                          <a:xfrm>
                            <a:off x="24612" y="116941"/>
                            <a:ext cx="1270" cy="97155"/>
                          </a:xfrm>
                          <a:custGeom>
                            <a:avLst/>
                            <a:gdLst/>
                            <a:ahLst/>
                            <a:cxnLst/>
                            <a:rect l="l" t="t" r="r" b="b"/>
                            <a:pathLst>
                              <a:path w="0" h="97155">
                                <a:moveTo>
                                  <a:pt x="0" y="97116"/>
                                </a:moveTo>
                                <a:lnTo>
                                  <a:pt x="0" y="0"/>
                                </a:lnTo>
                              </a:path>
                            </a:pathLst>
                          </a:custGeom>
                          <a:ln w="4445">
                            <a:solidFill>
                              <a:srgbClr val="000000"/>
                            </a:solidFill>
                            <a:prstDash val="solid"/>
                          </a:ln>
                        </wps:spPr>
                        <wps:bodyPr wrap="square" lIns="0" tIns="0" rIns="0" bIns="0" rtlCol="0">
                          <a:prstTxWarp prst="textNoShape">
                            <a:avLst/>
                          </a:prstTxWarp>
                          <a:noAutofit/>
                        </wps:bodyPr>
                      </wps:wsp>
                      <wps:wsp>
                        <wps:cNvPr id="85" name="Graphic 85"/>
                        <wps:cNvSpPr/>
                        <wps:spPr>
                          <a:xfrm>
                            <a:off x="0" y="0"/>
                            <a:ext cx="51435" cy="250825"/>
                          </a:xfrm>
                          <a:custGeom>
                            <a:avLst/>
                            <a:gdLst/>
                            <a:ahLst/>
                            <a:cxnLst/>
                            <a:rect l="l" t="t" r="r" b="b"/>
                            <a:pathLst>
                              <a:path w="51435" h="250825">
                                <a:moveTo>
                                  <a:pt x="40995" y="196888"/>
                                </a:moveTo>
                                <a:lnTo>
                                  <a:pt x="40716" y="196342"/>
                                </a:lnTo>
                                <a:lnTo>
                                  <a:pt x="24612" y="206082"/>
                                </a:lnTo>
                                <a:lnTo>
                                  <a:pt x="8597" y="196342"/>
                                </a:lnTo>
                                <a:lnTo>
                                  <a:pt x="8229" y="196888"/>
                                </a:lnTo>
                                <a:lnTo>
                                  <a:pt x="18605" y="222999"/>
                                </a:lnTo>
                                <a:lnTo>
                                  <a:pt x="24612" y="250291"/>
                                </a:lnTo>
                                <a:lnTo>
                                  <a:pt x="30619" y="222999"/>
                                </a:lnTo>
                                <a:lnTo>
                                  <a:pt x="40995" y="196888"/>
                                </a:lnTo>
                                <a:close/>
                              </a:path>
                              <a:path w="51435" h="250825">
                                <a:moveTo>
                                  <a:pt x="51333" y="59347"/>
                                </a:moveTo>
                                <a:lnTo>
                                  <a:pt x="40576" y="41262"/>
                                </a:lnTo>
                                <a:lnTo>
                                  <a:pt x="40576" y="46177"/>
                                </a:lnTo>
                                <a:lnTo>
                                  <a:pt x="40576" y="65392"/>
                                </a:lnTo>
                                <a:lnTo>
                                  <a:pt x="36588" y="73406"/>
                                </a:lnTo>
                                <a:lnTo>
                                  <a:pt x="10515" y="73406"/>
                                </a:lnTo>
                                <a:lnTo>
                                  <a:pt x="10515" y="43903"/>
                                </a:lnTo>
                                <a:lnTo>
                                  <a:pt x="32461" y="43903"/>
                                </a:lnTo>
                                <a:lnTo>
                                  <a:pt x="40576" y="46177"/>
                                </a:lnTo>
                                <a:lnTo>
                                  <a:pt x="40576" y="41262"/>
                                </a:lnTo>
                                <a:lnTo>
                                  <a:pt x="34417" y="39560"/>
                                </a:lnTo>
                                <a:lnTo>
                                  <a:pt x="34417" y="38989"/>
                                </a:lnTo>
                                <a:lnTo>
                                  <a:pt x="45046" y="36588"/>
                                </a:lnTo>
                                <a:lnTo>
                                  <a:pt x="45986" y="34759"/>
                                </a:lnTo>
                                <a:lnTo>
                                  <a:pt x="48590" y="29730"/>
                                </a:lnTo>
                                <a:lnTo>
                                  <a:pt x="48590" y="17830"/>
                                </a:lnTo>
                                <a:lnTo>
                                  <a:pt x="48133" y="12915"/>
                                </a:lnTo>
                                <a:lnTo>
                                  <a:pt x="45694" y="9144"/>
                                </a:lnTo>
                                <a:lnTo>
                                  <a:pt x="45262" y="8458"/>
                                </a:lnTo>
                                <a:lnTo>
                                  <a:pt x="42176" y="3873"/>
                                </a:lnTo>
                                <a:lnTo>
                                  <a:pt x="38303" y="0"/>
                                </a:lnTo>
                                <a:lnTo>
                                  <a:pt x="38074" y="0"/>
                                </a:lnTo>
                                <a:lnTo>
                                  <a:pt x="38074" y="14744"/>
                                </a:lnTo>
                                <a:lnTo>
                                  <a:pt x="37973" y="29730"/>
                                </a:lnTo>
                                <a:lnTo>
                                  <a:pt x="34061" y="34632"/>
                                </a:lnTo>
                                <a:lnTo>
                                  <a:pt x="25831" y="34759"/>
                                </a:lnTo>
                                <a:lnTo>
                                  <a:pt x="10515" y="34759"/>
                                </a:lnTo>
                                <a:lnTo>
                                  <a:pt x="10515" y="9144"/>
                                </a:lnTo>
                                <a:lnTo>
                                  <a:pt x="34175" y="9144"/>
                                </a:lnTo>
                                <a:lnTo>
                                  <a:pt x="38074" y="14744"/>
                                </a:lnTo>
                                <a:lnTo>
                                  <a:pt x="38074" y="0"/>
                                </a:lnTo>
                                <a:lnTo>
                                  <a:pt x="0" y="0"/>
                                </a:lnTo>
                                <a:lnTo>
                                  <a:pt x="0" y="82550"/>
                                </a:lnTo>
                                <a:lnTo>
                                  <a:pt x="26517" y="82550"/>
                                </a:lnTo>
                                <a:lnTo>
                                  <a:pt x="34340" y="81902"/>
                                </a:lnTo>
                                <a:lnTo>
                                  <a:pt x="42430" y="78879"/>
                                </a:lnTo>
                                <a:lnTo>
                                  <a:pt x="47396" y="73406"/>
                                </a:lnTo>
                                <a:lnTo>
                                  <a:pt x="48768" y="71894"/>
                                </a:lnTo>
                                <a:lnTo>
                                  <a:pt x="51333" y="5934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6.395004pt;margin-top:17.793064pt;width:4.05pt;height:19.75pt;mso-position-horizontal-relative:page;mso-position-vertical-relative:paragraph;z-index:-15708672;mso-wrap-distance-left:0;mso-wrap-distance-right:0" id="docshapegroup67" coordorigin="3728,356" coordsize="81,395">
                <v:line style="position:absolute" from="3767,693" to="3767,540" stroked="true" strokeweight=".35pt" strokecolor="#000000">
                  <v:stroke dashstyle="solid"/>
                </v:line>
                <v:shape style="position:absolute;left:3727;top:355;width:81;height:395" id="docshape68" coordorigin="3728,356" coordsize="81,395" path="m3792,666l3792,665,3767,680,3741,665,3741,666,3757,707,3767,750,3776,707,3792,666xm3809,449l3807,437,3802,428,3799,425,3794,421,3792,421,3792,429,3792,459,3786,471,3744,471,3744,425,3779,425,3792,429,3792,421,3782,418,3782,417,3799,413,3800,411,3804,403,3804,384,3804,376,3800,370,3799,369,3794,362,3788,356,3788,356,3788,379,3788,403,3782,410,3769,411,3744,411,3744,370,3782,370,3788,379,3788,356,3728,356,3728,486,3770,486,3782,485,3795,480,3803,471,3805,469,3809,449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08320">
                <wp:simplePos x="0" y="0"/>
                <wp:positionH relativeFrom="page">
                  <wp:posOffset>3551491</wp:posOffset>
                </wp:positionH>
                <wp:positionV relativeFrom="paragraph">
                  <wp:posOffset>221666</wp:posOffset>
                </wp:positionV>
                <wp:extent cx="51435" cy="250825"/>
                <wp:effectExtent l="0" t="0" r="0" b="0"/>
                <wp:wrapTopAndBottom/>
                <wp:docPr id="86" name="Group 86"/>
                <wp:cNvGraphicFramePr>
                  <a:graphicFrameLocks/>
                </wp:cNvGraphicFramePr>
                <a:graphic>
                  <a:graphicData uri="http://schemas.microsoft.com/office/word/2010/wordprocessingGroup">
                    <wpg:wgp>
                      <wpg:cNvPr id="86" name="Group 86"/>
                      <wpg:cNvGrpSpPr/>
                      <wpg:grpSpPr>
                        <a:xfrm>
                          <a:off x="0" y="0"/>
                          <a:ext cx="51435" cy="250825"/>
                          <a:chExt cx="51435" cy="250825"/>
                        </a:xfrm>
                      </wpg:grpSpPr>
                      <wps:wsp>
                        <wps:cNvPr id="87" name="Graphic 87"/>
                        <wps:cNvSpPr/>
                        <wps:spPr>
                          <a:xfrm>
                            <a:off x="24612" y="116954"/>
                            <a:ext cx="1270" cy="97155"/>
                          </a:xfrm>
                          <a:custGeom>
                            <a:avLst/>
                            <a:gdLst/>
                            <a:ahLst/>
                            <a:cxnLst/>
                            <a:rect l="l" t="t" r="r" b="b"/>
                            <a:pathLst>
                              <a:path w="0" h="97155">
                                <a:moveTo>
                                  <a:pt x="0" y="97104"/>
                                </a:moveTo>
                                <a:lnTo>
                                  <a:pt x="0" y="0"/>
                                </a:lnTo>
                              </a:path>
                            </a:pathLst>
                          </a:custGeom>
                          <a:ln w="4445">
                            <a:solidFill>
                              <a:srgbClr val="000000"/>
                            </a:solidFill>
                            <a:prstDash val="solid"/>
                          </a:ln>
                        </wps:spPr>
                        <wps:bodyPr wrap="square" lIns="0" tIns="0" rIns="0" bIns="0" rtlCol="0">
                          <a:prstTxWarp prst="textNoShape">
                            <a:avLst/>
                          </a:prstTxWarp>
                          <a:noAutofit/>
                        </wps:bodyPr>
                      </wps:wsp>
                      <wps:wsp>
                        <wps:cNvPr id="88" name="Graphic 88"/>
                        <wps:cNvSpPr/>
                        <wps:spPr>
                          <a:xfrm>
                            <a:off x="0" y="0"/>
                            <a:ext cx="51435" cy="250825"/>
                          </a:xfrm>
                          <a:custGeom>
                            <a:avLst/>
                            <a:gdLst/>
                            <a:ahLst/>
                            <a:cxnLst/>
                            <a:rect l="l" t="t" r="r" b="b"/>
                            <a:pathLst>
                              <a:path w="51435" h="250825">
                                <a:moveTo>
                                  <a:pt x="40995" y="196888"/>
                                </a:moveTo>
                                <a:lnTo>
                                  <a:pt x="40728" y="196342"/>
                                </a:lnTo>
                                <a:lnTo>
                                  <a:pt x="24612" y="206082"/>
                                </a:lnTo>
                                <a:lnTo>
                                  <a:pt x="8610" y="196342"/>
                                </a:lnTo>
                                <a:lnTo>
                                  <a:pt x="8229" y="196888"/>
                                </a:lnTo>
                                <a:lnTo>
                                  <a:pt x="18618" y="222999"/>
                                </a:lnTo>
                                <a:lnTo>
                                  <a:pt x="24612" y="250291"/>
                                </a:lnTo>
                                <a:lnTo>
                                  <a:pt x="30619" y="222999"/>
                                </a:lnTo>
                                <a:lnTo>
                                  <a:pt x="40995" y="196888"/>
                                </a:lnTo>
                                <a:close/>
                              </a:path>
                              <a:path w="51435" h="250825">
                                <a:moveTo>
                                  <a:pt x="51333" y="59347"/>
                                </a:moveTo>
                                <a:lnTo>
                                  <a:pt x="40576" y="41249"/>
                                </a:lnTo>
                                <a:lnTo>
                                  <a:pt x="40576" y="46177"/>
                                </a:lnTo>
                                <a:lnTo>
                                  <a:pt x="40576" y="65392"/>
                                </a:lnTo>
                                <a:lnTo>
                                  <a:pt x="36588" y="73406"/>
                                </a:lnTo>
                                <a:lnTo>
                                  <a:pt x="10515" y="73406"/>
                                </a:lnTo>
                                <a:lnTo>
                                  <a:pt x="10515" y="43903"/>
                                </a:lnTo>
                                <a:lnTo>
                                  <a:pt x="32461" y="43903"/>
                                </a:lnTo>
                                <a:lnTo>
                                  <a:pt x="40576" y="46177"/>
                                </a:lnTo>
                                <a:lnTo>
                                  <a:pt x="40576" y="41249"/>
                                </a:lnTo>
                                <a:lnTo>
                                  <a:pt x="34417" y="39560"/>
                                </a:lnTo>
                                <a:lnTo>
                                  <a:pt x="34417" y="38989"/>
                                </a:lnTo>
                                <a:lnTo>
                                  <a:pt x="45046" y="36588"/>
                                </a:lnTo>
                                <a:lnTo>
                                  <a:pt x="45986" y="34759"/>
                                </a:lnTo>
                                <a:lnTo>
                                  <a:pt x="48590" y="29730"/>
                                </a:lnTo>
                                <a:lnTo>
                                  <a:pt x="48590" y="17830"/>
                                </a:lnTo>
                                <a:lnTo>
                                  <a:pt x="48133" y="12915"/>
                                </a:lnTo>
                                <a:lnTo>
                                  <a:pt x="45694" y="9144"/>
                                </a:lnTo>
                                <a:lnTo>
                                  <a:pt x="45262" y="8458"/>
                                </a:lnTo>
                                <a:lnTo>
                                  <a:pt x="42176" y="3873"/>
                                </a:lnTo>
                                <a:lnTo>
                                  <a:pt x="38290" y="0"/>
                                </a:lnTo>
                                <a:lnTo>
                                  <a:pt x="38074" y="0"/>
                                </a:lnTo>
                                <a:lnTo>
                                  <a:pt x="38074" y="14744"/>
                                </a:lnTo>
                                <a:lnTo>
                                  <a:pt x="37973" y="29730"/>
                                </a:lnTo>
                                <a:lnTo>
                                  <a:pt x="34061" y="34632"/>
                                </a:lnTo>
                                <a:lnTo>
                                  <a:pt x="25831" y="34759"/>
                                </a:lnTo>
                                <a:lnTo>
                                  <a:pt x="10515" y="34759"/>
                                </a:lnTo>
                                <a:lnTo>
                                  <a:pt x="10515" y="9144"/>
                                </a:lnTo>
                                <a:lnTo>
                                  <a:pt x="34175" y="9144"/>
                                </a:lnTo>
                                <a:lnTo>
                                  <a:pt x="38074" y="14744"/>
                                </a:lnTo>
                                <a:lnTo>
                                  <a:pt x="38074" y="0"/>
                                </a:lnTo>
                                <a:lnTo>
                                  <a:pt x="0" y="0"/>
                                </a:lnTo>
                                <a:lnTo>
                                  <a:pt x="0" y="82550"/>
                                </a:lnTo>
                                <a:lnTo>
                                  <a:pt x="26517" y="82550"/>
                                </a:lnTo>
                                <a:lnTo>
                                  <a:pt x="34340" y="81902"/>
                                </a:lnTo>
                                <a:lnTo>
                                  <a:pt x="42430" y="78879"/>
                                </a:lnTo>
                                <a:lnTo>
                                  <a:pt x="47396" y="73406"/>
                                </a:lnTo>
                                <a:lnTo>
                                  <a:pt x="48768" y="71894"/>
                                </a:lnTo>
                                <a:lnTo>
                                  <a:pt x="51333" y="5934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79.644989pt;margin-top:17.454065pt;width:4.05pt;height:19.75pt;mso-position-horizontal-relative:page;mso-position-vertical-relative:paragraph;z-index:-15708160;mso-wrap-distance-left:0;mso-wrap-distance-right:0" id="docshapegroup69" coordorigin="5593,349" coordsize="81,395">
                <v:line style="position:absolute" from="5632,686" to="5632,533" stroked="true" strokeweight=".35pt" strokecolor="#000000">
                  <v:stroke dashstyle="solid"/>
                </v:line>
                <v:shape style="position:absolute;left:5592;top:349;width:81;height:395" id="docshape70" coordorigin="5593,349" coordsize="81,395" path="m5657,659l5657,658,5632,674,5606,658,5606,659,5622,700,5632,743,5641,700,5657,659xm5674,443l5672,430,5667,421,5664,418,5659,415,5657,414,5657,422,5657,452,5651,465,5609,465,5609,418,5644,418,5657,422,5657,414,5647,411,5647,410,5664,407,5665,404,5669,396,5669,377,5669,369,5665,363,5664,362,5659,355,5653,349,5653,349,5653,372,5653,396,5647,404,5634,404,5609,404,5609,363,5647,363,5653,372,5653,349,5593,349,5593,479,5635,479,5647,478,5660,473,5668,465,5670,462,5674,443xe" filled="true" fillcolor="#000000" stroked="false">
                  <v:path arrowok="t"/>
                  <v:fill type="solid"/>
                </v:shape>
                <w10:wrap type="topAndBottom"/>
              </v:group>
            </w:pict>
          </mc:Fallback>
        </mc:AlternateContent>
      </w: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4"/>
        <w:rPr>
          <w:rFonts w:ascii="Arial"/>
          <w:sz w:val="28"/>
        </w:rPr>
      </w:pPr>
    </w:p>
    <w:p>
      <w:pPr>
        <w:spacing w:before="118"/>
        <w:ind w:left="147" w:right="0" w:firstLine="0"/>
        <w:jc w:val="left"/>
        <w:rPr>
          <w:rFonts w:ascii="Arial"/>
          <w:b/>
          <w:sz w:val="14"/>
        </w:rPr>
      </w:pPr>
      <w:r>
        <w:rPr/>
        <mc:AlternateContent>
          <mc:Choice Requires="wps">
            <w:drawing>
              <wp:anchor distT="0" distB="0" distL="0" distR="0" allowOverlap="1" layoutInCell="1" locked="0" behindDoc="0" simplePos="0" relativeHeight="15751680">
                <wp:simplePos x="0" y="0"/>
                <wp:positionH relativeFrom="page">
                  <wp:posOffset>1676400</wp:posOffset>
                </wp:positionH>
                <wp:positionV relativeFrom="paragraph">
                  <wp:posOffset>-597802</wp:posOffset>
                </wp:positionV>
                <wp:extent cx="2612390" cy="960119"/>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2612390" cy="960119"/>
                          <a:chExt cx="2612390" cy="960119"/>
                        </a:xfrm>
                      </wpg:grpSpPr>
                      <wps:wsp>
                        <wps:cNvPr id="90" name="Graphic 90"/>
                        <wps:cNvSpPr/>
                        <wps:spPr>
                          <a:xfrm>
                            <a:off x="0" y="479869"/>
                            <a:ext cx="2612390" cy="1270"/>
                          </a:xfrm>
                          <a:custGeom>
                            <a:avLst/>
                            <a:gdLst/>
                            <a:ahLst/>
                            <a:cxnLst/>
                            <a:rect l="l" t="t" r="r" b="b"/>
                            <a:pathLst>
                              <a:path w="2612390" h="0">
                                <a:moveTo>
                                  <a:pt x="0" y="0"/>
                                </a:moveTo>
                                <a:lnTo>
                                  <a:pt x="2611958" y="0"/>
                                </a:lnTo>
                              </a:path>
                            </a:pathLst>
                          </a:custGeom>
                          <a:ln w="6350">
                            <a:solidFill>
                              <a:srgbClr val="000000"/>
                            </a:solidFill>
                            <a:prstDash val="solid"/>
                          </a:ln>
                        </wps:spPr>
                        <wps:bodyPr wrap="square" lIns="0" tIns="0" rIns="0" bIns="0" rtlCol="0">
                          <a:prstTxWarp prst="textNoShape">
                            <a:avLst/>
                          </a:prstTxWarp>
                          <a:noAutofit/>
                        </wps:bodyPr>
                      </wps:wsp>
                      <wps:wsp>
                        <wps:cNvPr id="91" name="Graphic 91"/>
                        <wps:cNvSpPr/>
                        <wps:spPr>
                          <a:xfrm>
                            <a:off x="320649" y="252856"/>
                            <a:ext cx="97155" cy="1270"/>
                          </a:xfrm>
                          <a:custGeom>
                            <a:avLst/>
                            <a:gdLst/>
                            <a:ahLst/>
                            <a:cxnLst/>
                            <a:rect l="l" t="t" r="r" b="b"/>
                            <a:pathLst>
                              <a:path w="97155" h="0">
                                <a:moveTo>
                                  <a:pt x="97116" y="0"/>
                                </a:moveTo>
                                <a:lnTo>
                                  <a:pt x="0" y="0"/>
                                </a:lnTo>
                              </a:path>
                            </a:pathLst>
                          </a:custGeom>
                          <a:ln w="4445">
                            <a:solidFill>
                              <a:srgbClr val="000000"/>
                            </a:solidFill>
                            <a:prstDash val="solid"/>
                          </a:ln>
                        </wps:spPr>
                        <wps:bodyPr wrap="square" lIns="0" tIns="0" rIns="0" bIns="0" rtlCol="0">
                          <a:prstTxWarp prst="textNoShape">
                            <a:avLst/>
                          </a:prstTxWarp>
                          <a:noAutofit/>
                        </wps:bodyPr>
                      </wps:wsp>
                      <wps:wsp>
                        <wps:cNvPr id="92" name="Graphic 92"/>
                        <wps:cNvSpPr/>
                        <wps:spPr>
                          <a:xfrm>
                            <a:off x="400037" y="236474"/>
                            <a:ext cx="53975" cy="33020"/>
                          </a:xfrm>
                          <a:custGeom>
                            <a:avLst/>
                            <a:gdLst/>
                            <a:ahLst/>
                            <a:cxnLst/>
                            <a:rect l="l" t="t" r="r" b="b"/>
                            <a:pathLst>
                              <a:path w="53975" h="33020">
                                <a:moveTo>
                                  <a:pt x="546" y="0"/>
                                </a:moveTo>
                                <a:lnTo>
                                  <a:pt x="0" y="279"/>
                                </a:lnTo>
                                <a:lnTo>
                                  <a:pt x="9740" y="16383"/>
                                </a:lnTo>
                                <a:lnTo>
                                  <a:pt x="0" y="32397"/>
                                </a:lnTo>
                                <a:lnTo>
                                  <a:pt x="546" y="32753"/>
                                </a:lnTo>
                                <a:lnTo>
                                  <a:pt x="26657" y="22390"/>
                                </a:lnTo>
                                <a:lnTo>
                                  <a:pt x="53962" y="16383"/>
                                </a:lnTo>
                                <a:lnTo>
                                  <a:pt x="26657" y="10375"/>
                                </a:lnTo>
                                <a:lnTo>
                                  <a:pt x="546" y="0"/>
                                </a:lnTo>
                                <a:close/>
                              </a:path>
                            </a:pathLst>
                          </a:custGeom>
                          <a:solidFill>
                            <a:srgbClr val="000000"/>
                          </a:solidFill>
                        </wps:spPr>
                        <wps:bodyPr wrap="square" lIns="0" tIns="0" rIns="0" bIns="0" rtlCol="0">
                          <a:prstTxWarp prst="textNoShape">
                            <a:avLst/>
                          </a:prstTxWarp>
                          <a:noAutofit/>
                        </wps:bodyPr>
                      </wps:wsp>
                      <pic:pic>
                        <pic:nvPicPr>
                          <pic:cNvPr id="93" name="Image 93"/>
                          <pic:cNvPicPr/>
                        </pic:nvPicPr>
                        <pic:blipFill>
                          <a:blip r:embed="rId25" cstate="print"/>
                          <a:stretch>
                            <a:fillRect/>
                          </a:stretch>
                        </pic:blipFill>
                        <pic:spPr>
                          <a:xfrm>
                            <a:off x="224434" y="208940"/>
                            <a:ext cx="66420" cy="82550"/>
                          </a:xfrm>
                          <a:prstGeom prst="rect">
                            <a:avLst/>
                          </a:prstGeom>
                        </pic:spPr>
                      </pic:pic>
                      <wps:wsp>
                        <wps:cNvPr id="94" name="Graphic 94"/>
                        <wps:cNvSpPr/>
                        <wps:spPr>
                          <a:xfrm>
                            <a:off x="1497507" y="252856"/>
                            <a:ext cx="97155" cy="1270"/>
                          </a:xfrm>
                          <a:custGeom>
                            <a:avLst/>
                            <a:gdLst/>
                            <a:ahLst/>
                            <a:cxnLst/>
                            <a:rect l="l" t="t" r="r" b="b"/>
                            <a:pathLst>
                              <a:path w="97155" h="0">
                                <a:moveTo>
                                  <a:pt x="97116" y="0"/>
                                </a:moveTo>
                                <a:lnTo>
                                  <a:pt x="0" y="0"/>
                                </a:lnTo>
                              </a:path>
                            </a:pathLst>
                          </a:custGeom>
                          <a:ln w="4445">
                            <a:solidFill>
                              <a:srgbClr val="000000"/>
                            </a:solidFill>
                            <a:prstDash val="solid"/>
                          </a:ln>
                        </wps:spPr>
                        <wps:bodyPr wrap="square" lIns="0" tIns="0" rIns="0" bIns="0" rtlCol="0">
                          <a:prstTxWarp prst="textNoShape">
                            <a:avLst/>
                          </a:prstTxWarp>
                          <a:noAutofit/>
                        </wps:bodyPr>
                      </wps:wsp>
                      <wps:wsp>
                        <wps:cNvPr id="95" name="Graphic 95"/>
                        <wps:cNvSpPr/>
                        <wps:spPr>
                          <a:xfrm>
                            <a:off x="1576908" y="236474"/>
                            <a:ext cx="53975" cy="33020"/>
                          </a:xfrm>
                          <a:custGeom>
                            <a:avLst/>
                            <a:gdLst/>
                            <a:ahLst/>
                            <a:cxnLst/>
                            <a:rect l="l" t="t" r="r" b="b"/>
                            <a:pathLst>
                              <a:path w="53975" h="33020">
                                <a:moveTo>
                                  <a:pt x="546" y="0"/>
                                </a:moveTo>
                                <a:lnTo>
                                  <a:pt x="0" y="279"/>
                                </a:lnTo>
                                <a:lnTo>
                                  <a:pt x="9740" y="16383"/>
                                </a:lnTo>
                                <a:lnTo>
                                  <a:pt x="0" y="32397"/>
                                </a:lnTo>
                                <a:lnTo>
                                  <a:pt x="546" y="32753"/>
                                </a:lnTo>
                                <a:lnTo>
                                  <a:pt x="26657" y="22390"/>
                                </a:lnTo>
                                <a:lnTo>
                                  <a:pt x="53949" y="16383"/>
                                </a:lnTo>
                                <a:lnTo>
                                  <a:pt x="26657" y="10375"/>
                                </a:lnTo>
                                <a:lnTo>
                                  <a:pt x="546" y="0"/>
                                </a:lnTo>
                                <a:close/>
                              </a:path>
                            </a:pathLst>
                          </a:custGeom>
                          <a:solidFill>
                            <a:srgbClr val="000000"/>
                          </a:solidFill>
                        </wps:spPr>
                        <wps:bodyPr wrap="square" lIns="0" tIns="0" rIns="0" bIns="0" rtlCol="0">
                          <a:prstTxWarp prst="textNoShape">
                            <a:avLst/>
                          </a:prstTxWarp>
                          <a:noAutofit/>
                        </wps:bodyPr>
                      </wps:wsp>
                      <pic:pic>
                        <pic:nvPicPr>
                          <pic:cNvPr id="96" name="Image 96"/>
                          <pic:cNvPicPr/>
                        </pic:nvPicPr>
                        <pic:blipFill>
                          <a:blip r:embed="rId26" cstate="print"/>
                          <a:stretch>
                            <a:fillRect/>
                          </a:stretch>
                        </pic:blipFill>
                        <pic:spPr>
                          <a:xfrm>
                            <a:off x="1405521" y="208940"/>
                            <a:ext cx="66433" cy="82550"/>
                          </a:xfrm>
                          <a:prstGeom prst="rect">
                            <a:avLst/>
                          </a:prstGeom>
                        </pic:spPr>
                      </pic:pic>
                      <wps:wsp>
                        <wps:cNvPr id="97" name="Graphic 97"/>
                        <wps:cNvSpPr/>
                        <wps:spPr>
                          <a:xfrm>
                            <a:off x="1016279" y="252856"/>
                            <a:ext cx="97155" cy="1270"/>
                          </a:xfrm>
                          <a:custGeom>
                            <a:avLst/>
                            <a:gdLst/>
                            <a:ahLst/>
                            <a:cxnLst/>
                            <a:rect l="l" t="t" r="r" b="b"/>
                            <a:pathLst>
                              <a:path w="97155" h="0">
                                <a:moveTo>
                                  <a:pt x="0" y="0"/>
                                </a:moveTo>
                                <a:lnTo>
                                  <a:pt x="97116" y="0"/>
                                </a:lnTo>
                              </a:path>
                            </a:pathLst>
                          </a:custGeom>
                          <a:ln w="4445">
                            <a:solidFill>
                              <a:srgbClr val="000000"/>
                            </a:solidFill>
                            <a:prstDash val="solid"/>
                          </a:ln>
                        </wps:spPr>
                        <wps:bodyPr wrap="square" lIns="0" tIns="0" rIns="0" bIns="0" rtlCol="0">
                          <a:prstTxWarp prst="textNoShape">
                            <a:avLst/>
                          </a:prstTxWarp>
                          <a:noAutofit/>
                        </wps:bodyPr>
                      </wps:wsp>
                      <wps:wsp>
                        <wps:cNvPr id="98" name="Graphic 98"/>
                        <wps:cNvSpPr/>
                        <wps:spPr>
                          <a:xfrm>
                            <a:off x="980046" y="207225"/>
                            <a:ext cx="216535" cy="86360"/>
                          </a:xfrm>
                          <a:custGeom>
                            <a:avLst/>
                            <a:gdLst/>
                            <a:ahLst/>
                            <a:cxnLst/>
                            <a:rect l="l" t="t" r="r" b="b"/>
                            <a:pathLst>
                              <a:path w="216535" h="86360">
                                <a:moveTo>
                                  <a:pt x="53949" y="29616"/>
                                </a:moveTo>
                                <a:lnTo>
                                  <a:pt x="53403" y="29248"/>
                                </a:lnTo>
                                <a:lnTo>
                                  <a:pt x="27279" y="39624"/>
                                </a:lnTo>
                                <a:lnTo>
                                  <a:pt x="0" y="45631"/>
                                </a:lnTo>
                                <a:lnTo>
                                  <a:pt x="27279" y="51638"/>
                                </a:lnTo>
                                <a:lnTo>
                                  <a:pt x="53403" y="62001"/>
                                </a:lnTo>
                                <a:lnTo>
                                  <a:pt x="53949" y="61734"/>
                                </a:lnTo>
                                <a:lnTo>
                                  <a:pt x="44208" y="45631"/>
                                </a:lnTo>
                                <a:lnTo>
                                  <a:pt x="53949" y="29616"/>
                                </a:lnTo>
                                <a:close/>
                              </a:path>
                              <a:path w="216535" h="86360">
                                <a:moveTo>
                                  <a:pt x="216484" y="59905"/>
                                </a:moveTo>
                                <a:lnTo>
                                  <a:pt x="205638" y="59905"/>
                                </a:lnTo>
                                <a:lnTo>
                                  <a:pt x="205511" y="76034"/>
                                </a:lnTo>
                                <a:lnTo>
                                  <a:pt x="195795" y="77165"/>
                                </a:lnTo>
                                <a:lnTo>
                                  <a:pt x="192595" y="77165"/>
                                </a:lnTo>
                                <a:lnTo>
                                  <a:pt x="186855" y="76479"/>
                                </a:lnTo>
                                <a:lnTo>
                                  <a:pt x="182168" y="73444"/>
                                </a:lnTo>
                                <a:lnTo>
                                  <a:pt x="179006" y="66611"/>
                                </a:lnTo>
                                <a:lnTo>
                                  <a:pt x="177850" y="54533"/>
                                </a:lnTo>
                                <a:lnTo>
                                  <a:pt x="177850" y="18300"/>
                                </a:lnTo>
                                <a:lnTo>
                                  <a:pt x="179895" y="16243"/>
                                </a:lnTo>
                                <a:lnTo>
                                  <a:pt x="180594" y="14173"/>
                                </a:lnTo>
                                <a:lnTo>
                                  <a:pt x="184010" y="8915"/>
                                </a:lnTo>
                                <a:lnTo>
                                  <a:pt x="194881" y="8915"/>
                                </a:lnTo>
                                <a:lnTo>
                                  <a:pt x="199809" y="9842"/>
                                </a:lnTo>
                                <a:lnTo>
                                  <a:pt x="204139" y="15100"/>
                                </a:lnTo>
                                <a:lnTo>
                                  <a:pt x="204495" y="19786"/>
                                </a:lnTo>
                                <a:lnTo>
                                  <a:pt x="204368" y="24472"/>
                                </a:lnTo>
                                <a:lnTo>
                                  <a:pt x="215226" y="24472"/>
                                </a:lnTo>
                                <a:lnTo>
                                  <a:pt x="214579" y="13893"/>
                                </a:lnTo>
                                <a:lnTo>
                                  <a:pt x="210934" y="6235"/>
                                </a:lnTo>
                                <a:lnTo>
                                  <a:pt x="204038" y="1574"/>
                                </a:lnTo>
                                <a:lnTo>
                                  <a:pt x="193624" y="0"/>
                                </a:lnTo>
                                <a:lnTo>
                                  <a:pt x="182626" y="1409"/>
                                </a:lnTo>
                                <a:lnTo>
                                  <a:pt x="174269" y="6235"/>
                                </a:lnTo>
                                <a:lnTo>
                                  <a:pt x="168948" y="15443"/>
                                </a:lnTo>
                                <a:lnTo>
                                  <a:pt x="167093" y="29959"/>
                                </a:lnTo>
                                <a:lnTo>
                                  <a:pt x="167093" y="53276"/>
                                </a:lnTo>
                                <a:lnTo>
                                  <a:pt x="169710" y="71894"/>
                                </a:lnTo>
                                <a:lnTo>
                                  <a:pt x="176263" y="81635"/>
                                </a:lnTo>
                                <a:lnTo>
                                  <a:pt x="184746" y="85382"/>
                                </a:lnTo>
                                <a:lnTo>
                                  <a:pt x="193167" y="85979"/>
                                </a:lnTo>
                                <a:lnTo>
                                  <a:pt x="199136" y="85572"/>
                                </a:lnTo>
                                <a:lnTo>
                                  <a:pt x="207010" y="82727"/>
                                </a:lnTo>
                                <a:lnTo>
                                  <a:pt x="213779" y="74980"/>
                                </a:lnTo>
                                <a:lnTo>
                                  <a:pt x="216484" y="59905"/>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2195271" y="252856"/>
                            <a:ext cx="97155" cy="1270"/>
                          </a:xfrm>
                          <a:custGeom>
                            <a:avLst/>
                            <a:gdLst/>
                            <a:ahLst/>
                            <a:cxnLst/>
                            <a:rect l="l" t="t" r="r" b="b"/>
                            <a:pathLst>
                              <a:path w="97155" h="0">
                                <a:moveTo>
                                  <a:pt x="0" y="0"/>
                                </a:moveTo>
                                <a:lnTo>
                                  <a:pt x="97104" y="0"/>
                                </a:lnTo>
                              </a:path>
                            </a:pathLst>
                          </a:custGeom>
                          <a:ln w="4445">
                            <a:solidFill>
                              <a:srgbClr val="000000"/>
                            </a:solidFill>
                            <a:prstDash val="solid"/>
                          </a:ln>
                        </wps:spPr>
                        <wps:bodyPr wrap="square" lIns="0" tIns="0" rIns="0" bIns="0" rtlCol="0">
                          <a:prstTxWarp prst="textNoShape">
                            <a:avLst/>
                          </a:prstTxWarp>
                          <a:noAutofit/>
                        </wps:bodyPr>
                      </wps:wsp>
                      <wps:wsp>
                        <wps:cNvPr id="100" name="Graphic 100"/>
                        <wps:cNvSpPr/>
                        <wps:spPr>
                          <a:xfrm>
                            <a:off x="2159025" y="207225"/>
                            <a:ext cx="216535" cy="86360"/>
                          </a:xfrm>
                          <a:custGeom>
                            <a:avLst/>
                            <a:gdLst/>
                            <a:ahLst/>
                            <a:cxnLst/>
                            <a:rect l="l" t="t" r="r" b="b"/>
                            <a:pathLst>
                              <a:path w="216535" h="86360">
                                <a:moveTo>
                                  <a:pt x="53949" y="29616"/>
                                </a:moveTo>
                                <a:lnTo>
                                  <a:pt x="53403" y="29248"/>
                                </a:lnTo>
                                <a:lnTo>
                                  <a:pt x="27305" y="39624"/>
                                </a:lnTo>
                                <a:lnTo>
                                  <a:pt x="0" y="45631"/>
                                </a:lnTo>
                                <a:lnTo>
                                  <a:pt x="27305" y="51638"/>
                                </a:lnTo>
                                <a:lnTo>
                                  <a:pt x="53403" y="62001"/>
                                </a:lnTo>
                                <a:lnTo>
                                  <a:pt x="53949" y="61734"/>
                                </a:lnTo>
                                <a:lnTo>
                                  <a:pt x="44221" y="45631"/>
                                </a:lnTo>
                                <a:lnTo>
                                  <a:pt x="53949" y="29616"/>
                                </a:lnTo>
                                <a:close/>
                              </a:path>
                              <a:path w="216535" h="86360">
                                <a:moveTo>
                                  <a:pt x="216484" y="59905"/>
                                </a:moveTo>
                                <a:lnTo>
                                  <a:pt x="205638" y="59905"/>
                                </a:lnTo>
                                <a:lnTo>
                                  <a:pt x="205511" y="76034"/>
                                </a:lnTo>
                                <a:lnTo>
                                  <a:pt x="195795" y="77165"/>
                                </a:lnTo>
                                <a:lnTo>
                                  <a:pt x="192595" y="77165"/>
                                </a:lnTo>
                                <a:lnTo>
                                  <a:pt x="186867" y="76479"/>
                                </a:lnTo>
                                <a:lnTo>
                                  <a:pt x="182168" y="73444"/>
                                </a:lnTo>
                                <a:lnTo>
                                  <a:pt x="179006" y="66611"/>
                                </a:lnTo>
                                <a:lnTo>
                                  <a:pt x="177850" y="54533"/>
                                </a:lnTo>
                                <a:lnTo>
                                  <a:pt x="177850" y="18300"/>
                                </a:lnTo>
                                <a:lnTo>
                                  <a:pt x="179895" y="16243"/>
                                </a:lnTo>
                                <a:lnTo>
                                  <a:pt x="180594" y="14173"/>
                                </a:lnTo>
                                <a:lnTo>
                                  <a:pt x="184023" y="8915"/>
                                </a:lnTo>
                                <a:lnTo>
                                  <a:pt x="194881" y="8915"/>
                                </a:lnTo>
                                <a:lnTo>
                                  <a:pt x="199809" y="9842"/>
                                </a:lnTo>
                                <a:lnTo>
                                  <a:pt x="204139" y="15100"/>
                                </a:lnTo>
                                <a:lnTo>
                                  <a:pt x="204495" y="19786"/>
                                </a:lnTo>
                                <a:lnTo>
                                  <a:pt x="204368" y="24472"/>
                                </a:lnTo>
                                <a:lnTo>
                                  <a:pt x="215239" y="24472"/>
                                </a:lnTo>
                                <a:lnTo>
                                  <a:pt x="214591" y="13893"/>
                                </a:lnTo>
                                <a:lnTo>
                                  <a:pt x="210934" y="6235"/>
                                </a:lnTo>
                                <a:lnTo>
                                  <a:pt x="204038" y="1574"/>
                                </a:lnTo>
                                <a:lnTo>
                                  <a:pt x="193624" y="0"/>
                                </a:lnTo>
                                <a:lnTo>
                                  <a:pt x="182626" y="1409"/>
                                </a:lnTo>
                                <a:lnTo>
                                  <a:pt x="174269" y="6235"/>
                                </a:lnTo>
                                <a:lnTo>
                                  <a:pt x="168948" y="15443"/>
                                </a:lnTo>
                                <a:lnTo>
                                  <a:pt x="167093" y="29959"/>
                                </a:lnTo>
                                <a:lnTo>
                                  <a:pt x="167093" y="53276"/>
                                </a:lnTo>
                                <a:lnTo>
                                  <a:pt x="169710" y="71894"/>
                                </a:lnTo>
                                <a:lnTo>
                                  <a:pt x="176263" y="81635"/>
                                </a:lnTo>
                                <a:lnTo>
                                  <a:pt x="184746" y="85382"/>
                                </a:lnTo>
                                <a:lnTo>
                                  <a:pt x="193167" y="85979"/>
                                </a:lnTo>
                                <a:lnTo>
                                  <a:pt x="199136" y="85572"/>
                                </a:lnTo>
                                <a:lnTo>
                                  <a:pt x="207010" y="82727"/>
                                </a:lnTo>
                                <a:lnTo>
                                  <a:pt x="213779" y="74980"/>
                                </a:lnTo>
                                <a:lnTo>
                                  <a:pt x="216484" y="59905"/>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20192" y="6350"/>
                            <a:ext cx="1971675" cy="947419"/>
                          </a:xfrm>
                          <a:custGeom>
                            <a:avLst/>
                            <a:gdLst/>
                            <a:ahLst/>
                            <a:cxnLst/>
                            <a:rect l="l" t="t" r="r" b="b"/>
                            <a:pathLst>
                              <a:path w="1971675" h="947419">
                                <a:moveTo>
                                  <a:pt x="1971573" y="718858"/>
                                </a:moveTo>
                                <a:lnTo>
                                  <a:pt x="1944919" y="658957"/>
                                </a:lnTo>
                                <a:lnTo>
                                  <a:pt x="1919776" y="599439"/>
                                </a:lnTo>
                                <a:lnTo>
                                  <a:pt x="1895967" y="540673"/>
                                </a:lnTo>
                                <a:lnTo>
                                  <a:pt x="1873311" y="483026"/>
                                </a:lnTo>
                                <a:lnTo>
                                  <a:pt x="1851630" y="426869"/>
                                </a:lnTo>
                                <a:lnTo>
                                  <a:pt x="1830744" y="372569"/>
                                </a:lnTo>
                                <a:lnTo>
                                  <a:pt x="1810475" y="320494"/>
                                </a:lnTo>
                                <a:lnTo>
                                  <a:pt x="1790643" y="271014"/>
                                </a:lnTo>
                                <a:lnTo>
                                  <a:pt x="1771068" y="224497"/>
                                </a:lnTo>
                                <a:lnTo>
                                  <a:pt x="1751573" y="181312"/>
                                </a:lnTo>
                                <a:lnTo>
                                  <a:pt x="1731977" y="141827"/>
                                </a:lnTo>
                                <a:lnTo>
                                  <a:pt x="1712102" y="106411"/>
                                </a:lnTo>
                                <a:lnTo>
                                  <a:pt x="1670795" y="49259"/>
                                </a:lnTo>
                                <a:lnTo>
                                  <a:pt x="1626221" y="12806"/>
                                </a:lnTo>
                                <a:lnTo>
                                  <a:pt x="1576946" y="0"/>
                                </a:lnTo>
                                <a:lnTo>
                                  <a:pt x="1552559" y="3024"/>
                                </a:lnTo>
                                <a:lnTo>
                                  <a:pt x="1507409" y="26231"/>
                                </a:lnTo>
                                <a:lnTo>
                                  <a:pt x="1466022" y="70127"/>
                                </a:lnTo>
                                <a:lnTo>
                                  <a:pt x="1427123" y="132083"/>
                                </a:lnTo>
                                <a:lnTo>
                                  <a:pt x="1408207" y="169013"/>
                                </a:lnTo>
                                <a:lnTo>
                                  <a:pt x="1389434" y="209472"/>
                                </a:lnTo>
                                <a:lnTo>
                                  <a:pt x="1370644" y="253133"/>
                                </a:lnTo>
                                <a:lnTo>
                                  <a:pt x="1351677" y="299666"/>
                                </a:lnTo>
                                <a:lnTo>
                                  <a:pt x="1332374" y="348743"/>
                                </a:lnTo>
                                <a:lnTo>
                                  <a:pt x="1312575" y="400035"/>
                                </a:lnTo>
                                <a:lnTo>
                                  <a:pt x="1292120" y="453214"/>
                                </a:lnTo>
                                <a:lnTo>
                                  <a:pt x="1270850" y="507952"/>
                                </a:lnTo>
                                <a:lnTo>
                                  <a:pt x="1248605" y="563920"/>
                                </a:lnTo>
                                <a:lnTo>
                                  <a:pt x="1225226" y="620789"/>
                                </a:lnTo>
                                <a:lnTo>
                                  <a:pt x="1200552" y="678232"/>
                                </a:lnTo>
                                <a:lnTo>
                                  <a:pt x="1174424" y="735918"/>
                                </a:lnTo>
                                <a:lnTo>
                                  <a:pt x="1146683" y="793521"/>
                                </a:lnTo>
                                <a:lnTo>
                                  <a:pt x="1117770" y="845765"/>
                                </a:lnTo>
                                <a:lnTo>
                                  <a:pt x="1087718" y="888359"/>
                                </a:lnTo>
                                <a:lnTo>
                                  <a:pt x="1056067" y="920207"/>
                                </a:lnTo>
                                <a:lnTo>
                                  <a:pt x="1022260" y="940158"/>
                                </a:lnTo>
                                <a:lnTo>
                                  <a:pt x="985735" y="947064"/>
                                </a:lnTo>
                                <a:lnTo>
                                  <a:pt x="949982" y="940451"/>
                                </a:lnTo>
                                <a:lnTo>
                                  <a:pt x="916836" y="921329"/>
                                </a:lnTo>
                                <a:lnTo>
                                  <a:pt x="885774" y="890773"/>
                                </a:lnTo>
                                <a:lnTo>
                                  <a:pt x="856273" y="849861"/>
                                </a:lnTo>
                                <a:lnTo>
                                  <a:pt x="827811" y="799668"/>
                                </a:lnTo>
                                <a:lnTo>
                                  <a:pt x="827951" y="799592"/>
                                </a:lnTo>
                                <a:lnTo>
                                  <a:pt x="799887" y="741711"/>
                                </a:lnTo>
                                <a:lnTo>
                                  <a:pt x="773471" y="683713"/>
                                </a:lnTo>
                                <a:lnTo>
                                  <a:pt x="748539" y="625930"/>
                                </a:lnTo>
                                <a:lnTo>
                                  <a:pt x="724929" y="568696"/>
                                </a:lnTo>
                                <a:lnTo>
                                  <a:pt x="702480" y="512346"/>
                                </a:lnTo>
                                <a:lnTo>
                                  <a:pt x="681028" y="457212"/>
                                </a:lnTo>
                                <a:lnTo>
                                  <a:pt x="660412" y="403629"/>
                                </a:lnTo>
                                <a:lnTo>
                                  <a:pt x="640470" y="351930"/>
                                </a:lnTo>
                                <a:lnTo>
                                  <a:pt x="621039" y="302449"/>
                                </a:lnTo>
                                <a:lnTo>
                                  <a:pt x="601957" y="255520"/>
                                </a:lnTo>
                                <a:lnTo>
                                  <a:pt x="583062" y="211477"/>
                                </a:lnTo>
                                <a:lnTo>
                                  <a:pt x="564192" y="170653"/>
                                </a:lnTo>
                                <a:lnTo>
                                  <a:pt x="545184" y="133381"/>
                                </a:lnTo>
                                <a:lnTo>
                                  <a:pt x="525876" y="99997"/>
                                </a:lnTo>
                                <a:lnTo>
                                  <a:pt x="485713" y="46223"/>
                                </a:lnTo>
                                <a:lnTo>
                                  <a:pt x="442404" y="12000"/>
                                </a:lnTo>
                                <a:lnTo>
                                  <a:pt x="394652" y="0"/>
                                </a:lnTo>
                                <a:lnTo>
                                  <a:pt x="369337" y="3263"/>
                                </a:lnTo>
                                <a:lnTo>
                                  <a:pt x="322591" y="28263"/>
                                </a:lnTo>
                                <a:lnTo>
                                  <a:pt x="279830" y="75437"/>
                                </a:lnTo>
                                <a:lnTo>
                                  <a:pt x="239619" y="141837"/>
                                </a:lnTo>
                                <a:lnTo>
                                  <a:pt x="220023" y="181325"/>
                                </a:lnTo>
                                <a:lnTo>
                                  <a:pt x="200526" y="224513"/>
                                </a:lnTo>
                                <a:lnTo>
                                  <a:pt x="180951" y="271033"/>
                                </a:lnTo>
                                <a:lnTo>
                                  <a:pt x="161117" y="320517"/>
                                </a:lnTo>
                                <a:lnTo>
                                  <a:pt x="140846" y="372595"/>
                                </a:lnTo>
                                <a:lnTo>
                                  <a:pt x="119958" y="426899"/>
                                </a:lnTo>
                                <a:lnTo>
                                  <a:pt x="98275" y="483061"/>
                                </a:lnTo>
                                <a:lnTo>
                                  <a:pt x="75616" y="540711"/>
                                </a:lnTo>
                                <a:lnTo>
                                  <a:pt x="51804" y="599481"/>
                                </a:lnTo>
                                <a:lnTo>
                                  <a:pt x="26658" y="659003"/>
                                </a:lnTo>
                                <a:lnTo>
                                  <a:pt x="0" y="718908"/>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pt;margin-top:-47.071087pt;width:205.7pt;height:75.6pt;mso-position-horizontal-relative:page;mso-position-vertical-relative:paragraph;z-index:15751680" id="docshapegroup71" coordorigin="2640,-941" coordsize="4114,1512">
                <v:line style="position:absolute" from="2640,-186" to="6753,-186" stroked="true" strokeweight=".5pt" strokecolor="#000000">
                  <v:stroke dashstyle="solid"/>
                </v:line>
                <v:line style="position:absolute" from="3298,-543" to="3145,-543" stroked="true" strokeweight=".35pt" strokecolor="#000000">
                  <v:stroke dashstyle="solid"/>
                </v:line>
                <v:shape style="position:absolute;left:3269;top:-570;width:85;height:52" id="docshape72" coordorigin="3270,-569" coordsize="85,52" path="m3271,-569l3270,-569,3285,-543,3270,-518,3271,-517,3312,-534,3355,-543,3312,-553,3271,-569xe" filled="true" fillcolor="#000000" stroked="false">
                  <v:path arrowok="t"/>
                  <v:fill type="solid"/>
                </v:shape>
                <v:shape style="position:absolute;left:2993;top:-613;width:105;height:130" type="#_x0000_t75" id="docshape73" stroked="false">
                  <v:imagedata r:id="rId25" o:title=""/>
                </v:shape>
                <v:line style="position:absolute" from="5151,-543" to="4998,-543" stroked="true" strokeweight=".35pt" strokecolor="#000000">
                  <v:stroke dashstyle="solid"/>
                </v:line>
                <v:shape style="position:absolute;left:5123;top:-570;width:85;height:52" id="docshape74" coordorigin="5123,-569" coordsize="85,52" path="m5124,-569l5123,-569,5139,-543,5123,-518,5124,-517,5165,-534,5208,-543,5165,-553,5124,-569xe" filled="true" fillcolor="#000000" stroked="false">
                  <v:path arrowok="t"/>
                  <v:fill type="solid"/>
                </v:shape>
                <v:shape style="position:absolute;left:4853;top:-613;width:105;height:130" type="#_x0000_t75" id="docshape75" stroked="false">
                  <v:imagedata r:id="rId26" o:title=""/>
                </v:shape>
                <v:line style="position:absolute" from="4240,-543" to="4393,-543" stroked="true" strokeweight=".35pt" strokecolor="#000000">
                  <v:stroke dashstyle="solid"/>
                </v:line>
                <v:shape style="position:absolute;left:4183;top:-616;width:341;height:136" id="docshape76" coordorigin="4183,-615" coordsize="341,136" path="m4268,-568l4267,-569,4226,-553,4183,-543,4226,-534,4267,-517,4268,-518,4253,-543,4268,-568xm4524,-521l4507,-521,4507,-495,4492,-494,4487,-494,4478,-495,4470,-499,4465,-510,4463,-529,4463,-586,4467,-590,4468,-593,4473,-601,4490,-601,4498,-600,4505,-591,4505,-584,4505,-577,4522,-577,4521,-593,4516,-605,4505,-613,4488,-615,4471,-613,4458,-605,4449,-591,4447,-568,4447,-531,4451,-502,4461,-487,4474,-481,4488,-480,4497,-480,4509,-485,4520,-497,4524,-521xe" filled="true" fillcolor="#000000" stroked="false">
                  <v:path arrowok="t"/>
                  <v:fill type="solid"/>
                </v:shape>
                <v:line style="position:absolute" from="6097,-543" to="6250,-543" stroked="true" strokeweight=".35pt" strokecolor="#000000">
                  <v:stroke dashstyle="solid"/>
                </v:line>
                <v:shape style="position:absolute;left:6040;top:-616;width:341;height:136" id="docshape77" coordorigin="6040,-615" coordsize="341,136" path="m6125,-568l6124,-569,6083,-553,6040,-543,6083,-534,6124,-517,6125,-518,6110,-543,6125,-568xm6381,-521l6364,-521,6364,-495,6348,-494,6343,-494,6334,-495,6327,-499,6322,-510,6320,-529,6320,-586,6323,-590,6324,-593,6330,-601,6347,-601,6355,-600,6362,-591,6362,-584,6362,-577,6379,-577,6378,-593,6372,-605,6361,-613,6345,-615,6328,-613,6314,-605,6306,-591,6303,-568,6303,-531,6307,-502,6318,-487,6331,-481,6344,-480,6354,-480,6366,-485,6377,-497,6381,-521xe" filled="true" fillcolor="#000000" stroked="false">
                  <v:path arrowok="t"/>
                  <v:fill type="solid"/>
                </v:shape>
                <v:shape style="position:absolute;left:3144;top:-932;width:3105;height:1492" id="docshape78" coordorigin="3144,-931" coordsize="3105,1492" path="m6249,201l6207,106,6168,13,6130,-80,6094,-171,6060,-259,6027,-345,5995,-427,5964,-505,5933,-578,5903,-646,5872,-708,5840,-764,5775,-854,5705,-911,5628,-931,5589,-927,5518,-890,5453,-821,5392,-723,5362,-665,5332,-602,5303,-533,5273,-460,5242,-382,5211,-301,5179,-218,5146,-131,5111,-43,5074,46,5035,137,4994,228,4950,318,4905,400,4857,468,4807,518,4754,549,4697,560,4640,550,4588,519,4539,471,4493,407,4448,328,4448,328,4404,237,4362,145,4323,54,4286,-36,4251,-125,4217,-211,4184,-296,4153,-377,4122,-455,4092,-529,4062,-598,4033,-663,4003,-721,3972,-774,3909,-859,3841,-913,3766,-931,3726,-926,3652,-887,3585,-813,3522,-708,3491,-646,3460,-578,3429,-505,3398,-427,3366,-345,3333,-259,3299,-171,3263,-80,3226,13,3186,106,3144,201e" filled="false" stroked="true" strokeweight="1pt" strokecolor="#000000">
                  <v:path arrowok="t"/>
                  <v:stroke dashstyle="solid"/>
                </v:shape>
                <w10:wrap type="none"/>
              </v:group>
            </w:pict>
          </mc:Fallback>
        </mc:AlternateContent>
      </w:r>
      <w:r>
        <w:rPr>
          <w:rFonts w:ascii="Arial"/>
          <w:b/>
          <w:color w:val="808285"/>
          <w:spacing w:val="-4"/>
          <w:sz w:val="14"/>
        </w:rPr>
        <w:t>FIGURE</w:t>
      </w:r>
      <w:r>
        <w:rPr>
          <w:rFonts w:ascii="Arial"/>
          <w:b/>
          <w:color w:val="808285"/>
          <w:spacing w:val="8"/>
          <w:sz w:val="14"/>
        </w:rPr>
        <w:t> </w:t>
      </w:r>
      <w:r>
        <w:rPr>
          <w:rFonts w:ascii="Arial"/>
          <w:b/>
          <w:color w:val="808285"/>
          <w:spacing w:val="-4"/>
          <w:sz w:val="14"/>
        </w:rPr>
        <w:t>13-</w:t>
      </w:r>
      <w:r>
        <w:rPr>
          <w:rFonts w:ascii="Arial"/>
          <w:b/>
          <w:color w:val="808285"/>
          <w:spacing w:val="-5"/>
          <w:sz w:val="14"/>
        </w:rPr>
        <w:t>3:</w:t>
      </w:r>
    </w:p>
    <w:p>
      <w:pPr>
        <w:spacing w:line="278" w:lineRule="auto" w:before="30"/>
        <w:ind w:left="138" w:right="8219" w:firstLine="288"/>
        <w:jc w:val="right"/>
        <w:rPr>
          <w:rFonts w:ascii="Arial"/>
          <w:sz w:val="15"/>
        </w:rPr>
      </w:pPr>
      <w:r>
        <w:rPr/>
        <mc:AlternateContent>
          <mc:Choice Requires="wps">
            <w:drawing>
              <wp:anchor distT="0" distB="0" distL="0" distR="0" allowOverlap="1" layoutInCell="1" locked="0" behindDoc="0" simplePos="0" relativeHeight="15752192">
                <wp:simplePos x="0" y="0"/>
                <wp:positionH relativeFrom="page">
                  <wp:posOffset>2956953</wp:posOffset>
                </wp:positionH>
                <wp:positionV relativeFrom="paragraph">
                  <wp:posOffset>237514</wp:posOffset>
                </wp:positionV>
                <wp:extent cx="51435" cy="252095"/>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51435" cy="252095"/>
                          <a:chExt cx="51435" cy="252095"/>
                        </a:xfrm>
                      </wpg:grpSpPr>
                      <wps:wsp>
                        <wps:cNvPr id="103" name="Graphic 103"/>
                        <wps:cNvSpPr/>
                        <wps:spPr>
                          <a:xfrm>
                            <a:off x="25425" y="36245"/>
                            <a:ext cx="1270" cy="97155"/>
                          </a:xfrm>
                          <a:custGeom>
                            <a:avLst/>
                            <a:gdLst/>
                            <a:ahLst/>
                            <a:cxnLst/>
                            <a:rect l="l" t="t" r="r" b="b"/>
                            <a:pathLst>
                              <a:path w="0" h="97155">
                                <a:moveTo>
                                  <a:pt x="0" y="0"/>
                                </a:moveTo>
                                <a:lnTo>
                                  <a:pt x="0" y="97104"/>
                                </a:lnTo>
                              </a:path>
                            </a:pathLst>
                          </a:custGeom>
                          <a:ln w="4445">
                            <a:solidFill>
                              <a:srgbClr val="000000"/>
                            </a:solidFill>
                            <a:prstDash val="solid"/>
                          </a:ln>
                        </wps:spPr>
                        <wps:bodyPr wrap="square" lIns="0" tIns="0" rIns="0" bIns="0" rtlCol="0">
                          <a:prstTxWarp prst="textNoShape">
                            <a:avLst/>
                          </a:prstTxWarp>
                          <a:noAutofit/>
                        </wps:bodyPr>
                      </wps:wsp>
                      <wps:wsp>
                        <wps:cNvPr id="104" name="Graphic 104"/>
                        <wps:cNvSpPr/>
                        <wps:spPr>
                          <a:xfrm>
                            <a:off x="9055" y="0"/>
                            <a:ext cx="33020" cy="53975"/>
                          </a:xfrm>
                          <a:custGeom>
                            <a:avLst/>
                            <a:gdLst/>
                            <a:ahLst/>
                            <a:cxnLst/>
                            <a:rect l="l" t="t" r="r" b="b"/>
                            <a:pathLst>
                              <a:path w="33020" h="53975">
                                <a:moveTo>
                                  <a:pt x="16370" y="0"/>
                                </a:moveTo>
                                <a:lnTo>
                                  <a:pt x="10363" y="27304"/>
                                </a:lnTo>
                                <a:lnTo>
                                  <a:pt x="0" y="53403"/>
                                </a:lnTo>
                                <a:lnTo>
                                  <a:pt x="266" y="53949"/>
                                </a:lnTo>
                                <a:lnTo>
                                  <a:pt x="16370" y="44221"/>
                                </a:lnTo>
                                <a:lnTo>
                                  <a:pt x="32397" y="53949"/>
                                </a:lnTo>
                                <a:lnTo>
                                  <a:pt x="32753" y="53403"/>
                                </a:lnTo>
                                <a:lnTo>
                                  <a:pt x="22377" y="27304"/>
                                </a:lnTo>
                                <a:lnTo>
                                  <a:pt x="1637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0" y="169329"/>
                            <a:ext cx="51435" cy="82550"/>
                          </a:xfrm>
                          <a:custGeom>
                            <a:avLst/>
                            <a:gdLst/>
                            <a:ahLst/>
                            <a:cxnLst/>
                            <a:rect l="l" t="t" r="r" b="b"/>
                            <a:pathLst>
                              <a:path w="51435" h="82550">
                                <a:moveTo>
                                  <a:pt x="25387" y="0"/>
                                </a:moveTo>
                                <a:lnTo>
                                  <a:pt x="0" y="0"/>
                                </a:lnTo>
                                <a:lnTo>
                                  <a:pt x="0" y="82550"/>
                                </a:lnTo>
                                <a:lnTo>
                                  <a:pt x="18973" y="82550"/>
                                </a:lnTo>
                                <a:lnTo>
                                  <a:pt x="28680" y="81885"/>
                                </a:lnTo>
                                <a:lnTo>
                                  <a:pt x="36317" y="79892"/>
                                </a:lnTo>
                                <a:lnTo>
                                  <a:pt x="42089" y="76570"/>
                                </a:lnTo>
                                <a:lnTo>
                                  <a:pt x="44877" y="73418"/>
                                </a:lnTo>
                                <a:lnTo>
                                  <a:pt x="10515" y="73418"/>
                                </a:lnTo>
                                <a:lnTo>
                                  <a:pt x="10515" y="9156"/>
                                </a:lnTo>
                                <a:lnTo>
                                  <a:pt x="45316" y="9156"/>
                                </a:lnTo>
                                <a:lnTo>
                                  <a:pt x="43839" y="6900"/>
                                </a:lnTo>
                                <a:lnTo>
                                  <a:pt x="38874" y="2987"/>
                                </a:lnTo>
                                <a:lnTo>
                                  <a:pt x="32709" y="727"/>
                                </a:lnTo>
                                <a:lnTo>
                                  <a:pt x="25387" y="0"/>
                                </a:lnTo>
                                <a:close/>
                              </a:path>
                              <a:path w="51435" h="82550">
                                <a:moveTo>
                                  <a:pt x="45316" y="9156"/>
                                </a:moveTo>
                                <a:lnTo>
                                  <a:pt x="24358" y="9156"/>
                                </a:lnTo>
                                <a:lnTo>
                                  <a:pt x="31505" y="10380"/>
                                </a:lnTo>
                                <a:lnTo>
                                  <a:pt x="36531" y="14324"/>
                                </a:lnTo>
                                <a:lnTo>
                                  <a:pt x="39499" y="21399"/>
                                </a:lnTo>
                                <a:lnTo>
                                  <a:pt x="40474" y="32016"/>
                                </a:lnTo>
                                <a:lnTo>
                                  <a:pt x="40474" y="48704"/>
                                </a:lnTo>
                                <a:lnTo>
                                  <a:pt x="39406" y="60672"/>
                                </a:lnTo>
                                <a:lnTo>
                                  <a:pt x="35958" y="68267"/>
                                </a:lnTo>
                                <a:lnTo>
                                  <a:pt x="29764" y="72259"/>
                                </a:lnTo>
                                <a:lnTo>
                                  <a:pt x="20459" y="73418"/>
                                </a:lnTo>
                                <a:lnTo>
                                  <a:pt x="44877" y="73418"/>
                                </a:lnTo>
                                <a:lnTo>
                                  <a:pt x="51219" y="38646"/>
                                </a:lnTo>
                                <a:lnTo>
                                  <a:pt x="51113" y="34443"/>
                                </a:lnTo>
                                <a:lnTo>
                                  <a:pt x="50633" y="27239"/>
                                </a:lnTo>
                                <a:lnTo>
                                  <a:pt x="49531" y="19224"/>
                                </a:lnTo>
                                <a:lnTo>
                                  <a:pt x="47561" y="12585"/>
                                </a:lnTo>
                                <a:lnTo>
                                  <a:pt x="45316" y="915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830994pt;margin-top:18.701906pt;width:4.05pt;height:19.850pt;mso-position-horizontal-relative:page;mso-position-vertical-relative:paragraph;z-index:15752192" id="docshapegroup79" coordorigin="4657,374" coordsize="81,397">
                <v:line style="position:absolute" from="4697,431" to="4697,584" stroked="true" strokeweight=".35pt" strokecolor="#000000">
                  <v:stroke dashstyle="solid"/>
                </v:line>
                <v:shape style="position:absolute;left:4670;top:374;width:52;height:85" id="docshape80" coordorigin="4671,374" coordsize="52,85" path="m4697,374l4687,417,4671,458,4671,459,4697,444,4722,459,4722,458,4706,417,4697,374xe" filled="true" fillcolor="#000000" stroked="false">
                  <v:path arrowok="t"/>
                  <v:fill type="solid"/>
                </v:shape>
                <v:shape style="position:absolute;left:4656;top:640;width:81;height:130" id="docshape81" coordorigin="4657,641" coordsize="81,130" path="m4697,641l4657,641,4657,771,4686,771,4702,770,4714,767,4723,761,4727,756,4673,756,4673,655,4728,655,4726,652,4718,645,4708,642,4697,641xm4728,655l4695,655,4706,657,4714,663,4719,674,4720,691,4720,717,4719,736,4713,748,4703,754,4689,756,4727,756,4729,754,4733,746,4735,735,4737,720,4737,702,4737,695,4736,684,4735,671,4732,661,4728,655xe" filled="true" fillcolor="#000000" stroked="false">
                  <v:path arrowok="t"/>
                  <v:fill type="solid"/>
                </v:shape>
                <w10:wrap type="none"/>
              </v:group>
            </w:pict>
          </mc:Fallback>
        </mc:AlternateContent>
      </w:r>
      <w:r>
        <w:rPr>
          <w:rFonts w:ascii="Arial"/>
          <w:w w:val="105"/>
          <w:sz w:val="15"/>
        </w:rPr>
        <w:t>The</w:t>
      </w:r>
      <w:r>
        <w:rPr>
          <w:rFonts w:ascii="Arial"/>
          <w:spacing w:val="-11"/>
          <w:w w:val="105"/>
          <w:sz w:val="15"/>
        </w:rPr>
        <w:t> </w:t>
      </w:r>
      <w:r>
        <w:rPr>
          <w:rFonts w:ascii="Arial"/>
          <w:w w:val="105"/>
          <w:sz w:val="15"/>
        </w:rPr>
        <w:t>four phases</w:t>
      </w:r>
      <w:r>
        <w:rPr>
          <w:rFonts w:ascii="Arial"/>
          <w:spacing w:val="-7"/>
          <w:w w:val="105"/>
          <w:sz w:val="15"/>
        </w:rPr>
        <w:t> </w:t>
      </w:r>
      <w:r>
        <w:rPr>
          <w:rFonts w:ascii="Arial"/>
          <w:w w:val="105"/>
          <w:sz w:val="15"/>
        </w:rPr>
        <w:t>of the</w:t>
      </w:r>
      <w:r>
        <w:rPr>
          <w:rFonts w:ascii="Arial"/>
          <w:spacing w:val="3"/>
          <w:w w:val="105"/>
          <w:sz w:val="15"/>
        </w:rPr>
        <w:t> </w:t>
      </w:r>
      <w:r>
        <w:rPr>
          <w:rFonts w:ascii="Arial"/>
          <w:spacing w:val="-2"/>
          <w:w w:val="105"/>
          <w:sz w:val="15"/>
        </w:rPr>
        <w:t>business</w:t>
      </w:r>
    </w:p>
    <w:p>
      <w:pPr>
        <w:spacing w:line="172" w:lineRule="exact" w:before="0"/>
        <w:ind w:left="0" w:right="8218" w:firstLine="0"/>
        <w:jc w:val="right"/>
        <w:rPr>
          <w:rFonts w:ascii="Arial"/>
          <w:sz w:val="15"/>
        </w:rPr>
      </w:pPr>
      <w:r>
        <w:rPr>
          <w:rFonts w:ascii="Arial"/>
          <w:spacing w:val="-2"/>
          <w:sz w:val="15"/>
        </w:rPr>
        <w:t>cycle.</w:t>
      </w:r>
    </w:p>
    <w:p>
      <w:pPr>
        <w:pStyle w:val="BodyText"/>
        <w:spacing w:before="5"/>
        <w:rPr>
          <w:rFonts w:ascii="Arial"/>
          <w:sz w:val="27"/>
        </w:rPr>
      </w:pPr>
    </w:p>
    <w:p>
      <w:pPr>
        <w:pStyle w:val="BodyText"/>
        <w:spacing w:before="113"/>
        <w:ind w:left="1140"/>
      </w:pPr>
      <w:r>
        <w:rPr/>
        <mc:AlternateContent>
          <mc:Choice Requires="wps">
            <w:drawing>
              <wp:anchor distT="0" distB="0" distL="0" distR="0" allowOverlap="1" layoutInCell="1" locked="0" behindDoc="0" simplePos="0" relativeHeight="15751168">
                <wp:simplePos x="0" y="0"/>
                <wp:positionH relativeFrom="page">
                  <wp:posOffset>1104900</wp:posOffset>
                </wp:positionH>
                <wp:positionV relativeFrom="paragraph">
                  <wp:posOffset>-5642</wp:posOffset>
                </wp:positionV>
                <wp:extent cx="419100" cy="41910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419100" cy="419100"/>
                          <a:chExt cx="419100" cy="419100"/>
                        </a:xfrm>
                      </wpg:grpSpPr>
                      <wps:wsp>
                        <wps:cNvPr id="107" name="Graphic 107"/>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08" name="Image 108"/>
                          <pic:cNvPicPr/>
                        </pic:nvPicPr>
                        <pic:blipFill>
                          <a:blip r:embed="rId10" cstate="print"/>
                          <a:stretch>
                            <a:fillRect/>
                          </a:stretch>
                        </pic:blipFill>
                        <pic:spPr>
                          <a:xfrm>
                            <a:off x="118691" y="90411"/>
                            <a:ext cx="181726" cy="254419"/>
                          </a:xfrm>
                          <a:prstGeom prst="rect">
                            <a:avLst/>
                          </a:prstGeom>
                        </pic:spPr>
                      </pic:pic>
                      <wps:wsp>
                        <wps:cNvPr id="109" name="Graphic 109"/>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444256pt;width:33pt;height:33pt;mso-position-horizontal-relative:page;mso-position-vertical-relative:paragraph;z-index:15751168" id="docshapegroup82" coordorigin="1740,-9" coordsize="660,660">
                <v:shape style="position:absolute;left:1740;top:-9;width:660;height:660" id="docshape83" coordorigin="1740,-9" coordsize="660,660" path="m2070,-9l1994,0,1925,25,1864,64,1813,115,1774,176,1749,245,1740,321,1749,397,1774,466,1813,527,1864,579,1925,618,1994,642,2070,651,2146,642,2215,618,2276,579,2327,527,2366,466,2391,397,2400,321,2391,245,2366,176,2327,115,2276,64,2215,25,2146,0,2070,-9xe" filled="true" fillcolor="#fff200" stroked="false">
                  <v:path arrowok="t"/>
                  <v:fill type="solid"/>
                </v:shape>
                <v:shape style="position:absolute;left:1926;top:133;width:287;height:401" type="#_x0000_t75" id="docshape84" stroked="false">
                  <v:imagedata r:id="rId10" o:title=""/>
                </v:shape>
                <v:shape style="position:absolute;left:1740;top:-9;width:660;height:660" id="docshape85" coordorigin="1740,-9" coordsize="660,660" path="m2239,277l2236,243,2226,212,2213,187,2213,277,2210,308,2200,337,2184,363,2162,386,2159,388,2152,394,2142,404,2134,419,2134,420,2133,420,2133,502,2070,534,2008,502,2133,502,2133,420,2129,420,2129,446,2129,448,2129,476,2012,476,2012,446,2129,446,2129,420,2007,420,2003,407,1996,398,1987,393,1962,370,1943,342,1931,310,1927,277,1938,221,1969,175,2014,145,2070,134,2126,145,2171,175,2202,221,2213,277,2213,187,2211,183,2190,157,2164,136,2159,134,2135,120,2103,111,2070,107,2004,121,1950,157,1914,211,1901,277,1906,317,1920,354,1942,387,1972,414,1974,416,1985,422,1986,442,1986,446,1986,514,1991,523,2065,561,2075,561,2128,534,2149,523,2155,514,2155,502,2155,476,2155,448,2156,446,2158,431,2163,420,2163,419,2169,412,2173,410,2179,406,2205,379,2223,348,2235,313,2239,277xm2400,321l2391,246,2381,216,2381,321,2372,392,2349,458,2312,515,2264,563,2206,600,2141,623,2070,632,1999,623,1934,600,1876,563,1828,515,1791,458,1768,392,1759,321,1768,250,1791,185,1828,127,1876,79,1934,42,1999,19,2070,11,2141,19,2206,42,2264,79,2312,127,2349,185,2372,250,2381,321,2381,216,2366,176,2327,115,2276,64,2215,25,2175,11,2146,0,2070,-9,1994,0,1925,25,1864,64,1813,115,1774,176,1749,246,1740,321,1749,397,1774,466,1813,527,1864,578,1925,617,1994,642,2070,651,2146,642,2175,632,2215,617,2276,578,2327,527,2366,466,2391,397,2400,321xe" filled="true" fillcolor="#000000" stroked="false">
                  <v:path arrowok="t"/>
                  <v:fill type="solid"/>
                </v:shape>
                <w10:wrap type="none"/>
              </v:group>
            </w:pict>
          </mc:Fallback>
        </mc:AlternateContent>
      </w:r>
      <w:r>
        <w:rPr>
          <w:w w:val="130"/>
        </w:rPr>
        <w:t>If</w:t>
      </w:r>
      <w:r>
        <w:rPr>
          <w:spacing w:val="-8"/>
          <w:w w:val="130"/>
        </w:rPr>
        <w:t> </w:t>
      </w:r>
      <w:r>
        <w:rPr>
          <w:w w:val="130"/>
        </w:rPr>
        <w:t>asked</w:t>
      </w:r>
      <w:r>
        <w:rPr>
          <w:spacing w:val="-7"/>
          <w:w w:val="130"/>
        </w:rPr>
        <w:t> </w:t>
      </w:r>
      <w:r>
        <w:rPr>
          <w:w w:val="130"/>
        </w:rPr>
        <w:t>to</w:t>
      </w:r>
      <w:r>
        <w:rPr>
          <w:spacing w:val="-8"/>
          <w:w w:val="130"/>
        </w:rPr>
        <w:t> </w:t>
      </w:r>
      <w:r>
        <w:rPr>
          <w:w w:val="130"/>
        </w:rPr>
        <w:t>place</w:t>
      </w:r>
      <w:r>
        <w:rPr>
          <w:spacing w:val="-7"/>
          <w:w w:val="130"/>
        </w:rPr>
        <w:t> </w:t>
      </w:r>
      <w:r>
        <w:rPr>
          <w:w w:val="130"/>
        </w:rPr>
        <w:t>these</w:t>
      </w:r>
      <w:r>
        <w:rPr>
          <w:spacing w:val="-8"/>
          <w:w w:val="130"/>
        </w:rPr>
        <w:t> </w:t>
      </w:r>
      <w:r>
        <w:rPr>
          <w:w w:val="130"/>
        </w:rPr>
        <w:t>phases</w:t>
      </w:r>
      <w:r>
        <w:rPr>
          <w:spacing w:val="-7"/>
          <w:w w:val="130"/>
        </w:rPr>
        <w:t> </w:t>
      </w:r>
      <w:r>
        <w:rPr>
          <w:w w:val="130"/>
        </w:rPr>
        <w:t>in</w:t>
      </w:r>
      <w:r>
        <w:rPr>
          <w:spacing w:val="-8"/>
          <w:w w:val="130"/>
        </w:rPr>
        <w:t> </w:t>
      </w:r>
      <w:r>
        <w:rPr>
          <w:w w:val="130"/>
        </w:rPr>
        <w:t>order</w:t>
      </w:r>
      <w:r>
        <w:rPr>
          <w:spacing w:val="-7"/>
          <w:w w:val="130"/>
        </w:rPr>
        <w:t> </w:t>
      </w:r>
      <w:r>
        <w:rPr>
          <w:w w:val="130"/>
        </w:rPr>
        <w:t>on</w:t>
      </w:r>
      <w:r>
        <w:rPr>
          <w:spacing w:val="-8"/>
          <w:w w:val="130"/>
        </w:rPr>
        <w:t> </w:t>
      </w:r>
      <w:r>
        <w:rPr>
          <w:w w:val="130"/>
        </w:rPr>
        <w:t>the</w:t>
      </w:r>
      <w:r>
        <w:rPr>
          <w:spacing w:val="-7"/>
          <w:w w:val="130"/>
        </w:rPr>
        <w:t> </w:t>
      </w:r>
      <w:r>
        <w:rPr>
          <w:w w:val="130"/>
        </w:rPr>
        <w:t>SIE</w:t>
      </w:r>
      <w:r>
        <w:rPr>
          <w:spacing w:val="-8"/>
          <w:w w:val="130"/>
        </w:rPr>
        <w:t> </w:t>
      </w:r>
      <w:r>
        <w:rPr>
          <w:w w:val="130"/>
        </w:rPr>
        <w:t>exam,</w:t>
      </w:r>
      <w:r>
        <w:rPr>
          <w:spacing w:val="-7"/>
          <w:w w:val="130"/>
        </w:rPr>
        <w:t> </w:t>
      </w:r>
      <w:r>
        <w:rPr>
          <w:w w:val="130"/>
        </w:rPr>
        <w:t>you</w:t>
      </w:r>
      <w:r>
        <w:rPr>
          <w:spacing w:val="-8"/>
          <w:w w:val="130"/>
        </w:rPr>
        <w:t> </w:t>
      </w:r>
      <w:r>
        <w:rPr>
          <w:w w:val="130"/>
        </w:rPr>
        <w:t>can</w:t>
      </w:r>
      <w:r>
        <w:rPr>
          <w:spacing w:val="-7"/>
          <w:w w:val="130"/>
        </w:rPr>
        <w:t> </w:t>
      </w:r>
      <w:r>
        <w:rPr>
          <w:w w:val="130"/>
        </w:rPr>
        <w:t>put</w:t>
      </w:r>
      <w:r>
        <w:rPr>
          <w:spacing w:val="-8"/>
          <w:w w:val="130"/>
        </w:rPr>
        <w:t> </w:t>
      </w:r>
      <w:r>
        <w:rPr>
          <w:w w:val="130"/>
        </w:rPr>
        <w:t>them</w:t>
      </w:r>
      <w:r>
        <w:rPr>
          <w:spacing w:val="-7"/>
          <w:w w:val="130"/>
        </w:rPr>
        <w:t> </w:t>
      </w:r>
      <w:r>
        <w:rPr>
          <w:w w:val="130"/>
        </w:rPr>
        <w:t>in</w:t>
      </w:r>
      <w:r>
        <w:rPr>
          <w:spacing w:val="-8"/>
          <w:w w:val="130"/>
        </w:rPr>
        <w:t> </w:t>
      </w:r>
      <w:r>
        <w:rPr>
          <w:w w:val="130"/>
        </w:rPr>
        <w:t>order</w:t>
      </w:r>
      <w:r>
        <w:rPr>
          <w:spacing w:val="-7"/>
          <w:w w:val="130"/>
        </w:rPr>
        <w:t> </w:t>
      </w:r>
      <w:r>
        <w:rPr>
          <w:w w:val="130"/>
        </w:rPr>
        <w:t>just</w:t>
      </w:r>
      <w:r>
        <w:rPr>
          <w:spacing w:val="-8"/>
          <w:w w:val="130"/>
        </w:rPr>
        <w:t> </w:t>
      </w:r>
      <w:r>
        <w:rPr>
          <w:w w:val="130"/>
        </w:rPr>
        <w:t>as</w:t>
      </w:r>
      <w:r>
        <w:rPr>
          <w:spacing w:val="-7"/>
          <w:w w:val="130"/>
        </w:rPr>
        <w:t> </w:t>
      </w:r>
      <w:r>
        <w:rPr>
          <w:spacing w:val="-2"/>
          <w:w w:val="130"/>
        </w:rPr>
        <w:t>they’re</w:t>
      </w:r>
    </w:p>
    <w:p>
      <w:pPr>
        <w:pStyle w:val="BodyText"/>
        <w:spacing w:before="57"/>
        <w:ind w:left="1140"/>
      </w:pPr>
      <w:r>
        <w:rPr>
          <w:w w:val="130"/>
        </w:rPr>
        <w:t>given</w:t>
      </w:r>
      <w:r>
        <w:rPr>
          <w:spacing w:val="-8"/>
          <w:w w:val="130"/>
        </w:rPr>
        <w:t> </w:t>
      </w:r>
      <w:r>
        <w:rPr>
          <w:w w:val="130"/>
        </w:rPr>
        <w:t>in</w:t>
      </w:r>
      <w:r>
        <w:rPr>
          <w:spacing w:val="-7"/>
          <w:w w:val="130"/>
        </w:rPr>
        <w:t> </w:t>
      </w:r>
      <w:r>
        <w:rPr>
          <w:w w:val="130"/>
        </w:rPr>
        <w:t>the</w:t>
      </w:r>
      <w:r>
        <w:rPr>
          <w:spacing w:val="-7"/>
          <w:w w:val="130"/>
        </w:rPr>
        <w:t> </w:t>
      </w:r>
      <w:r>
        <w:rPr>
          <w:w w:val="130"/>
        </w:rPr>
        <w:t>preceding</w:t>
      </w:r>
      <w:r>
        <w:rPr>
          <w:spacing w:val="-7"/>
          <w:w w:val="130"/>
        </w:rPr>
        <w:t> </w:t>
      </w:r>
      <w:r>
        <w:rPr>
          <w:spacing w:val="-2"/>
          <w:w w:val="130"/>
        </w:rPr>
        <w:t>list.</w:t>
      </w:r>
    </w:p>
    <w:p>
      <w:pPr>
        <w:pStyle w:val="BodyText"/>
        <w:spacing w:before="4"/>
        <w:rPr>
          <w:sz w:val="18"/>
        </w:rPr>
      </w:pPr>
      <w:r>
        <w:rPr/>
        <mc:AlternateContent>
          <mc:Choice Requires="wps">
            <w:drawing>
              <wp:anchor distT="0" distB="0" distL="0" distR="0" allowOverlap="1" layoutInCell="1" locked="0" behindDoc="1" simplePos="0" relativeHeight="487608832">
                <wp:simplePos x="0" y="0"/>
                <wp:positionH relativeFrom="page">
                  <wp:posOffset>1258824</wp:posOffset>
                </wp:positionH>
                <wp:positionV relativeFrom="paragraph">
                  <wp:posOffset>149486</wp:posOffset>
                </wp:positionV>
                <wp:extent cx="111760" cy="50165"/>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25"/>
                              </a:moveTo>
                              <a:lnTo>
                                <a:pt x="49504" y="25"/>
                              </a:lnTo>
                              <a:lnTo>
                                <a:pt x="49504" y="49847"/>
                              </a:lnTo>
                              <a:lnTo>
                                <a:pt x="60071" y="49847"/>
                              </a:lnTo>
                              <a:lnTo>
                                <a:pt x="60071" y="25"/>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11.770597pt;width:8.8pt;height:3.95pt;mso-position-horizontal-relative:page;mso-position-vertical-relative:paragraph;z-index:-15707648;mso-wrap-distance-left:0;mso-wrap-distance-right:0" id="docshape86" coordorigin="1982,235" coordsize="176,79" path="m2042,235l1982,235,1982,249,2004,249,2004,314,2020,314,2020,249,2042,249,2042,235xm2077,235l2060,235,2060,314,2077,314,2077,235xm2158,252l2157,249,2155,246,2145,237,2141,236,2141,257,2141,264,2140,267,2134,271,2131,272,2120,272,2120,249,2132,249,2135,250,2140,254,2141,257,2141,236,2138,235,2103,235,2103,314,2120,314,2120,286,2137,286,2144,284,2155,275,2156,272,2158,268,2158,252xe" filled="true" fillcolor="#000000" stroked="false">
                <v:path arrowok="t"/>
                <v:fill type="solid"/>
                <w10:wrap type="topAndBottom"/>
              </v:shape>
            </w:pict>
          </mc:Fallback>
        </mc:AlternateContent>
      </w:r>
    </w:p>
    <w:p>
      <w:pPr>
        <w:pStyle w:val="Heading3"/>
        <w:spacing w:before="16"/>
      </w:pPr>
      <w:r>
        <w:rPr>
          <w:spacing w:val="-4"/>
        </w:rPr>
        <w:t>Bullish</w:t>
      </w:r>
      <w:r>
        <w:rPr>
          <w:spacing w:val="-14"/>
        </w:rPr>
        <w:t> </w:t>
      </w:r>
      <w:bookmarkStart w:name="Bullish versus bearish" w:id="465"/>
      <w:bookmarkEnd w:id="465"/>
      <w:r>
        <w:rPr>
          <w:spacing w:val="-4"/>
        </w:rPr>
        <w:t>versu</w:t>
      </w:r>
      <w:r>
        <w:rPr>
          <w:spacing w:val="-4"/>
        </w:rPr>
        <w:t>s</w:t>
      </w:r>
      <w:r>
        <w:rPr>
          <w:spacing w:val="-14"/>
        </w:rPr>
        <w:t> </w:t>
      </w:r>
      <w:r>
        <w:rPr>
          <w:spacing w:val="-4"/>
        </w:rPr>
        <w:t>bearish</w:t>
      </w:r>
    </w:p>
    <w:p>
      <w:pPr>
        <w:pStyle w:val="BodyText"/>
        <w:spacing w:line="312" w:lineRule="auto" w:before="158"/>
        <w:ind w:left="1140" w:right="117"/>
        <w:jc w:val="both"/>
      </w:pPr>
      <w:r>
        <w:rPr>
          <w:w w:val="130"/>
        </w:rPr>
        <w:t>When thinking of whether the market is bullish or bearish, think of the terms. You can think of bullish</w:t>
      </w:r>
      <w:r>
        <w:rPr>
          <w:w w:val="130"/>
        </w:rPr>
        <w:t> as</w:t>
      </w:r>
      <w:r>
        <w:rPr>
          <w:w w:val="130"/>
        </w:rPr>
        <w:t> charging</w:t>
      </w:r>
      <w:r>
        <w:rPr>
          <w:w w:val="130"/>
        </w:rPr>
        <w:t> ahead.</w:t>
      </w:r>
      <w:r>
        <w:rPr>
          <w:w w:val="130"/>
        </w:rPr>
        <w:t> So,</w:t>
      </w:r>
      <w:r>
        <w:rPr>
          <w:w w:val="130"/>
        </w:rPr>
        <w:t> if</w:t>
      </w:r>
      <w:r>
        <w:rPr>
          <w:w w:val="130"/>
        </w:rPr>
        <w:t> the</w:t>
      </w:r>
      <w:r>
        <w:rPr>
          <w:w w:val="130"/>
        </w:rPr>
        <w:t> market</w:t>
      </w:r>
      <w:r>
        <w:rPr>
          <w:w w:val="130"/>
        </w:rPr>
        <w:t> is</w:t>
      </w:r>
      <w:r>
        <w:rPr>
          <w:w w:val="130"/>
        </w:rPr>
        <w:t> bullish,</w:t>
      </w:r>
      <w:r>
        <w:rPr>
          <w:w w:val="130"/>
        </w:rPr>
        <w:t> it</w:t>
      </w:r>
      <w:r>
        <w:rPr>
          <w:w w:val="130"/>
        </w:rPr>
        <w:t> is</w:t>
      </w:r>
      <w:r>
        <w:rPr>
          <w:w w:val="130"/>
        </w:rPr>
        <w:t> generally</w:t>
      </w:r>
      <w:r>
        <w:rPr>
          <w:w w:val="130"/>
        </w:rPr>
        <w:t> increasing</w:t>
      </w:r>
      <w:r>
        <w:rPr>
          <w:w w:val="130"/>
        </w:rPr>
        <w:t> in</w:t>
      </w:r>
      <w:r>
        <w:rPr>
          <w:w w:val="130"/>
        </w:rPr>
        <w:t> value.</w:t>
      </w:r>
      <w:r>
        <w:rPr>
          <w:w w:val="130"/>
        </w:rPr>
        <w:t> If</w:t>
      </w:r>
      <w:r>
        <w:rPr>
          <w:w w:val="130"/>
        </w:rPr>
        <w:t> the market</w:t>
      </w:r>
      <w:r>
        <w:rPr>
          <w:spacing w:val="-4"/>
          <w:w w:val="130"/>
        </w:rPr>
        <w:t> </w:t>
      </w:r>
      <w:r>
        <w:rPr>
          <w:w w:val="130"/>
        </w:rPr>
        <w:t>is</w:t>
      </w:r>
      <w:r>
        <w:rPr>
          <w:spacing w:val="-4"/>
          <w:w w:val="130"/>
        </w:rPr>
        <w:t> </w:t>
      </w:r>
      <w:r>
        <w:rPr>
          <w:w w:val="130"/>
        </w:rPr>
        <w:t>bearish,</w:t>
      </w:r>
      <w:r>
        <w:rPr>
          <w:spacing w:val="-4"/>
          <w:w w:val="130"/>
        </w:rPr>
        <w:t> </w:t>
      </w:r>
      <w:r>
        <w:rPr>
          <w:w w:val="130"/>
        </w:rPr>
        <w:t>it</w:t>
      </w:r>
      <w:r>
        <w:rPr>
          <w:spacing w:val="-4"/>
          <w:w w:val="130"/>
        </w:rPr>
        <w:t> </w:t>
      </w:r>
      <w:r>
        <w:rPr>
          <w:w w:val="130"/>
        </w:rPr>
        <w:t>is</w:t>
      </w:r>
      <w:r>
        <w:rPr>
          <w:spacing w:val="-4"/>
          <w:w w:val="130"/>
        </w:rPr>
        <w:t> </w:t>
      </w:r>
      <w:r>
        <w:rPr>
          <w:w w:val="130"/>
        </w:rPr>
        <w:t>generally</w:t>
      </w:r>
      <w:r>
        <w:rPr>
          <w:spacing w:val="-4"/>
          <w:w w:val="130"/>
        </w:rPr>
        <w:t> </w:t>
      </w:r>
      <w:r>
        <w:rPr>
          <w:w w:val="130"/>
        </w:rPr>
        <w:t>hibernating</w:t>
      </w:r>
      <w:r>
        <w:rPr>
          <w:spacing w:val="-3"/>
          <w:w w:val="130"/>
        </w:rPr>
        <w:t> </w:t>
      </w:r>
      <w:r>
        <w:rPr>
          <w:w w:val="130"/>
        </w:rPr>
        <w:t>or</w:t>
      </w:r>
      <w:r>
        <w:rPr>
          <w:spacing w:val="-4"/>
          <w:w w:val="130"/>
        </w:rPr>
        <w:t> </w:t>
      </w:r>
      <w:r>
        <w:rPr>
          <w:w w:val="130"/>
        </w:rPr>
        <w:t>sleeping.</w:t>
      </w:r>
      <w:r>
        <w:rPr>
          <w:spacing w:val="-4"/>
          <w:w w:val="130"/>
        </w:rPr>
        <w:t> </w:t>
      </w:r>
      <w:r>
        <w:rPr>
          <w:w w:val="130"/>
        </w:rPr>
        <w:t>When</w:t>
      </w:r>
      <w:r>
        <w:rPr>
          <w:spacing w:val="-4"/>
          <w:w w:val="130"/>
        </w:rPr>
        <w:t> </w:t>
      </w:r>
      <w:r>
        <w:rPr>
          <w:w w:val="130"/>
        </w:rPr>
        <w:t>the</w:t>
      </w:r>
      <w:r>
        <w:rPr>
          <w:spacing w:val="-4"/>
          <w:w w:val="130"/>
        </w:rPr>
        <w:t> </w:t>
      </w:r>
      <w:r>
        <w:rPr>
          <w:w w:val="130"/>
        </w:rPr>
        <w:t>market</w:t>
      </w:r>
      <w:r>
        <w:rPr>
          <w:spacing w:val="-4"/>
          <w:w w:val="130"/>
        </w:rPr>
        <w:t> </w:t>
      </w:r>
      <w:r>
        <w:rPr>
          <w:w w:val="130"/>
        </w:rPr>
        <w:t>is</w:t>
      </w:r>
      <w:r>
        <w:rPr>
          <w:spacing w:val="-4"/>
          <w:w w:val="130"/>
        </w:rPr>
        <w:t> </w:t>
      </w:r>
      <w:r>
        <w:rPr>
          <w:w w:val="130"/>
        </w:rPr>
        <w:t>bearish,</w:t>
      </w:r>
      <w:r>
        <w:rPr>
          <w:spacing w:val="-4"/>
          <w:w w:val="130"/>
        </w:rPr>
        <w:t> </w:t>
      </w:r>
      <w:r>
        <w:rPr>
          <w:w w:val="130"/>
        </w:rPr>
        <w:t>it</w:t>
      </w:r>
      <w:r>
        <w:rPr>
          <w:spacing w:val="-4"/>
          <w:w w:val="130"/>
        </w:rPr>
        <w:t> </w:t>
      </w:r>
      <w:r>
        <w:rPr>
          <w:w w:val="130"/>
        </w:rPr>
        <w:t>is</w:t>
      </w:r>
      <w:r>
        <w:rPr>
          <w:spacing w:val="-4"/>
          <w:w w:val="130"/>
        </w:rPr>
        <w:t> </w:t>
      </w:r>
      <w:r>
        <w:rPr>
          <w:w w:val="130"/>
        </w:rPr>
        <w:t>gener- ally decreasing in value.</w:t>
      </w:r>
    </w:p>
    <w:p>
      <w:pPr>
        <w:pStyle w:val="BodyText"/>
        <w:spacing w:before="2"/>
        <w:rPr>
          <w:sz w:val="21"/>
        </w:rPr>
      </w:pPr>
    </w:p>
    <w:p>
      <w:pPr>
        <w:pStyle w:val="BodyText"/>
        <w:ind w:left="1140"/>
      </w:pPr>
      <w:r>
        <w:rPr>
          <w:w w:val="130"/>
        </w:rPr>
        <w:t>Individuals</w:t>
      </w:r>
      <w:r>
        <w:rPr>
          <w:spacing w:val="11"/>
          <w:w w:val="130"/>
        </w:rPr>
        <w:t> </w:t>
      </w:r>
      <w:r>
        <w:rPr>
          <w:w w:val="130"/>
        </w:rPr>
        <w:t>can</w:t>
      </w:r>
      <w:r>
        <w:rPr>
          <w:spacing w:val="12"/>
          <w:w w:val="130"/>
        </w:rPr>
        <w:t> </w:t>
      </w:r>
      <w:r>
        <w:rPr>
          <w:w w:val="130"/>
        </w:rPr>
        <w:t>be</w:t>
      </w:r>
      <w:r>
        <w:rPr>
          <w:spacing w:val="12"/>
          <w:w w:val="130"/>
        </w:rPr>
        <w:t> </w:t>
      </w:r>
      <w:r>
        <w:rPr>
          <w:w w:val="130"/>
        </w:rPr>
        <w:t>bullish</w:t>
      </w:r>
      <w:r>
        <w:rPr>
          <w:spacing w:val="12"/>
          <w:w w:val="130"/>
        </w:rPr>
        <w:t> </w:t>
      </w:r>
      <w:r>
        <w:rPr>
          <w:w w:val="130"/>
        </w:rPr>
        <w:t>or</w:t>
      </w:r>
      <w:r>
        <w:rPr>
          <w:spacing w:val="12"/>
          <w:w w:val="130"/>
        </w:rPr>
        <w:t> </w:t>
      </w:r>
      <w:r>
        <w:rPr>
          <w:w w:val="130"/>
        </w:rPr>
        <w:t>bearish</w:t>
      </w:r>
      <w:r>
        <w:rPr>
          <w:spacing w:val="12"/>
          <w:w w:val="130"/>
        </w:rPr>
        <w:t> </w:t>
      </w:r>
      <w:r>
        <w:rPr>
          <w:w w:val="130"/>
        </w:rPr>
        <w:t>on</w:t>
      </w:r>
      <w:r>
        <w:rPr>
          <w:spacing w:val="12"/>
          <w:w w:val="130"/>
        </w:rPr>
        <w:t> </w:t>
      </w:r>
      <w:r>
        <w:rPr>
          <w:w w:val="130"/>
        </w:rPr>
        <w:t>the</w:t>
      </w:r>
      <w:r>
        <w:rPr>
          <w:spacing w:val="12"/>
          <w:w w:val="130"/>
        </w:rPr>
        <w:t> </w:t>
      </w:r>
      <w:r>
        <w:rPr>
          <w:w w:val="130"/>
        </w:rPr>
        <w:t>market</w:t>
      </w:r>
      <w:r>
        <w:rPr>
          <w:spacing w:val="12"/>
          <w:w w:val="130"/>
        </w:rPr>
        <w:t> </w:t>
      </w:r>
      <w:r>
        <w:rPr>
          <w:w w:val="130"/>
        </w:rPr>
        <w:t>in</w:t>
      </w:r>
      <w:r>
        <w:rPr>
          <w:spacing w:val="12"/>
          <w:w w:val="130"/>
        </w:rPr>
        <w:t> </w:t>
      </w:r>
      <w:r>
        <w:rPr>
          <w:w w:val="130"/>
        </w:rPr>
        <w:t>general</w:t>
      </w:r>
      <w:r>
        <w:rPr>
          <w:spacing w:val="12"/>
          <w:w w:val="130"/>
        </w:rPr>
        <w:t> </w:t>
      </w:r>
      <w:r>
        <w:rPr>
          <w:w w:val="130"/>
        </w:rPr>
        <w:t>or</w:t>
      </w:r>
      <w:r>
        <w:rPr>
          <w:spacing w:val="12"/>
          <w:w w:val="130"/>
        </w:rPr>
        <w:t> </w:t>
      </w:r>
      <w:r>
        <w:rPr>
          <w:w w:val="130"/>
        </w:rPr>
        <w:t>bullish</w:t>
      </w:r>
      <w:r>
        <w:rPr>
          <w:spacing w:val="12"/>
          <w:w w:val="130"/>
        </w:rPr>
        <w:t> </w:t>
      </w:r>
      <w:r>
        <w:rPr>
          <w:w w:val="130"/>
        </w:rPr>
        <w:t>or</w:t>
      </w:r>
      <w:r>
        <w:rPr>
          <w:spacing w:val="12"/>
          <w:w w:val="130"/>
        </w:rPr>
        <w:t> </w:t>
      </w:r>
      <w:r>
        <w:rPr>
          <w:w w:val="130"/>
        </w:rPr>
        <w:t>bearish</w:t>
      </w:r>
      <w:r>
        <w:rPr>
          <w:spacing w:val="12"/>
          <w:w w:val="130"/>
        </w:rPr>
        <w:t> </w:t>
      </w:r>
      <w:r>
        <w:rPr>
          <w:w w:val="130"/>
        </w:rPr>
        <w:t>on</w:t>
      </w:r>
      <w:r>
        <w:rPr>
          <w:spacing w:val="11"/>
          <w:w w:val="130"/>
        </w:rPr>
        <w:t> </w:t>
      </w:r>
      <w:r>
        <w:rPr>
          <w:spacing w:val="-2"/>
          <w:w w:val="130"/>
        </w:rPr>
        <w:t>certain</w:t>
      </w:r>
    </w:p>
    <w:p>
      <w:pPr>
        <w:pStyle w:val="BodyText"/>
        <w:spacing w:before="56"/>
        <w:ind w:left="1140"/>
      </w:pPr>
      <w:r>
        <w:rPr>
          <w:spacing w:val="-2"/>
          <w:w w:val="130"/>
        </w:rPr>
        <w:t>securities.</w:t>
      </w:r>
    </w:p>
    <w:p>
      <w:pPr>
        <w:pStyle w:val="BodyText"/>
        <w:spacing w:before="1"/>
        <w:rPr>
          <w:sz w:val="21"/>
        </w:rPr>
      </w:pPr>
    </w:p>
    <w:p>
      <w:pPr>
        <w:spacing w:before="0"/>
        <w:ind w:left="1558" w:right="513" w:hanging="294"/>
        <w:jc w:val="left"/>
        <w:rPr>
          <w:rFonts w:ascii="Arial" w:hAnsi="Arial"/>
          <w:sz w:val="17"/>
        </w:rPr>
      </w:pPr>
      <w:r>
        <w:rPr/>
        <w:drawing>
          <wp:anchor distT="0" distB="0" distL="0" distR="0" allowOverlap="1" layoutInCell="1" locked="0" behindDoc="1" simplePos="0" relativeHeight="486861824">
            <wp:simplePos x="0" y="0"/>
            <wp:positionH relativeFrom="page">
              <wp:posOffset>1676400</wp:posOffset>
            </wp:positionH>
            <wp:positionV relativeFrom="paragraph">
              <wp:posOffset>-23725</wp:posOffset>
            </wp:positionV>
            <wp:extent cx="1892300" cy="965733"/>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27" cstate="print"/>
                    <a:stretch>
                      <a:fillRect/>
                    </a:stretch>
                  </pic:blipFill>
                  <pic:spPr>
                    <a:xfrm>
                      <a:off x="0" y="0"/>
                      <a:ext cx="1892300" cy="965733"/>
                    </a:xfrm>
                    <a:prstGeom prst="rect">
                      <a:avLst/>
                    </a:prstGeom>
                  </pic:spPr>
                </pic:pic>
              </a:graphicData>
            </a:graphic>
          </wp:anchor>
        </w:drawing>
      </w:r>
      <w:r>
        <w:rPr>
          <w:rFonts w:ascii="Arial" w:hAnsi="Arial"/>
          <w:b/>
          <w:spacing w:val="-2"/>
          <w:w w:val="105"/>
          <w:position w:val="-1"/>
          <w:sz w:val="28"/>
        </w:rPr>
        <w:t>»</w:t>
      </w:r>
      <w:r>
        <w:rPr>
          <w:rFonts w:ascii="Arial" w:hAnsi="Arial"/>
          <w:b/>
          <w:spacing w:val="32"/>
          <w:w w:val="105"/>
          <w:position w:val="-1"/>
          <w:sz w:val="28"/>
        </w:rPr>
        <w:t> </w:t>
      </w:r>
      <w:r>
        <w:rPr>
          <w:rFonts w:ascii="Arial" w:hAnsi="Arial"/>
          <w:b/>
          <w:spacing w:val="-2"/>
          <w:w w:val="105"/>
          <w:sz w:val="17"/>
        </w:rPr>
        <w:t>Bullish</w:t>
      </w:r>
      <w:r>
        <w:rPr>
          <w:rFonts w:ascii="Arial" w:hAnsi="Arial"/>
          <w:b/>
          <w:spacing w:val="-8"/>
          <w:w w:val="105"/>
          <w:sz w:val="17"/>
        </w:rPr>
        <w:t> </w:t>
      </w:r>
      <w:r>
        <w:rPr>
          <w:rFonts w:ascii="Arial" w:hAnsi="Arial"/>
          <w:spacing w:val="-2"/>
          <w:w w:val="105"/>
          <w:sz w:val="17"/>
        </w:rPr>
        <w:t>strategies</w:t>
      </w:r>
      <w:r>
        <w:rPr>
          <w:rFonts w:ascii="Arial" w:hAnsi="Arial"/>
          <w:spacing w:val="-8"/>
          <w:w w:val="105"/>
          <w:sz w:val="17"/>
        </w:rPr>
        <w:t> </w:t>
      </w:r>
      <w:r>
        <w:rPr>
          <w:rFonts w:ascii="Arial" w:hAnsi="Arial"/>
          <w:spacing w:val="-2"/>
          <w:w w:val="105"/>
          <w:sz w:val="17"/>
        </w:rPr>
        <w:t>include</w:t>
      </w:r>
      <w:r>
        <w:rPr>
          <w:rFonts w:ascii="Arial" w:hAnsi="Arial"/>
          <w:spacing w:val="-8"/>
          <w:w w:val="105"/>
          <w:sz w:val="17"/>
        </w:rPr>
        <w:t> </w:t>
      </w:r>
      <w:r>
        <w:rPr>
          <w:rFonts w:ascii="Arial" w:hAnsi="Arial"/>
          <w:spacing w:val="-2"/>
          <w:w w:val="105"/>
          <w:sz w:val="17"/>
        </w:rPr>
        <w:t>buying</w:t>
      </w:r>
      <w:r>
        <w:rPr>
          <w:rFonts w:ascii="Arial" w:hAnsi="Arial"/>
          <w:spacing w:val="-8"/>
          <w:w w:val="105"/>
          <w:sz w:val="17"/>
        </w:rPr>
        <w:t> </w:t>
      </w:r>
      <w:r>
        <w:rPr>
          <w:rFonts w:ascii="Arial" w:hAnsi="Arial"/>
          <w:spacing w:val="-2"/>
          <w:w w:val="105"/>
          <w:sz w:val="17"/>
        </w:rPr>
        <w:t>individual</w:t>
      </w:r>
      <w:r>
        <w:rPr>
          <w:rFonts w:ascii="Arial" w:hAnsi="Arial"/>
          <w:spacing w:val="-8"/>
          <w:w w:val="105"/>
          <w:sz w:val="17"/>
        </w:rPr>
        <w:t> </w:t>
      </w:r>
      <w:r>
        <w:rPr>
          <w:rFonts w:ascii="Arial" w:hAnsi="Arial"/>
          <w:spacing w:val="-2"/>
          <w:w w:val="105"/>
          <w:sz w:val="17"/>
        </w:rPr>
        <w:t>stocks,</w:t>
      </w:r>
      <w:r>
        <w:rPr>
          <w:rFonts w:ascii="Arial" w:hAnsi="Arial"/>
          <w:spacing w:val="-8"/>
          <w:w w:val="105"/>
          <w:sz w:val="17"/>
        </w:rPr>
        <w:t> </w:t>
      </w:r>
      <w:r>
        <w:rPr>
          <w:rFonts w:ascii="Arial" w:hAnsi="Arial"/>
          <w:spacing w:val="-2"/>
          <w:w w:val="105"/>
          <w:sz w:val="17"/>
        </w:rPr>
        <w:t>buying</w:t>
      </w:r>
      <w:r>
        <w:rPr>
          <w:rFonts w:ascii="Arial" w:hAnsi="Arial"/>
          <w:spacing w:val="-8"/>
          <w:w w:val="105"/>
          <w:sz w:val="17"/>
        </w:rPr>
        <w:t> </w:t>
      </w:r>
      <w:r>
        <w:rPr>
          <w:rFonts w:ascii="Arial" w:hAnsi="Arial"/>
          <w:spacing w:val="-2"/>
          <w:w w:val="105"/>
          <w:sz w:val="17"/>
        </w:rPr>
        <w:t>mutual</w:t>
      </w:r>
      <w:r>
        <w:rPr>
          <w:rFonts w:ascii="Arial" w:hAnsi="Arial"/>
          <w:spacing w:val="-8"/>
          <w:w w:val="105"/>
          <w:sz w:val="17"/>
        </w:rPr>
        <w:t> </w:t>
      </w:r>
      <w:r>
        <w:rPr>
          <w:rFonts w:ascii="Arial" w:hAnsi="Arial"/>
          <w:spacing w:val="-2"/>
          <w:w w:val="105"/>
          <w:sz w:val="17"/>
        </w:rPr>
        <w:t>funds,</w:t>
      </w:r>
      <w:r>
        <w:rPr>
          <w:rFonts w:ascii="Arial" w:hAnsi="Arial"/>
          <w:spacing w:val="-8"/>
          <w:w w:val="105"/>
          <w:sz w:val="17"/>
        </w:rPr>
        <w:t> </w:t>
      </w:r>
      <w:r>
        <w:rPr>
          <w:rFonts w:ascii="Arial" w:hAnsi="Arial"/>
          <w:spacing w:val="-2"/>
          <w:w w:val="105"/>
          <w:sz w:val="17"/>
        </w:rPr>
        <w:t>buying</w:t>
      </w:r>
      <w:r>
        <w:rPr>
          <w:rFonts w:ascii="Arial" w:hAnsi="Arial"/>
          <w:spacing w:val="-8"/>
          <w:w w:val="105"/>
          <w:sz w:val="17"/>
        </w:rPr>
        <w:t> </w:t>
      </w:r>
      <w:r>
        <w:rPr>
          <w:rFonts w:ascii="Arial" w:hAnsi="Arial"/>
          <w:spacing w:val="-2"/>
          <w:w w:val="105"/>
          <w:sz w:val="17"/>
        </w:rPr>
        <w:t>call</w:t>
      </w:r>
      <w:r>
        <w:rPr>
          <w:rFonts w:ascii="Arial" w:hAnsi="Arial"/>
          <w:spacing w:val="-8"/>
          <w:w w:val="105"/>
          <w:sz w:val="17"/>
        </w:rPr>
        <w:t> </w:t>
      </w:r>
      <w:r>
        <w:rPr>
          <w:rFonts w:ascii="Arial" w:hAnsi="Arial"/>
          <w:spacing w:val="-2"/>
          <w:w w:val="105"/>
          <w:sz w:val="17"/>
        </w:rPr>
        <w:t>options, </w:t>
      </w:r>
      <w:r>
        <w:rPr>
          <w:rFonts w:ascii="Arial" w:hAnsi="Arial"/>
          <w:w w:val="105"/>
          <w:sz w:val="17"/>
        </w:rPr>
        <w:t>selling uncovered (naked) put options, and so on.</w:t>
      </w:r>
    </w:p>
    <w:p>
      <w:pPr>
        <w:spacing w:before="83"/>
        <w:ind w:left="1264" w:right="0" w:firstLine="0"/>
        <w:jc w:val="left"/>
        <w:rPr>
          <w:rFonts w:ascii="Arial" w:hAnsi="Arial"/>
          <w:sz w:val="17"/>
        </w:rPr>
      </w:pPr>
      <w:r>
        <w:rPr>
          <w:rFonts w:ascii="Arial" w:hAnsi="Arial"/>
          <w:b/>
          <w:position w:val="-1"/>
          <w:sz w:val="28"/>
        </w:rPr>
        <w:t>»</w:t>
      </w:r>
      <w:r>
        <w:rPr>
          <w:rFonts w:ascii="Arial" w:hAnsi="Arial"/>
          <w:b/>
          <w:spacing w:val="56"/>
          <w:position w:val="-1"/>
          <w:sz w:val="28"/>
        </w:rPr>
        <w:t> </w:t>
      </w:r>
      <w:r>
        <w:rPr>
          <w:rFonts w:ascii="Arial" w:hAnsi="Arial"/>
          <w:b/>
          <w:sz w:val="17"/>
        </w:rPr>
        <w:t>Bearish</w:t>
      </w:r>
      <w:r>
        <w:rPr>
          <w:rFonts w:ascii="Arial" w:hAnsi="Arial"/>
          <w:b/>
          <w:spacing w:val="4"/>
          <w:sz w:val="17"/>
        </w:rPr>
        <w:t> </w:t>
      </w:r>
      <w:r>
        <w:rPr>
          <w:rFonts w:ascii="Arial" w:hAnsi="Arial"/>
          <w:sz w:val="17"/>
        </w:rPr>
        <w:t>strategies</w:t>
      </w:r>
      <w:r>
        <w:rPr>
          <w:rFonts w:ascii="Arial" w:hAnsi="Arial"/>
          <w:spacing w:val="3"/>
          <w:sz w:val="17"/>
        </w:rPr>
        <w:t> </w:t>
      </w:r>
      <w:r>
        <w:rPr>
          <w:rFonts w:ascii="Arial" w:hAnsi="Arial"/>
          <w:sz w:val="17"/>
        </w:rPr>
        <w:t>include</w:t>
      </w:r>
      <w:r>
        <w:rPr>
          <w:rFonts w:ascii="Arial" w:hAnsi="Arial"/>
          <w:spacing w:val="2"/>
          <w:sz w:val="17"/>
        </w:rPr>
        <w:t> </w:t>
      </w:r>
      <w:r>
        <w:rPr>
          <w:rFonts w:ascii="Arial" w:hAnsi="Arial"/>
          <w:sz w:val="17"/>
        </w:rPr>
        <w:t>selling</w:t>
      </w:r>
      <w:r>
        <w:rPr>
          <w:rFonts w:ascii="Arial" w:hAnsi="Arial"/>
          <w:spacing w:val="2"/>
          <w:sz w:val="17"/>
        </w:rPr>
        <w:t> </w:t>
      </w:r>
      <w:r>
        <w:rPr>
          <w:rFonts w:ascii="Arial" w:hAnsi="Arial"/>
          <w:sz w:val="17"/>
        </w:rPr>
        <w:t>short</w:t>
      </w:r>
      <w:r>
        <w:rPr>
          <w:rFonts w:ascii="Arial" w:hAnsi="Arial"/>
          <w:spacing w:val="3"/>
          <w:sz w:val="17"/>
        </w:rPr>
        <w:t> </w:t>
      </w:r>
      <w:r>
        <w:rPr>
          <w:rFonts w:ascii="Arial" w:hAnsi="Arial"/>
          <w:sz w:val="17"/>
        </w:rPr>
        <w:t>individual</w:t>
      </w:r>
      <w:r>
        <w:rPr>
          <w:rFonts w:ascii="Arial" w:hAnsi="Arial"/>
          <w:spacing w:val="2"/>
          <w:sz w:val="17"/>
        </w:rPr>
        <w:t> </w:t>
      </w:r>
      <w:r>
        <w:rPr>
          <w:rFonts w:ascii="Arial" w:hAnsi="Arial"/>
          <w:sz w:val="17"/>
        </w:rPr>
        <w:t>stocks,</w:t>
      </w:r>
      <w:r>
        <w:rPr>
          <w:rFonts w:ascii="Arial" w:hAnsi="Arial"/>
          <w:spacing w:val="3"/>
          <w:sz w:val="17"/>
        </w:rPr>
        <w:t> </w:t>
      </w:r>
      <w:r>
        <w:rPr>
          <w:rFonts w:ascii="Arial" w:hAnsi="Arial"/>
          <w:sz w:val="17"/>
        </w:rPr>
        <w:t>buying</w:t>
      </w:r>
      <w:r>
        <w:rPr>
          <w:rFonts w:ascii="Arial" w:hAnsi="Arial"/>
          <w:spacing w:val="2"/>
          <w:sz w:val="17"/>
        </w:rPr>
        <w:t> </w:t>
      </w:r>
      <w:r>
        <w:rPr>
          <w:rFonts w:ascii="Arial" w:hAnsi="Arial"/>
          <w:sz w:val="17"/>
        </w:rPr>
        <w:t>bearish</w:t>
      </w:r>
      <w:r>
        <w:rPr>
          <w:rFonts w:ascii="Arial" w:hAnsi="Arial"/>
          <w:spacing w:val="2"/>
          <w:sz w:val="17"/>
        </w:rPr>
        <w:t> </w:t>
      </w:r>
      <w:r>
        <w:rPr>
          <w:rFonts w:ascii="Arial" w:hAnsi="Arial"/>
          <w:sz w:val="17"/>
        </w:rPr>
        <w:t>funds</w:t>
      </w:r>
      <w:r>
        <w:rPr>
          <w:rFonts w:ascii="Arial" w:hAnsi="Arial"/>
          <w:spacing w:val="3"/>
          <w:sz w:val="17"/>
        </w:rPr>
        <w:t> </w:t>
      </w:r>
      <w:r>
        <w:rPr>
          <w:rFonts w:ascii="Arial" w:hAnsi="Arial"/>
          <w:sz w:val="17"/>
        </w:rPr>
        <w:t>(funds</w:t>
      </w:r>
      <w:r>
        <w:rPr>
          <w:rFonts w:ascii="Arial" w:hAnsi="Arial"/>
          <w:spacing w:val="2"/>
          <w:sz w:val="17"/>
        </w:rPr>
        <w:t> </w:t>
      </w:r>
      <w:r>
        <w:rPr>
          <w:rFonts w:ascii="Arial" w:hAnsi="Arial"/>
          <w:spacing w:val="-4"/>
          <w:sz w:val="17"/>
        </w:rPr>
        <w:t>that</w:t>
      </w:r>
    </w:p>
    <w:p>
      <w:pPr>
        <w:spacing w:line="295" w:lineRule="auto" w:before="1"/>
        <w:ind w:left="1558" w:right="0" w:firstLine="0"/>
        <w:jc w:val="left"/>
        <w:rPr>
          <w:rFonts w:ascii="Arial"/>
          <w:sz w:val="17"/>
        </w:rPr>
      </w:pPr>
      <w:r>
        <w:rPr>
          <w:rFonts w:ascii="Arial"/>
          <w:sz w:val="17"/>
        </w:rPr>
        <w:t>generally</w:t>
      </w:r>
      <w:r>
        <w:rPr>
          <w:rFonts w:ascii="Arial"/>
          <w:spacing w:val="-5"/>
          <w:sz w:val="17"/>
        </w:rPr>
        <w:t> </w:t>
      </w:r>
      <w:r>
        <w:rPr>
          <w:rFonts w:ascii="Arial"/>
          <w:sz w:val="17"/>
        </w:rPr>
        <w:t>increase</w:t>
      </w:r>
      <w:r>
        <w:rPr>
          <w:rFonts w:ascii="Arial"/>
          <w:spacing w:val="-5"/>
          <w:sz w:val="17"/>
        </w:rPr>
        <w:t> </w:t>
      </w:r>
      <w:r>
        <w:rPr>
          <w:rFonts w:ascii="Arial"/>
          <w:sz w:val="17"/>
        </w:rPr>
        <w:t>in</w:t>
      </w:r>
      <w:r>
        <w:rPr>
          <w:rFonts w:ascii="Arial"/>
          <w:spacing w:val="-5"/>
          <w:sz w:val="17"/>
        </w:rPr>
        <w:t> </w:t>
      </w:r>
      <w:r>
        <w:rPr>
          <w:rFonts w:ascii="Arial"/>
          <w:sz w:val="17"/>
        </w:rPr>
        <w:t>value</w:t>
      </w:r>
      <w:r>
        <w:rPr>
          <w:rFonts w:ascii="Arial"/>
          <w:spacing w:val="-5"/>
          <w:sz w:val="17"/>
        </w:rPr>
        <w:t> </w:t>
      </w:r>
      <w:r>
        <w:rPr>
          <w:rFonts w:ascii="Arial"/>
          <w:sz w:val="17"/>
        </w:rPr>
        <w:t>in</w:t>
      </w:r>
      <w:r>
        <w:rPr>
          <w:rFonts w:ascii="Arial"/>
          <w:spacing w:val="-5"/>
          <w:sz w:val="17"/>
        </w:rPr>
        <w:t> </w:t>
      </w:r>
      <w:r>
        <w:rPr>
          <w:rFonts w:ascii="Arial"/>
          <w:sz w:val="17"/>
        </w:rPr>
        <w:t>a</w:t>
      </w:r>
      <w:r>
        <w:rPr>
          <w:rFonts w:ascii="Arial"/>
          <w:spacing w:val="-5"/>
          <w:sz w:val="17"/>
        </w:rPr>
        <w:t> </w:t>
      </w:r>
      <w:r>
        <w:rPr>
          <w:rFonts w:ascii="Arial"/>
          <w:sz w:val="17"/>
        </w:rPr>
        <w:t>declining</w:t>
      </w:r>
      <w:r>
        <w:rPr>
          <w:rFonts w:ascii="Arial"/>
          <w:spacing w:val="-5"/>
          <w:sz w:val="17"/>
        </w:rPr>
        <w:t> </w:t>
      </w:r>
      <w:r>
        <w:rPr>
          <w:rFonts w:ascii="Arial"/>
          <w:sz w:val="17"/>
        </w:rPr>
        <w:t>market),</w:t>
      </w:r>
      <w:r>
        <w:rPr>
          <w:rFonts w:ascii="Arial"/>
          <w:spacing w:val="-5"/>
          <w:sz w:val="17"/>
        </w:rPr>
        <w:t> </w:t>
      </w:r>
      <w:r>
        <w:rPr>
          <w:rFonts w:ascii="Arial"/>
          <w:sz w:val="17"/>
        </w:rPr>
        <w:t>buying</w:t>
      </w:r>
      <w:r>
        <w:rPr>
          <w:rFonts w:ascii="Arial"/>
          <w:spacing w:val="-5"/>
          <w:sz w:val="17"/>
        </w:rPr>
        <w:t> </w:t>
      </w:r>
      <w:r>
        <w:rPr>
          <w:rFonts w:ascii="Arial"/>
          <w:sz w:val="17"/>
        </w:rPr>
        <w:t>inverse</w:t>
      </w:r>
      <w:r>
        <w:rPr>
          <w:rFonts w:ascii="Arial"/>
          <w:spacing w:val="-5"/>
          <w:sz w:val="17"/>
        </w:rPr>
        <w:t> </w:t>
      </w:r>
      <w:r>
        <w:rPr>
          <w:rFonts w:ascii="Arial"/>
          <w:sz w:val="17"/>
        </w:rPr>
        <w:t>exchange-traded</w:t>
      </w:r>
      <w:r>
        <w:rPr>
          <w:rFonts w:ascii="Arial"/>
          <w:spacing w:val="-5"/>
          <w:sz w:val="17"/>
        </w:rPr>
        <w:t> </w:t>
      </w:r>
      <w:r>
        <w:rPr>
          <w:rFonts w:ascii="Arial"/>
          <w:sz w:val="17"/>
        </w:rPr>
        <w:t>funds</w:t>
      </w:r>
      <w:r>
        <w:rPr>
          <w:rFonts w:ascii="Arial"/>
          <w:spacing w:val="-5"/>
          <w:sz w:val="17"/>
        </w:rPr>
        <w:t> </w:t>
      </w:r>
      <w:r>
        <w:rPr>
          <w:rFonts w:ascii="Arial"/>
          <w:sz w:val="17"/>
        </w:rPr>
        <w:t>(ETFs), </w:t>
      </w:r>
      <w:r>
        <w:rPr>
          <w:rFonts w:ascii="Arial"/>
          <w:w w:val="105"/>
          <w:sz w:val="17"/>
        </w:rPr>
        <w:t>selling</w:t>
      </w:r>
      <w:r>
        <w:rPr>
          <w:rFonts w:ascii="Arial"/>
          <w:spacing w:val="-7"/>
          <w:w w:val="105"/>
          <w:sz w:val="17"/>
        </w:rPr>
        <w:t> </w:t>
      </w:r>
      <w:r>
        <w:rPr>
          <w:rFonts w:ascii="Arial"/>
          <w:w w:val="105"/>
          <w:sz w:val="17"/>
        </w:rPr>
        <w:t>uncovered</w:t>
      </w:r>
      <w:r>
        <w:rPr>
          <w:rFonts w:ascii="Arial"/>
          <w:spacing w:val="-7"/>
          <w:w w:val="105"/>
          <w:sz w:val="17"/>
        </w:rPr>
        <w:t> </w:t>
      </w:r>
      <w:r>
        <w:rPr>
          <w:rFonts w:ascii="Arial"/>
          <w:w w:val="105"/>
          <w:sz w:val="17"/>
        </w:rPr>
        <w:t>(naked)</w:t>
      </w:r>
      <w:r>
        <w:rPr>
          <w:rFonts w:ascii="Arial"/>
          <w:spacing w:val="-7"/>
          <w:w w:val="105"/>
          <w:sz w:val="17"/>
        </w:rPr>
        <w:t> </w:t>
      </w:r>
      <w:r>
        <w:rPr>
          <w:rFonts w:ascii="Arial"/>
          <w:w w:val="105"/>
          <w:sz w:val="17"/>
        </w:rPr>
        <w:t>call</w:t>
      </w:r>
      <w:r>
        <w:rPr>
          <w:rFonts w:ascii="Arial"/>
          <w:spacing w:val="-7"/>
          <w:w w:val="105"/>
          <w:sz w:val="17"/>
        </w:rPr>
        <w:t> </w:t>
      </w:r>
      <w:r>
        <w:rPr>
          <w:rFonts w:ascii="Arial"/>
          <w:w w:val="105"/>
          <w:sz w:val="17"/>
        </w:rPr>
        <w:t>options,</w:t>
      </w:r>
      <w:r>
        <w:rPr>
          <w:rFonts w:ascii="Arial"/>
          <w:spacing w:val="-7"/>
          <w:w w:val="105"/>
          <w:sz w:val="17"/>
        </w:rPr>
        <w:t> </w:t>
      </w:r>
      <w:r>
        <w:rPr>
          <w:rFonts w:ascii="Arial"/>
          <w:w w:val="105"/>
          <w:sz w:val="17"/>
        </w:rPr>
        <w:t>buying</w:t>
      </w:r>
      <w:r>
        <w:rPr>
          <w:rFonts w:ascii="Arial"/>
          <w:spacing w:val="-7"/>
          <w:w w:val="105"/>
          <w:sz w:val="17"/>
        </w:rPr>
        <w:t> </w:t>
      </w:r>
      <w:r>
        <w:rPr>
          <w:rFonts w:ascii="Arial"/>
          <w:w w:val="105"/>
          <w:sz w:val="17"/>
        </w:rPr>
        <w:t>put</w:t>
      </w:r>
      <w:r>
        <w:rPr>
          <w:rFonts w:ascii="Arial"/>
          <w:spacing w:val="-7"/>
          <w:w w:val="105"/>
          <w:sz w:val="17"/>
        </w:rPr>
        <w:t> </w:t>
      </w:r>
      <w:r>
        <w:rPr>
          <w:rFonts w:ascii="Arial"/>
          <w:w w:val="105"/>
          <w:sz w:val="17"/>
        </w:rPr>
        <w:t>options,</w:t>
      </w:r>
      <w:r>
        <w:rPr>
          <w:rFonts w:ascii="Arial"/>
          <w:spacing w:val="-7"/>
          <w:w w:val="105"/>
          <w:sz w:val="17"/>
        </w:rPr>
        <w:t> </w:t>
      </w:r>
      <w:r>
        <w:rPr>
          <w:rFonts w:ascii="Arial"/>
          <w:w w:val="105"/>
          <w:sz w:val="17"/>
        </w:rPr>
        <w:t>and</w:t>
      </w:r>
      <w:r>
        <w:rPr>
          <w:rFonts w:ascii="Arial"/>
          <w:spacing w:val="-7"/>
          <w:w w:val="105"/>
          <w:sz w:val="17"/>
        </w:rPr>
        <w:t> </w:t>
      </w:r>
      <w:r>
        <w:rPr>
          <w:rFonts w:ascii="Arial"/>
          <w:w w:val="105"/>
          <w:sz w:val="17"/>
        </w:rPr>
        <w:t>so</w:t>
      </w:r>
      <w:r>
        <w:rPr>
          <w:rFonts w:ascii="Arial"/>
          <w:spacing w:val="-7"/>
          <w:w w:val="105"/>
          <w:sz w:val="17"/>
        </w:rPr>
        <w:t> </w:t>
      </w:r>
      <w:r>
        <w:rPr>
          <w:rFonts w:ascii="Arial"/>
          <w:w w:val="105"/>
          <w:sz w:val="17"/>
        </w:rPr>
        <w:t>on.</w:t>
      </w:r>
    </w:p>
    <w:p>
      <w:pPr>
        <w:spacing w:after="0" w:line="295" w:lineRule="auto"/>
        <w:jc w:val="left"/>
        <w:rPr>
          <w:rFonts w:ascii="Arial"/>
          <w:sz w:val="17"/>
        </w:rPr>
        <w:sectPr>
          <w:pgSz w:w="12240" w:h="15660"/>
          <w:pgMar w:header="0" w:footer="736" w:top="980" w:bottom="920" w:left="1500" w:right="1500"/>
        </w:sectPr>
      </w:pPr>
    </w:p>
    <w:p>
      <w:pPr>
        <w:pStyle w:val="Heading1"/>
      </w:pPr>
      <w:r>
        <w:rPr/>
        <mc:AlternateContent>
          <mc:Choice Requires="wps">
            <w:drawing>
              <wp:anchor distT="0" distB="0" distL="0" distR="0" allowOverlap="1" layoutInCell="1" locked="0" behindDoc="0" simplePos="0" relativeHeight="15752704">
                <wp:simplePos x="0" y="0"/>
                <wp:positionH relativeFrom="page">
                  <wp:posOffset>1028700</wp:posOffset>
                </wp:positionH>
                <wp:positionV relativeFrom="paragraph">
                  <wp:posOffset>350936</wp:posOffset>
                </wp:positionV>
                <wp:extent cx="5715000" cy="37338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5715000" cy="373380"/>
                          <a:chExt cx="5715000" cy="373380"/>
                        </a:xfrm>
                      </wpg:grpSpPr>
                      <wps:wsp>
                        <wps:cNvPr id="113" name="Graphic 113"/>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14" name="Textbox 114"/>
                        <wps:cNvSpPr txBox="1"/>
                        <wps:spPr>
                          <a:xfrm>
                            <a:off x="0" y="0"/>
                            <a:ext cx="5715000" cy="373380"/>
                          </a:xfrm>
                          <a:prstGeom prst="rect">
                            <a:avLst/>
                          </a:prstGeom>
                        </wps:spPr>
                        <wps:txbx>
                          <w:txbxContent>
                            <w:p>
                              <w:pPr>
                                <w:spacing w:before="52"/>
                                <w:ind w:left="0" w:right="0" w:firstLine="0"/>
                                <w:jc w:val="left"/>
                                <w:rPr>
                                  <w:rFonts w:ascii="Arial"/>
                                  <w:b/>
                                  <w:sz w:val="40"/>
                                </w:rPr>
                              </w:pPr>
                              <w:r>
                                <w:rPr>
                                  <w:rFonts w:ascii="Arial"/>
                                  <w:b/>
                                  <w:w w:val="105"/>
                                  <w:sz w:val="40"/>
                                </w:rPr>
                                <w:t>and</w:t>
                              </w:r>
                              <w:r>
                                <w:rPr>
                                  <w:rFonts w:ascii="Arial"/>
                                  <w:b/>
                                  <w:spacing w:val="-27"/>
                                  <w:w w:val="105"/>
                                  <w:sz w:val="40"/>
                                </w:rPr>
                                <w:t> </w:t>
                              </w:r>
                              <w:r>
                                <w:rPr>
                                  <w:rFonts w:ascii="Arial"/>
                                  <w:b/>
                                  <w:w w:val="105"/>
                                  <w:sz w:val="40"/>
                                </w:rPr>
                                <w:t>Monetary</w:t>
                              </w:r>
                              <w:r>
                                <w:rPr>
                                  <w:rFonts w:ascii="Arial"/>
                                  <w:b/>
                                  <w:spacing w:val="-26"/>
                                  <w:w w:val="105"/>
                                  <w:sz w:val="40"/>
                                </w:rPr>
                                <w:t> </w:t>
                              </w:r>
                              <w:r>
                                <w:rPr>
                                  <w:rFonts w:ascii="Arial"/>
                                  <w:b/>
                                  <w:spacing w:val="-2"/>
                                  <w:w w:val="105"/>
                                  <w:sz w:val="40"/>
                                </w:rPr>
                                <w:t>Policy</w:t>
                              </w:r>
                            </w:p>
                          </w:txbxContent>
                        </wps:txbx>
                        <wps:bodyPr wrap="square" lIns="0" tIns="0" rIns="0" bIns="0" rtlCol="0">
                          <a:noAutofit/>
                        </wps:bodyPr>
                      </wps:wsp>
                    </wpg:wgp>
                  </a:graphicData>
                </a:graphic>
              </wp:anchor>
            </w:drawing>
          </mc:Choice>
          <mc:Fallback>
            <w:pict>
              <v:group style="position:absolute;margin-left:81pt;margin-top:27.632813pt;width:450pt;height:29.4pt;mso-position-horizontal-relative:page;mso-position-vertical-relative:paragraph;z-index:15752704" id="docshapegroup87" coordorigin="1620,553" coordsize="9000,588">
                <v:line style="position:absolute" from="1620,1060" to="10620,1060" stroked="true" strokeweight="8pt" strokecolor="#e2e3e4">
                  <v:stroke dashstyle="solid"/>
                </v:line>
                <v:shape style="position:absolute;left:1620;top:552;width:9000;height:588" type="#_x0000_t202" id="docshape88" filled="false" stroked="false">
                  <v:textbox inset="0,0,0,0">
                    <w:txbxContent>
                      <w:p>
                        <w:pPr>
                          <w:spacing w:before="52"/>
                          <w:ind w:left="0" w:right="0" w:firstLine="0"/>
                          <w:jc w:val="left"/>
                          <w:rPr>
                            <w:rFonts w:ascii="Arial"/>
                            <w:b/>
                            <w:sz w:val="40"/>
                          </w:rPr>
                        </w:pPr>
                        <w:r>
                          <w:rPr>
                            <w:rFonts w:ascii="Arial"/>
                            <w:b/>
                            <w:w w:val="105"/>
                            <w:sz w:val="40"/>
                          </w:rPr>
                          <w:t>and</w:t>
                        </w:r>
                        <w:r>
                          <w:rPr>
                            <w:rFonts w:ascii="Arial"/>
                            <w:b/>
                            <w:spacing w:val="-27"/>
                            <w:w w:val="105"/>
                            <w:sz w:val="40"/>
                          </w:rPr>
                          <w:t> </w:t>
                        </w:r>
                        <w:r>
                          <w:rPr>
                            <w:rFonts w:ascii="Arial"/>
                            <w:b/>
                            <w:w w:val="105"/>
                            <w:sz w:val="40"/>
                          </w:rPr>
                          <w:t>Monetary</w:t>
                        </w:r>
                        <w:r>
                          <w:rPr>
                            <w:rFonts w:ascii="Arial"/>
                            <w:b/>
                            <w:spacing w:val="-26"/>
                            <w:w w:val="105"/>
                            <w:sz w:val="40"/>
                          </w:rPr>
                          <w:t> </w:t>
                        </w:r>
                        <w:r>
                          <w:rPr>
                            <w:rFonts w:ascii="Arial"/>
                            <w:b/>
                            <w:spacing w:val="-2"/>
                            <w:w w:val="105"/>
                            <w:sz w:val="40"/>
                          </w:rPr>
                          <w:t>Policy</w:t>
                        </w:r>
                      </w:p>
                    </w:txbxContent>
                  </v:textbox>
                  <w10:wrap type="none"/>
                </v:shape>
                <w10:wrap type="none"/>
              </v:group>
            </w:pict>
          </mc:Fallback>
        </mc:AlternateContent>
      </w:r>
      <w:bookmarkStart w:name="Following the Green: Money Supply and Mo" w:id="466"/>
      <w:bookmarkEnd w:id="466"/>
      <w:r>
        <w:rPr>
          <w:b w:val="0"/>
        </w:rPr>
      </w:r>
      <w:r>
        <w:rPr/>
        <w:t>Following</w:t>
      </w:r>
      <w:r>
        <w:rPr>
          <w:spacing w:val="-11"/>
        </w:rPr>
        <w:t> </w:t>
      </w:r>
      <w:r>
        <w:rPr/>
        <w:t>the</w:t>
      </w:r>
      <w:r>
        <w:rPr>
          <w:spacing w:val="-10"/>
        </w:rPr>
        <w:t> </w:t>
      </w:r>
      <w:r>
        <w:rPr/>
        <w:t>Green:</w:t>
      </w:r>
      <w:r>
        <w:rPr>
          <w:spacing w:val="-11"/>
        </w:rPr>
        <w:t> </w:t>
      </w:r>
      <w:r>
        <w:rPr/>
        <w:t>Money</w:t>
      </w:r>
      <w:r>
        <w:rPr>
          <w:spacing w:val="-10"/>
        </w:rPr>
        <w:t> </w:t>
      </w:r>
      <w:r>
        <w:rPr>
          <w:spacing w:val="-2"/>
        </w:rPr>
        <w:t>Supply</w:t>
      </w:r>
    </w:p>
    <w:p>
      <w:pPr>
        <w:pStyle w:val="BodyText"/>
        <w:rPr>
          <w:rFonts w:ascii="Arial"/>
          <w:b/>
          <w:sz w:val="20"/>
        </w:rPr>
      </w:pPr>
    </w:p>
    <w:p>
      <w:pPr>
        <w:pStyle w:val="BodyText"/>
        <w:rPr>
          <w:rFonts w:ascii="Arial"/>
          <w:b/>
          <w:sz w:val="20"/>
        </w:rPr>
      </w:pPr>
    </w:p>
    <w:p>
      <w:pPr>
        <w:pStyle w:val="BodyText"/>
        <w:spacing w:before="8"/>
        <w:rPr>
          <w:rFonts w:ascii="Arial"/>
          <w:b/>
          <w:sz w:val="23"/>
        </w:rPr>
      </w:pPr>
    </w:p>
    <w:p>
      <w:pPr>
        <w:pStyle w:val="BodyText"/>
        <w:spacing w:line="312" w:lineRule="auto" w:before="113"/>
        <w:ind w:left="1140" w:right="116"/>
        <w:jc w:val="both"/>
      </w:pPr>
      <w:r>
        <w:rPr>
          <w:w w:val="130"/>
        </w:rPr>
        <w:t>The money supply heavily affects the market. If the money supply is higher than average, typi- cally</w:t>
      </w:r>
      <w:r>
        <w:rPr>
          <w:spacing w:val="-8"/>
          <w:w w:val="130"/>
        </w:rPr>
        <w:t> </w:t>
      </w:r>
      <w:r>
        <w:rPr>
          <w:w w:val="130"/>
        </w:rPr>
        <w:t>interest</w:t>
      </w:r>
      <w:r>
        <w:rPr>
          <w:spacing w:val="-7"/>
          <w:w w:val="130"/>
        </w:rPr>
        <w:t> </w:t>
      </w:r>
      <w:r>
        <w:rPr>
          <w:w w:val="130"/>
        </w:rPr>
        <w:t>rates</w:t>
      </w:r>
      <w:r>
        <w:rPr>
          <w:spacing w:val="-8"/>
          <w:w w:val="130"/>
        </w:rPr>
        <w:t> </w:t>
      </w:r>
      <w:r>
        <w:rPr>
          <w:w w:val="130"/>
        </w:rPr>
        <w:t>go</w:t>
      </w:r>
      <w:r>
        <w:rPr>
          <w:spacing w:val="-8"/>
          <w:w w:val="130"/>
        </w:rPr>
        <w:t> </w:t>
      </w:r>
      <w:r>
        <w:rPr>
          <w:w w:val="130"/>
        </w:rPr>
        <w:t>down,</w:t>
      </w:r>
      <w:r>
        <w:rPr>
          <w:spacing w:val="-7"/>
          <w:w w:val="130"/>
        </w:rPr>
        <w:t> </w:t>
      </w:r>
      <w:r>
        <w:rPr>
          <w:w w:val="130"/>
        </w:rPr>
        <w:t>people</w:t>
      </w:r>
      <w:r>
        <w:rPr>
          <w:spacing w:val="-8"/>
          <w:w w:val="130"/>
        </w:rPr>
        <w:t> </w:t>
      </w:r>
      <w:r>
        <w:rPr>
          <w:w w:val="130"/>
        </w:rPr>
        <w:t>usually</w:t>
      </w:r>
      <w:r>
        <w:rPr>
          <w:spacing w:val="-8"/>
          <w:w w:val="130"/>
        </w:rPr>
        <w:t> </w:t>
      </w:r>
      <w:r>
        <w:rPr>
          <w:w w:val="130"/>
        </w:rPr>
        <w:t>borrow</w:t>
      </w:r>
      <w:r>
        <w:rPr>
          <w:spacing w:val="-8"/>
          <w:w w:val="130"/>
        </w:rPr>
        <w:t> </w:t>
      </w:r>
      <w:r>
        <w:rPr>
          <w:w w:val="130"/>
        </w:rPr>
        <w:t>more</w:t>
      </w:r>
      <w:r>
        <w:rPr>
          <w:spacing w:val="-7"/>
          <w:w w:val="130"/>
        </w:rPr>
        <w:t> </w:t>
      </w:r>
      <w:r>
        <w:rPr>
          <w:w w:val="130"/>
        </w:rPr>
        <w:t>money,</w:t>
      </w:r>
      <w:r>
        <w:rPr>
          <w:spacing w:val="-8"/>
          <w:w w:val="130"/>
        </w:rPr>
        <w:t> </w:t>
      </w:r>
      <w:r>
        <w:rPr>
          <w:w w:val="130"/>
        </w:rPr>
        <w:t>and</w:t>
      </w:r>
      <w:r>
        <w:rPr>
          <w:spacing w:val="-8"/>
          <w:w w:val="130"/>
        </w:rPr>
        <w:t> </w:t>
      </w:r>
      <w:r>
        <w:rPr>
          <w:w w:val="130"/>
        </w:rPr>
        <w:t>people</w:t>
      </w:r>
      <w:r>
        <w:rPr>
          <w:spacing w:val="-8"/>
          <w:w w:val="130"/>
        </w:rPr>
        <w:t> </w:t>
      </w:r>
      <w:r>
        <w:rPr>
          <w:w w:val="130"/>
        </w:rPr>
        <w:t>spend</w:t>
      </w:r>
      <w:r>
        <w:rPr>
          <w:spacing w:val="-8"/>
          <w:w w:val="130"/>
        </w:rPr>
        <w:t> </w:t>
      </w:r>
      <w:r>
        <w:rPr>
          <w:w w:val="130"/>
        </w:rPr>
        <w:t>more</w:t>
      </w:r>
      <w:r>
        <w:rPr>
          <w:spacing w:val="-7"/>
          <w:w w:val="130"/>
        </w:rPr>
        <w:t> </w:t>
      </w:r>
      <w:r>
        <w:rPr>
          <w:w w:val="130"/>
        </w:rPr>
        <w:t>money. That all sounds great, but the situation can lead to some negatives, such as higher inflation and </w:t>
      </w:r>
      <w:r>
        <w:rPr>
          <w:w w:val="125"/>
        </w:rPr>
        <w:t>the</w:t>
      </w:r>
      <w:r>
        <w:rPr>
          <w:spacing w:val="-3"/>
          <w:w w:val="125"/>
        </w:rPr>
        <w:t> </w:t>
      </w:r>
      <w:r>
        <w:rPr>
          <w:w w:val="125"/>
        </w:rPr>
        <w:t>weakening</w:t>
      </w:r>
      <w:r>
        <w:rPr>
          <w:spacing w:val="-3"/>
          <w:w w:val="125"/>
        </w:rPr>
        <w:t> </w:t>
      </w:r>
      <w:r>
        <w:rPr>
          <w:w w:val="125"/>
        </w:rPr>
        <w:t>of</w:t>
      </w:r>
      <w:r>
        <w:rPr>
          <w:spacing w:val="-3"/>
          <w:w w:val="125"/>
        </w:rPr>
        <w:t> </w:t>
      </w:r>
      <w:r>
        <w:rPr>
          <w:w w:val="125"/>
        </w:rPr>
        <w:t>U.S.</w:t>
      </w:r>
      <w:r>
        <w:rPr>
          <w:spacing w:val="-3"/>
          <w:w w:val="125"/>
        </w:rPr>
        <w:t> </w:t>
      </w:r>
      <w:r>
        <w:rPr>
          <w:w w:val="125"/>
        </w:rPr>
        <w:t>currency</w:t>
      </w:r>
      <w:r>
        <w:rPr>
          <w:spacing w:val="-3"/>
          <w:w w:val="125"/>
        </w:rPr>
        <w:t> </w:t>
      </w:r>
      <w:r>
        <w:rPr>
          <w:w w:val="125"/>
        </w:rPr>
        <w:t>in</w:t>
      </w:r>
      <w:r>
        <w:rPr>
          <w:spacing w:val="-3"/>
          <w:w w:val="125"/>
        </w:rPr>
        <w:t> </w:t>
      </w:r>
      <w:r>
        <w:rPr>
          <w:w w:val="125"/>
        </w:rPr>
        <w:t>relation</w:t>
      </w:r>
      <w:r>
        <w:rPr>
          <w:spacing w:val="-3"/>
          <w:w w:val="125"/>
        </w:rPr>
        <w:t> </w:t>
      </w:r>
      <w:r>
        <w:rPr>
          <w:w w:val="125"/>
        </w:rPr>
        <w:t>to</w:t>
      </w:r>
      <w:r>
        <w:rPr>
          <w:spacing w:val="-3"/>
          <w:w w:val="125"/>
        </w:rPr>
        <w:t> </w:t>
      </w:r>
      <w:r>
        <w:rPr>
          <w:w w:val="125"/>
        </w:rPr>
        <w:t>foreign</w:t>
      </w:r>
      <w:r>
        <w:rPr>
          <w:spacing w:val="-3"/>
          <w:w w:val="125"/>
        </w:rPr>
        <w:t> </w:t>
      </w:r>
      <w:r>
        <w:rPr>
          <w:w w:val="125"/>
        </w:rPr>
        <w:t>currency.</w:t>
      </w:r>
      <w:r>
        <w:rPr>
          <w:spacing w:val="-3"/>
          <w:w w:val="125"/>
        </w:rPr>
        <w:t> </w:t>
      </w:r>
      <w:r>
        <w:rPr>
          <w:w w:val="125"/>
        </w:rPr>
        <w:t>The</w:t>
      </w:r>
      <w:r>
        <w:rPr>
          <w:spacing w:val="-3"/>
          <w:w w:val="125"/>
        </w:rPr>
        <w:t> </w:t>
      </w:r>
      <w:r>
        <w:rPr>
          <w:w w:val="125"/>
        </w:rPr>
        <w:t>Federal</w:t>
      </w:r>
      <w:r>
        <w:rPr>
          <w:spacing w:val="-3"/>
          <w:w w:val="125"/>
        </w:rPr>
        <w:t> </w:t>
      </w:r>
      <w:r>
        <w:rPr>
          <w:w w:val="125"/>
        </w:rPr>
        <w:t>Reserve</w:t>
      </w:r>
      <w:r>
        <w:rPr>
          <w:spacing w:val="-3"/>
          <w:w w:val="125"/>
        </w:rPr>
        <w:t> </w:t>
      </w:r>
      <w:r>
        <w:rPr>
          <w:w w:val="125"/>
        </w:rPr>
        <w:t>Board</w:t>
      </w:r>
      <w:r>
        <w:rPr>
          <w:spacing w:val="-3"/>
          <w:w w:val="125"/>
        </w:rPr>
        <w:t> </w:t>
      </w:r>
      <w:r>
        <w:rPr>
          <w:w w:val="125"/>
        </w:rPr>
        <w:t>(the</w:t>
      </w:r>
      <w:r>
        <w:rPr>
          <w:spacing w:val="-3"/>
          <w:w w:val="125"/>
        </w:rPr>
        <w:t> </w:t>
      </w:r>
      <w:r>
        <w:rPr>
          <w:w w:val="125"/>
        </w:rPr>
        <w:t>Fed </w:t>
      </w:r>
      <w:r>
        <w:rPr>
          <w:w w:val="130"/>
        </w:rPr>
        <w:t>or</w:t>
      </w:r>
      <w:r>
        <w:rPr>
          <w:spacing w:val="-6"/>
          <w:w w:val="130"/>
        </w:rPr>
        <w:t> </w:t>
      </w:r>
      <w:r>
        <w:rPr>
          <w:w w:val="130"/>
        </w:rPr>
        <w:t>FRB)</w:t>
      </w:r>
      <w:r>
        <w:rPr>
          <w:spacing w:val="-6"/>
          <w:w w:val="130"/>
        </w:rPr>
        <w:t> </w:t>
      </w:r>
      <w:r>
        <w:rPr>
          <w:w w:val="130"/>
        </w:rPr>
        <w:t>tries</w:t>
      </w:r>
      <w:r>
        <w:rPr>
          <w:spacing w:val="-6"/>
          <w:w w:val="130"/>
        </w:rPr>
        <w:t> </w:t>
      </w:r>
      <w:r>
        <w:rPr>
          <w:w w:val="130"/>
        </w:rPr>
        <w:t>to</w:t>
      </w:r>
      <w:r>
        <w:rPr>
          <w:spacing w:val="-6"/>
          <w:w w:val="130"/>
        </w:rPr>
        <w:t> </w:t>
      </w:r>
      <w:r>
        <w:rPr>
          <w:w w:val="130"/>
        </w:rPr>
        <w:t>do</w:t>
      </w:r>
      <w:r>
        <w:rPr>
          <w:spacing w:val="-6"/>
          <w:w w:val="130"/>
        </w:rPr>
        <w:t> </w:t>
      </w:r>
      <w:r>
        <w:rPr>
          <w:w w:val="130"/>
        </w:rPr>
        <w:t>a</w:t>
      </w:r>
      <w:r>
        <w:rPr>
          <w:spacing w:val="-6"/>
          <w:w w:val="130"/>
        </w:rPr>
        <w:t> </w:t>
      </w:r>
      <w:r>
        <w:rPr>
          <w:w w:val="130"/>
        </w:rPr>
        <w:t>balancing</w:t>
      </w:r>
      <w:r>
        <w:rPr>
          <w:spacing w:val="-6"/>
          <w:w w:val="130"/>
        </w:rPr>
        <w:t> </w:t>
      </w:r>
      <w:r>
        <w:rPr>
          <w:w w:val="130"/>
        </w:rPr>
        <w:t>act</w:t>
      </w:r>
      <w:r>
        <w:rPr>
          <w:spacing w:val="-6"/>
          <w:w w:val="130"/>
        </w:rPr>
        <w:t> </w:t>
      </w:r>
      <w:r>
        <w:rPr>
          <w:w w:val="130"/>
        </w:rPr>
        <w:t>to</w:t>
      </w:r>
      <w:r>
        <w:rPr>
          <w:spacing w:val="-6"/>
          <w:w w:val="130"/>
        </w:rPr>
        <w:t> </w:t>
      </w:r>
      <w:r>
        <w:rPr>
          <w:w w:val="130"/>
        </w:rPr>
        <w:t>help</w:t>
      </w:r>
      <w:r>
        <w:rPr>
          <w:spacing w:val="-6"/>
          <w:w w:val="130"/>
        </w:rPr>
        <w:t> </w:t>
      </w:r>
      <w:r>
        <w:rPr>
          <w:w w:val="130"/>
        </w:rPr>
        <w:t>the</w:t>
      </w:r>
      <w:r>
        <w:rPr>
          <w:spacing w:val="-6"/>
          <w:w w:val="130"/>
        </w:rPr>
        <w:t> </w:t>
      </w:r>
      <w:r>
        <w:rPr>
          <w:w w:val="130"/>
        </w:rPr>
        <w:t>economy</w:t>
      </w:r>
      <w:r>
        <w:rPr>
          <w:spacing w:val="-6"/>
          <w:w w:val="130"/>
        </w:rPr>
        <w:t> </w:t>
      </w:r>
      <w:r>
        <w:rPr>
          <w:w w:val="130"/>
        </w:rPr>
        <w:t>grow</w:t>
      </w:r>
      <w:r>
        <w:rPr>
          <w:spacing w:val="-6"/>
          <w:w w:val="130"/>
        </w:rPr>
        <w:t> </w:t>
      </w:r>
      <w:r>
        <w:rPr>
          <w:w w:val="130"/>
        </w:rPr>
        <w:t>at</w:t>
      </w:r>
      <w:r>
        <w:rPr>
          <w:spacing w:val="-6"/>
          <w:w w:val="130"/>
        </w:rPr>
        <w:t> </w:t>
      </w:r>
      <w:r>
        <w:rPr>
          <w:w w:val="130"/>
        </w:rPr>
        <w:t>a</w:t>
      </w:r>
      <w:r>
        <w:rPr>
          <w:spacing w:val="-6"/>
          <w:w w:val="130"/>
        </w:rPr>
        <w:t> </w:t>
      </w:r>
      <w:r>
        <w:rPr>
          <w:w w:val="130"/>
        </w:rPr>
        <w:t>slow</w:t>
      </w:r>
      <w:r>
        <w:rPr>
          <w:spacing w:val="-6"/>
          <w:w w:val="130"/>
        </w:rPr>
        <w:t> </w:t>
      </w:r>
      <w:r>
        <w:rPr>
          <w:w w:val="130"/>
        </w:rPr>
        <w:t>and</w:t>
      </w:r>
      <w:r>
        <w:rPr>
          <w:spacing w:val="-6"/>
          <w:w w:val="130"/>
        </w:rPr>
        <w:t> </w:t>
      </w:r>
      <w:r>
        <w:rPr>
          <w:w w:val="130"/>
        </w:rPr>
        <w:t>steady</w:t>
      </w:r>
      <w:r>
        <w:rPr>
          <w:spacing w:val="-6"/>
          <w:w w:val="130"/>
        </w:rPr>
        <w:t> </w:t>
      </w:r>
      <w:r>
        <w:rPr>
          <w:w w:val="130"/>
        </w:rPr>
        <w:t>rate.</w:t>
      </w:r>
      <w:r>
        <w:rPr>
          <w:spacing w:val="-6"/>
          <w:w w:val="130"/>
        </w:rPr>
        <w:t> </w:t>
      </w:r>
      <w:r>
        <w:rPr>
          <w:w w:val="130"/>
        </w:rPr>
        <w:t>This</w:t>
      </w:r>
      <w:r>
        <w:rPr>
          <w:spacing w:val="-6"/>
          <w:w w:val="130"/>
        </w:rPr>
        <w:t> </w:t>
      </w:r>
      <w:r>
        <w:rPr>
          <w:w w:val="130"/>
        </w:rPr>
        <w:t>sec- tion</w:t>
      </w:r>
      <w:r>
        <w:rPr>
          <w:spacing w:val="-10"/>
          <w:w w:val="130"/>
        </w:rPr>
        <w:t> </w:t>
      </w:r>
      <w:r>
        <w:rPr>
          <w:w w:val="130"/>
        </w:rPr>
        <w:t>deals</w:t>
      </w:r>
      <w:r>
        <w:rPr>
          <w:spacing w:val="-10"/>
          <w:w w:val="130"/>
        </w:rPr>
        <w:t> </w:t>
      </w:r>
      <w:r>
        <w:rPr>
          <w:w w:val="130"/>
        </w:rPr>
        <w:t>with</w:t>
      </w:r>
      <w:r>
        <w:rPr>
          <w:spacing w:val="-10"/>
          <w:w w:val="130"/>
        </w:rPr>
        <w:t> </w:t>
      </w:r>
      <w:r>
        <w:rPr>
          <w:w w:val="130"/>
        </w:rPr>
        <w:t>how</w:t>
      </w:r>
      <w:r>
        <w:rPr>
          <w:spacing w:val="-10"/>
          <w:w w:val="130"/>
        </w:rPr>
        <w:t> </w:t>
      </w:r>
      <w:r>
        <w:rPr>
          <w:w w:val="130"/>
        </w:rPr>
        <w:t>the</w:t>
      </w:r>
      <w:r>
        <w:rPr>
          <w:spacing w:val="-10"/>
          <w:w w:val="130"/>
        </w:rPr>
        <w:t> </w:t>
      </w:r>
      <w:r>
        <w:rPr>
          <w:w w:val="130"/>
        </w:rPr>
        <w:t>money</w:t>
      </w:r>
      <w:r>
        <w:rPr>
          <w:spacing w:val="-10"/>
          <w:w w:val="130"/>
        </w:rPr>
        <w:t> </w:t>
      </w:r>
      <w:r>
        <w:rPr>
          <w:w w:val="130"/>
        </w:rPr>
        <w:t>supply</w:t>
      </w:r>
      <w:r>
        <w:rPr>
          <w:spacing w:val="-10"/>
          <w:w w:val="130"/>
        </w:rPr>
        <w:t> </w:t>
      </w:r>
      <w:r>
        <w:rPr>
          <w:w w:val="130"/>
        </w:rPr>
        <w:t>affects</w:t>
      </w:r>
      <w:r>
        <w:rPr>
          <w:spacing w:val="-10"/>
          <w:w w:val="130"/>
        </w:rPr>
        <w:t> </w:t>
      </w:r>
      <w:r>
        <w:rPr>
          <w:w w:val="130"/>
        </w:rPr>
        <w:t>the</w:t>
      </w:r>
      <w:r>
        <w:rPr>
          <w:spacing w:val="-10"/>
          <w:w w:val="130"/>
        </w:rPr>
        <w:t> </w:t>
      </w:r>
      <w:r>
        <w:rPr>
          <w:w w:val="130"/>
        </w:rPr>
        <w:t>market</w:t>
      </w:r>
      <w:r>
        <w:rPr>
          <w:spacing w:val="-10"/>
          <w:w w:val="130"/>
        </w:rPr>
        <w:t> </w:t>
      </w:r>
      <w:r>
        <w:rPr>
          <w:w w:val="130"/>
        </w:rPr>
        <w:t>and</w:t>
      </w:r>
      <w:r>
        <w:rPr>
          <w:spacing w:val="-10"/>
          <w:w w:val="130"/>
        </w:rPr>
        <w:t> </w:t>
      </w:r>
      <w:r>
        <w:rPr>
          <w:w w:val="130"/>
        </w:rPr>
        <w:t>the</w:t>
      </w:r>
      <w:r>
        <w:rPr>
          <w:spacing w:val="-10"/>
          <w:w w:val="130"/>
        </w:rPr>
        <w:t> </w:t>
      </w:r>
      <w:r>
        <w:rPr>
          <w:w w:val="130"/>
        </w:rPr>
        <w:t>tools</w:t>
      </w:r>
      <w:r>
        <w:rPr>
          <w:spacing w:val="-10"/>
          <w:w w:val="130"/>
        </w:rPr>
        <w:t> </w:t>
      </w:r>
      <w:r>
        <w:rPr>
          <w:w w:val="130"/>
        </w:rPr>
        <w:t>that</w:t>
      </w:r>
      <w:r>
        <w:rPr>
          <w:spacing w:val="-10"/>
          <w:w w:val="130"/>
        </w:rPr>
        <w:t> </w:t>
      </w:r>
      <w:r>
        <w:rPr>
          <w:w w:val="130"/>
        </w:rPr>
        <w:t>the</w:t>
      </w:r>
      <w:r>
        <w:rPr>
          <w:spacing w:val="-10"/>
          <w:w w:val="130"/>
        </w:rPr>
        <w:t> </w:t>
      </w:r>
      <w:r>
        <w:rPr>
          <w:w w:val="130"/>
        </w:rPr>
        <w:t>Fed</w:t>
      </w:r>
      <w:r>
        <w:rPr>
          <w:spacing w:val="-10"/>
          <w:w w:val="130"/>
        </w:rPr>
        <w:t> </w:t>
      </w:r>
      <w:r>
        <w:rPr>
          <w:w w:val="130"/>
        </w:rPr>
        <w:t>uses</w:t>
      </w:r>
      <w:r>
        <w:rPr>
          <w:spacing w:val="-10"/>
          <w:w w:val="130"/>
        </w:rPr>
        <w:t> </w:t>
      </w:r>
      <w:r>
        <w:rPr>
          <w:w w:val="130"/>
        </w:rPr>
        <w:t>to</w:t>
      </w:r>
      <w:r>
        <w:rPr>
          <w:spacing w:val="-10"/>
          <w:w w:val="130"/>
        </w:rPr>
        <w:t> </w:t>
      </w:r>
      <w:r>
        <w:rPr>
          <w:w w:val="130"/>
        </w:rPr>
        <w:t>control the money supply.</w:t>
      </w:r>
    </w:p>
    <w:p>
      <w:pPr>
        <w:pStyle w:val="BodyText"/>
        <w:spacing w:before="4"/>
        <w:rPr>
          <w:sz w:val="21"/>
        </w:rPr>
      </w:pPr>
    </w:p>
    <w:p>
      <w:pPr>
        <w:pStyle w:val="BodyText"/>
        <w:spacing w:line="312" w:lineRule="auto" w:before="1"/>
        <w:ind w:left="1140" w:right="118"/>
        <w:jc w:val="both"/>
      </w:pPr>
      <w:r>
        <w:rPr/>
        <mc:AlternateContent>
          <mc:Choice Requires="wps">
            <w:drawing>
              <wp:anchor distT="0" distB="0" distL="0" distR="0" allowOverlap="1" layoutInCell="1" locked="0" behindDoc="0" simplePos="0" relativeHeight="15753728">
                <wp:simplePos x="0" y="0"/>
                <wp:positionH relativeFrom="page">
                  <wp:posOffset>1104902</wp:posOffset>
                </wp:positionH>
                <wp:positionV relativeFrom="paragraph">
                  <wp:posOffset>16938</wp:posOffset>
                </wp:positionV>
                <wp:extent cx="419100" cy="41910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419100" cy="419100"/>
                          <a:chExt cx="419100" cy="419100"/>
                        </a:xfrm>
                      </wpg:grpSpPr>
                      <wps:wsp>
                        <wps:cNvPr id="116" name="Graphic 116"/>
                        <wps:cNvSpPr/>
                        <wps:spPr>
                          <a:xfrm>
                            <a:off x="10" y="25"/>
                            <a:ext cx="419100" cy="419100"/>
                          </a:xfrm>
                          <a:custGeom>
                            <a:avLst/>
                            <a:gdLst/>
                            <a:ahLst/>
                            <a:cxnLst/>
                            <a:rect l="l" t="t" r="r" b="b"/>
                            <a:pathLst>
                              <a:path w="419100" h="419100">
                                <a:moveTo>
                                  <a:pt x="209550" y="0"/>
                                </a:moveTo>
                                <a:lnTo>
                                  <a:pt x="161500" y="5532"/>
                                </a:lnTo>
                                <a:lnTo>
                                  <a:pt x="117393" y="21292"/>
                                </a:lnTo>
                                <a:lnTo>
                                  <a:pt x="78485" y="46022"/>
                                </a:lnTo>
                                <a:lnTo>
                                  <a:pt x="46034" y="78465"/>
                                </a:lnTo>
                                <a:lnTo>
                                  <a:pt x="21298" y="117363"/>
                                </a:lnTo>
                                <a:lnTo>
                                  <a:pt x="5534" y="161460"/>
                                </a:lnTo>
                                <a:lnTo>
                                  <a:pt x="0" y="209499"/>
                                </a:lnTo>
                                <a:lnTo>
                                  <a:pt x="5534" y="257546"/>
                                </a:lnTo>
                                <a:lnTo>
                                  <a:pt x="21298" y="301650"/>
                                </a:lnTo>
                                <a:lnTo>
                                  <a:pt x="46034" y="340553"/>
                                </a:lnTo>
                                <a:lnTo>
                                  <a:pt x="78485" y="372999"/>
                                </a:lnTo>
                                <a:lnTo>
                                  <a:pt x="117393" y="397730"/>
                                </a:lnTo>
                                <a:lnTo>
                                  <a:pt x="161500" y="413491"/>
                                </a:lnTo>
                                <a:lnTo>
                                  <a:pt x="209550" y="419023"/>
                                </a:lnTo>
                                <a:lnTo>
                                  <a:pt x="257594" y="413491"/>
                                </a:lnTo>
                                <a:lnTo>
                                  <a:pt x="301698" y="397730"/>
                                </a:lnTo>
                                <a:lnTo>
                                  <a:pt x="340604" y="372999"/>
                                </a:lnTo>
                                <a:lnTo>
                                  <a:pt x="373053" y="340553"/>
                                </a:lnTo>
                                <a:lnTo>
                                  <a:pt x="397789" y="301650"/>
                                </a:lnTo>
                                <a:lnTo>
                                  <a:pt x="413553" y="257546"/>
                                </a:lnTo>
                                <a:lnTo>
                                  <a:pt x="419087" y="209499"/>
                                </a:lnTo>
                                <a:lnTo>
                                  <a:pt x="413553" y="161460"/>
                                </a:lnTo>
                                <a:lnTo>
                                  <a:pt x="397789" y="117363"/>
                                </a:lnTo>
                                <a:lnTo>
                                  <a:pt x="373053" y="78465"/>
                                </a:lnTo>
                                <a:lnTo>
                                  <a:pt x="340604" y="46022"/>
                                </a:lnTo>
                                <a:lnTo>
                                  <a:pt x="301698" y="21292"/>
                                </a:lnTo>
                                <a:lnTo>
                                  <a:pt x="257594" y="5532"/>
                                </a:lnTo>
                                <a:lnTo>
                                  <a:pt x="209550" y="0"/>
                                </a:lnTo>
                                <a:close/>
                              </a:path>
                            </a:pathLst>
                          </a:custGeom>
                          <a:solidFill>
                            <a:srgbClr val="FFF200"/>
                          </a:solidFill>
                        </wps:spPr>
                        <wps:bodyPr wrap="square" lIns="0" tIns="0" rIns="0" bIns="0" rtlCol="0">
                          <a:prstTxWarp prst="textNoShape">
                            <a:avLst/>
                          </a:prstTxWarp>
                          <a:noAutofit/>
                        </wps:bodyPr>
                      </wps:wsp>
                      <wps:wsp>
                        <wps:cNvPr id="117" name="Graphic 117"/>
                        <wps:cNvSpPr/>
                        <wps:spPr>
                          <a:xfrm>
                            <a:off x="106550" y="76085"/>
                            <a:ext cx="190500" cy="255904"/>
                          </a:xfrm>
                          <a:custGeom>
                            <a:avLst/>
                            <a:gdLst/>
                            <a:ahLst/>
                            <a:cxnLst/>
                            <a:rect l="l" t="t" r="r" b="b"/>
                            <a:pathLst>
                              <a:path w="190500" h="255904">
                                <a:moveTo>
                                  <a:pt x="18554" y="31216"/>
                                </a:moveTo>
                                <a:lnTo>
                                  <a:pt x="12573" y="27127"/>
                                </a:lnTo>
                                <a:lnTo>
                                  <a:pt x="8343" y="24904"/>
                                </a:lnTo>
                                <a:lnTo>
                                  <a:pt x="6400" y="24701"/>
                                </a:lnTo>
                                <a:lnTo>
                                  <a:pt x="2895" y="24701"/>
                                </a:lnTo>
                                <a:lnTo>
                                  <a:pt x="0" y="27635"/>
                                </a:lnTo>
                                <a:lnTo>
                                  <a:pt x="0" y="34759"/>
                                </a:lnTo>
                                <a:lnTo>
                                  <a:pt x="2908" y="37668"/>
                                </a:lnTo>
                                <a:lnTo>
                                  <a:pt x="6527" y="37719"/>
                                </a:lnTo>
                                <a:lnTo>
                                  <a:pt x="8445" y="37490"/>
                                </a:lnTo>
                                <a:lnTo>
                                  <a:pt x="12636" y="35267"/>
                                </a:lnTo>
                                <a:lnTo>
                                  <a:pt x="18554" y="31216"/>
                                </a:lnTo>
                                <a:close/>
                              </a:path>
                              <a:path w="190500" h="255904">
                                <a:moveTo>
                                  <a:pt x="65341" y="5664"/>
                                </a:moveTo>
                                <a:lnTo>
                                  <a:pt x="59664" y="0"/>
                                </a:lnTo>
                                <a:lnTo>
                                  <a:pt x="45770" y="0"/>
                                </a:lnTo>
                                <a:lnTo>
                                  <a:pt x="40119" y="5664"/>
                                </a:lnTo>
                                <a:lnTo>
                                  <a:pt x="40106" y="23075"/>
                                </a:lnTo>
                                <a:lnTo>
                                  <a:pt x="65341" y="23075"/>
                                </a:lnTo>
                                <a:lnTo>
                                  <a:pt x="65341" y="12611"/>
                                </a:lnTo>
                                <a:lnTo>
                                  <a:pt x="65341" y="5664"/>
                                </a:lnTo>
                                <a:close/>
                              </a:path>
                              <a:path w="190500" h="255904">
                                <a:moveTo>
                                  <a:pt x="105460" y="27622"/>
                                </a:moveTo>
                                <a:lnTo>
                                  <a:pt x="102539" y="24701"/>
                                </a:lnTo>
                                <a:lnTo>
                                  <a:pt x="98882" y="24701"/>
                                </a:lnTo>
                                <a:lnTo>
                                  <a:pt x="96164" y="24980"/>
                                </a:lnTo>
                                <a:lnTo>
                                  <a:pt x="89636" y="29324"/>
                                </a:lnTo>
                                <a:lnTo>
                                  <a:pt x="86906" y="31203"/>
                                </a:lnTo>
                                <a:lnTo>
                                  <a:pt x="92837" y="35267"/>
                                </a:lnTo>
                                <a:lnTo>
                                  <a:pt x="97028" y="37477"/>
                                </a:lnTo>
                                <a:lnTo>
                                  <a:pt x="99047" y="37719"/>
                                </a:lnTo>
                                <a:lnTo>
                                  <a:pt x="102577" y="37668"/>
                                </a:lnTo>
                                <a:lnTo>
                                  <a:pt x="105460" y="34772"/>
                                </a:lnTo>
                                <a:lnTo>
                                  <a:pt x="105460" y="27622"/>
                                </a:lnTo>
                                <a:close/>
                              </a:path>
                              <a:path w="190500" h="255904">
                                <a:moveTo>
                                  <a:pt x="189953" y="100558"/>
                                </a:moveTo>
                                <a:lnTo>
                                  <a:pt x="184327" y="94919"/>
                                </a:lnTo>
                                <a:lnTo>
                                  <a:pt x="177330" y="94919"/>
                                </a:lnTo>
                                <a:lnTo>
                                  <a:pt x="170383" y="94919"/>
                                </a:lnTo>
                                <a:lnTo>
                                  <a:pt x="164757" y="100558"/>
                                </a:lnTo>
                                <a:lnTo>
                                  <a:pt x="164757" y="145008"/>
                                </a:lnTo>
                                <a:lnTo>
                                  <a:pt x="161074" y="148653"/>
                                </a:lnTo>
                                <a:lnTo>
                                  <a:pt x="152057" y="148653"/>
                                </a:lnTo>
                                <a:lnTo>
                                  <a:pt x="148412" y="145008"/>
                                </a:lnTo>
                                <a:lnTo>
                                  <a:pt x="148412" y="90805"/>
                                </a:lnTo>
                                <a:lnTo>
                                  <a:pt x="142748" y="85153"/>
                                </a:lnTo>
                                <a:lnTo>
                                  <a:pt x="128879" y="85153"/>
                                </a:lnTo>
                                <a:lnTo>
                                  <a:pt x="123190" y="90805"/>
                                </a:lnTo>
                                <a:lnTo>
                                  <a:pt x="123190" y="145008"/>
                                </a:lnTo>
                                <a:lnTo>
                                  <a:pt x="119519" y="148653"/>
                                </a:lnTo>
                                <a:lnTo>
                                  <a:pt x="110528" y="148653"/>
                                </a:lnTo>
                                <a:lnTo>
                                  <a:pt x="106883" y="145008"/>
                                </a:lnTo>
                                <a:lnTo>
                                  <a:pt x="106883" y="81038"/>
                                </a:lnTo>
                                <a:lnTo>
                                  <a:pt x="101244" y="75374"/>
                                </a:lnTo>
                                <a:lnTo>
                                  <a:pt x="87325" y="75374"/>
                                </a:lnTo>
                                <a:lnTo>
                                  <a:pt x="81661" y="81038"/>
                                </a:lnTo>
                                <a:lnTo>
                                  <a:pt x="81661" y="145008"/>
                                </a:lnTo>
                                <a:lnTo>
                                  <a:pt x="78003" y="148653"/>
                                </a:lnTo>
                                <a:lnTo>
                                  <a:pt x="69011" y="148653"/>
                                </a:lnTo>
                                <a:lnTo>
                                  <a:pt x="65341" y="145008"/>
                                </a:lnTo>
                                <a:lnTo>
                                  <a:pt x="65341" y="39382"/>
                                </a:lnTo>
                                <a:lnTo>
                                  <a:pt x="40106" y="39382"/>
                                </a:lnTo>
                                <a:lnTo>
                                  <a:pt x="40106" y="180809"/>
                                </a:lnTo>
                                <a:lnTo>
                                  <a:pt x="46012" y="209943"/>
                                </a:lnTo>
                                <a:lnTo>
                                  <a:pt x="62077" y="233756"/>
                                </a:lnTo>
                                <a:lnTo>
                                  <a:pt x="85902" y="249821"/>
                                </a:lnTo>
                                <a:lnTo>
                                  <a:pt x="115049" y="255701"/>
                                </a:lnTo>
                                <a:lnTo>
                                  <a:pt x="144170" y="249821"/>
                                </a:lnTo>
                                <a:lnTo>
                                  <a:pt x="167982" y="233756"/>
                                </a:lnTo>
                                <a:lnTo>
                                  <a:pt x="184048" y="209943"/>
                                </a:lnTo>
                                <a:lnTo>
                                  <a:pt x="189953" y="180809"/>
                                </a:lnTo>
                                <a:lnTo>
                                  <a:pt x="189953" y="100558"/>
                                </a:lnTo>
                                <a:close/>
                              </a:path>
                            </a:pathLst>
                          </a:custGeom>
                          <a:solidFill>
                            <a:srgbClr val="FFFFFF"/>
                          </a:solidFill>
                        </wps:spPr>
                        <wps:bodyPr wrap="square" lIns="0" tIns="0" rIns="0" bIns="0" rtlCol="0">
                          <a:prstTxWarp prst="textNoShape">
                            <a:avLst/>
                          </a:prstTxWarp>
                          <a:noAutofit/>
                        </wps:bodyPr>
                      </wps:wsp>
                      <wps:wsp>
                        <wps:cNvPr id="118" name="Graphic 118"/>
                        <wps:cNvSpPr/>
                        <wps:spPr>
                          <a:xfrm>
                            <a:off x="-2" y="0"/>
                            <a:ext cx="419100" cy="419100"/>
                          </a:xfrm>
                          <a:custGeom>
                            <a:avLst/>
                            <a:gdLst/>
                            <a:ahLst/>
                            <a:cxnLst/>
                            <a:rect l="l" t="t" r="r" b="b"/>
                            <a:pathLst>
                              <a:path w="419100" h="419100">
                                <a:moveTo>
                                  <a:pt x="312826" y="183616"/>
                                </a:moveTo>
                                <a:lnTo>
                                  <a:pt x="310540" y="172377"/>
                                </a:lnTo>
                                <a:lnTo>
                                  <a:pt x="309613" y="171005"/>
                                </a:lnTo>
                                <a:lnTo>
                                  <a:pt x="304330" y="163182"/>
                                </a:lnTo>
                                <a:lnTo>
                                  <a:pt x="301459" y="161226"/>
                                </a:lnTo>
                                <a:lnTo>
                                  <a:pt x="299250" y="159740"/>
                                </a:lnTo>
                                <a:lnTo>
                                  <a:pt x="296506" y="157899"/>
                                </a:lnTo>
                                <a:lnTo>
                                  <a:pt x="296506" y="176657"/>
                                </a:lnTo>
                                <a:lnTo>
                                  <a:pt x="296506" y="256895"/>
                                </a:lnTo>
                                <a:lnTo>
                                  <a:pt x="290601" y="286029"/>
                                </a:lnTo>
                                <a:lnTo>
                                  <a:pt x="274535" y="309841"/>
                                </a:lnTo>
                                <a:lnTo>
                                  <a:pt x="250723" y="325907"/>
                                </a:lnTo>
                                <a:lnTo>
                                  <a:pt x="221602" y="331787"/>
                                </a:lnTo>
                                <a:lnTo>
                                  <a:pt x="192455" y="325907"/>
                                </a:lnTo>
                                <a:lnTo>
                                  <a:pt x="168643" y="309841"/>
                                </a:lnTo>
                                <a:lnTo>
                                  <a:pt x="152565" y="286029"/>
                                </a:lnTo>
                                <a:lnTo>
                                  <a:pt x="146659" y="256895"/>
                                </a:lnTo>
                                <a:lnTo>
                                  <a:pt x="146659" y="123469"/>
                                </a:lnTo>
                                <a:lnTo>
                                  <a:pt x="146659" y="115468"/>
                                </a:lnTo>
                                <a:lnTo>
                                  <a:pt x="171894" y="115468"/>
                                </a:lnTo>
                                <a:lnTo>
                                  <a:pt x="171894" y="221094"/>
                                </a:lnTo>
                                <a:lnTo>
                                  <a:pt x="175564" y="224751"/>
                                </a:lnTo>
                                <a:lnTo>
                                  <a:pt x="184556" y="224751"/>
                                </a:lnTo>
                                <a:lnTo>
                                  <a:pt x="188214" y="221094"/>
                                </a:lnTo>
                                <a:lnTo>
                                  <a:pt x="188214" y="157124"/>
                                </a:lnTo>
                                <a:lnTo>
                                  <a:pt x="193865" y="151460"/>
                                </a:lnTo>
                                <a:lnTo>
                                  <a:pt x="207797" y="151460"/>
                                </a:lnTo>
                                <a:lnTo>
                                  <a:pt x="213436" y="157124"/>
                                </a:lnTo>
                                <a:lnTo>
                                  <a:pt x="213436" y="221094"/>
                                </a:lnTo>
                                <a:lnTo>
                                  <a:pt x="217081" y="224751"/>
                                </a:lnTo>
                                <a:lnTo>
                                  <a:pt x="226072" y="224751"/>
                                </a:lnTo>
                                <a:lnTo>
                                  <a:pt x="229743" y="221094"/>
                                </a:lnTo>
                                <a:lnTo>
                                  <a:pt x="229743" y="166890"/>
                                </a:lnTo>
                                <a:lnTo>
                                  <a:pt x="235419" y="161226"/>
                                </a:lnTo>
                                <a:lnTo>
                                  <a:pt x="249313" y="161226"/>
                                </a:lnTo>
                                <a:lnTo>
                                  <a:pt x="254952" y="166890"/>
                                </a:lnTo>
                                <a:lnTo>
                                  <a:pt x="254952" y="221094"/>
                                </a:lnTo>
                                <a:lnTo>
                                  <a:pt x="258610" y="224751"/>
                                </a:lnTo>
                                <a:lnTo>
                                  <a:pt x="267627" y="224751"/>
                                </a:lnTo>
                                <a:lnTo>
                                  <a:pt x="271310" y="221094"/>
                                </a:lnTo>
                                <a:lnTo>
                                  <a:pt x="271310" y="176657"/>
                                </a:lnTo>
                                <a:lnTo>
                                  <a:pt x="276936" y="171005"/>
                                </a:lnTo>
                                <a:lnTo>
                                  <a:pt x="290880" y="171005"/>
                                </a:lnTo>
                                <a:lnTo>
                                  <a:pt x="296506" y="176657"/>
                                </a:lnTo>
                                <a:lnTo>
                                  <a:pt x="296506" y="157899"/>
                                </a:lnTo>
                                <a:lnTo>
                                  <a:pt x="295148" y="156972"/>
                                </a:lnTo>
                                <a:lnTo>
                                  <a:pt x="283908" y="154686"/>
                                </a:lnTo>
                                <a:lnTo>
                                  <a:pt x="278295" y="154686"/>
                                </a:lnTo>
                                <a:lnTo>
                                  <a:pt x="272897" y="156298"/>
                                </a:lnTo>
                                <a:lnTo>
                                  <a:pt x="267601" y="159740"/>
                                </a:lnTo>
                                <a:lnTo>
                                  <a:pt x="267246" y="159143"/>
                                </a:lnTo>
                                <a:lnTo>
                                  <a:pt x="262572" y="153212"/>
                                </a:lnTo>
                                <a:lnTo>
                                  <a:pt x="260248" y="151460"/>
                                </a:lnTo>
                                <a:lnTo>
                                  <a:pt x="258267" y="149961"/>
                                </a:lnTo>
                                <a:lnTo>
                                  <a:pt x="256641" y="148729"/>
                                </a:lnTo>
                                <a:lnTo>
                                  <a:pt x="249770" y="145897"/>
                                </a:lnTo>
                                <a:lnTo>
                                  <a:pt x="242341" y="144907"/>
                                </a:lnTo>
                                <a:lnTo>
                                  <a:pt x="236766" y="144907"/>
                                </a:lnTo>
                                <a:lnTo>
                                  <a:pt x="231317" y="146532"/>
                                </a:lnTo>
                                <a:lnTo>
                                  <a:pt x="226060" y="149961"/>
                                </a:lnTo>
                                <a:lnTo>
                                  <a:pt x="225717" y="149352"/>
                                </a:lnTo>
                                <a:lnTo>
                                  <a:pt x="200825" y="135128"/>
                                </a:lnTo>
                                <a:lnTo>
                                  <a:pt x="196811" y="135128"/>
                                </a:lnTo>
                                <a:lnTo>
                                  <a:pt x="192887" y="135966"/>
                                </a:lnTo>
                                <a:lnTo>
                                  <a:pt x="189153" y="137604"/>
                                </a:lnTo>
                                <a:lnTo>
                                  <a:pt x="188226" y="138036"/>
                                </a:lnTo>
                                <a:lnTo>
                                  <a:pt x="188226" y="123469"/>
                                </a:lnTo>
                                <a:lnTo>
                                  <a:pt x="195872" y="128117"/>
                                </a:lnTo>
                                <a:lnTo>
                                  <a:pt x="201333" y="130136"/>
                                </a:lnTo>
                                <a:lnTo>
                                  <a:pt x="205511" y="130136"/>
                                </a:lnTo>
                                <a:lnTo>
                                  <a:pt x="214376" y="128346"/>
                                </a:lnTo>
                                <a:lnTo>
                                  <a:pt x="221602" y="123469"/>
                                </a:lnTo>
                                <a:lnTo>
                                  <a:pt x="226529" y="116192"/>
                                </a:lnTo>
                                <a:lnTo>
                                  <a:pt x="226669" y="115468"/>
                                </a:lnTo>
                                <a:lnTo>
                                  <a:pt x="227012" y="113817"/>
                                </a:lnTo>
                                <a:lnTo>
                                  <a:pt x="228219" y="107861"/>
                                </a:lnTo>
                                <a:lnTo>
                                  <a:pt x="228219" y="106768"/>
                                </a:lnTo>
                                <a:lnTo>
                                  <a:pt x="212013" y="85801"/>
                                </a:lnTo>
                                <a:lnTo>
                                  <a:pt x="212013" y="103720"/>
                                </a:lnTo>
                                <a:lnTo>
                                  <a:pt x="212013" y="110858"/>
                                </a:lnTo>
                                <a:lnTo>
                                  <a:pt x="209130" y="113766"/>
                                </a:lnTo>
                                <a:lnTo>
                                  <a:pt x="205587" y="113817"/>
                                </a:lnTo>
                                <a:lnTo>
                                  <a:pt x="203581" y="113576"/>
                                </a:lnTo>
                                <a:lnTo>
                                  <a:pt x="199390" y="111353"/>
                                </a:lnTo>
                                <a:lnTo>
                                  <a:pt x="193459" y="107289"/>
                                </a:lnTo>
                                <a:lnTo>
                                  <a:pt x="194259" y="106768"/>
                                </a:lnTo>
                                <a:lnTo>
                                  <a:pt x="196189" y="105422"/>
                                </a:lnTo>
                                <a:lnTo>
                                  <a:pt x="202717" y="101066"/>
                                </a:lnTo>
                                <a:lnTo>
                                  <a:pt x="205435" y="100787"/>
                                </a:lnTo>
                                <a:lnTo>
                                  <a:pt x="209092" y="100787"/>
                                </a:lnTo>
                                <a:lnTo>
                                  <a:pt x="212013" y="103720"/>
                                </a:lnTo>
                                <a:lnTo>
                                  <a:pt x="212013" y="85801"/>
                                </a:lnTo>
                                <a:lnTo>
                                  <a:pt x="205511" y="84467"/>
                                </a:lnTo>
                                <a:lnTo>
                                  <a:pt x="201320" y="84467"/>
                                </a:lnTo>
                                <a:lnTo>
                                  <a:pt x="195872" y="86499"/>
                                </a:lnTo>
                                <a:lnTo>
                                  <a:pt x="188226" y="91147"/>
                                </a:lnTo>
                                <a:lnTo>
                                  <a:pt x="188226" y="88696"/>
                                </a:lnTo>
                                <a:lnTo>
                                  <a:pt x="185940" y="77444"/>
                                </a:lnTo>
                                <a:lnTo>
                                  <a:pt x="185026" y="76085"/>
                                </a:lnTo>
                                <a:lnTo>
                                  <a:pt x="179743" y="68249"/>
                                </a:lnTo>
                                <a:lnTo>
                                  <a:pt x="171894" y="62966"/>
                                </a:lnTo>
                                <a:lnTo>
                                  <a:pt x="171894" y="81749"/>
                                </a:lnTo>
                                <a:lnTo>
                                  <a:pt x="171894" y="99161"/>
                                </a:lnTo>
                                <a:lnTo>
                                  <a:pt x="146659" y="99161"/>
                                </a:lnTo>
                                <a:lnTo>
                                  <a:pt x="146659" y="91147"/>
                                </a:lnTo>
                                <a:lnTo>
                                  <a:pt x="146672" y="81749"/>
                                </a:lnTo>
                                <a:lnTo>
                                  <a:pt x="152323" y="76085"/>
                                </a:lnTo>
                                <a:lnTo>
                                  <a:pt x="166230" y="76085"/>
                                </a:lnTo>
                                <a:lnTo>
                                  <a:pt x="171894" y="81749"/>
                                </a:lnTo>
                                <a:lnTo>
                                  <a:pt x="171894" y="62966"/>
                                </a:lnTo>
                                <a:lnTo>
                                  <a:pt x="170535" y="62039"/>
                                </a:lnTo>
                                <a:lnTo>
                                  <a:pt x="159270" y="59753"/>
                                </a:lnTo>
                                <a:lnTo>
                                  <a:pt x="148018" y="62039"/>
                                </a:lnTo>
                                <a:lnTo>
                                  <a:pt x="138823" y="68249"/>
                                </a:lnTo>
                                <a:lnTo>
                                  <a:pt x="132626" y="77444"/>
                                </a:lnTo>
                                <a:lnTo>
                                  <a:pt x="130340" y="88696"/>
                                </a:lnTo>
                                <a:lnTo>
                                  <a:pt x="130340" y="91147"/>
                                </a:lnTo>
                                <a:lnTo>
                                  <a:pt x="125095" y="87960"/>
                                </a:lnTo>
                                <a:lnTo>
                                  <a:pt x="125095" y="107302"/>
                                </a:lnTo>
                                <a:lnTo>
                                  <a:pt x="119189" y="111366"/>
                                </a:lnTo>
                                <a:lnTo>
                                  <a:pt x="114998" y="113576"/>
                                </a:lnTo>
                                <a:lnTo>
                                  <a:pt x="113068" y="113817"/>
                                </a:lnTo>
                                <a:lnTo>
                                  <a:pt x="109448" y="113766"/>
                                </a:lnTo>
                                <a:lnTo>
                                  <a:pt x="106553" y="110858"/>
                                </a:lnTo>
                                <a:lnTo>
                                  <a:pt x="106565" y="103720"/>
                                </a:lnTo>
                                <a:lnTo>
                                  <a:pt x="125095" y="107302"/>
                                </a:lnTo>
                                <a:lnTo>
                                  <a:pt x="125095" y="87960"/>
                                </a:lnTo>
                                <a:lnTo>
                                  <a:pt x="122694" y="86499"/>
                                </a:lnTo>
                                <a:lnTo>
                                  <a:pt x="117208" y="84467"/>
                                </a:lnTo>
                                <a:lnTo>
                                  <a:pt x="113068" y="84467"/>
                                </a:lnTo>
                                <a:lnTo>
                                  <a:pt x="104203" y="86271"/>
                                </a:lnTo>
                                <a:lnTo>
                                  <a:pt x="96939" y="91173"/>
                                </a:lnTo>
                                <a:lnTo>
                                  <a:pt x="92024" y="98425"/>
                                </a:lnTo>
                                <a:lnTo>
                                  <a:pt x="90335" y="106768"/>
                                </a:lnTo>
                                <a:lnTo>
                                  <a:pt x="90335" y="107861"/>
                                </a:lnTo>
                                <a:lnTo>
                                  <a:pt x="92024" y="116192"/>
                                </a:lnTo>
                                <a:lnTo>
                                  <a:pt x="96939" y="123456"/>
                                </a:lnTo>
                                <a:lnTo>
                                  <a:pt x="104203" y="128346"/>
                                </a:lnTo>
                                <a:lnTo>
                                  <a:pt x="113068" y="130136"/>
                                </a:lnTo>
                                <a:lnTo>
                                  <a:pt x="117221" y="130136"/>
                                </a:lnTo>
                                <a:lnTo>
                                  <a:pt x="122707" y="128104"/>
                                </a:lnTo>
                                <a:lnTo>
                                  <a:pt x="130340" y="123469"/>
                                </a:lnTo>
                                <a:lnTo>
                                  <a:pt x="130340" y="256895"/>
                                </a:lnTo>
                                <a:lnTo>
                                  <a:pt x="137528" y="292379"/>
                                </a:lnTo>
                                <a:lnTo>
                                  <a:pt x="157099" y="321373"/>
                                </a:lnTo>
                                <a:lnTo>
                                  <a:pt x="186118" y="340944"/>
                                </a:lnTo>
                                <a:lnTo>
                                  <a:pt x="221615" y="348119"/>
                                </a:lnTo>
                                <a:lnTo>
                                  <a:pt x="257073" y="340944"/>
                                </a:lnTo>
                                <a:lnTo>
                                  <a:pt x="270637" y="331787"/>
                                </a:lnTo>
                                <a:lnTo>
                                  <a:pt x="286067" y="321373"/>
                                </a:lnTo>
                                <a:lnTo>
                                  <a:pt x="305638" y="292379"/>
                                </a:lnTo>
                                <a:lnTo>
                                  <a:pt x="312826" y="256895"/>
                                </a:lnTo>
                                <a:lnTo>
                                  <a:pt x="312826" y="183616"/>
                                </a:lnTo>
                                <a:close/>
                              </a:path>
                              <a:path w="419100" h="419100">
                                <a:moveTo>
                                  <a:pt x="419100" y="209537"/>
                                </a:moveTo>
                                <a:lnTo>
                                  <a:pt x="413550" y="161556"/>
                                </a:lnTo>
                                <a:lnTo>
                                  <a:pt x="406768" y="142621"/>
                                </a:lnTo>
                                <a:lnTo>
                                  <a:pt x="406768" y="209537"/>
                                </a:lnTo>
                                <a:lnTo>
                                  <a:pt x="401548" y="254711"/>
                                </a:lnTo>
                                <a:lnTo>
                                  <a:pt x="386689" y="296189"/>
                                </a:lnTo>
                                <a:lnTo>
                                  <a:pt x="363372" y="332803"/>
                                </a:lnTo>
                                <a:lnTo>
                                  <a:pt x="332816" y="363359"/>
                                </a:lnTo>
                                <a:lnTo>
                                  <a:pt x="296189" y="386664"/>
                                </a:lnTo>
                                <a:lnTo>
                                  <a:pt x="254711" y="401523"/>
                                </a:lnTo>
                                <a:lnTo>
                                  <a:pt x="209550" y="406730"/>
                                </a:lnTo>
                                <a:lnTo>
                                  <a:pt x="164376" y="401523"/>
                                </a:lnTo>
                                <a:lnTo>
                                  <a:pt x="122885" y="386664"/>
                                </a:lnTo>
                                <a:lnTo>
                                  <a:pt x="86258" y="363359"/>
                                </a:lnTo>
                                <a:lnTo>
                                  <a:pt x="55702" y="332803"/>
                                </a:lnTo>
                                <a:lnTo>
                                  <a:pt x="32397" y="296189"/>
                                </a:lnTo>
                                <a:lnTo>
                                  <a:pt x="17538" y="254711"/>
                                </a:lnTo>
                                <a:lnTo>
                                  <a:pt x="12319" y="209537"/>
                                </a:lnTo>
                                <a:lnTo>
                                  <a:pt x="17538" y="164376"/>
                                </a:lnTo>
                                <a:lnTo>
                                  <a:pt x="32397" y="122897"/>
                                </a:lnTo>
                                <a:lnTo>
                                  <a:pt x="55702" y="86271"/>
                                </a:lnTo>
                                <a:lnTo>
                                  <a:pt x="86258" y="55714"/>
                                </a:lnTo>
                                <a:lnTo>
                                  <a:pt x="122885" y="32397"/>
                                </a:lnTo>
                                <a:lnTo>
                                  <a:pt x="164376" y="17538"/>
                                </a:lnTo>
                                <a:lnTo>
                                  <a:pt x="209550" y="12319"/>
                                </a:lnTo>
                                <a:lnTo>
                                  <a:pt x="254711" y="17538"/>
                                </a:lnTo>
                                <a:lnTo>
                                  <a:pt x="296189" y="32397"/>
                                </a:lnTo>
                                <a:lnTo>
                                  <a:pt x="332816" y="55714"/>
                                </a:lnTo>
                                <a:lnTo>
                                  <a:pt x="363372" y="86271"/>
                                </a:lnTo>
                                <a:lnTo>
                                  <a:pt x="386689" y="122897"/>
                                </a:lnTo>
                                <a:lnTo>
                                  <a:pt x="401548" y="164376"/>
                                </a:lnTo>
                                <a:lnTo>
                                  <a:pt x="406768" y="209537"/>
                                </a:lnTo>
                                <a:lnTo>
                                  <a:pt x="406768" y="142621"/>
                                </a:lnTo>
                                <a:lnTo>
                                  <a:pt x="372999" y="78574"/>
                                </a:lnTo>
                                <a:lnTo>
                                  <a:pt x="340525" y="46101"/>
                                </a:lnTo>
                                <a:lnTo>
                                  <a:pt x="301612" y="21336"/>
                                </a:lnTo>
                                <a:lnTo>
                                  <a:pt x="257530" y="5549"/>
                                </a:lnTo>
                                <a:lnTo>
                                  <a:pt x="209550" y="0"/>
                                </a:lnTo>
                                <a:lnTo>
                                  <a:pt x="161556" y="5549"/>
                                </a:lnTo>
                                <a:lnTo>
                                  <a:pt x="117462" y="21336"/>
                                </a:lnTo>
                                <a:lnTo>
                                  <a:pt x="78562" y="46101"/>
                                </a:lnTo>
                                <a:lnTo>
                                  <a:pt x="46088" y="78574"/>
                                </a:lnTo>
                                <a:lnTo>
                                  <a:pt x="21323" y="117475"/>
                                </a:lnTo>
                                <a:lnTo>
                                  <a:pt x="5537" y="161556"/>
                                </a:lnTo>
                                <a:lnTo>
                                  <a:pt x="0" y="209537"/>
                                </a:lnTo>
                                <a:lnTo>
                                  <a:pt x="5537" y="257530"/>
                                </a:lnTo>
                                <a:lnTo>
                                  <a:pt x="21323" y="301612"/>
                                </a:lnTo>
                                <a:lnTo>
                                  <a:pt x="46088" y="340512"/>
                                </a:lnTo>
                                <a:lnTo>
                                  <a:pt x="78562" y="372986"/>
                                </a:lnTo>
                                <a:lnTo>
                                  <a:pt x="117462" y="397738"/>
                                </a:lnTo>
                                <a:lnTo>
                                  <a:pt x="161556" y="413524"/>
                                </a:lnTo>
                                <a:lnTo>
                                  <a:pt x="209550" y="419061"/>
                                </a:lnTo>
                                <a:lnTo>
                                  <a:pt x="257530" y="413524"/>
                                </a:lnTo>
                                <a:lnTo>
                                  <a:pt x="276491" y="406730"/>
                                </a:lnTo>
                                <a:lnTo>
                                  <a:pt x="301612" y="397738"/>
                                </a:lnTo>
                                <a:lnTo>
                                  <a:pt x="340525" y="372986"/>
                                </a:lnTo>
                                <a:lnTo>
                                  <a:pt x="372999" y="340512"/>
                                </a:lnTo>
                                <a:lnTo>
                                  <a:pt x="397764" y="301612"/>
                                </a:lnTo>
                                <a:lnTo>
                                  <a:pt x="413550" y="257530"/>
                                </a:lnTo>
                                <a:lnTo>
                                  <a:pt x="419100" y="20953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000198pt;margin-top:1.333777pt;width:33pt;height:33pt;mso-position-horizontal-relative:page;mso-position-vertical-relative:paragraph;z-index:15753728" id="docshapegroup89" coordorigin="1740,27" coordsize="660,660">
                <v:shape style="position:absolute;left:1740;top:26;width:660;height:660" id="docshape90" coordorigin="1740,27" coordsize="660,660" path="m2070,27l1994,35,1925,60,1864,99,1813,150,1774,212,1749,281,1740,357,1749,432,1774,502,1813,563,1864,614,1925,653,1994,678,2070,687,2146,678,2215,653,2276,614,2328,563,2366,502,2391,432,2400,357,2391,281,2366,212,2328,150,2276,99,2215,60,2146,35,2070,27xe" filled="true" fillcolor="#fff200" stroked="false">
                  <v:path arrowok="t"/>
                  <v:fill type="solid"/>
                </v:shape>
                <v:shape style="position:absolute;left:1907;top:146;width:300;height:403" id="docshape91" coordorigin="1908,146" coordsize="300,403" path="m1937,196l1928,189,1921,186,1918,185,1912,185,1908,190,1908,201,1912,206,1918,206,1921,206,1928,202,1937,196xm2011,155l2002,146,1980,146,1971,155,1971,183,2011,183,2011,166,2011,155xm2074,190l2069,185,2064,185,2059,186,2049,193,2045,196,2054,202,2061,206,2064,206,2069,206,2074,201,2074,190xm2207,305l2198,296,2187,296,2176,296,2167,305,2167,375,2161,381,2147,381,2142,375,2142,289,2133,281,2111,281,2102,289,2102,375,2096,381,2082,381,2076,375,2076,274,2067,265,2045,265,2036,274,2036,375,2031,381,2016,381,2011,375,2011,209,1971,209,1971,431,1980,477,2006,515,2043,540,2089,549,2135,540,2172,515,2198,477,2207,431,2207,305xe" filled="true" fillcolor="#ffffff" stroked="false">
                  <v:path arrowok="t"/>
                  <v:fill type="solid"/>
                </v:shape>
                <v:shape style="position:absolute;left:1740;top:26;width:660;height:660" id="docshape92" coordorigin="1740,27" coordsize="660,660" path="m2233,316l2229,298,2228,296,2219,284,2215,281,2211,278,2207,275,2207,305,2207,431,2198,477,2172,515,2135,540,2089,549,2043,540,2006,515,1980,477,1971,431,1971,221,1971,209,2011,209,2011,375,2016,381,2031,381,2036,375,2036,274,2045,265,2067,265,2076,274,2076,375,2082,381,2096,381,2102,375,2102,289,2111,281,2133,281,2142,289,2142,375,2147,381,2161,381,2167,375,2167,305,2176,296,2198,296,2207,305,2207,275,2205,274,2187,270,2178,270,2170,273,2161,278,2161,277,2154,268,2150,265,2147,263,2144,261,2133,256,2122,255,2113,255,2104,257,2096,263,2095,262,2088,253,2079,246,2075,244,2068,241,2056,239,2050,239,2044,241,2038,243,2036,244,2036,221,2048,228,2057,232,2064,232,2078,229,2089,221,2089,221,2097,210,2097,209,2098,206,2099,197,2099,195,2098,185,2097,183,2097,182,2089,170,2078,163,2074,162,2074,190,2074,201,2069,206,2064,206,2061,206,2054,202,2045,196,2046,195,2049,193,2059,186,2064,185,2069,185,2074,190,2074,162,2064,160,2057,160,2048,163,2036,170,2036,166,2033,149,2031,146,2023,134,2011,126,2011,155,2011,183,1971,183,1971,170,1971,155,1980,146,2002,146,2011,155,2011,126,2009,124,1991,121,1973,124,1959,134,1949,149,1945,166,1945,170,1937,165,1937,196,1928,202,1921,206,1918,206,1912,206,1908,201,1908,190,1912,185,1918,185,1921,186,1928,189,1937,196,1937,165,1933,163,1925,160,1918,160,1904,163,1893,170,1885,182,1882,195,1882,197,1885,210,1893,221,1904,229,1918,232,1925,232,1933,228,1945,221,1945,431,1957,487,1987,533,2033,564,2089,575,2145,564,2166,549,2191,533,2221,487,2233,431,2233,316xm2400,357l2391,281,2381,251,2381,357,2372,428,2349,493,2312,551,2264,599,2206,636,2141,659,2070,667,1999,659,1934,636,1876,599,1828,551,1791,493,1768,428,1759,357,1768,286,1791,220,1828,163,1876,114,1934,78,1999,54,2070,46,2141,54,2206,78,2264,114,2312,163,2349,220,2372,286,2381,357,2381,251,2366,212,2327,150,2276,99,2215,60,2175,46,2146,35,2070,27,1994,35,1925,60,1864,99,1813,150,1774,212,1749,281,1740,357,1749,432,1774,502,1813,563,1864,614,1925,653,1994,678,2070,687,2146,678,2175,667,2215,653,2276,614,2327,563,2366,502,2391,432,2400,3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4240">
                <wp:simplePos x="0" y="0"/>
                <wp:positionH relativeFrom="page">
                  <wp:posOffset>1108875</wp:posOffset>
                </wp:positionH>
                <wp:positionV relativeFrom="paragraph">
                  <wp:posOffset>513203</wp:posOffset>
                </wp:positionV>
                <wp:extent cx="411480" cy="5016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411480" cy="50165"/>
                        </a:xfrm>
                        <a:custGeom>
                          <a:avLst/>
                          <a:gdLst/>
                          <a:ahLst/>
                          <a:cxnLst/>
                          <a:rect l="l" t="t" r="r" b="b"/>
                          <a:pathLst>
                            <a:path w="411480" h="50165">
                              <a:moveTo>
                                <a:pt x="39827" y="49847"/>
                              </a:moveTo>
                              <a:lnTo>
                                <a:pt x="37630" y="46647"/>
                              </a:lnTo>
                              <a:lnTo>
                                <a:pt x="26898" y="30708"/>
                              </a:lnTo>
                              <a:lnTo>
                                <a:pt x="25158" y="28117"/>
                              </a:lnTo>
                              <a:lnTo>
                                <a:pt x="28117" y="26822"/>
                              </a:lnTo>
                              <a:lnTo>
                                <a:pt x="30403" y="25031"/>
                              </a:lnTo>
                              <a:lnTo>
                                <a:pt x="32461" y="22123"/>
                              </a:lnTo>
                              <a:lnTo>
                                <a:pt x="33629" y="20472"/>
                              </a:lnTo>
                              <a:lnTo>
                                <a:pt x="34429" y="17856"/>
                              </a:lnTo>
                              <a:lnTo>
                                <a:pt x="34429" y="9906"/>
                              </a:lnTo>
                              <a:lnTo>
                                <a:pt x="33883" y="8661"/>
                              </a:lnTo>
                              <a:lnTo>
                                <a:pt x="32804" y="6159"/>
                              </a:lnTo>
                              <a:lnTo>
                                <a:pt x="26314" y="1219"/>
                              </a:lnTo>
                              <a:lnTo>
                                <a:pt x="23774" y="609"/>
                              </a:lnTo>
                              <a:lnTo>
                                <a:pt x="23774" y="12839"/>
                              </a:lnTo>
                              <a:lnTo>
                                <a:pt x="23647" y="17856"/>
                              </a:lnTo>
                              <a:lnTo>
                                <a:pt x="22987" y="19342"/>
                              </a:lnTo>
                              <a:lnTo>
                                <a:pt x="19799" y="21564"/>
                              </a:lnTo>
                              <a:lnTo>
                                <a:pt x="17322" y="22123"/>
                              </a:lnTo>
                              <a:lnTo>
                                <a:pt x="10579" y="22123"/>
                              </a:lnTo>
                              <a:lnTo>
                                <a:pt x="10579" y="8661"/>
                              </a:lnTo>
                              <a:lnTo>
                                <a:pt x="17183" y="8661"/>
                              </a:lnTo>
                              <a:lnTo>
                                <a:pt x="19710" y="9156"/>
                              </a:lnTo>
                              <a:lnTo>
                                <a:pt x="22961" y="11163"/>
                              </a:lnTo>
                              <a:lnTo>
                                <a:pt x="23774" y="12839"/>
                              </a:lnTo>
                              <a:lnTo>
                                <a:pt x="23774" y="609"/>
                              </a:lnTo>
                              <a:lnTo>
                                <a:pt x="21310" y="0"/>
                              </a:lnTo>
                              <a:lnTo>
                                <a:pt x="0" y="0"/>
                              </a:lnTo>
                              <a:lnTo>
                                <a:pt x="0" y="49847"/>
                              </a:lnTo>
                              <a:lnTo>
                                <a:pt x="10579" y="49847"/>
                              </a:lnTo>
                              <a:lnTo>
                                <a:pt x="10579" y="30708"/>
                              </a:lnTo>
                              <a:lnTo>
                                <a:pt x="16205" y="30708"/>
                              </a:lnTo>
                              <a:lnTo>
                                <a:pt x="28092" y="49847"/>
                              </a:lnTo>
                              <a:lnTo>
                                <a:pt x="39827" y="49847"/>
                              </a:lnTo>
                              <a:close/>
                            </a:path>
                            <a:path w="411480" h="50165">
                              <a:moveTo>
                                <a:pt x="78994" y="0"/>
                              </a:moveTo>
                              <a:lnTo>
                                <a:pt x="50292" y="0"/>
                              </a:lnTo>
                              <a:lnTo>
                                <a:pt x="50292" y="49847"/>
                              </a:lnTo>
                              <a:lnTo>
                                <a:pt x="78994" y="49847"/>
                              </a:lnTo>
                              <a:lnTo>
                                <a:pt x="78994" y="41122"/>
                              </a:lnTo>
                              <a:lnTo>
                                <a:pt x="60871" y="41122"/>
                              </a:lnTo>
                              <a:lnTo>
                                <a:pt x="60871" y="28257"/>
                              </a:lnTo>
                              <a:lnTo>
                                <a:pt x="77736" y="28257"/>
                              </a:lnTo>
                              <a:lnTo>
                                <a:pt x="77736" y="19608"/>
                              </a:lnTo>
                              <a:lnTo>
                                <a:pt x="60871" y="19608"/>
                              </a:lnTo>
                              <a:lnTo>
                                <a:pt x="60871" y="8661"/>
                              </a:lnTo>
                              <a:lnTo>
                                <a:pt x="78994" y="8661"/>
                              </a:lnTo>
                              <a:lnTo>
                                <a:pt x="78994" y="0"/>
                              </a:lnTo>
                              <a:close/>
                            </a:path>
                            <a:path w="411480" h="50165">
                              <a:moveTo>
                                <a:pt x="146875" y="0"/>
                              </a:moveTo>
                              <a:lnTo>
                                <a:pt x="132499" y="0"/>
                              </a:lnTo>
                              <a:lnTo>
                                <a:pt x="119989" y="38112"/>
                              </a:lnTo>
                              <a:lnTo>
                                <a:pt x="119773" y="38112"/>
                              </a:lnTo>
                              <a:lnTo>
                                <a:pt x="107988" y="0"/>
                              </a:lnTo>
                              <a:lnTo>
                                <a:pt x="93599" y="0"/>
                              </a:lnTo>
                              <a:lnTo>
                                <a:pt x="93599" y="49847"/>
                              </a:lnTo>
                              <a:lnTo>
                                <a:pt x="103035" y="49847"/>
                              </a:lnTo>
                              <a:lnTo>
                                <a:pt x="103035" y="24015"/>
                              </a:lnTo>
                              <a:lnTo>
                                <a:pt x="102374" y="10744"/>
                              </a:lnTo>
                              <a:lnTo>
                                <a:pt x="102692" y="10744"/>
                              </a:lnTo>
                              <a:lnTo>
                                <a:pt x="114693" y="49847"/>
                              </a:lnTo>
                              <a:lnTo>
                                <a:pt x="124371" y="49847"/>
                              </a:lnTo>
                              <a:lnTo>
                                <a:pt x="137236" y="10807"/>
                              </a:lnTo>
                              <a:lnTo>
                                <a:pt x="137553" y="10807"/>
                              </a:lnTo>
                              <a:lnTo>
                                <a:pt x="137121" y="20955"/>
                              </a:lnTo>
                              <a:lnTo>
                                <a:pt x="137033" y="49847"/>
                              </a:lnTo>
                              <a:lnTo>
                                <a:pt x="146875" y="49847"/>
                              </a:lnTo>
                              <a:lnTo>
                                <a:pt x="146875" y="0"/>
                              </a:lnTo>
                              <a:close/>
                            </a:path>
                            <a:path w="411480" h="50165">
                              <a:moveTo>
                                <a:pt x="192316" y="0"/>
                              </a:moveTo>
                              <a:lnTo>
                                <a:pt x="163614" y="0"/>
                              </a:lnTo>
                              <a:lnTo>
                                <a:pt x="163614" y="49847"/>
                              </a:lnTo>
                              <a:lnTo>
                                <a:pt x="192316" y="49847"/>
                              </a:lnTo>
                              <a:lnTo>
                                <a:pt x="192316" y="41122"/>
                              </a:lnTo>
                              <a:lnTo>
                                <a:pt x="174193" y="41122"/>
                              </a:lnTo>
                              <a:lnTo>
                                <a:pt x="174193" y="28257"/>
                              </a:lnTo>
                              <a:lnTo>
                                <a:pt x="191058" y="28257"/>
                              </a:lnTo>
                              <a:lnTo>
                                <a:pt x="191058" y="19608"/>
                              </a:lnTo>
                              <a:lnTo>
                                <a:pt x="174193" y="19608"/>
                              </a:lnTo>
                              <a:lnTo>
                                <a:pt x="174193" y="8661"/>
                              </a:lnTo>
                              <a:lnTo>
                                <a:pt x="192316" y="8661"/>
                              </a:lnTo>
                              <a:lnTo>
                                <a:pt x="192316" y="0"/>
                              </a:lnTo>
                              <a:close/>
                            </a:path>
                            <a:path w="411480" h="50165">
                              <a:moveTo>
                                <a:pt x="260197" y="0"/>
                              </a:moveTo>
                              <a:lnTo>
                                <a:pt x="245808" y="0"/>
                              </a:lnTo>
                              <a:lnTo>
                                <a:pt x="233299" y="38112"/>
                              </a:lnTo>
                              <a:lnTo>
                                <a:pt x="233083" y="38112"/>
                              </a:lnTo>
                              <a:lnTo>
                                <a:pt x="221310" y="0"/>
                              </a:lnTo>
                              <a:lnTo>
                                <a:pt x="206908" y="0"/>
                              </a:lnTo>
                              <a:lnTo>
                                <a:pt x="206908" y="49847"/>
                              </a:lnTo>
                              <a:lnTo>
                                <a:pt x="216357" y="49847"/>
                              </a:lnTo>
                              <a:lnTo>
                                <a:pt x="216357" y="24015"/>
                              </a:lnTo>
                              <a:lnTo>
                                <a:pt x="215696" y="10744"/>
                              </a:lnTo>
                              <a:lnTo>
                                <a:pt x="216014" y="10744"/>
                              </a:lnTo>
                              <a:lnTo>
                                <a:pt x="228003" y="49847"/>
                              </a:lnTo>
                              <a:lnTo>
                                <a:pt x="237693" y="49847"/>
                              </a:lnTo>
                              <a:lnTo>
                                <a:pt x="250545" y="10807"/>
                              </a:lnTo>
                              <a:lnTo>
                                <a:pt x="250863" y="10807"/>
                              </a:lnTo>
                              <a:lnTo>
                                <a:pt x="250431" y="20955"/>
                              </a:lnTo>
                              <a:lnTo>
                                <a:pt x="250342" y="49847"/>
                              </a:lnTo>
                              <a:lnTo>
                                <a:pt x="260197" y="49847"/>
                              </a:lnTo>
                              <a:lnTo>
                                <a:pt x="260197" y="0"/>
                              </a:lnTo>
                              <a:close/>
                            </a:path>
                            <a:path w="411480" h="50165">
                              <a:moveTo>
                                <a:pt x="313880" y="32181"/>
                              </a:moveTo>
                              <a:lnTo>
                                <a:pt x="313182" y="29603"/>
                              </a:lnTo>
                              <a:lnTo>
                                <a:pt x="312102" y="28117"/>
                              </a:lnTo>
                              <a:lnTo>
                                <a:pt x="310388" y="25742"/>
                              </a:lnTo>
                              <a:lnTo>
                                <a:pt x="308102" y="24434"/>
                              </a:lnTo>
                              <a:lnTo>
                                <a:pt x="304952" y="23736"/>
                              </a:lnTo>
                              <a:lnTo>
                                <a:pt x="304952" y="23393"/>
                              </a:lnTo>
                              <a:lnTo>
                                <a:pt x="307263" y="23012"/>
                              </a:lnTo>
                              <a:lnTo>
                                <a:pt x="309118" y="21856"/>
                              </a:lnTo>
                              <a:lnTo>
                                <a:pt x="310654" y="19748"/>
                              </a:lnTo>
                              <a:lnTo>
                                <a:pt x="311924" y="18034"/>
                              </a:lnTo>
                              <a:lnTo>
                                <a:pt x="312623" y="15595"/>
                              </a:lnTo>
                              <a:lnTo>
                                <a:pt x="312623" y="8661"/>
                              </a:lnTo>
                              <a:lnTo>
                                <a:pt x="312623" y="8229"/>
                              </a:lnTo>
                              <a:lnTo>
                                <a:pt x="311023" y="5029"/>
                              </a:lnTo>
                              <a:lnTo>
                                <a:pt x="304634" y="1003"/>
                              </a:lnTo>
                              <a:lnTo>
                                <a:pt x="302895" y="673"/>
                              </a:lnTo>
                              <a:lnTo>
                                <a:pt x="302895" y="30187"/>
                              </a:lnTo>
                              <a:lnTo>
                                <a:pt x="302895" y="36626"/>
                              </a:lnTo>
                              <a:lnTo>
                                <a:pt x="302209" y="38328"/>
                              </a:lnTo>
                              <a:lnTo>
                                <a:pt x="299440" y="40551"/>
                              </a:lnTo>
                              <a:lnTo>
                                <a:pt x="297307" y="41109"/>
                              </a:lnTo>
                              <a:lnTo>
                                <a:pt x="287515" y="41109"/>
                              </a:lnTo>
                              <a:lnTo>
                                <a:pt x="287515" y="28117"/>
                              </a:lnTo>
                              <a:lnTo>
                                <a:pt x="299948" y="28117"/>
                              </a:lnTo>
                              <a:lnTo>
                                <a:pt x="302895" y="30187"/>
                              </a:lnTo>
                              <a:lnTo>
                                <a:pt x="302895" y="673"/>
                              </a:lnTo>
                              <a:lnTo>
                                <a:pt x="301777" y="457"/>
                              </a:lnTo>
                              <a:lnTo>
                                <a:pt x="301777" y="12103"/>
                              </a:lnTo>
                              <a:lnTo>
                                <a:pt x="301777" y="16065"/>
                              </a:lnTo>
                              <a:lnTo>
                                <a:pt x="301129" y="17526"/>
                              </a:lnTo>
                              <a:lnTo>
                                <a:pt x="298577" y="19304"/>
                              </a:lnTo>
                              <a:lnTo>
                                <a:pt x="296506" y="19748"/>
                              </a:lnTo>
                              <a:lnTo>
                                <a:pt x="287515" y="19748"/>
                              </a:lnTo>
                              <a:lnTo>
                                <a:pt x="287515" y="8661"/>
                              </a:lnTo>
                              <a:lnTo>
                                <a:pt x="296087" y="8661"/>
                              </a:lnTo>
                              <a:lnTo>
                                <a:pt x="298297" y="9067"/>
                              </a:lnTo>
                              <a:lnTo>
                                <a:pt x="301066" y="10731"/>
                              </a:lnTo>
                              <a:lnTo>
                                <a:pt x="301777" y="12103"/>
                              </a:lnTo>
                              <a:lnTo>
                                <a:pt x="301777" y="457"/>
                              </a:lnTo>
                              <a:lnTo>
                                <a:pt x="299504" y="0"/>
                              </a:lnTo>
                              <a:lnTo>
                                <a:pt x="276936" y="0"/>
                              </a:lnTo>
                              <a:lnTo>
                                <a:pt x="276936" y="49847"/>
                              </a:lnTo>
                              <a:lnTo>
                                <a:pt x="301205" y="49847"/>
                              </a:lnTo>
                              <a:lnTo>
                                <a:pt x="305676" y="48564"/>
                              </a:lnTo>
                              <a:lnTo>
                                <a:pt x="312242" y="43484"/>
                              </a:lnTo>
                              <a:lnTo>
                                <a:pt x="313334" y="41109"/>
                              </a:lnTo>
                              <a:lnTo>
                                <a:pt x="313880" y="39941"/>
                              </a:lnTo>
                              <a:lnTo>
                                <a:pt x="313880" y="32181"/>
                              </a:lnTo>
                              <a:close/>
                            </a:path>
                            <a:path w="411480" h="50165">
                              <a:moveTo>
                                <a:pt x="356743" y="0"/>
                              </a:moveTo>
                              <a:lnTo>
                                <a:pt x="328028" y="0"/>
                              </a:lnTo>
                              <a:lnTo>
                                <a:pt x="328028" y="49847"/>
                              </a:lnTo>
                              <a:lnTo>
                                <a:pt x="356743" y="49847"/>
                              </a:lnTo>
                              <a:lnTo>
                                <a:pt x="356743" y="41122"/>
                              </a:lnTo>
                              <a:lnTo>
                                <a:pt x="338594" y="41122"/>
                              </a:lnTo>
                              <a:lnTo>
                                <a:pt x="338594" y="28257"/>
                              </a:lnTo>
                              <a:lnTo>
                                <a:pt x="355485" y="28257"/>
                              </a:lnTo>
                              <a:lnTo>
                                <a:pt x="355485" y="19608"/>
                              </a:lnTo>
                              <a:lnTo>
                                <a:pt x="338594" y="19608"/>
                              </a:lnTo>
                              <a:lnTo>
                                <a:pt x="338594" y="8661"/>
                              </a:lnTo>
                              <a:lnTo>
                                <a:pt x="356743" y="8661"/>
                              </a:lnTo>
                              <a:lnTo>
                                <a:pt x="356743" y="0"/>
                              </a:lnTo>
                              <a:close/>
                            </a:path>
                            <a:path w="411480" h="50165">
                              <a:moveTo>
                                <a:pt x="411149" y="49847"/>
                              </a:moveTo>
                              <a:lnTo>
                                <a:pt x="408940" y="46647"/>
                              </a:lnTo>
                              <a:lnTo>
                                <a:pt x="405765" y="41960"/>
                              </a:lnTo>
                              <a:lnTo>
                                <a:pt x="398208" y="30708"/>
                              </a:lnTo>
                              <a:lnTo>
                                <a:pt x="396481" y="28117"/>
                              </a:lnTo>
                              <a:lnTo>
                                <a:pt x="399440" y="26822"/>
                              </a:lnTo>
                              <a:lnTo>
                                <a:pt x="401713" y="25031"/>
                              </a:lnTo>
                              <a:lnTo>
                                <a:pt x="403771" y="22123"/>
                              </a:lnTo>
                              <a:lnTo>
                                <a:pt x="404939" y="20472"/>
                              </a:lnTo>
                              <a:lnTo>
                                <a:pt x="405765" y="17856"/>
                              </a:lnTo>
                              <a:lnTo>
                                <a:pt x="405765" y="9906"/>
                              </a:lnTo>
                              <a:lnTo>
                                <a:pt x="405218" y="8661"/>
                              </a:lnTo>
                              <a:lnTo>
                                <a:pt x="404126" y="6159"/>
                              </a:lnTo>
                              <a:lnTo>
                                <a:pt x="397624" y="1219"/>
                              </a:lnTo>
                              <a:lnTo>
                                <a:pt x="395084" y="609"/>
                              </a:lnTo>
                              <a:lnTo>
                                <a:pt x="395084" y="12839"/>
                              </a:lnTo>
                              <a:lnTo>
                                <a:pt x="394957" y="17856"/>
                              </a:lnTo>
                              <a:lnTo>
                                <a:pt x="394296" y="19342"/>
                              </a:lnTo>
                              <a:lnTo>
                                <a:pt x="391109" y="21564"/>
                              </a:lnTo>
                              <a:lnTo>
                                <a:pt x="388632" y="22123"/>
                              </a:lnTo>
                              <a:lnTo>
                                <a:pt x="381876" y="22123"/>
                              </a:lnTo>
                              <a:lnTo>
                                <a:pt x="381876" y="8661"/>
                              </a:lnTo>
                              <a:lnTo>
                                <a:pt x="388505" y="8661"/>
                              </a:lnTo>
                              <a:lnTo>
                                <a:pt x="391020" y="9156"/>
                              </a:lnTo>
                              <a:lnTo>
                                <a:pt x="394271" y="11163"/>
                              </a:lnTo>
                              <a:lnTo>
                                <a:pt x="395084" y="12839"/>
                              </a:lnTo>
                              <a:lnTo>
                                <a:pt x="395084" y="609"/>
                              </a:lnTo>
                              <a:lnTo>
                                <a:pt x="392620" y="0"/>
                              </a:lnTo>
                              <a:lnTo>
                                <a:pt x="371335" y="0"/>
                              </a:lnTo>
                              <a:lnTo>
                                <a:pt x="371335" y="49847"/>
                              </a:lnTo>
                              <a:lnTo>
                                <a:pt x="381876" y="49847"/>
                              </a:lnTo>
                              <a:lnTo>
                                <a:pt x="381876" y="30708"/>
                              </a:lnTo>
                              <a:lnTo>
                                <a:pt x="387502" y="30708"/>
                              </a:lnTo>
                              <a:lnTo>
                                <a:pt x="399415" y="49847"/>
                              </a:lnTo>
                              <a:lnTo>
                                <a:pt x="411149" y="4984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7.313004pt;margin-top:40.409752pt;width:32.4pt;height:3.95pt;mso-position-horizontal-relative:page;mso-position-vertical-relative:paragraph;z-index:15754240" id="docshape93" coordorigin="1746,808" coordsize="648,79" path="m1809,887l1806,882,1789,857,1786,852,1791,850,1794,848,1797,843,1799,840,1800,836,1800,824,1800,822,1798,818,1788,810,1784,809,1784,828,1784,836,1782,839,1777,842,1774,843,1763,843,1763,822,1773,822,1777,823,1782,826,1784,828,1784,809,1780,808,1746,808,1746,887,1763,887,1763,857,1772,857,1791,887,1809,887xm1871,808l1825,808,1825,887,1871,887,1871,873,1842,873,1842,853,1869,853,1869,839,1842,839,1842,822,1871,822,1871,808xm1978,808l1955,808,1935,868,1935,868,1916,808,1894,808,1894,887,1909,887,1909,846,1907,825,1908,825,1927,887,1942,887,1962,825,1963,825,1962,841,1962,887,1978,887,1978,808xm2049,808l2004,808,2004,887,2049,887,2049,873,2021,873,2021,853,2047,853,2047,839,2021,839,2021,822,2049,822,2049,808xm2156,808l2133,808,2114,868,2113,868,2095,808,2072,808,2072,887,2087,887,2087,846,2086,825,2086,825,2105,887,2121,887,2141,825,2141,825,2141,841,2141,887,2156,887,2156,808xm2241,859l2239,855,2238,852,2235,849,2231,847,2227,846,2227,845,2230,844,2233,843,2235,839,2237,837,2239,833,2239,822,2239,821,2236,816,2226,810,2223,809,2223,856,2223,866,2222,869,2218,872,2214,873,2199,873,2199,852,2219,852,2223,856,2223,809,2222,809,2222,827,2222,833,2220,836,2216,839,2213,839,2199,839,2199,822,2213,822,2216,822,2220,825,2222,827,2222,809,2218,808,2182,808,2182,887,2221,887,2228,885,2238,877,2240,873,2241,871,2241,859xm2308,808l2263,808,2263,887,2308,887,2308,873,2279,873,2279,853,2306,853,2306,839,2279,839,2279,822,2308,822,2308,808xm2394,887l2390,882,2385,874,2373,857,2371,852,2375,850,2379,848,2382,843,2384,840,2385,836,2385,824,2384,822,2383,818,2372,810,2368,809,2368,828,2368,836,2367,839,2362,842,2358,843,2348,843,2348,822,2358,822,2362,823,2367,826,2368,828,2368,809,2365,808,2331,808,2331,887,2348,887,2348,857,2357,857,2375,887,2394,887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54752">
                <wp:simplePos x="0" y="0"/>
                <wp:positionH relativeFrom="page">
                  <wp:posOffset>1104900</wp:posOffset>
                </wp:positionH>
                <wp:positionV relativeFrom="paragraph">
                  <wp:posOffset>638984</wp:posOffset>
                </wp:positionV>
                <wp:extent cx="419100" cy="41910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419100" cy="419100"/>
                          <a:chExt cx="419100" cy="419100"/>
                        </a:xfrm>
                      </wpg:grpSpPr>
                      <wps:wsp>
                        <wps:cNvPr id="121" name="Graphic 121"/>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22" name="Image 122"/>
                          <pic:cNvPicPr/>
                        </pic:nvPicPr>
                        <pic:blipFill>
                          <a:blip r:embed="rId10" cstate="print"/>
                          <a:stretch>
                            <a:fillRect/>
                          </a:stretch>
                        </pic:blipFill>
                        <pic:spPr>
                          <a:xfrm>
                            <a:off x="118691" y="90411"/>
                            <a:ext cx="181726" cy="254419"/>
                          </a:xfrm>
                          <a:prstGeom prst="rect">
                            <a:avLst/>
                          </a:prstGeom>
                        </pic:spPr>
                      </pic:pic>
                      <wps:wsp>
                        <wps:cNvPr id="123" name="Graphic 123"/>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75"/>
                                </a:lnTo>
                                <a:lnTo>
                                  <a:pt x="167767" y="82321"/>
                                </a:lnTo>
                                <a:lnTo>
                                  <a:pt x="133629" y="105371"/>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99"/>
                                </a:lnTo>
                                <a:lnTo>
                                  <a:pt x="117462" y="397751"/>
                                </a:lnTo>
                                <a:lnTo>
                                  <a:pt x="161544" y="413537"/>
                                </a:lnTo>
                                <a:lnTo>
                                  <a:pt x="209550" y="419074"/>
                                </a:lnTo>
                                <a:lnTo>
                                  <a:pt x="257530" y="413537"/>
                                </a:lnTo>
                                <a:lnTo>
                                  <a:pt x="276491" y="406742"/>
                                </a:lnTo>
                                <a:lnTo>
                                  <a:pt x="301612" y="397751"/>
                                </a:lnTo>
                                <a:lnTo>
                                  <a:pt x="340525" y="372999"/>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0.313778pt;width:33pt;height:33pt;mso-position-horizontal-relative:page;mso-position-vertical-relative:paragraph;z-index:15754752" id="docshapegroup94" coordorigin="1740,1006" coordsize="660,660">
                <v:shape style="position:absolute;left:1740;top:1006;width:660;height:660" id="docshape95" coordorigin="1740,1006" coordsize="660,660" path="m2070,1006l1994,1015,1925,1040,1864,1079,1813,1130,1774,1191,1749,1261,1740,1336,1749,1412,1774,1481,1813,1543,1864,1594,1925,1633,1994,1658,2070,1666,2146,1658,2215,1633,2276,1594,2327,1543,2366,1481,2391,1412,2400,1336,2391,1261,2366,1191,2327,1130,2276,1079,2215,1040,2146,1015,2070,1006xe" filled="true" fillcolor="#fff200" stroked="false">
                  <v:path arrowok="t"/>
                  <v:fill type="solid"/>
                </v:shape>
                <v:shape style="position:absolute;left:1926;top:1148;width:287;height:401" type="#_x0000_t75" id="docshape96" stroked="false">
                  <v:imagedata r:id="rId10" o:title=""/>
                </v:shape>
                <v:shape style="position:absolute;left:1740;top:1006;width:660;height:660" id="docshape97" coordorigin="1740,1006" coordsize="660,660" path="m2239,1292l2236,1259,2226,1227,2213,1202,2213,1292,2210,1323,2200,1352,2184,1378,2162,1401,2159,1403,2152,1409,2142,1419,2134,1434,2134,1435,2133,1435,2133,1518,2070,1549,2008,1518,2133,1518,2133,1435,2129,1435,2129,1461,2129,1463,2129,1492,2012,1492,2012,1461,2129,1461,2129,1435,2007,1435,2003,1422,1996,1414,1987,1408,1962,1385,1943,1357,1931,1326,1927,1292,1938,1236,1969,1191,2014,1160,2070,1149,2126,1160,2171,1191,2202,1236,2213,1292,2213,1202,2211,1198,2190,1172,2164,1151,2159,1149,2135,1135,2103,1126,2070,1123,2004,1136,1950,1172,1914,1226,1901,1292,1906,1332,1920,1369,1942,1402,1972,1429,1974,1431,1985,1437,1986,1457,1986,1461,1986,1529,1991,1538,2065,1576,2075,1576,2128,1549,2149,1538,2155,1529,2155,1518,2155,1492,2155,1463,2156,1461,2158,1446,2163,1435,2163,1434,2169,1428,2173,1425,2179,1421,2205,1394,2223,1363,2235,1328,2239,1292xm2400,1336l2391,1261,2381,1231,2381,1336,2372,1407,2349,1473,2312,1530,2264,1579,2206,1615,2141,1639,2070,1647,1999,1639,1934,1615,1876,1579,1828,1530,1791,1473,1768,1407,1759,1336,1768,1265,1791,1200,1828,1142,1876,1094,1934,1057,1999,1034,2070,1026,2141,1034,2206,1057,2264,1094,2312,1142,2349,1200,2372,1265,2381,1336,2381,1231,2366,1191,2327,1130,2276,1079,2215,1040,2175,1026,2146,1015,2070,1006,1994,1015,1925,1040,1864,1079,1813,1130,1774,1191,1749,1261,1740,1336,1749,1412,1774,1481,1813,1543,1864,1594,1925,1633,1994,1658,2070,1666,2146,1658,2175,1647,2215,1633,2276,1594,2327,1543,2366,1481,2391,1412,2400,1336xe" filled="true" fillcolor="#000000" stroked="false">
                  <v:path arrowok="t"/>
                  <v:fill type="solid"/>
                </v:shape>
                <w10:wrap type="none"/>
              </v:group>
            </w:pict>
          </mc:Fallback>
        </mc:AlternateContent>
      </w:r>
      <w:r>
        <w:rPr>
          <w:w w:val="125"/>
        </w:rPr>
        <w:t>The Fed controls the monetary policy, but the </w:t>
      </w:r>
      <w:r>
        <w:rPr>
          <w:i/>
          <w:w w:val="125"/>
        </w:rPr>
        <w:t>fiscDl</w:t>
      </w:r>
      <w:r>
        <w:rPr>
          <w:i/>
          <w:spacing w:val="-9"/>
          <w:w w:val="125"/>
        </w:rPr>
        <w:t> </w:t>
      </w:r>
      <w:r>
        <w:rPr>
          <w:i/>
          <w:w w:val="125"/>
        </w:rPr>
        <w:t>policy </w:t>
      </w:r>
      <w:r>
        <w:rPr>
          <w:w w:val="125"/>
        </w:rPr>
        <w:t>is controlled by government politicians (the</w:t>
      </w:r>
      <w:r>
        <w:rPr>
          <w:w w:val="125"/>
        </w:rPr>
        <w:t> House,</w:t>
      </w:r>
      <w:r>
        <w:rPr>
          <w:w w:val="125"/>
        </w:rPr>
        <w:t> the</w:t>
      </w:r>
      <w:r>
        <w:rPr>
          <w:w w:val="125"/>
        </w:rPr>
        <w:t> Senate,</w:t>
      </w:r>
      <w:r>
        <w:rPr>
          <w:w w:val="125"/>
        </w:rPr>
        <w:t> and</w:t>
      </w:r>
      <w:r>
        <w:rPr>
          <w:w w:val="125"/>
        </w:rPr>
        <w:t> ultimately</w:t>
      </w:r>
      <w:r>
        <w:rPr>
          <w:w w:val="125"/>
        </w:rPr>
        <w:t> signed</w:t>
      </w:r>
      <w:r>
        <w:rPr>
          <w:w w:val="125"/>
        </w:rPr>
        <w:t> by</w:t>
      </w:r>
      <w:r>
        <w:rPr>
          <w:w w:val="125"/>
        </w:rPr>
        <w:t> the</w:t>
      </w:r>
      <w:r>
        <w:rPr>
          <w:w w:val="125"/>
        </w:rPr>
        <w:t> president).</w:t>
      </w:r>
      <w:r>
        <w:rPr>
          <w:w w:val="125"/>
        </w:rPr>
        <w:t> The</w:t>
      </w:r>
      <w:r>
        <w:rPr>
          <w:w w:val="125"/>
        </w:rPr>
        <w:t> fiscal</w:t>
      </w:r>
      <w:r>
        <w:rPr>
          <w:w w:val="125"/>
        </w:rPr>
        <w:t> policy</w:t>
      </w:r>
      <w:r>
        <w:rPr>
          <w:w w:val="125"/>
        </w:rPr>
        <w:t> is</w:t>
      </w:r>
      <w:r>
        <w:rPr>
          <w:w w:val="125"/>
        </w:rPr>
        <w:t> typically included in budget decisions and includes how much the U.S. government will borrow (and how), how much it will spend (and on what), how much money will be raised through taxes, and so on.</w:t>
      </w:r>
    </w:p>
    <w:p>
      <w:pPr>
        <w:pStyle w:val="BodyText"/>
        <w:spacing w:before="1"/>
        <w:rPr>
          <w:sz w:val="21"/>
        </w:rPr>
      </w:pPr>
    </w:p>
    <w:p>
      <w:pPr>
        <w:pStyle w:val="BodyText"/>
        <w:spacing w:before="1"/>
        <w:ind w:left="1140"/>
      </w:pPr>
      <w:r>
        <w:rPr>
          <w:w w:val="130"/>
        </w:rPr>
        <w:t>To</w:t>
      </w:r>
      <w:r>
        <w:rPr>
          <w:spacing w:val="-8"/>
          <w:w w:val="130"/>
        </w:rPr>
        <w:t> </w:t>
      </w:r>
      <w:r>
        <w:rPr>
          <w:w w:val="130"/>
        </w:rPr>
        <w:t>put</w:t>
      </w:r>
      <w:r>
        <w:rPr>
          <w:spacing w:val="-7"/>
          <w:w w:val="130"/>
        </w:rPr>
        <w:t> </w:t>
      </w:r>
      <w:r>
        <w:rPr>
          <w:w w:val="130"/>
        </w:rPr>
        <w:t>it</w:t>
      </w:r>
      <w:r>
        <w:rPr>
          <w:spacing w:val="-8"/>
          <w:w w:val="130"/>
        </w:rPr>
        <w:t> </w:t>
      </w:r>
      <w:r>
        <w:rPr>
          <w:w w:val="130"/>
        </w:rPr>
        <w:t>in</w:t>
      </w:r>
      <w:r>
        <w:rPr>
          <w:spacing w:val="-7"/>
          <w:w w:val="130"/>
        </w:rPr>
        <w:t> </w:t>
      </w:r>
      <w:r>
        <w:rPr>
          <w:w w:val="130"/>
        </w:rPr>
        <w:t>a</w:t>
      </w:r>
      <w:r>
        <w:rPr>
          <w:spacing w:val="-7"/>
          <w:w w:val="130"/>
        </w:rPr>
        <w:t> </w:t>
      </w:r>
      <w:r>
        <w:rPr>
          <w:w w:val="130"/>
        </w:rPr>
        <w:t>nutshell,</w:t>
      </w:r>
      <w:r>
        <w:rPr>
          <w:spacing w:val="-8"/>
          <w:w w:val="130"/>
        </w:rPr>
        <w:t> </w:t>
      </w:r>
      <w:r>
        <w:rPr>
          <w:w w:val="130"/>
        </w:rPr>
        <w:t>so</w:t>
      </w:r>
      <w:r>
        <w:rPr>
          <w:spacing w:val="-7"/>
          <w:w w:val="130"/>
        </w:rPr>
        <w:t> </w:t>
      </w:r>
      <w:r>
        <w:rPr>
          <w:w w:val="130"/>
        </w:rPr>
        <w:t>to</w:t>
      </w:r>
      <w:r>
        <w:rPr>
          <w:spacing w:val="-7"/>
          <w:w w:val="130"/>
        </w:rPr>
        <w:t> </w:t>
      </w:r>
      <w:r>
        <w:rPr>
          <w:w w:val="130"/>
        </w:rPr>
        <w:t>speak,</w:t>
      </w:r>
      <w:r>
        <w:rPr>
          <w:spacing w:val="-8"/>
          <w:w w:val="130"/>
        </w:rPr>
        <w:t> </w:t>
      </w:r>
      <w:r>
        <w:rPr>
          <w:w w:val="130"/>
        </w:rPr>
        <w:t>you</w:t>
      </w:r>
      <w:r>
        <w:rPr>
          <w:spacing w:val="-7"/>
          <w:w w:val="130"/>
        </w:rPr>
        <w:t> </w:t>
      </w:r>
      <w:r>
        <w:rPr>
          <w:w w:val="130"/>
        </w:rPr>
        <w:t>can</w:t>
      </w:r>
      <w:r>
        <w:rPr>
          <w:spacing w:val="-7"/>
          <w:w w:val="130"/>
        </w:rPr>
        <w:t> </w:t>
      </w:r>
      <w:r>
        <w:rPr>
          <w:w w:val="130"/>
        </w:rPr>
        <w:t>think</w:t>
      </w:r>
      <w:r>
        <w:rPr>
          <w:spacing w:val="-8"/>
          <w:w w:val="130"/>
        </w:rPr>
        <w:t> </w:t>
      </w:r>
      <w:r>
        <w:rPr>
          <w:w w:val="130"/>
        </w:rPr>
        <w:t>of</w:t>
      </w:r>
      <w:r>
        <w:rPr>
          <w:spacing w:val="-7"/>
          <w:w w:val="130"/>
        </w:rPr>
        <w:t> </w:t>
      </w:r>
      <w:r>
        <w:rPr>
          <w:w w:val="130"/>
        </w:rPr>
        <w:t>monetary</w:t>
      </w:r>
      <w:r>
        <w:rPr>
          <w:spacing w:val="-7"/>
          <w:w w:val="130"/>
        </w:rPr>
        <w:t> </w:t>
      </w:r>
      <w:r>
        <w:rPr>
          <w:w w:val="130"/>
        </w:rPr>
        <w:t>and</w:t>
      </w:r>
      <w:r>
        <w:rPr>
          <w:spacing w:val="-8"/>
          <w:w w:val="130"/>
        </w:rPr>
        <w:t> </w:t>
      </w:r>
      <w:r>
        <w:rPr>
          <w:w w:val="130"/>
        </w:rPr>
        <w:t>fiscal</w:t>
      </w:r>
      <w:r>
        <w:rPr>
          <w:spacing w:val="-7"/>
          <w:w w:val="130"/>
        </w:rPr>
        <w:t> </w:t>
      </w:r>
      <w:r>
        <w:rPr>
          <w:w w:val="130"/>
        </w:rPr>
        <w:t>policies</w:t>
      </w:r>
      <w:r>
        <w:rPr>
          <w:spacing w:val="-7"/>
          <w:w w:val="130"/>
        </w:rPr>
        <w:t> </w:t>
      </w:r>
      <w:r>
        <w:rPr>
          <w:w w:val="130"/>
        </w:rPr>
        <w:t>like</w:t>
      </w:r>
      <w:r>
        <w:rPr>
          <w:spacing w:val="-8"/>
          <w:w w:val="130"/>
        </w:rPr>
        <w:t> </w:t>
      </w:r>
      <w:r>
        <w:rPr>
          <w:spacing w:val="-2"/>
          <w:w w:val="130"/>
        </w:rPr>
        <w:t>this:</w:t>
      </w:r>
    </w:p>
    <w:p>
      <w:pPr>
        <w:pStyle w:val="BodyText"/>
        <w:rPr>
          <w:sz w:val="21"/>
        </w:rPr>
      </w:pPr>
    </w:p>
    <w:p>
      <w:pPr>
        <w:spacing w:before="0"/>
        <w:ind w:left="1264" w:right="0" w:firstLine="0"/>
        <w:jc w:val="left"/>
        <w:rPr>
          <w:rFonts w:ascii="Arial" w:hAnsi="Arial"/>
          <w:sz w:val="17"/>
        </w:rPr>
      </w:pPr>
      <w:r>
        <w:rPr/>
        <w:drawing>
          <wp:anchor distT="0" distB="0" distL="0" distR="0" allowOverlap="1" layoutInCell="1" locked="0" behindDoc="1" simplePos="0" relativeHeight="486864384">
            <wp:simplePos x="0" y="0"/>
            <wp:positionH relativeFrom="page">
              <wp:posOffset>1676400</wp:posOffset>
            </wp:positionH>
            <wp:positionV relativeFrom="paragraph">
              <wp:posOffset>-23725</wp:posOffset>
            </wp:positionV>
            <wp:extent cx="1892300" cy="508533"/>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28" cstate="print"/>
                    <a:stretch>
                      <a:fillRect/>
                    </a:stretch>
                  </pic:blipFill>
                  <pic:spPr>
                    <a:xfrm>
                      <a:off x="0" y="0"/>
                      <a:ext cx="1892300" cy="508533"/>
                    </a:xfrm>
                    <a:prstGeom prst="rect">
                      <a:avLst/>
                    </a:prstGeom>
                  </pic:spPr>
                </pic:pic>
              </a:graphicData>
            </a:graphic>
          </wp:anchor>
        </w:drawing>
      </w:r>
      <w:r>
        <w:rPr/>
        <mc:AlternateContent>
          <mc:Choice Requires="wps">
            <w:drawing>
              <wp:anchor distT="0" distB="0" distL="0" distR="0" allowOverlap="1" layoutInCell="1" locked="0" behindDoc="0" simplePos="0" relativeHeight="15755264">
                <wp:simplePos x="0" y="0"/>
                <wp:positionH relativeFrom="page">
                  <wp:posOffset>1258824</wp:posOffset>
                </wp:positionH>
                <wp:positionV relativeFrom="paragraph">
                  <wp:posOffset>101940</wp:posOffset>
                </wp:positionV>
                <wp:extent cx="111760" cy="5016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8.026813pt;width:8.8pt;height:3.95pt;mso-position-horizontal-relative:page;mso-position-vertical-relative:paragraph;z-index:15755264" id="docshape98" coordorigin="1982,161" coordsize="176,79" path="m2042,161l1982,161,1982,174,2004,174,2004,239,2020,239,2020,174,2042,174,2042,161xm2077,161l2060,161,2060,239,2077,239,2077,161xm2158,177l2157,174,2155,171,2145,163,2141,161,2141,182,2141,189,2140,192,2134,196,2131,197,2120,197,2120,174,2132,174,2135,175,2140,179,2141,182,2141,161,2138,161,2103,161,2103,239,2120,239,2120,211,2137,211,2144,209,2155,200,2156,197,2158,193,2158,177xe" filled="true" fillcolor="#000000" stroked="false">
                <v:path arrowok="t"/>
                <v:fill type="solid"/>
                <w10:wrap type="none"/>
              </v:shape>
            </w:pict>
          </mc:Fallback>
        </mc:AlternateContent>
      </w:r>
      <w:r>
        <w:rPr>
          <w:rFonts w:ascii="Arial" w:hAnsi="Arial"/>
          <w:b/>
          <w:position w:val="-1"/>
          <w:sz w:val="28"/>
        </w:rPr>
        <w:t>»</w:t>
      </w:r>
      <w:r>
        <w:rPr>
          <w:rFonts w:ascii="Arial" w:hAnsi="Arial"/>
          <w:b/>
          <w:spacing w:val="66"/>
          <w:position w:val="-1"/>
          <w:sz w:val="28"/>
        </w:rPr>
        <w:t> </w:t>
      </w:r>
      <w:r>
        <w:rPr>
          <w:rFonts w:ascii="Arial" w:hAnsi="Arial"/>
          <w:sz w:val="17"/>
        </w:rPr>
        <w:t>Monetary</w:t>
      </w:r>
      <w:r>
        <w:rPr>
          <w:rFonts w:ascii="Arial" w:hAnsi="Arial"/>
          <w:spacing w:val="5"/>
          <w:sz w:val="17"/>
        </w:rPr>
        <w:t> </w:t>
      </w:r>
      <w:r>
        <w:rPr>
          <w:rFonts w:ascii="Arial" w:hAnsi="Arial"/>
          <w:sz w:val="17"/>
        </w:rPr>
        <w:t>policy</w:t>
      </w:r>
      <w:r>
        <w:rPr>
          <w:rFonts w:ascii="Arial" w:hAnsi="Arial"/>
          <w:spacing w:val="6"/>
          <w:sz w:val="17"/>
        </w:rPr>
        <w:t> </w:t>
      </w:r>
      <w:r>
        <w:rPr>
          <w:rFonts w:ascii="Arial" w:hAnsi="Arial"/>
          <w:sz w:val="17"/>
        </w:rPr>
        <w:t>=</w:t>
      </w:r>
      <w:r>
        <w:rPr>
          <w:rFonts w:ascii="Arial" w:hAnsi="Arial"/>
          <w:spacing w:val="6"/>
          <w:sz w:val="17"/>
        </w:rPr>
        <w:t> </w:t>
      </w:r>
      <w:r>
        <w:rPr>
          <w:rFonts w:ascii="Arial" w:hAnsi="Arial"/>
          <w:sz w:val="17"/>
        </w:rPr>
        <w:t>money</w:t>
      </w:r>
      <w:r>
        <w:rPr>
          <w:rFonts w:ascii="Arial" w:hAnsi="Arial"/>
          <w:spacing w:val="6"/>
          <w:sz w:val="17"/>
        </w:rPr>
        <w:t> </w:t>
      </w:r>
      <w:r>
        <w:rPr>
          <w:rFonts w:ascii="Arial" w:hAnsi="Arial"/>
          <w:sz w:val="17"/>
        </w:rPr>
        <w:t>supply,</w:t>
      </w:r>
      <w:r>
        <w:rPr>
          <w:rFonts w:ascii="Arial" w:hAnsi="Arial"/>
          <w:spacing w:val="5"/>
          <w:sz w:val="17"/>
        </w:rPr>
        <w:t> </w:t>
      </w:r>
      <w:r>
        <w:rPr>
          <w:rFonts w:ascii="Arial" w:hAnsi="Arial"/>
          <w:sz w:val="17"/>
        </w:rPr>
        <w:t>interest</w:t>
      </w:r>
      <w:r>
        <w:rPr>
          <w:rFonts w:ascii="Arial" w:hAnsi="Arial"/>
          <w:spacing w:val="6"/>
          <w:sz w:val="17"/>
        </w:rPr>
        <w:t> </w:t>
      </w:r>
      <w:r>
        <w:rPr>
          <w:rFonts w:ascii="Arial" w:hAnsi="Arial"/>
          <w:spacing w:val="-2"/>
          <w:sz w:val="17"/>
        </w:rPr>
        <w:t>rates</w:t>
      </w:r>
    </w:p>
    <w:p>
      <w:pPr>
        <w:spacing w:before="38"/>
        <w:ind w:left="1264" w:right="0" w:firstLine="0"/>
        <w:jc w:val="left"/>
        <w:rPr>
          <w:rFonts w:ascii="Arial" w:hAnsi="Arial"/>
          <w:sz w:val="17"/>
        </w:rPr>
      </w:pPr>
      <w:r>
        <w:rPr>
          <w:rFonts w:ascii="Arial" w:hAnsi="Arial"/>
          <w:b/>
          <w:spacing w:val="-2"/>
          <w:w w:val="105"/>
          <w:position w:val="-1"/>
          <w:sz w:val="28"/>
        </w:rPr>
        <w:t>»</w:t>
      </w:r>
      <w:r>
        <w:rPr>
          <w:rFonts w:ascii="Arial" w:hAnsi="Arial"/>
          <w:b/>
          <w:w w:val="105"/>
          <w:position w:val="-1"/>
          <w:sz w:val="28"/>
        </w:rPr>
        <w:t> </w:t>
      </w:r>
      <w:r>
        <w:rPr>
          <w:rFonts w:ascii="Arial" w:hAnsi="Arial"/>
          <w:spacing w:val="-2"/>
          <w:w w:val="105"/>
          <w:sz w:val="17"/>
        </w:rPr>
        <w:t>Fiscal</w:t>
      </w:r>
      <w:r>
        <w:rPr>
          <w:rFonts w:ascii="Arial" w:hAnsi="Arial"/>
          <w:spacing w:val="-11"/>
          <w:w w:val="105"/>
          <w:sz w:val="17"/>
        </w:rPr>
        <w:t> </w:t>
      </w:r>
      <w:r>
        <w:rPr>
          <w:rFonts w:ascii="Arial" w:hAnsi="Arial"/>
          <w:spacing w:val="-2"/>
          <w:w w:val="105"/>
          <w:sz w:val="17"/>
        </w:rPr>
        <w:t>policy</w:t>
      </w:r>
      <w:r>
        <w:rPr>
          <w:rFonts w:ascii="Arial" w:hAnsi="Arial"/>
          <w:spacing w:val="-12"/>
          <w:w w:val="105"/>
          <w:sz w:val="17"/>
        </w:rPr>
        <w:t> </w:t>
      </w:r>
      <w:r>
        <w:rPr>
          <w:rFonts w:ascii="Arial" w:hAnsi="Arial"/>
          <w:spacing w:val="-2"/>
          <w:w w:val="105"/>
          <w:sz w:val="17"/>
        </w:rPr>
        <w:t>=</w:t>
      </w:r>
      <w:r>
        <w:rPr>
          <w:rFonts w:ascii="Arial" w:hAnsi="Arial"/>
          <w:spacing w:val="-11"/>
          <w:w w:val="105"/>
          <w:sz w:val="17"/>
        </w:rPr>
        <w:t> </w:t>
      </w:r>
      <w:r>
        <w:rPr>
          <w:rFonts w:ascii="Arial" w:hAnsi="Arial"/>
          <w:spacing w:val="-2"/>
          <w:w w:val="105"/>
          <w:sz w:val="17"/>
        </w:rPr>
        <w:t>borrowing,</w:t>
      </w:r>
      <w:r>
        <w:rPr>
          <w:rFonts w:ascii="Arial" w:hAnsi="Arial"/>
          <w:spacing w:val="-11"/>
          <w:w w:val="105"/>
          <w:sz w:val="17"/>
        </w:rPr>
        <w:t> </w:t>
      </w:r>
      <w:r>
        <w:rPr>
          <w:rFonts w:ascii="Arial" w:hAnsi="Arial"/>
          <w:spacing w:val="-2"/>
          <w:w w:val="105"/>
          <w:sz w:val="17"/>
        </w:rPr>
        <w:t>spending,</w:t>
      </w:r>
      <w:r>
        <w:rPr>
          <w:rFonts w:ascii="Arial" w:hAnsi="Arial"/>
          <w:spacing w:val="-12"/>
          <w:w w:val="105"/>
          <w:sz w:val="17"/>
        </w:rPr>
        <w:t> </w:t>
      </w:r>
      <w:r>
        <w:rPr>
          <w:rFonts w:ascii="Arial" w:hAnsi="Arial"/>
          <w:spacing w:val="-2"/>
          <w:w w:val="105"/>
          <w:sz w:val="17"/>
        </w:rPr>
        <w:t>taxes</w:t>
      </w:r>
    </w:p>
    <w:p>
      <w:pPr>
        <w:pStyle w:val="BodyText"/>
        <w:spacing w:before="6"/>
        <w:rPr>
          <w:rFonts w:ascii="Arial"/>
          <w:sz w:val="43"/>
        </w:rPr>
      </w:pPr>
    </w:p>
    <w:p>
      <w:pPr>
        <w:pStyle w:val="Heading2"/>
      </w:pPr>
      <w:r>
        <w:rPr>
          <w:spacing w:val="-4"/>
          <w:w w:val="105"/>
        </w:rPr>
        <w:t>Infl</w:t>
      </w:r>
      <w:bookmarkStart w:name="Influencing the money supply" w:id="467"/>
      <w:bookmarkEnd w:id="467"/>
      <w:r>
        <w:rPr>
          <w:spacing w:val="-4"/>
          <w:w w:val="105"/>
        </w:rPr>
        <w:t>uencin</w:t>
      </w:r>
      <w:r>
        <w:rPr>
          <w:spacing w:val="-4"/>
          <w:w w:val="105"/>
        </w:rPr>
        <w:t>g</w:t>
      </w:r>
      <w:r>
        <w:rPr>
          <w:spacing w:val="-21"/>
          <w:w w:val="105"/>
        </w:rPr>
        <w:t> </w:t>
      </w:r>
      <w:r>
        <w:rPr>
          <w:spacing w:val="-4"/>
          <w:w w:val="105"/>
        </w:rPr>
        <w:t>the</w:t>
      </w:r>
      <w:r>
        <w:rPr>
          <w:spacing w:val="-20"/>
          <w:w w:val="105"/>
        </w:rPr>
        <w:t> </w:t>
      </w:r>
      <w:r>
        <w:rPr>
          <w:spacing w:val="-4"/>
          <w:w w:val="105"/>
        </w:rPr>
        <w:t>money</w:t>
      </w:r>
      <w:r>
        <w:rPr>
          <w:spacing w:val="-20"/>
          <w:w w:val="105"/>
        </w:rPr>
        <w:t> </w:t>
      </w:r>
      <w:r>
        <w:rPr>
          <w:spacing w:val="-4"/>
          <w:w w:val="105"/>
        </w:rPr>
        <w:t>supply</w:t>
      </w:r>
    </w:p>
    <w:p>
      <w:pPr>
        <w:pStyle w:val="BodyText"/>
        <w:spacing w:line="312" w:lineRule="auto" w:before="203"/>
        <w:ind w:left="1140" w:right="117"/>
        <w:jc w:val="both"/>
      </w:pPr>
      <w:r>
        <w:rPr>
          <w:w w:val="130"/>
        </w:rPr>
        <w:t>Changes</w:t>
      </w:r>
      <w:r>
        <w:rPr>
          <w:spacing w:val="-1"/>
          <w:w w:val="130"/>
        </w:rPr>
        <w:t> </w:t>
      </w:r>
      <w:r>
        <w:rPr>
          <w:w w:val="130"/>
        </w:rPr>
        <w:t>in</w:t>
      </w:r>
      <w:r>
        <w:rPr>
          <w:spacing w:val="-1"/>
          <w:w w:val="130"/>
        </w:rPr>
        <w:t> </w:t>
      </w:r>
      <w:r>
        <w:rPr>
          <w:w w:val="130"/>
        </w:rPr>
        <w:t>money</w:t>
      </w:r>
      <w:r>
        <w:rPr>
          <w:spacing w:val="-1"/>
          <w:w w:val="130"/>
        </w:rPr>
        <w:t> </w:t>
      </w:r>
      <w:r>
        <w:rPr>
          <w:w w:val="130"/>
        </w:rPr>
        <w:t>supply</w:t>
      </w:r>
      <w:r>
        <w:rPr>
          <w:spacing w:val="-1"/>
          <w:w w:val="130"/>
        </w:rPr>
        <w:t> </w:t>
      </w:r>
      <w:r>
        <w:rPr>
          <w:w w:val="130"/>
        </w:rPr>
        <w:t>can</w:t>
      </w:r>
      <w:r>
        <w:rPr>
          <w:spacing w:val="-1"/>
          <w:w w:val="130"/>
        </w:rPr>
        <w:t> </w:t>
      </w:r>
      <w:r>
        <w:rPr>
          <w:w w:val="130"/>
        </w:rPr>
        <w:t>affect</w:t>
      </w:r>
      <w:r>
        <w:rPr>
          <w:spacing w:val="-1"/>
          <w:w w:val="130"/>
        </w:rPr>
        <w:t> </w:t>
      </w:r>
      <w:r>
        <w:rPr>
          <w:w w:val="130"/>
        </w:rPr>
        <w:t>rates</w:t>
      </w:r>
      <w:r>
        <w:rPr>
          <w:spacing w:val="-1"/>
          <w:w w:val="130"/>
        </w:rPr>
        <w:t> </w:t>
      </w:r>
      <w:r>
        <w:rPr>
          <w:w w:val="130"/>
        </w:rPr>
        <w:t>of</w:t>
      </w:r>
      <w:r>
        <w:rPr>
          <w:spacing w:val="-1"/>
          <w:w w:val="130"/>
        </w:rPr>
        <w:t> </w:t>
      </w:r>
      <w:r>
        <w:rPr>
          <w:w w:val="130"/>
        </w:rPr>
        <w:t>economic</w:t>
      </w:r>
      <w:r>
        <w:rPr>
          <w:spacing w:val="-1"/>
          <w:w w:val="130"/>
        </w:rPr>
        <w:t> </w:t>
      </w:r>
      <w:r>
        <w:rPr>
          <w:w w:val="130"/>
        </w:rPr>
        <w:t>growth,</w:t>
      </w:r>
      <w:r>
        <w:rPr>
          <w:spacing w:val="-1"/>
          <w:w w:val="130"/>
        </w:rPr>
        <w:t> </w:t>
      </w:r>
      <w:r>
        <w:rPr>
          <w:w w:val="130"/>
        </w:rPr>
        <w:t>inflation,</w:t>
      </w:r>
      <w:r>
        <w:rPr>
          <w:spacing w:val="-1"/>
          <w:w w:val="130"/>
        </w:rPr>
        <w:t> </w:t>
      </w:r>
      <w:r>
        <w:rPr>
          <w:w w:val="130"/>
        </w:rPr>
        <w:t>and</w:t>
      </w:r>
      <w:r>
        <w:rPr>
          <w:spacing w:val="-1"/>
          <w:w w:val="130"/>
        </w:rPr>
        <w:t> </w:t>
      </w:r>
      <w:r>
        <w:rPr>
          <w:w w:val="130"/>
        </w:rPr>
        <w:t>foreign</w:t>
      </w:r>
      <w:r>
        <w:rPr>
          <w:spacing w:val="-1"/>
          <w:w w:val="130"/>
        </w:rPr>
        <w:t> </w:t>
      </w:r>
      <w:r>
        <w:rPr>
          <w:w w:val="130"/>
        </w:rPr>
        <w:t>exchange, so</w:t>
      </w:r>
      <w:r>
        <w:rPr>
          <w:spacing w:val="-5"/>
          <w:w w:val="130"/>
        </w:rPr>
        <w:t> </w:t>
      </w:r>
      <w:r>
        <w:rPr>
          <w:w w:val="130"/>
        </w:rPr>
        <w:t>knowing</w:t>
      </w:r>
      <w:r>
        <w:rPr>
          <w:spacing w:val="-5"/>
          <w:w w:val="130"/>
        </w:rPr>
        <w:t> </w:t>
      </w:r>
      <w:r>
        <w:rPr>
          <w:w w:val="130"/>
        </w:rPr>
        <w:t>a</w:t>
      </w:r>
      <w:r>
        <w:rPr>
          <w:spacing w:val="-5"/>
          <w:w w:val="130"/>
        </w:rPr>
        <w:t> </w:t>
      </w:r>
      <w:r>
        <w:rPr>
          <w:w w:val="130"/>
        </w:rPr>
        <w:t>bit</w:t>
      </w:r>
      <w:r>
        <w:rPr>
          <w:spacing w:val="-5"/>
          <w:w w:val="130"/>
        </w:rPr>
        <w:t> </w:t>
      </w:r>
      <w:r>
        <w:rPr>
          <w:w w:val="130"/>
        </w:rPr>
        <w:t>about</w:t>
      </w:r>
      <w:r>
        <w:rPr>
          <w:spacing w:val="-5"/>
          <w:w w:val="130"/>
        </w:rPr>
        <w:t> </w:t>
      </w:r>
      <w:r>
        <w:rPr>
          <w:w w:val="130"/>
        </w:rPr>
        <w:t>monetary</w:t>
      </w:r>
      <w:r>
        <w:rPr>
          <w:spacing w:val="-5"/>
          <w:w w:val="130"/>
        </w:rPr>
        <w:t> </w:t>
      </w:r>
      <w:r>
        <w:rPr>
          <w:w w:val="130"/>
        </w:rPr>
        <w:t>policy</w:t>
      </w:r>
      <w:r>
        <w:rPr>
          <w:spacing w:val="-5"/>
          <w:w w:val="130"/>
        </w:rPr>
        <w:t> </w:t>
      </w:r>
      <w:r>
        <w:rPr>
          <w:w w:val="130"/>
        </w:rPr>
        <w:t>can</w:t>
      </w:r>
      <w:r>
        <w:rPr>
          <w:spacing w:val="-5"/>
          <w:w w:val="130"/>
        </w:rPr>
        <w:t> </w:t>
      </w:r>
      <w:r>
        <w:rPr>
          <w:w w:val="130"/>
        </w:rPr>
        <w:t>help</w:t>
      </w:r>
      <w:r>
        <w:rPr>
          <w:spacing w:val="-5"/>
          <w:w w:val="130"/>
        </w:rPr>
        <w:t> </w:t>
      </w:r>
      <w:r>
        <w:rPr>
          <w:w w:val="130"/>
        </w:rPr>
        <w:t>you</w:t>
      </w:r>
      <w:r>
        <w:rPr>
          <w:spacing w:val="-5"/>
          <w:w w:val="130"/>
        </w:rPr>
        <w:t> </w:t>
      </w:r>
      <w:r>
        <w:rPr>
          <w:w w:val="130"/>
        </w:rPr>
        <w:t>predict</w:t>
      </w:r>
      <w:r>
        <w:rPr>
          <w:spacing w:val="-5"/>
          <w:w w:val="130"/>
        </w:rPr>
        <w:t> </w:t>
      </w:r>
      <w:r>
        <w:rPr>
          <w:w w:val="130"/>
        </w:rPr>
        <w:t>how</w:t>
      </w:r>
      <w:r>
        <w:rPr>
          <w:spacing w:val="-5"/>
          <w:w w:val="130"/>
        </w:rPr>
        <w:t> </w:t>
      </w:r>
      <w:r>
        <w:rPr>
          <w:w w:val="130"/>
        </w:rPr>
        <w:t>certain</w:t>
      </w:r>
      <w:r>
        <w:rPr>
          <w:spacing w:val="-5"/>
          <w:w w:val="130"/>
        </w:rPr>
        <w:t> </w:t>
      </w:r>
      <w:r>
        <w:rPr>
          <w:w w:val="130"/>
        </w:rPr>
        <w:t>securities</w:t>
      </w:r>
      <w:r>
        <w:rPr>
          <w:spacing w:val="-5"/>
          <w:w w:val="130"/>
        </w:rPr>
        <w:t> </w:t>
      </w:r>
      <w:r>
        <w:rPr>
          <w:w w:val="130"/>
        </w:rPr>
        <w:t>will</w:t>
      </w:r>
      <w:r>
        <w:rPr>
          <w:spacing w:val="-5"/>
          <w:w w:val="130"/>
        </w:rPr>
        <w:t> </w:t>
      </w:r>
      <w:r>
        <w:rPr>
          <w:w w:val="130"/>
        </w:rPr>
        <w:t>fare</w:t>
      </w:r>
      <w:r>
        <w:rPr>
          <w:spacing w:val="-5"/>
          <w:w w:val="130"/>
        </w:rPr>
        <w:t> </w:t>
      </w:r>
      <w:r>
        <w:rPr>
          <w:w w:val="130"/>
        </w:rPr>
        <w:t>and how</w:t>
      </w:r>
      <w:r>
        <w:rPr>
          <w:w w:val="130"/>
        </w:rPr>
        <w:t> interest</w:t>
      </w:r>
      <w:r>
        <w:rPr>
          <w:w w:val="130"/>
        </w:rPr>
        <w:t> rates</w:t>
      </w:r>
      <w:r>
        <w:rPr>
          <w:w w:val="130"/>
        </w:rPr>
        <w:t> will</w:t>
      </w:r>
      <w:r>
        <w:rPr>
          <w:w w:val="130"/>
        </w:rPr>
        <w:t> change.</w:t>
      </w:r>
      <w:r>
        <w:rPr>
          <w:w w:val="130"/>
        </w:rPr>
        <w:t> Take</w:t>
      </w:r>
      <w:r>
        <w:rPr>
          <w:w w:val="130"/>
        </w:rPr>
        <w:t> a</w:t>
      </w:r>
      <w:r>
        <w:rPr>
          <w:w w:val="130"/>
        </w:rPr>
        <w:t> look</w:t>
      </w:r>
      <w:r>
        <w:rPr>
          <w:w w:val="130"/>
        </w:rPr>
        <w:t> at</w:t>
      </w:r>
      <w:r>
        <w:rPr>
          <w:w w:val="130"/>
        </w:rPr>
        <w:t> Table</w:t>
      </w:r>
      <w:r>
        <w:rPr>
          <w:w w:val="130"/>
        </w:rPr>
        <w:t> 13-1</w:t>
      </w:r>
      <w:r>
        <w:rPr>
          <w:w w:val="130"/>
        </w:rPr>
        <w:t> to</w:t>
      </w:r>
      <w:r>
        <w:rPr>
          <w:w w:val="130"/>
        </w:rPr>
        <w:t> see</w:t>
      </w:r>
      <w:r>
        <w:rPr>
          <w:w w:val="130"/>
        </w:rPr>
        <w:t> what</w:t>
      </w:r>
      <w:r>
        <w:rPr>
          <w:w w:val="130"/>
        </w:rPr>
        <w:t> easing</w:t>
      </w:r>
      <w:r>
        <w:rPr>
          <w:w w:val="130"/>
        </w:rPr>
        <w:t> and</w:t>
      </w:r>
      <w:r>
        <w:rPr>
          <w:w w:val="130"/>
        </w:rPr>
        <w:t> tightening</w:t>
      </w:r>
      <w:r>
        <w:rPr>
          <w:w w:val="130"/>
        </w:rPr>
        <w:t> the money supply can do.</w:t>
      </w:r>
    </w:p>
    <w:p>
      <w:pPr>
        <w:pStyle w:val="BodyText"/>
        <w:rPr>
          <w:sz w:val="18"/>
        </w:rPr>
      </w:pPr>
    </w:p>
    <w:p>
      <w:pPr>
        <w:spacing w:before="132" w:after="54"/>
        <w:ind w:left="120" w:right="0" w:firstLine="0"/>
        <w:jc w:val="left"/>
        <w:rPr>
          <w:rFonts w:ascii="Arial"/>
          <w:b/>
          <w:sz w:val="24"/>
        </w:rPr>
      </w:pPr>
      <w:r>
        <w:rPr>
          <w:rFonts w:ascii="Arial"/>
          <w:b/>
          <w:spacing w:val="-2"/>
          <w:sz w:val="16"/>
        </w:rPr>
        <w:t>TABLE</w:t>
      </w:r>
      <w:r>
        <w:rPr>
          <w:rFonts w:ascii="Arial"/>
          <w:b/>
          <w:spacing w:val="-10"/>
          <w:sz w:val="16"/>
        </w:rPr>
        <w:t> </w:t>
      </w:r>
      <w:r>
        <w:rPr>
          <w:rFonts w:ascii="Arial"/>
          <w:b/>
          <w:spacing w:val="-2"/>
          <w:sz w:val="16"/>
        </w:rPr>
        <w:t>13-1</w:t>
      </w:r>
      <w:r>
        <w:rPr>
          <w:rFonts w:ascii="Arial"/>
          <w:b/>
          <w:spacing w:val="49"/>
          <w:sz w:val="16"/>
        </w:rPr>
        <w:t>  </w:t>
      </w:r>
      <w:r>
        <w:rPr>
          <w:rFonts w:ascii="Arial"/>
          <w:b/>
          <w:color w:val="58595B"/>
          <w:spacing w:val="-2"/>
          <w:sz w:val="24"/>
        </w:rPr>
        <w:t>Effects</w:t>
      </w:r>
      <w:r>
        <w:rPr>
          <w:rFonts w:ascii="Arial"/>
          <w:b/>
          <w:color w:val="58595B"/>
          <w:spacing w:val="-16"/>
          <w:sz w:val="24"/>
        </w:rPr>
        <w:t> </w:t>
      </w:r>
      <w:r>
        <w:rPr>
          <w:rFonts w:ascii="Arial"/>
          <w:b/>
          <w:color w:val="58595B"/>
          <w:spacing w:val="-2"/>
          <w:sz w:val="24"/>
        </w:rPr>
        <w:t>of</w:t>
      </w:r>
      <w:r>
        <w:rPr>
          <w:rFonts w:ascii="Arial"/>
          <w:b/>
          <w:color w:val="58595B"/>
          <w:spacing w:val="-15"/>
          <w:sz w:val="24"/>
        </w:rPr>
        <w:t> </w:t>
      </w:r>
      <w:r>
        <w:rPr>
          <w:rFonts w:ascii="Arial"/>
          <w:b/>
          <w:color w:val="58595B"/>
          <w:spacing w:val="-2"/>
          <w:sz w:val="24"/>
        </w:rPr>
        <w:t>Easing</w:t>
      </w:r>
      <w:r>
        <w:rPr>
          <w:rFonts w:ascii="Arial"/>
          <w:b/>
          <w:color w:val="58595B"/>
          <w:spacing w:val="-15"/>
          <w:sz w:val="24"/>
        </w:rPr>
        <w:t> </w:t>
      </w:r>
      <w:r>
        <w:rPr>
          <w:rFonts w:ascii="Arial"/>
          <w:b/>
          <w:color w:val="58595B"/>
          <w:spacing w:val="-2"/>
          <w:sz w:val="24"/>
        </w:rPr>
        <w:t>and</w:t>
      </w:r>
      <w:r>
        <w:rPr>
          <w:rFonts w:ascii="Arial"/>
          <w:b/>
          <w:color w:val="58595B"/>
          <w:spacing w:val="-16"/>
          <w:sz w:val="24"/>
        </w:rPr>
        <w:t> </w:t>
      </w:r>
      <w:r>
        <w:rPr>
          <w:rFonts w:ascii="Arial"/>
          <w:b/>
          <w:color w:val="58595B"/>
          <w:spacing w:val="-2"/>
          <w:sz w:val="24"/>
        </w:rPr>
        <w:t>Tightening</w:t>
      </w:r>
      <w:r>
        <w:rPr>
          <w:rFonts w:ascii="Arial"/>
          <w:b/>
          <w:color w:val="58595B"/>
          <w:spacing w:val="-15"/>
          <w:sz w:val="24"/>
        </w:rPr>
        <w:t> </w:t>
      </w:r>
      <w:r>
        <w:rPr>
          <w:rFonts w:ascii="Arial"/>
          <w:b/>
          <w:color w:val="58595B"/>
          <w:spacing w:val="-2"/>
          <w:sz w:val="24"/>
        </w:rPr>
        <w:t>the</w:t>
      </w:r>
      <w:r>
        <w:rPr>
          <w:rFonts w:ascii="Arial"/>
          <w:b/>
          <w:color w:val="58595B"/>
          <w:spacing w:val="-16"/>
          <w:sz w:val="24"/>
        </w:rPr>
        <w:t> </w:t>
      </w:r>
      <w:r>
        <w:rPr>
          <w:rFonts w:ascii="Arial"/>
          <w:b/>
          <w:color w:val="58595B"/>
          <w:spacing w:val="-2"/>
          <w:sz w:val="24"/>
        </w:rPr>
        <w:t>Money</w:t>
      </w:r>
      <w:r>
        <w:rPr>
          <w:rFonts w:ascii="Arial"/>
          <w:b/>
          <w:color w:val="58595B"/>
          <w:spacing w:val="-15"/>
          <w:sz w:val="24"/>
        </w:rPr>
        <w:t> </w:t>
      </w:r>
      <w:r>
        <w:rPr>
          <w:rFonts w:ascii="Arial"/>
          <w:b/>
          <w:color w:val="58595B"/>
          <w:spacing w:val="-2"/>
          <w:sz w:val="24"/>
        </w:rPr>
        <w:t>Supply</w:t>
      </w: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3"/>
        <w:gridCol w:w="3668"/>
        <w:gridCol w:w="4219"/>
      </w:tblGrid>
      <w:tr>
        <w:trPr>
          <w:trHeight w:val="377" w:hRule="atLeast"/>
        </w:trPr>
        <w:tc>
          <w:tcPr>
            <w:tcW w:w="1113" w:type="dxa"/>
            <w:shd w:val="clear" w:color="auto" w:fill="000000"/>
          </w:tcPr>
          <w:p>
            <w:pPr>
              <w:pStyle w:val="TableParagraph"/>
              <w:rPr>
                <w:sz w:val="18"/>
              </w:rPr>
            </w:pPr>
            <w:r>
              <w:rPr>
                <w:color w:val="FFFFFF"/>
                <w:spacing w:val="-2"/>
                <w:sz w:val="18"/>
              </w:rPr>
              <w:t>Category</w:t>
            </w:r>
          </w:p>
        </w:tc>
        <w:tc>
          <w:tcPr>
            <w:tcW w:w="3668" w:type="dxa"/>
            <w:shd w:val="clear" w:color="auto" w:fill="000000"/>
          </w:tcPr>
          <w:p>
            <w:pPr>
              <w:pStyle w:val="TableParagraph"/>
              <w:rPr>
                <w:sz w:val="18"/>
              </w:rPr>
            </w:pPr>
            <w:r>
              <w:rPr>
                <w:color w:val="FFFFFF"/>
                <w:sz w:val="18"/>
              </w:rPr>
              <w:t>Easing</w:t>
            </w:r>
            <w:r>
              <w:rPr>
                <w:color w:val="FFFFFF"/>
                <w:spacing w:val="10"/>
                <w:sz w:val="18"/>
              </w:rPr>
              <w:t> </w:t>
            </w:r>
            <w:r>
              <w:rPr>
                <w:color w:val="FFFFFF"/>
                <w:sz w:val="18"/>
              </w:rPr>
              <w:t>the</w:t>
            </w:r>
            <w:r>
              <w:rPr>
                <w:color w:val="FFFFFF"/>
                <w:spacing w:val="11"/>
                <w:sz w:val="18"/>
              </w:rPr>
              <w:t> </w:t>
            </w:r>
            <w:r>
              <w:rPr>
                <w:color w:val="FFFFFF"/>
                <w:sz w:val="18"/>
              </w:rPr>
              <w:t>Money</w:t>
            </w:r>
            <w:r>
              <w:rPr>
                <w:color w:val="FFFFFF"/>
                <w:spacing w:val="10"/>
                <w:sz w:val="18"/>
              </w:rPr>
              <w:t> </w:t>
            </w:r>
            <w:r>
              <w:rPr>
                <w:color w:val="FFFFFF"/>
                <w:spacing w:val="-2"/>
                <w:sz w:val="18"/>
              </w:rPr>
              <w:t>Supply</w:t>
            </w:r>
          </w:p>
        </w:tc>
        <w:tc>
          <w:tcPr>
            <w:tcW w:w="4219" w:type="dxa"/>
            <w:shd w:val="clear" w:color="auto" w:fill="000000"/>
          </w:tcPr>
          <w:p>
            <w:pPr>
              <w:pStyle w:val="TableParagraph"/>
              <w:rPr>
                <w:sz w:val="18"/>
              </w:rPr>
            </w:pPr>
            <w:r>
              <w:rPr>
                <w:color w:val="FFFFFF"/>
                <w:w w:val="105"/>
                <w:sz w:val="18"/>
              </w:rPr>
              <w:t>Tightening</w:t>
            </w:r>
            <w:r>
              <w:rPr>
                <w:color w:val="FFFFFF"/>
                <w:spacing w:val="-2"/>
                <w:w w:val="105"/>
                <w:sz w:val="18"/>
              </w:rPr>
              <w:t> </w:t>
            </w:r>
            <w:r>
              <w:rPr>
                <w:color w:val="FFFFFF"/>
                <w:w w:val="105"/>
                <w:sz w:val="18"/>
              </w:rPr>
              <w:t>the</w:t>
            </w:r>
            <w:r>
              <w:rPr>
                <w:color w:val="FFFFFF"/>
                <w:spacing w:val="-1"/>
                <w:w w:val="105"/>
                <w:sz w:val="18"/>
              </w:rPr>
              <w:t> </w:t>
            </w:r>
            <w:r>
              <w:rPr>
                <w:color w:val="FFFFFF"/>
                <w:w w:val="105"/>
                <w:sz w:val="18"/>
              </w:rPr>
              <w:t>Money</w:t>
            </w:r>
            <w:r>
              <w:rPr>
                <w:color w:val="FFFFFF"/>
                <w:spacing w:val="-2"/>
                <w:w w:val="105"/>
                <w:sz w:val="18"/>
              </w:rPr>
              <w:t> Supply</w:t>
            </w:r>
          </w:p>
        </w:tc>
      </w:tr>
      <w:tr>
        <w:trPr>
          <w:trHeight w:val="762" w:hRule="atLeast"/>
        </w:trPr>
        <w:tc>
          <w:tcPr>
            <w:tcW w:w="1113" w:type="dxa"/>
            <w:tcBorders>
              <w:bottom w:val="single" w:sz="2" w:space="0" w:color="000000"/>
            </w:tcBorders>
          </w:tcPr>
          <w:p>
            <w:pPr>
              <w:pStyle w:val="TableParagraph"/>
              <w:spacing w:before="95"/>
              <w:rPr>
                <w:sz w:val="16"/>
              </w:rPr>
            </w:pPr>
            <w:r>
              <w:rPr>
                <w:spacing w:val="-2"/>
                <w:sz w:val="16"/>
              </w:rPr>
              <w:t>Economy</w:t>
            </w:r>
          </w:p>
        </w:tc>
        <w:tc>
          <w:tcPr>
            <w:tcW w:w="3668" w:type="dxa"/>
            <w:tcBorders>
              <w:bottom w:val="single" w:sz="2" w:space="0" w:color="000000"/>
            </w:tcBorders>
            <w:shd w:val="clear" w:color="auto" w:fill="E6E7E8"/>
          </w:tcPr>
          <w:p>
            <w:pPr>
              <w:pStyle w:val="TableParagraph"/>
              <w:spacing w:line="261" w:lineRule="auto" w:before="95"/>
              <w:ind w:right="22"/>
              <w:rPr>
                <w:sz w:val="16"/>
              </w:rPr>
            </w:pPr>
            <w:r>
              <w:rPr>
                <w:w w:val="105"/>
                <w:sz w:val="16"/>
              </w:rPr>
              <w:t>Easy</w:t>
            </w:r>
            <w:r>
              <w:rPr>
                <w:spacing w:val="-5"/>
                <w:w w:val="105"/>
                <w:sz w:val="16"/>
              </w:rPr>
              <w:t> </w:t>
            </w:r>
            <w:r>
              <w:rPr>
                <w:w w:val="105"/>
                <w:sz w:val="16"/>
              </w:rPr>
              <w:t>money</w:t>
            </w:r>
            <w:r>
              <w:rPr>
                <w:spacing w:val="-5"/>
                <w:w w:val="105"/>
                <w:sz w:val="16"/>
              </w:rPr>
              <w:t> </w:t>
            </w:r>
            <w:r>
              <w:rPr>
                <w:w w:val="105"/>
                <w:sz w:val="16"/>
              </w:rPr>
              <w:t>helps</w:t>
            </w:r>
            <w:r>
              <w:rPr>
                <w:spacing w:val="-5"/>
                <w:w w:val="105"/>
                <w:sz w:val="16"/>
              </w:rPr>
              <w:t> </w:t>
            </w:r>
            <w:r>
              <w:rPr>
                <w:w w:val="105"/>
                <w:sz w:val="16"/>
              </w:rPr>
              <w:t>the</w:t>
            </w:r>
            <w:r>
              <w:rPr>
                <w:spacing w:val="-5"/>
                <w:w w:val="105"/>
                <w:sz w:val="16"/>
              </w:rPr>
              <w:t> </w:t>
            </w:r>
            <w:r>
              <w:rPr>
                <w:w w:val="105"/>
                <w:sz w:val="16"/>
              </w:rPr>
              <w:t>United</w:t>
            </w:r>
            <w:r>
              <w:rPr>
                <w:spacing w:val="-5"/>
                <w:w w:val="105"/>
                <w:sz w:val="16"/>
              </w:rPr>
              <w:t> </w:t>
            </w:r>
            <w:r>
              <w:rPr>
                <w:w w:val="105"/>
                <w:sz w:val="16"/>
              </w:rPr>
              <w:t>States</w:t>
            </w:r>
            <w:r>
              <w:rPr>
                <w:spacing w:val="-5"/>
                <w:w w:val="105"/>
                <w:sz w:val="16"/>
              </w:rPr>
              <w:t> </w:t>
            </w:r>
            <w:r>
              <w:rPr>
                <w:w w:val="105"/>
                <w:sz w:val="16"/>
              </w:rPr>
              <w:t>avoid</w:t>
            </w:r>
            <w:r>
              <w:rPr>
                <w:spacing w:val="-5"/>
                <w:w w:val="105"/>
                <w:sz w:val="16"/>
              </w:rPr>
              <w:t> </w:t>
            </w:r>
            <w:r>
              <w:rPr>
                <w:w w:val="105"/>
                <w:sz w:val="16"/>
              </w:rPr>
              <w:t>or </w:t>
            </w:r>
            <w:r>
              <w:rPr>
                <w:spacing w:val="-2"/>
                <w:w w:val="105"/>
                <w:sz w:val="16"/>
              </w:rPr>
              <w:t>get</w:t>
            </w:r>
            <w:r>
              <w:rPr>
                <w:spacing w:val="-6"/>
                <w:w w:val="105"/>
                <w:sz w:val="16"/>
              </w:rPr>
              <w:t> </w:t>
            </w:r>
            <w:r>
              <w:rPr>
                <w:spacing w:val="-2"/>
                <w:w w:val="105"/>
                <w:sz w:val="16"/>
              </w:rPr>
              <w:t>out</w:t>
            </w:r>
            <w:r>
              <w:rPr>
                <w:spacing w:val="-6"/>
                <w:w w:val="105"/>
                <w:sz w:val="16"/>
              </w:rPr>
              <w:t> </w:t>
            </w:r>
            <w:r>
              <w:rPr>
                <w:spacing w:val="-2"/>
                <w:w w:val="105"/>
                <w:sz w:val="16"/>
              </w:rPr>
              <w:t>of</w:t>
            </w:r>
            <w:r>
              <w:rPr>
                <w:spacing w:val="-6"/>
                <w:w w:val="105"/>
                <w:sz w:val="16"/>
              </w:rPr>
              <w:t> </w:t>
            </w:r>
            <w:r>
              <w:rPr>
                <w:spacing w:val="-2"/>
                <w:w w:val="105"/>
                <w:sz w:val="16"/>
              </w:rPr>
              <w:t>a</w:t>
            </w:r>
            <w:r>
              <w:rPr>
                <w:spacing w:val="-6"/>
                <w:w w:val="105"/>
                <w:sz w:val="16"/>
              </w:rPr>
              <w:t> </w:t>
            </w:r>
            <w:r>
              <w:rPr>
                <w:spacing w:val="-2"/>
                <w:w w:val="105"/>
                <w:sz w:val="16"/>
              </w:rPr>
              <w:t>recession.</w:t>
            </w:r>
            <w:r>
              <w:rPr>
                <w:spacing w:val="-6"/>
                <w:w w:val="105"/>
                <w:sz w:val="16"/>
              </w:rPr>
              <w:t> </w:t>
            </w:r>
            <w:r>
              <w:rPr>
                <w:spacing w:val="-2"/>
                <w:w w:val="105"/>
                <w:sz w:val="16"/>
              </w:rPr>
              <w:t>Consumers</w:t>
            </w:r>
            <w:r>
              <w:rPr>
                <w:spacing w:val="-6"/>
                <w:w w:val="105"/>
                <w:sz w:val="16"/>
              </w:rPr>
              <w:t> </w:t>
            </w:r>
            <w:r>
              <w:rPr>
                <w:spacing w:val="-2"/>
                <w:w w:val="105"/>
                <w:sz w:val="16"/>
              </w:rPr>
              <w:t>can</w:t>
            </w:r>
            <w:r>
              <w:rPr>
                <w:spacing w:val="-6"/>
                <w:w w:val="105"/>
                <w:sz w:val="16"/>
              </w:rPr>
              <w:t> </w:t>
            </w:r>
            <w:r>
              <w:rPr>
                <w:spacing w:val="-2"/>
                <w:w w:val="105"/>
                <w:sz w:val="16"/>
              </w:rPr>
              <w:t>borrow </w:t>
            </w:r>
            <w:r>
              <w:rPr>
                <w:w w:val="105"/>
                <w:sz w:val="16"/>
              </w:rPr>
              <w:t>money at lower interest rates.</w:t>
            </w:r>
          </w:p>
        </w:tc>
        <w:tc>
          <w:tcPr>
            <w:tcW w:w="4219" w:type="dxa"/>
            <w:tcBorders>
              <w:bottom w:val="single" w:sz="2" w:space="0" w:color="000000"/>
            </w:tcBorders>
          </w:tcPr>
          <w:p>
            <w:pPr>
              <w:pStyle w:val="TableParagraph"/>
              <w:spacing w:line="261" w:lineRule="auto" w:before="95"/>
              <w:rPr>
                <w:sz w:val="16"/>
              </w:rPr>
            </w:pPr>
            <w:r>
              <w:rPr>
                <w:w w:val="105"/>
                <w:sz w:val="16"/>
              </w:rPr>
              <w:t>High interest rates slow the economy down because </w:t>
            </w:r>
            <w:r>
              <w:rPr>
                <w:spacing w:val="-2"/>
                <w:w w:val="105"/>
                <w:sz w:val="16"/>
              </w:rPr>
              <w:t>people</w:t>
            </w:r>
            <w:r>
              <w:rPr>
                <w:spacing w:val="-5"/>
                <w:w w:val="105"/>
                <w:sz w:val="16"/>
              </w:rPr>
              <w:t> </w:t>
            </w:r>
            <w:r>
              <w:rPr>
                <w:spacing w:val="-2"/>
                <w:w w:val="105"/>
                <w:sz w:val="16"/>
              </w:rPr>
              <w:t>aren’t</w:t>
            </w:r>
            <w:r>
              <w:rPr>
                <w:spacing w:val="-5"/>
                <w:w w:val="105"/>
                <w:sz w:val="16"/>
              </w:rPr>
              <w:t> </w:t>
            </w:r>
            <w:r>
              <w:rPr>
                <w:spacing w:val="-2"/>
                <w:w w:val="105"/>
                <w:sz w:val="16"/>
              </w:rPr>
              <w:t>spending</w:t>
            </w:r>
            <w:r>
              <w:rPr>
                <w:spacing w:val="-5"/>
                <w:w w:val="105"/>
                <w:sz w:val="16"/>
              </w:rPr>
              <w:t> </w:t>
            </w:r>
            <w:r>
              <w:rPr>
                <w:spacing w:val="-2"/>
                <w:w w:val="105"/>
                <w:sz w:val="16"/>
              </w:rPr>
              <w:t>and</w:t>
            </w:r>
            <w:r>
              <w:rPr>
                <w:spacing w:val="-5"/>
                <w:w w:val="105"/>
                <w:sz w:val="16"/>
              </w:rPr>
              <w:t> </w:t>
            </w:r>
            <w:r>
              <w:rPr>
                <w:spacing w:val="-2"/>
                <w:w w:val="105"/>
                <w:sz w:val="16"/>
              </w:rPr>
              <w:t>investing</w:t>
            </w:r>
            <w:r>
              <w:rPr>
                <w:spacing w:val="-5"/>
                <w:w w:val="105"/>
                <w:sz w:val="16"/>
              </w:rPr>
              <w:t> </w:t>
            </w:r>
            <w:r>
              <w:rPr>
                <w:spacing w:val="-2"/>
                <w:w w:val="105"/>
                <w:sz w:val="16"/>
              </w:rPr>
              <w:t>as</w:t>
            </w:r>
            <w:r>
              <w:rPr>
                <w:spacing w:val="-5"/>
                <w:w w:val="105"/>
                <w:sz w:val="16"/>
              </w:rPr>
              <w:t> </w:t>
            </w:r>
            <w:r>
              <w:rPr>
                <w:spacing w:val="-2"/>
                <w:w w:val="105"/>
                <w:sz w:val="16"/>
              </w:rPr>
              <w:t>much</w:t>
            </w:r>
            <w:r>
              <w:rPr>
                <w:spacing w:val="-5"/>
                <w:w w:val="105"/>
                <w:sz w:val="16"/>
              </w:rPr>
              <w:t> </w:t>
            </w:r>
            <w:r>
              <w:rPr>
                <w:spacing w:val="-2"/>
                <w:w w:val="105"/>
                <w:sz w:val="16"/>
              </w:rPr>
              <w:t>money; </w:t>
            </w:r>
            <w:r>
              <w:rPr>
                <w:w w:val="105"/>
                <w:sz w:val="16"/>
              </w:rPr>
              <w:t>the rate of small-business failure increases.</w:t>
            </w:r>
          </w:p>
        </w:tc>
      </w:tr>
      <w:tr>
        <w:trPr>
          <w:trHeight w:val="1357" w:hRule="atLeast"/>
        </w:trPr>
        <w:tc>
          <w:tcPr>
            <w:tcW w:w="1113" w:type="dxa"/>
            <w:tcBorders>
              <w:top w:val="single" w:sz="2" w:space="0" w:color="000000"/>
              <w:bottom w:val="single" w:sz="2" w:space="0" w:color="000000"/>
            </w:tcBorders>
          </w:tcPr>
          <w:p>
            <w:pPr>
              <w:pStyle w:val="TableParagraph"/>
              <w:spacing w:before="90"/>
              <w:rPr>
                <w:sz w:val="16"/>
              </w:rPr>
            </w:pPr>
            <w:r>
              <w:rPr>
                <w:spacing w:val="-2"/>
                <w:w w:val="110"/>
                <w:sz w:val="16"/>
              </w:rPr>
              <w:t>Market</w:t>
            </w:r>
          </w:p>
        </w:tc>
        <w:tc>
          <w:tcPr>
            <w:tcW w:w="3668" w:type="dxa"/>
            <w:tcBorders>
              <w:top w:val="single" w:sz="2" w:space="0" w:color="000000"/>
              <w:bottom w:val="single" w:sz="2" w:space="0" w:color="000000"/>
            </w:tcBorders>
            <w:shd w:val="clear" w:color="auto" w:fill="E6E7E8"/>
          </w:tcPr>
          <w:p>
            <w:pPr>
              <w:pStyle w:val="TableParagraph"/>
              <w:spacing w:line="261" w:lineRule="auto" w:before="90"/>
              <w:ind w:right="210"/>
              <w:rPr>
                <w:sz w:val="16"/>
              </w:rPr>
            </w:pPr>
            <w:r>
              <w:rPr>
                <w:w w:val="105"/>
                <w:sz w:val="16"/>
              </w:rPr>
              <w:t>As a result of lower interest rates, investors have</w:t>
            </w:r>
            <w:r>
              <w:rPr>
                <w:spacing w:val="-12"/>
                <w:w w:val="105"/>
                <w:sz w:val="16"/>
              </w:rPr>
              <w:t> </w:t>
            </w:r>
            <w:r>
              <w:rPr>
                <w:w w:val="105"/>
                <w:sz w:val="16"/>
              </w:rPr>
              <w:t>more</w:t>
            </w:r>
            <w:r>
              <w:rPr>
                <w:spacing w:val="-12"/>
                <w:w w:val="105"/>
                <w:sz w:val="16"/>
              </w:rPr>
              <w:t> </w:t>
            </w:r>
            <w:r>
              <w:rPr>
                <w:w w:val="105"/>
                <w:sz w:val="16"/>
              </w:rPr>
              <w:t>money</w:t>
            </w:r>
            <w:r>
              <w:rPr>
                <w:spacing w:val="-11"/>
                <w:w w:val="105"/>
                <w:sz w:val="16"/>
              </w:rPr>
              <w:t> </w:t>
            </w:r>
            <w:r>
              <w:rPr>
                <w:w w:val="105"/>
                <w:sz w:val="16"/>
              </w:rPr>
              <w:t>to</w:t>
            </w:r>
            <w:r>
              <w:rPr>
                <w:spacing w:val="-12"/>
                <w:w w:val="105"/>
                <w:sz w:val="16"/>
              </w:rPr>
              <w:t> </w:t>
            </w:r>
            <w:r>
              <w:rPr>
                <w:w w:val="105"/>
                <w:sz w:val="16"/>
              </w:rPr>
              <w:t>invest</w:t>
            </w:r>
            <w:r>
              <w:rPr>
                <w:spacing w:val="-12"/>
                <w:w w:val="105"/>
                <w:sz w:val="16"/>
              </w:rPr>
              <w:t> </w:t>
            </w:r>
            <w:r>
              <w:rPr>
                <w:w w:val="105"/>
                <w:sz w:val="16"/>
              </w:rPr>
              <w:t>and</w:t>
            </w:r>
            <w:r>
              <w:rPr>
                <w:spacing w:val="-12"/>
                <w:w w:val="105"/>
                <w:sz w:val="16"/>
              </w:rPr>
              <w:t> </w:t>
            </w:r>
            <w:r>
              <w:rPr>
                <w:w w:val="105"/>
                <w:sz w:val="16"/>
              </w:rPr>
              <w:t>can</w:t>
            </w:r>
            <w:r>
              <w:rPr>
                <w:spacing w:val="-11"/>
                <w:w w:val="105"/>
                <w:sz w:val="16"/>
              </w:rPr>
              <w:t> </w:t>
            </w:r>
            <w:r>
              <w:rPr>
                <w:w w:val="105"/>
                <w:sz w:val="16"/>
              </w:rPr>
              <w:t>purchase more goods. Additionally, businesses don´t have to pay as much interest to borrow money, which increases their profits. Both elements can lead to a bullish market.</w:t>
            </w:r>
          </w:p>
        </w:tc>
        <w:tc>
          <w:tcPr>
            <w:tcW w:w="4219" w:type="dxa"/>
            <w:tcBorders>
              <w:top w:val="single" w:sz="2" w:space="0" w:color="000000"/>
              <w:bottom w:val="single" w:sz="2" w:space="0" w:color="000000"/>
            </w:tcBorders>
          </w:tcPr>
          <w:p>
            <w:pPr>
              <w:pStyle w:val="TableParagraph"/>
              <w:spacing w:line="261" w:lineRule="auto" w:before="90"/>
              <w:rPr>
                <w:sz w:val="16"/>
              </w:rPr>
            </w:pPr>
            <w:r>
              <w:rPr>
                <w:spacing w:val="-2"/>
                <w:w w:val="110"/>
                <w:sz w:val="16"/>
              </w:rPr>
              <w:t>High</w:t>
            </w:r>
            <w:r>
              <w:rPr>
                <w:spacing w:val="-12"/>
                <w:w w:val="110"/>
                <w:sz w:val="16"/>
              </w:rPr>
              <w:t> </w:t>
            </w:r>
            <w:r>
              <w:rPr>
                <w:spacing w:val="-2"/>
                <w:w w:val="110"/>
                <w:sz w:val="16"/>
              </w:rPr>
              <w:t>interest</w:t>
            </w:r>
            <w:r>
              <w:rPr>
                <w:spacing w:val="-11"/>
                <w:w w:val="110"/>
                <w:sz w:val="16"/>
              </w:rPr>
              <w:t> </w:t>
            </w:r>
            <w:r>
              <w:rPr>
                <w:spacing w:val="-2"/>
                <w:w w:val="110"/>
                <w:sz w:val="16"/>
              </w:rPr>
              <w:t>rates</w:t>
            </w:r>
            <w:r>
              <w:rPr>
                <w:spacing w:val="-12"/>
                <w:w w:val="110"/>
                <w:sz w:val="16"/>
              </w:rPr>
              <w:t> </w:t>
            </w:r>
            <w:r>
              <w:rPr>
                <w:spacing w:val="-2"/>
                <w:w w:val="110"/>
                <w:sz w:val="16"/>
              </w:rPr>
              <w:t>hurt</w:t>
            </w:r>
            <w:r>
              <w:rPr>
                <w:spacing w:val="-11"/>
                <w:w w:val="110"/>
                <w:sz w:val="16"/>
              </w:rPr>
              <w:t> </w:t>
            </w:r>
            <w:r>
              <w:rPr>
                <w:spacing w:val="-2"/>
                <w:w w:val="110"/>
                <w:sz w:val="16"/>
              </w:rPr>
              <w:t>the</w:t>
            </w:r>
            <w:r>
              <w:rPr>
                <w:spacing w:val="-12"/>
                <w:w w:val="110"/>
                <w:sz w:val="16"/>
              </w:rPr>
              <w:t> </w:t>
            </w:r>
            <w:r>
              <w:rPr>
                <w:spacing w:val="-2"/>
                <w:w w:val="110"/>
                <w:sz w:val="16"/>
              </w:rPr>
              <w:t>market</w:t>
            </w:r>
            <w:r>
              <w:rPr>
                <w:spacing w:val="-11"/>
                <w:w w:val="110"/>
                <w:sz w:val="16"/>
              </w:rPr>
              <w:t> </w:t>
            </w:r>
            <w:r>
              <w:rPr>
                <w:spacing w:val="-2"/>
                <w:w w:val="110"/>
                <w:sz w:val="16"/>
              </w:rPr>
              <w:t>because</w:t>
            </w:r>
            <w:r>
              <w:rPr>
                <w:spacing w:val="-12"/>
                <w:w w:val="110"/>
                <w:sz w:val="16"/>
              </w:rPr>
              <w:t> </w:t>
            </w:r>
            <w:r>
              <w:rPr>
                <w:spacing w:val="-2"/>
                <w:w w:val="110"/>
                <w:sz w:val="16"/>
              </w:rPr>
              <w:t>investors don´t</w:t>
            </w:r>
            <w:r>
              <w:rPr>
                <w:spacing w:val="-6"/>
                <w:w w:val="110"/>
                <w:sz w:val="16"/>
              </w:rPr>
              <w:t> </w:t>
            </w:r>
            <w:r>
              <w:rPr>
                <w:spacing w:val="-2"/>
                <w:w w:val="110"/>
                <w:sz w:val="16"/>
              </w:rPr>
              <w:t>have</w:t>
            </w:r>
            <w:r>
              <w:rPr>
                <w:spacing w:val="-6"/>
                <w:w w:val="110"/>
                <w:sz w:val="16"/>
              </w:rPr>
              <w:t> </w:t>
            </w:r>
            <w:r>
              <w:rPr>
                <w:spacing w:val="-2"/>
                <w:w w:val="110"/>
                <w:sz w:val="16"/>
              </w:rPr>
              <w:t>extra</w:t>
            </w:r>
            <w:r>
              <w:rPr>
                <w:spacing w:val="-6"/>
                <w:w w:val="110"/>
                <w:sz w:val="16"/>
              </w:rPr>
              <w:t> </w:t>
            </w:r>
            <w:r>
              <w:rPr>
                <w:spacing w:val="-2"/>
                <w:w w:val="110"/>
                <w:sz w:val="16"/>
              </w:rPr>
              <w:t>money</w:t>
            </w:r>
            <w:r>
              <w:rPr>
                <w:spacing w:val="-6"/>
                <w:w w:val="110"/>
                <w:sz w:val="16"/>
              </w:rPr>
              <w:t> </w:t>
            </w:r>
            <w:r>
              <w:rPr>
                <w:spacing w:val="-2"/>
                <w:w w:val="110"/>
                <w:sz w:val="16"/>
              </w:rPr>
              <w:t>to</w:t>
            </w:r>
            <w:r>
              <w:rPr>
                <w:spacing w:val="-6"/>
                <w:w w:val="110"/>
                <w:sz w:val="16"/>
              </w:rPr>
              <w:t> </w:t>
            </w:r>
            <w:r>
              <w:rPr>
                <w:spacing w:val="-2"/>
                <w:w w:val="110"/>
                <w:sz w:val="16"/>
              </w:rPr>
              <w:t>invest.</w:t>
            </w:r>
            <w:r>
              <w:rPr>
                <w:spacing w:val="-6"/>
                <w:w w:val="110"/>
                <w:sz w:val="16"/>
              </w:rPr>
              <w:t> </w:t>
            </w:r>
            <w:r>
              <w:rPr>
                <w:spacing w:val="-2"/>
                <w:w w:val="110"/>
                <w:sz w:val="16"/>
              </w:rPr>
              <w:t>Additionally, </w:t>
            </w:r>
            <w:r>
              <w:rPr>
                <w:sz w:val="16"/>
              </w:rPr>
              <w:t>corporations have to pay higher interest on loans and, therefore, report lower earnings. The market becomes </w:t>
            </w:r>
            <w:r>
              <w:rPr>
                <w:spacing w:val="-2"/>
                <w:w w:val="110"/>
                <w:sz w:val="16"/>
              </w:rPr>
              <w:t>bearish.</w:t>
            </w:r>
          </w:p>
        </w:tc>
      </w:tr>
      <w:tr>
        <w:trPr>
          <w:trHeight w:val="757" w:hRule="atLeast"/>
        </w:trPr>
        <w:tc>
          <w:tcPr>
            <w:tcW w:w="1113" w:type="dxa"/>
            <w:tcBorders>
              <w:top w:val="single" w:sz="2" w:space="0" w:color="000000"/>
              <w:bottom w:val="single" w:sz="2" w:space="0" w:color="000000"/>
            </w:tcBorders>
          </w:tcPr>
          <w:p>
            <w:pPr>
              <w:pStyle w:val="TableParagraph"/>
              <w:spacing w:before="90"/>
              <w:rPr>
                <w:sz w:val="16"/>
              </w:rPr>
            </w:pPr>
            <w:r>
              <w:rPr>
                <w:spacing w:val="-2"/>
                <w:w w:val="110"/>
                <w:sz w:val="16"/>
              </w:rPr>
              <w:t>Inflation</w:t>
            </w:r>
          </w:p>
        </w:tc>
        <w:tc>
          <w:tcPr>
            <w:tcW w:w="3668" w:type="dxa"/>
            <w:tcBorders>
              <w:top w:val="single" w:sz="2" w:space="0" w:color="000000"/>
              <w:bottom w:val="single" w:sz="2" w:space="0" w:color="000000"/>
            </w:tcBorders>
            <w:shd w:val="clear" w:color="auto" w:fill="E6E7E8"/>
          </w:tcPr>
          <w:p>
            <w:pPr>
              <w:pStyle w:val="TableParagraph"/>
              <w:spacing w:line="261" w:lineRule="auto" w:before="90"/>
              <w:rPr>
                <w:sz w:val="16"/>
              </w:rPr>
            </w:pPr>
            <w:r>
              <w:rPr>
                <w:w w:val="105"/>
                <w:sz w:val="16"/>
              </w:rPr>
              <w:t>Lower</w:t>
            </w:r>
            <w:r>
              <w:rPr>
                <w:spacing w:val="-9"/>
                <w:w w:val="105"/>
                <w:sz w:val="16"/>
              </w:rPr>
              <w:t> </w:t>
            </w:r>
            <w:r>
              <w:rPr>
                <w:w w:val="105"/>
                <w:sz w:val="16"/>
              </w:rPr>
              <w:t>interest</w:t>
            </w:r>
            <w:r>
              <w:rPr>
                <w:spacing w:val="-9"/>
                <w:w w:val="105"/>
                <w:sz w:val="16"/>
              </w:rPr>
              <w:t> </w:t>
            </w:r>
            <w:r>
              <w:rPr>
                <w:w w:val="105"/>
                <w:sz w:val="16"/>
              </w:rPr>
              <w:t>rates</w:t>
            </w:r>
            <w:r>
              <w:rPr>
                <w:spacing w:val="-9"/>
                <w:w w:val="105"/>
                <w:sz w:val="16"/>
              </w:rPr>
              <w:t> </w:t>
            </w:r>
            <w:r>
              <w:rPr>
                <w:w w:val="105"/>
                <w:sz w:val="16"/>
              </w:rPr>
              <w:t>lead</w:t>
            </w:r>
            <w:r>
              <w:rPr>
                <w:spacing w:val="-9"/>
                <w:w w:val="105"/>
                <w:sz w:val="16"/>
              </w:rPr>
              <w:t> </w:t>
            </w:r>
            <w:r>
              <w:rPr>
                <w:w w:val="105"/>
                <w:sz w:val="16"/>
              </w:rPr>
              <w:t>to</w:t>
            </w:r>
            <w:r>
              <w:rPr>
                <w:spacing w:val="-9"/>
                <w:w w:val="105"/>
                <w:sz w:val="16"/>
              </w:rPr>
              <w:t> </w:t>
            </w:r>
            <w:r>
              <w:rPr>
                <w:w w:val="105"/>
                <w:sz w:val="16"/>
              </w:rPr>
              <w:t>higher</w:t>
            </w:r>
            <w:r>
              <w:rPr>
                <w:spacing w:val="-9"/>
                <w:w w:val="105"/>
                <w:sz w:val="16"/>
              </w:rPr>
              <w:t> </w:t>
            </w:r>
            <w:r>
              <w:rPr>
                <w:w w:val="105"/>
                <w:sz w:val="16"/>
              </w:rPr>
              <w:t>inflation.</w:t>
            </w:r>
            <w:r>
              <w:rPr>
                <w:spacing w:val="-9"/>
                <w:w w:val="105"/>
                <w:sz w:val="16"/>
              </w:rPr>
              <w:t> </w:t>
            </w:r>
            <w:r>
              <w:rPr>
                <w:w w:val="105"/>
                <w:sz w:val="16"/>
              </w:rPr>
              <w:t>If companies</w:t>
            </w:r>
            <w:r>
              <w:rPr>
                <w:spacing w:val="-2"/>
                <w:w w:val="105"/>
                <w:sz w:val="16"/>
              </w:rPr>
              <w:t> </w:t>
            </w:r>
            <w:r>
              <w:rPr>
                <w:w w:val="105"/>
                <w:sz w:val="16"/>
              </w:rPr>
              <w:t>see</w:t>
            </w:r>
            <w:r>
              <w:rPr>
                <w:spacing w:val="-2"/>
                <w:w w:val="105"/>
                <w:sz w:val="16"/>
              </w:rPr>
              <w:t> </w:t>
            </w:r>
            <w:r>
              <w:rPr>
                <w:w w:val="105"/>
                <w:sz w:val="16"/>
              </w:rPr>
              <w:t>that</w:t>
            </w:r>
            <w:r>
              <w:rPr>
                <w:spacing w:val="-2"/>
                <w:w w:val="105"/>
                <w:sz w:val="16"/>
              </w:rPr>
              <w:t> </w:t>
            </w:r>
            <w:r>
              <w:rPr>
                <w:w w:val="105"/>
                <w:sz w:val="16"/>
              </w:rPr>
              <w:t>customers</w:t>
            </w:r>
            <w:r>
              <w:rPr>
                <w:spacing w:val="-2"/>
                <w:w w:val="105"/>
                <w:sz w:val="16"/>
              </w:rPr>
              <w:t> </w:t>
            </w:r>
            <w:r>
              <w:rPr>
                <w:w w:val="105"/>
                <w:sz w:val="16"/>
              </w:rPr>
              <w:t>are</w:t>
            </w:r>
            <w:r>
              <w:rPr>
                <w:spacing w:val="-2"/>
                <w:w w:val="105"/>
                <w:sz w:val="16"/>
              </w:rPr>
              <w:t> </w:t>
            </w:r>
            <w:r>
              <w:rPr>
                <w:w w:val="105"/>
                <w:sz w:val="16"/>
              </w:rPr>
              <w:t>spending money freely, they raise their prices.</w:t>
            </w:r>
          </w:p>
        </w:tc>
        <w:tc>
          <w:tcPr>
            <w:tcW w:w="4219" w:type="dxa"/>
            <w:tcBorders>
              <w:top w:val="single" w:sz="2" w:space="0" w:color="000000"/>
              <w:bottom w:val="single" w:sz="2" w:space="0" w:color="000000"/>
            </w:tcBorders>
          </w:tcPr>
          <w:p>
            <w:pPr>
              <w:pStyle w:val="TableParagraph"/>
              <w:spacing w:before="90"/>
              <w:rPr>
                <w:sz w:val="16"/>
              </w:rPr>
            </w:pPr>
            <w:r>
              <w:rPr>
                <w:sz w:val="16"/>
              </w:rPr>
              <w:t>A</w:t>
            </w:r>
            <w:r>
              <w:rPr>
                <w:spacing w:val="10"/>
                <w:sz w:val="16"/>
              </w:rPr>
              <w:t> </w:t>
            </w:r>
            <w:r>
              <w:rPr>
                <w:sz w:val="16"/>
              </w:rPr>
              <w:t>tighter</w:t>
            </w:r>
            <w:r>
              <w:rPr>
                <w:spacing w:val="10"/>
                <w:sz w:val="16"/>
              </w:rPr>
              <w:t> </w:t>
            </w:r>
            <w:r>
              <w:rPr>
                <w:sz w:val="16"/>
              </w:rPr>
              <w:t>money</w:t>
            </w:r>
            <w:r>
              <w:rPr>
                <w:spacing w:val="10"/>
                <w:sz w:val="16"/>
              </w:rPr>
              <w:t> </w:t>
            </w:r>
            <w:r>
              <w:rPr>
                <w:sz w:val="16"/>
              </w:rPr>
              <w:t>supply</w:t>
            </w:r>
            <w:r>
              <w:rPr>
                <w:spacing w:val="10"/>
                <w:sz w:val="16"/>
              </w:rPr>
              <w:t> </w:t>
            </w:r>
            <w:r>
              <w:rPr>
                <w:sz w:val="16"/>
              </w:rPr>
              <w:t>helps</w:t>
            </w:r>
            <w:r>
              <w:rPr>
                <w:spacing w:val="10"/>
                <w:sz w:val="16"/>
              </w:rPr>
              <w:t> </w:t>
            </w:r>
            <w:r>
              <w:rPr>
                <w:sz w:val="16"/>
              </w:rPr>
              <w:t>curb</w:t>
            </w:r>
            <w:r>
              <w:rPr>
                <w:spacing w:val="10"/>
                <w:sz w:val="16"/>
              </w:rPr>
              <w:t> </w:t>
            </w:r>
            <w:r>
              <w:rPr>
                <w:sz w:val="16"/>
              </w:rPr>
              <w:t>high</w:t>
            </w:r>
            <w:r>
              <w:rPr>
                <w:spacing w:val="10"/>
                <w:sz w:val="16"/>
              </w:rPr>
              <w:t> </w:t>
            </w:r>
            <w:r>
              <w:rPr>
                <w:spacing w:val="-2"/>
                <w:sz w:val="16"/>
              </w:rPr>
              <w:t>inflation.</w:t>
            </w:r>
          </w:p>
        </w:tc>
      </w:tr>
      <w:tr>
        <w:trPr>
          <w:trHeight w:val="1744" w:hRule="atLeast"/>
        </w:trPr>
        <w:tc>
          <w:tcPr>
            <w:tcW w:w="1113" w:type="dxa"/>
            <w:tcBorders>
              <w:top w:val="single" w:sz="2" w:space="0" w:color="000000"/>
              <w:bottom w:val="single" w:sz="12" w:space="0" w:color="000000"/>
            </w:tcBorders>
          </w:tcPr>
          <w:p>
            <w:pPr>
              <w:pStyle w:val="TableParagraph"/>
              <w:spacing w:line="261" w:lineRule="auto"/>
              <w:ind w:right="240"/>
              <w:rPr>
                <w:sz w:val="16"/>
              </w:rPr>
            </w:pPr>
            <w:r>
              <w:rPr>
                <w:spacing w:val="-2"/>
                <w:w w:val="105"/>
                <w:sz w:val="16"/>
              </w:rPr>
              <w:t>Strength </w:t>
            </w:r>
            <w:r>
              <w:rPr>
                <w:spacing w:val="-4"/>
                <w:w w:val="105"/>
                <w:sz w:val="16"/>
              </w:rPr>
              <w:t>of</w:t>
            </w:r>
            <w:r>
              <w:rPr>
                <w:spacing w:val="-10"/>
                <w:w w:val="105"/>
                <w:sz w:val="16"/>
              </w:rPr>
              <w:t> </w:t>
            </w:r>
            <w:r>
              <w:rPr>
                <w:spacing w:val="-4"/>
                <w:w w:val="105"/>
                <w:sz w:val="16"/>
              </w:rPr>
              <w:t>the</w:t>
            </w:r>
            <w:r>
              <w:rPr>
                <w:spacing w:val="-9"/>
                <w:w w:val="105"/>
                <w:sz w:val="16"/>
              </w:rPr>
              <w:t> </w:t>
            </w:r>
            <w:r>
              <w:rPr>
                <w:spacing w:val="-4"/>
                <w:w w:val="105"/>
                <w:sz w:val="16"/>
              </w:rPr>
              <w:t>U.S. </w:t>
            </w:r>
            <w:r>
              <w:rPr>
                <w:spacing w:val="-2"/>
                <w:w w:val="105"/>
                <w:sz w:val="16"/>
              </w:rPr>
              <w:t>dollar</w:t>
            </w:r>
          </w:p>
        </w:tc>
        <w:tc>
          <w:tcPr>
            <w:tcW w:w="3668" w:type="dxa"/>
            <w:tcBorders>
              <w:top w:val="single" w:sz="2" w:space="0" w:color="000000"/>
              <w:bottom w:val="single" w:sz="12" w:space="0" w:color="000000"/>
            </w:tcBorders>
            <w:shd w:val="clear" w:color="auto" w:fill="E6E7E8"/>
          </w:tcPr>
          <w:p>
            <w:pPr>
              <w:pStyle w:val="TableParagraph"/>
              <w:spacing w:line="261" w:lineRule="auto"/>
              <w:ind w:right="188"/>
              <w:rPr>
                <w:sz w:val="16"/>
              </w:rPr>
            </w:pPr>
            <w:r>
              <w:rPr>
                <w:sz w:val="16"/>
              </w:rPr>
              <w:t>The</w:t>
            </w:r>
            <w:r>
              <w:rPr>
                <w:spacing w:val="-9"/>
                <w:sz w:val="16"/>
              </w:rPr>
              <w:t> </w:t>
            </w:r>
            <w:r>
              <w:rPr>
                <w:sz w:val="16"/>
              </w:rPr>
              <w:t>U.S.</w:t>
            </w:r>
            <w:r>
              <w:rPr>
                <w:spacing w:val="-9"/>
                <w:sz w:val="16"/>
              </w:rPr>
              <w:t> </w:t>
            </w:r>
            <w:r>
              <w:rPr>
                <w:sz w:val="16"/>
              </w:rPr>
              <w:t>dollar</w:t>
            </w:r>
            <w:r>
              <w:rPr>
                <w:spacing w:val="-9"/>
                <w:sz w:val="16"/>
              </w:rPr>
              <w:t> </w:t>
            </w:r>
            <w:r>
              <w:rPr>
                <w:sz w:val="16"/>
              </w:rPr>
              <w:t>weakens.</w:t>
            </w:r>
            <w:r>
              <w:rPr>
                <w:spacing w:val="-9"/>
                <w:sz w:val="16"/>
              </w:rPr>
              <w:t> </w:t>
            </w:r>
            <w:r>
              <w:rPr>
                <w:sz w:val="16"/>
              </w:rPr>
              <w:t>U.S.</w:t>
            </w:r>
            <w:r>
              <w:rPr>
                <w:spacing w:val="-9"/>
                <w:sz w:val="16"/>
              </w:rPr>
              <w:t> </w:t>
            </w:r>
            <w:r>
              <w:rPr>
                <w:sz w:val="16"/>
              </w:rPr>
              <w:t>exports</w:t>
            </w:r>
            <w:r>
              <w:rPr>
                <w:spacing w:val="-9"/>
                <w:sz w:val="16"/>
              </w:rPr>
              <w:t> </w:t>
            </w:r>
            <w:r>
              <w:rPr>
                <w:sz w:val="16"/>
              </w:rPr>
              <w:t>increase </w:t>
            </w:r>
            <w:r>
              <w:rPr>
                <w:spacing w:val="-2"/>
                <w:w w:val="105"/>
                <w:sz w:val="16"/>
              </w:rPr>
              <w:t>because</w:t>
            </w:r>
            <w:r>
              <w:rPr>
                <w:spacing w:val="-7"/>
                <w:w w:val="105"/>
                <w:sz w:val="16"/>
              </w:rPr>
              <w:t> </w:t>
            </w:r>
            <w:r>
              <w:rPr>
                <w:spacing w:val="-2"/>
                <w:w w:val="105"/>
                <w:sz w:val="16"/>
              </w:rPr>
              <w:t>foreign</w:t>
            </w:r>
            <w:r>
              <w:rPr>
                <w:spacing w:val="-7"/>
                <w:w w:val="105"/>
                <w:sz w:val="16"/>
              </w:rPr>
              <w:t> </w:t>
            </w:r>
            <w:r>
              <w:rPr>
                <w:spacing w:val="-2"/>
                <w:w w:val="105"/>
                <w:sz w:val="16"/>
              </w:rPr>
              <w:t>currency</w:t>
            </w:r>
            <w:r>
              <w:rPr>
                <w:spacing w:val="-7"/>
                <w:w w:val="105"/>
                <w:sz w:val="16"/>
              </w:rPr>
              <w:t> </w:t>
            </w:r>
            <w:r>
              <w:rPr>
                <w:spacing w:val="-2"/>
                <w:w w:val="105"/>
                <w:sz w:val="16"/>
              </w:rPr>
              <w:t>strengthens</w:t>
            </w:r>
            <w:r>
              <w:rPr>
                <w:spacing w:val="-7"/>
                <w:w w:val="105"/>
                <w:sz w:val="16"/>
              </w:rPr>
              <w:t> </w:t>
            </w:r>
            <w:r>
              <w:rPr>
                <w:spacing w:val="-2"/>
                <w:w w:val="105"/>
                <w:sz w:val="16"/>
              </w:rPr>
              <w:t>(people </w:t>
            </w:r>
            <w:r>
              <w:rPr>
                <w:w w:val="105"/>
                <w:sz w:val="16"/>
              </w:rPr>
              <w:t>can trade fewer units of foreign currency for more</w:t>
            </w:r>
            <w:r>
              <w:rPr>
                <w:spacing w:val="-12"/>
                <w:w w:val="105"/>
                <w:sz w:val="16"/>
              </w:rPr>
              <w:t> </w:t>
            </w:r>
            <w:r>
              <w:rPr>
                <w:w w:val="105"/>
                <w:sz w:val="16"/>
              </w:rPr>
              <w:t>dollars);</w:t>
            </w:r>
            <w:r>
              <w:rPr>
                <w:spacing w:val="-12"/>
                <w:w w:val="105"/>
                <w:sz w:val="16"/>
              </w:rPr>
              <w:t> </w:t>
            </w:r>
            <w:r>
              <w:rPr>
                <w:w w:val="105"/>
                <w:sz w:val="16"/>
              </w:rPr>
              <w:t>therefore,</w:t>
            </w:r>
            <w:r>
              <w:rPr>
                <w:spacing w:val="-11"/>
                <w:w w:val="105"/>
                <w:sz w:val="16"/>
              </w:rPr>
              <w:t> </w:t>
            </w:r>
            <w:r>
              <w:rPr>
                <w:w w:val="105"/>
                <w:sz w:val="16"/>
              </w:rPr>
              <w:t>buying</w:t>
            </w:r>
            <w:r>
              <w:rPr>
                <w:spacing w:val="-12"/>
                <w:w w:val="105"/>
                <w:sz w:val="16"/>
              </w:rPr>
              <w:t> </w:t>
            </w:r>
            <w:r>
              <w:rPr>
                <w:w w:val="105"/>
                <w:sz w:val="16"/>
              </w:rPr>
              <w:t>U.S.</w:t>
            </w:r>
            <w:r>
              <w:rPr>
                <w:spacing w:val="-12"/>
                <w:w w:val="105"/>
                <w:sz w:val="16"/>
              </w:rPr>
              <w:t> </w:t>
            </w:r>
            <w:r>
              <w:rPr>
                <w:w w:val="105"/>
                <w:sz w:val="16"/>
              </w:rPr>
              <w:t>products is cheaper for foreign consumers. However, the U.S. dollar loses value for purchasing foreign goods, so foreign imports decrease.</w:t>
            </w:r>
          </w:p>
        </w:tc>
        <w:tc>
          <w:tcPr>
            <w:tcW w:w="4219" w:type="dxa"/>
            <w:tcBorders>
              <w:top w:val="single" w:sz="2" w:space="0" w:color="000000"/>
              <w:bottom w:val="single" w:sz="12" w:space="0" w:color="000000"/>
            </w:tcBorders>
          </w:tcPr>
          <w:p>
            <w:pPr>
              <w:pStyle w:val="TableParagraph"/>
              <w:spacing w:line="261" w:lineRule="auto"/>
              <w:rPr>
                <w:sz w:val="16"/>
              </w:rPr>
            </w:pPr>
            <w:r>
              <w:rPr>
                <w:w w:val="105"/>
                <w:sz w:val="16"/>
              </w:rPr>
              <w:t>The</w:t>
            </w:r>
            <w:r>
              <w:rPr>
                <w:spacing w:val="-12"/>
                <w:w w:val="105"/>
                <w:sz w:val="16"/>
              </w:rPr>
              <w:t> </w:t>
            </w:r>
            <w:r>
              <w:rPr>
                <w:w w:val="105"/>
                <w:sz w:val="16"/>
              </w:rPr>
              <w:t>value</w:t>
            </w:r>
            <w:r>
              <w:rPr>
                <w:spacing w:val="-12"/>
                <w:w w:val="105"/>
                <w:sz w:val="16"/>
              </w:rPr>
              <w:t> </w:t>
            </w:r>
            <w:r>
              <w:rPr>
                <w:w w:val="105"/>
                <w:sz w:val="16"/>
              </w:rPr>
              <w:t>of</w:t>
            </w:r>
            <w:r>
              <w:rPr>
                <w:spacing w:val="-11"/>
                <w:w w:val="105"/>
                <w:sz w:val="16"/>
              </w:rPr>
              <w:t> </w:t>
            </w:r>
            <w:r>
              <w:rPr>
                <w:w w:val="105"/>
                <w:sz w:val="16"/>
              </w:rPr>
              <w:t>the</w:t>
            </w:r>
            <w:r>
              <w:rPr>
                <w:spacing w:val="-12"/>
                <w:w w:val="105"/>
                <w:sz w:val="16"/>
              </w:rPr>
              <w:t> </w:t>
            </w:r>
            <w:r>
              <w:rPr>
                <w:w w:val="105"/>
                <w:sz w:val="16"/>
              </w:rPr>
              <w:t>U.S.</w:t>
            </w:r>
            <w:r>
              <w:rPr>
                <w:spacing w:val="-12"/>
                <w:w w:val="105"/>
                <w:sz w:val="16"/>
              </w:rPr>
              <w:t> </w:t>
            </w:r>
            <w:r>
              <w:rPr>
                <w:w w:val="105"/>
                <w:sz w:val="16"/>
              </w:rPr>
              <w:t>dollar</w:t>
            </w:r>
            <w:r>
              <w:rPr>
                <w:spacing w:val="-12"/>
                <w:w w:val="105"/>
                <w:sz w:val="16"/>
              </w:rPr>
              <w:t> </w:t>
            </w:r>
            <w:r>
              <w:rPr>
                <w:w w:val="105"/>
                <w:sz w:val="16"/>
              </w:rPr>
              <w:t>rises</w:t>
            </w:r>
            <w:r>
              <w:rPr>
                <w:spacing w:val="-11"/>
                <w:w w:val="105"/>
                <w:sz w:val="16"/>
              </w:rPr>
              <w:t> </w:t>
            </w:r>
            <w:r>
              <w:rPr>
                <w:w w:val="105"/>
                <w:sz w:val="16"/>
              </w:rPr>
              <w:t>in</w:t>
            </w:r>
            <w:r>
              <w:rPr>
                <w:spacing w:val="-12"/>
                <w:w w:val="105"/>
                <w:sz w:val="16"/>
              </w:rPr>
              <w:t> </w:t>
            </w:r>
            <w:r>
              <w:rPr>
                <w:w w:val="105"/>
                <w:sz w:val="16"/>
              </w:rPr>
              <w:t>relation</w:t>
            </w:r>
            <w:r>
              <w:rPr>
                <w:spacing w:val="-12"/>
                <w:w w:val="105"/>
                <w:sz w:val="16"/>
              </w:rPr>
              <w:t> </w:t>
            </w:r>
            <w:r>
              <w:rPr>
                <w:w w:val="105"/>
                <w:sz w:val="16"/>
              </w:rPr>
              <w:t>to</w:t>
            </w:r>
            <w:r>
              <w:rPr>
                <w:spacing w:val="-11"/>
                <w:w w:val="105"/>
                <w:sz w:val="16"/>
              </w:rPr>
              <w:t> </w:t>
            </w:r>
            <w:r>
              <w:rPr>
                <w:w w:val="105"/>
                <w:sz w:val="16"/>
              </w:rPr>
              <w:t>foreign currency.</w:t>
            </w:r>
            <w:r>
              <w:rPr>
                <w:spacing w:val="-1"/>
                <w:w w:val="105"/>
                <w:sz w:val="16"/>
              </w:rPr>
              <w:t> </w:t>
            </w:r>
            <w:r>
              <w:rPr>
                <w:w w:val="105"/>
                <w:sz w:val="16"/>
              </w:rPr>
              <w:t>The</w:t>
            </w:r>
            <w:r>
              <w:rPr>
                <w:spacing w:val="-1"/>
                <w:w w:val="105"/>
                <w:sz w:val="16"/>
              </w:rPr>
              <w:t> </w:t>
            </w:r>
            <w:r>
              <w:rPr>
                <w:w w:val="105"/>
                <w:sz w:val="16"/>
              </w:rPr>
              <w:t>U.S.</w:t>
            </w:r>
            <w:r>
              <w:rPr>
                <w:spacing w:val="-1"/>
                <w:w w:val="105"/>
                <w:sz w:val="16"/>
              </w:rPr>
              <w:t> </w:t>
            </w:r>
            <w:r>
              <w:rPr>
                <w:w w:val="105"/>
                <w:sz w:val="16"/>
              </w:rPr>
              <w:t>dollar</w:t>
            </w:r>
            <w:r>
              <w:rPr>
                <w:spacing w:val="-1"/>
                <w:w w:val="105"/>
                <w:sz w:val="16"/>
              </w:rPr>
              <w:t> </w:t>
            </w:r>
            <w:r>
              <w:rPr>
                <w:w w:val="105"/>
                <w:sz w:val="16"/>
              </w:rPr>
              <w:t>is</w:t>
            </w:r>
            <w:r>
              <w:rPr>
                <w:spacing w:val="-1"/>
                <w:w w:val="105"/>
                <w:sz w:val="16"/>
              </w:rPr>
              <w:t> </w:t>
            </w:r>
            <w:r>
              <w:rPr>
                <w:w w:val="105"/>
                <w:sz w:val="16"/>
              </w:rPr>
              <w:t>subject</w:t>
            </w:r>
            <w:r>
              <w:rPr>
                <w:spacing w:val="-1"/>
                <w:w w:val="105"/>
                <w:sz w:val="16"/>
              </w:rPr>
              <w:t> </w:t>
            </w:r>
            <w:r>
              <w:rPr>
                <w:w w:val="105"/>
                <w:sz w:val="16"/>
              </w:rPr>
              <w:t>to</w:t>
            </w:r>
            <w:r>
              <w:rPr>
                <w:spacing w:val="-1"/>
                <w:w w:val="105"/>
                <w:sz w:val="16"/>
              </w:rPr>
              <w:t> </w:t>
            </w:r>
            <w:r>
              <w:rPr>
                <w:w w:val="105"/>
                <w:sz w:val="16"/>
              </w:rPr>
              <w:t>supply</w:t>
            </w:r>
            <w:r>
              <w:rPr>
                <w:spacing w:val="-1"/>
                <w:w w:val="105"/>
                <w:sz w:val="16"/>
              </w:rPr>
              <w:t> </w:t>
            </w:r>
            <w:r>
              <w:rPr>
                <w:w w:val="105"/>
                <w:sz w:val="16"/>
              </w:rPr>
              <w:t>and demand, so if our money supply is tight, the value</w:t>
            </w:r>
          </w:p>
          <w:p>
            <w:pPr>
              <w:pStyle w:val="TableParagraph"/>
              <w:spacing w:line="261" w:lineRule="auto" w:before="0"/>
              <w:ind w:right="334"/>
              <w:rPr>
                <w:sz w:val="16"/>
              </w:rPr>
            </w:pPr>
            <w:r>
              <w:rPr>
                <w:spacing w:val="-2"/>
                <w:w w:val="105"/>
                <w:sz w:val="16"/>
              </w:rPr>
              <w:t>of</w:t>
            </w:r>
            <w:r>
              <w:rPr>
                <w:spacing w:val="-10"/>
                <w:w w:val="105"/>
                <w:sz w:val="16"/>
              </w:rPr>
              <w:t> </w:t>
            </w:r>
            <w:r>
              <w:rPr>
                <w:spacing w:val="-2"/>
                <w:w w:val="105"/>
                <w:sz w:val="16"/>
              </w:rPr>
              <w:t>our</w:t>
            </w:r>
            <w:r>
              <w:rPr>
                <w:spacing w:val="-10"/>
                <w:w w:val="105"/>
                <w:sz w:val="16"/>
              </w:rPr>
              <w:t> </w:t>
            </w:r>
            <w:r>
              <w:rPr>
                <w:spacing w:val="-2"/>
                <w:w w:val="105"/>
                <w:sz w:val="16"/>
              </w:rPr>
              <w:t>currency</w:t>
            </w:r>
            <w:r>
              <w:rPr>
                <w:spacing w:val="-9"/>
                <w:w w:val="105"/>
                <w:sz w:val="16"/>
              </w:rPr>
              <w:t> </w:t>
            </w:r>
            <w:r>
              <w:rPr>
                <w:spacing w:val="-2"/>
                <w:w w:val="105"/>
                <w:sz w:val="16"/>
              </w:rPr>
              <w:t>increases.</w:t>
            </w:r>
            <w:r>
              <w:rPr>
                <w:spacing w:val="-10"/>
                <w:w w:val="105"/>
                <w:sz w:val="16"/>
              </w:rPr>
              <w:t> </w:t>
            </w:r>
            <w:r>
              <w:rPr>
                <w:spacing w:val="-2"/>
                <w:w w:val="105"/>
                <w:sz w:val="16"/>
              </w:rPr>
              <w:t>Because</w:t>
            </w:r>
            <w:r>
              <w:rPr>
                <w:spacing w:val="-10"/>
                <w:w w:val="105"/>
                <w:sz w:val="16"/>
              </w:rPr>
              <w:t> </w:t>
            </w:r>
            <w:r>
              <w:rPr>
                <w:spacing w:val="-2"/>
                <w:w w:val="105"/>
                <w:sz w:val="16"/>
              </w:rPr>
              <w:t>the</w:t>
            </w:r>
            <w:r>
              <w:rPr>
                <w:spacing w:val="-10"/>
                <w:w w:val="105"/>
                <w:sz w:val="16"/>
              </w:rPr>
              <w:t> </w:t>
            </w:r>
            <w:r>
              <w:rPr>
                <w:spacing w:val="-2"/>
                <w:w w:val="105"/>
                <w:sz w:val="16"/>
              </w:rPr>
              <w:t>U.S.</w:t>
            </w:r>
            <w:r>
              <w:rPr>
                <w:spacing w:val="-9"/>
                <w:w w:val="105"/>
                <w:sz w:val="16"/>
              </w:rPr>
              <w:t> </w:t>
            </w:r>
            <w:r>
              <w:rPr>
                <w:spacing w:val="-2"/>
                <w:w w:val="105"/>
                <w:sz w:val="16"/>
              </w:rPr>
              <w:t>dollar</w:t>
            </w:r>
            <w:r>
              <w:rPr>
                <w:spacing w:val="-10"/>
                <w:w w:val="105"/>
                <w:sz w:val="16"/>
              </w:rPr>
              <w:t> </w:t>
            </w:r>
            <w:r>
              <w:rPr>
                <w:spacing w:val="-2"/>
                <w:w w:val="105"/>
                <w:sz w:val="16"/>
              </w:rPr>
              <w:t>is </w:t>
            </w:r>
            <w:r>
              <w:rPr>
                <w:w w:val="105"/>
                <w:sz w:val="16"/>
              </w:rPr>
              <w:t>strong,</w:t>
            </w:r>
            <w:r>
              <w:rPr>
                <w:spacing w:val="-6"/>
                <w:w w:val="105"/>
                <w:sz w:val="16"/>
              </w:rPr>
              <w:t> </w:t>
            </w:r>
            <w:r>
              <w:rPr>
                <w:w w:val="105"/>
                <w:sz w:val="16"/>
              </w:rPr>
              <w:t>importing</w:t>
            </w:r>
            <w:r>
              <w:rPr>
                <w:spacing w:val="-6"/>
                <w:w w:val="105"/>
                <w:sz w:val="16"/>
              </w:rPr>
              <w:t> </w:t>
            </w:r>
            <w:r>
              <w:rPr>
                <w:w w:val="105"/>
                <w:sz w:val="16"/>
              </w:rPr>
              <w:t>foreign</w:t>
            </w:r>
            <w:r>
              <w:rPr>
                <w:spacing w:val="-6"/>
                <w:w w:val="105"/>
                <w:sz w:val="16"/>
              </w:rPr>
              <w:t> </w:t>
            </w:r>
            <w:r>
              <w:rPr>
                <w:w w:val="105"/>
                <w:sz w:val="16"/>
              </w:rPr>
              <w:t>goods</w:t>
            </w:r>
            <w:r>
              <w:rPr>
                <w:spacing w:val="-6"/>
                <w:w w:val="105"/>
                <w:sz w:val="16"/>
              </w:rPr>
              <w:t> </w:t>
            </w:r>
            <w:r>
              <w:rPr>
                <w:w w:val="105"/>
                <w:sz w:val="16"/>
              </w:rPr>
              <w:t>is</w:t>
            </w:r>
            <w:r>
              <w:rPr>
                <w:spacing w:val="-6"/>
                <w:w w:val="105"/>
                <w:sz w:val="16"/>
              </w:rPr>
              <w:t> </w:t>
            </w:r>
            <w:r>
              <w:rPr>
                <w:w w:val="105"/>
                <w:sz w:val="16"/>
              </w:rPr>
              <w:t>cheaper</w:t>
            </w:r>
            <w:r>
              <w:rPr>
                <w:spacing w:val="-6"/>
                <w:w w:val="105"/>
                <w:sz w:val="16"/>
              </w:rPr>
              <w:t> </w:t>
            </w:r>
            <w:r>
              <w:rPr>
                <w:w w:val="105"/>
                <w:sz w:val="16"/>
              </w:rPr>
              <w:t>for</w:t>
            </w:r>
            <w:r>
              <w:rPr>
                <w:spacing w:val="-6"/>
                <w:w w:val="105"/>
                <w:sz w:val="16"/>
              </w:rPr>
              <w:t> </w:t>
            </w:r>
            <w:r>
              <w:rPr>
                <w:w w:val="105"/>
                <w:sz w:val="16"/>
              </w:rPr>
              <w:t>U.S. </w:t>
            </w:r>
            <w:r>
              <w:rPr>
                <w:spacing w:val="-2"/>
                <w:w w:val="105"/>
                <w:sz w:val="16"/>
              </w:rPr>
              <w:t>companies.</w:t>
            </w:r>
            <w:r>
              <w:rPr>
                <w:spacing w:val="-9"/>
                <w:w w:val="105"/>
                <w:sz w:val="16"/>
              </w:rPr>
              <w:t> </w:t>
            </w:r>
            <w:r>
              <w:rPr>
                <w:spacing w:val="-2"/>
                <w:w w:val="105"/>
                <w:sz w:val="16"/>
              </w:rPr>
              <w:t>However,</w:t>
            </w:r>
            <w:r>
              <w:rPr>
                <w:spacing w:val="-9"/>
                <w:w w:val="105"/>
                <w:sz w:val="16"/>
              </w:rPr>
              <w:t> </w:t>
            </w:r>
            <w:r>
              <w:rPr>
                <w:spacing w:val="-2"/>
                <w:w w:val="105"/>
                <w:sz w:val="16"/>
              </w:rPr>
              <w:t>U.S.</w:t>
            </w:r>
            <w:r>
              <w:rPr>
                <w:spacing w:val="-9"/>
                <w:w w:val="105"/>
                <w:sz w:val="16"/>
              </w:rPr>
              <w:t> </w:t>
            </w:r>
            <w:r>
              <w:rPr>
                <w:spacing w:val="-2"/>
                <w:w w:val="105"/>
                <w:sz w:val="16"/>
              </w:rPr>
              <w:t>exports</w:t>
            </w:r>
            <w:r>
              <w:rPr>
                <w:spacing w:val="-9"/>
                <w:w w:val="105"/>
                <w:sz w:val="16"/>
              </w:rPr>
              <w:t> </w:t>
            </w:r>
            <w:r>
              <w:rPr>
                <w:spacing w:val="-2"/>
                <w:w w:val="105"/>
                <w:sz w:val="16"/>
              </w:rPr>
              <w:t>decline</w:t>
            </w:r>
            <w:r>
              <w:rPr>
                <w:spacing w:val="-9"/>
                <w:w w:val="105"/>
                <w:sz w:val="16"/>
              </w:rPr>
              <w:t> </w:t>
            </w:r>
            <w:r>
              <w:rPr>
                <w:spacing w:val="-2"/>
                <w:w w:val="105"/>
                <w:sz w:val="16"/>
              </w:rPr>
              <w:t>because </w:t>
            </w:r>
            <w:r>
              <w:rPr>
                <w:w w:val="105"/>
                <w:sz w:val="16"/>
              </w:rPr>
              <w:t>buying U.S. goods becomes more expensive for foreign</w:t>
            </w:r>
            <w:r>
              <w:rPr>
                <w:spacing w:val="-12"/>
                <w:w w:val="105"/>
                <w:sz w:val="16"/>
              </w:rPr>
              <w:t> </w:t>
            </w:r>
            <w:r>
              <w:rPr>
                <w:w w:val="105"/>
                <w:sz w:val="16"/>
              </w:rPr>
              <w:t>companies.</w:t>
            </w:r>
          </w:p>
        </w:tc>
      </w:tr>
    </w:tbl>
    <w:p>
      <w:pPr>
        <w:spacing w:after="0" w:line="261" w:lineRule="auto"/>
        <w:rPr>
          <w:sz w:val="16"/>
        </w:rPr>
        <w:sectPr>
          <w:pgSz w:w="12240" w:h="15660"/>
          <w:pgMar w:header="0" w:footer="736" w:top="820" w:bottom="920" w:left="1500" w:right="1500"/>
        </w:sectPr>
      </w:pPr>
    </w:p>
    <w:p>
      <w:pPr>
        <w:pStyle w:val="BodyText"/>
        <w:spacing w:before="90"/>
        <w:ind w:left="1140"/>
      </w:pPr>
      <w:r>
        <w:rPr>
          <w:w w:val="130"/>
        </w:rPr>
        <w:t>When</w:t>
      </w:r>
      <w:r>
        <w:rPr>
          <w:spacing w:val="-13"/>
          <w:w w:val="130"/>
        </w:rPr>
        <w:t> </w:t>
      </w:r>
      <w:r>
        <w:rPr>
          <w:w w:val="130"/>
        </w:rPr>
        <w:t>the</w:t>
      </w:r>
      <w:r>
        <w:rPr>
          <w:spacing w:val="-13"/>
          <w:w w:val="130"/>
        </w:rPr>
        <w:t> </w:t>
      </w:r>
      <w:r>
        <w:rPr>
          <w:w w:val="130"/>
        </w:rPr>
        <w:t>money</w:t>
      </w:r>
      <w:r>
        <w:rPr>
          <w:spacing w:val="-13"/>
          <w:w w:val="130"/>
        </w:rPr>
        <w:t> </w:t>
      </w:r>
      <w:r>
        <w:rPr>
          <w:w w:val="130"/>
        </w:rPr>
        <w:t>supply</w:t>
      </w:r>
      <w:r>
        <w:rPr>
          <w:spacing w:val="-13"/>
          <w:w w:val="130"/>
        </w:rPr>
        <w:t> </w:t>
      </w:r>
      <w:r>
        <w:rPr>
          <w:w w:val="130"/>
        </w:rPr>
        <w:t>is</w:t>
      </w:r>
      <w:r>
        <w:rPr>
          <w:spacing w:val="-13"/>
          <w:w w:val="130"/>
        </w:rPr>
        <w:t> </w:t>
      </w:r>
      <w:r>
        <w:rPr>
          <w:w w:val="130"/>
        </w:rPr>
        <w:t>eased</w:t>
      </w:r>
      <w:r>
        <w:rPr>
          <w:spacing w:val="-13"/>
          <w:w w:val="130"/>
        </w:rPr>
        <w:t> </w:t>
      </w:r>
      <w:r>
        <w:rPr>
          <w:w w:val="130"/>
        </w:rPr>
        <w:t>(resulting</w:t>
      </w:r>
      <w:r>
        <w:rPr>
          <w:spacing w:val="-13"/>
          <w:w w:val="130"/>
        </w:rPr>
        <w:t> </w:t>
      </w:r>
      <w:r>
        <w:rPr>
          <w:w w:val="130"/>
        </w:rPr>
        <w:t>in</w:t>
      </w:r>
      <w:r>
        <w:rPr>
          <w:spacing w:val="-13"/>
          <w:w w:val="130"/>
        </w:rPr>
        <w:t> </w:t>
      </w:r>
      <w:r>
        <w:rPr>
          <w:i/>
          <w:w w:val="130"/>
        </w:rPr>
        <w:t>easy</w:t>
      </w:r>
      <w:r>
        <w:rPr>
          <w:i/>
          <w:spacing w:val="-17"/>
          <w:w w:val="130"/>
        </w:rPr>
        <w:t> </w:t>
      </w:r>
      <w:r>
        <w:rPr>
          <w:i/>
          <w:w w:val="130"/>
        </w:rPr>
        <w:t>money</w:t>
      </w:r>
      <w:r>
        <w:rPr>
          <w:w w:val="130"/>
        </w:rPr>
        <w:t>),</w:t>
      </w:r>
      <w:r>
        <w:rPr>
          <w:spacing w:val="-13"/>
          <w:w w:val="130"/>
        </w:rPr>
        <w:t> </w:t>
      </w:r>
      <w:r>
        <w:rPr>
          <w:w w:val="130"/>
        </w:rPr>
        <w:t>interest</w:t>
      </w:r>
      <w:r>
        <w:rPr>
          <w:spacing w:val="-13"/>
          <w:w w:val="130"/>
        </w:rPr>
        <w:t> </w:t>
      </w:r>
      <w:r>
        <w:rPr>
          <w:w w:val="130"/>
        </w:rPr>
        <w:t>rates</w:t>
      </w:r>
      <w:r>
        <w:rPr>
          <w:spacing w:val="-13"/>
          <w:w w:val="130"/>
        </w:rPr>
        <w:t> </w:t>
      </w:r>
      <w:r>
        <w:rPr>
          <w:w w:val="130"/>
        </w:rPr>
        <w:t>in</w:t>
      </w:r>
      <w:r>
        <w:rPr>
          <w:spacing w:val="-13"/>
          <w:w w:val="130"/>
        </w:rPr>
        <w:t> </w:t>
      </w:r>
      <w:r>
        <w:rPr>
          <w:w w:val="130"/>
        </w:rPr>
        <w:t>general</w:t>
      </w:r>
      <w:r>
        <w:rPr>
          <w:spacing w:val="-13"/>
          <w:w w:val="130"/>
        </w:rPr>
        <w:t> </w:t>
      </w:r>
      <w:r>
        <w:rPr>
          <w:w w:val="130"/>
        </w:rPr>
        <w:t>decrease.</w:t>
      </w:r>
      <w:r>
        <w:rPr>
          <w:spacing w:val="-13"/>
          <w:w w:val="130"/>
        </w:rPr>
        <w:t> </w:t>
      </w:r>
      <w:r>
        <w:rPr>
          <w:spacing w:val="-5"/>
          <w:w w:val="130"/>
        </w:rPr>
        <w:t>The</w:t>
      </w:r>
    </w:p>
    <w:p>
      <w:pPr>
        <w:pStyle w:val="BodyText"/>
        <w:spacing w:before="56"/>
        <w:ind w:left="1140"/>
      </w:pPr>
      <w:r>
        <w:rPr>
          <w:w w:val="130"/>
        </w:rPr>
        <w:t>Fed</w:t>
      </w:r>
      <w:r>
        <w:rPr>
          <w:spacing w:val="-11"/>
          <w:w w:val="130"/>
        </w:rPr>
        <w:t> </w:t>
      </w:r>
      <w:r>
        <w:rPr>
          <w:w w:val="130"/>
        </w:rPr>
        <w:t>can</w:t>
      </w:r>
      <w:r>
        <w:rPr>
          <w:spacing w:val="-10"/>
          <w:w w:val="130"/>
        </w:rPr>
        <w:t> </w:t>
      </w:r>
      <w:r>
        <w:rPr>
          <w:w w:val="130"/>
        </w:rPr>
        <w:t>ease</w:t>
      </w:r>
      <w:r>
        <w:rPr>
          <w:spacing w:val="-10"/>
          <w:w w:val="130"/>
        </w:rPr>
        <w:t> </w:t>
      </w:r>
      <w:r>
        <w:rPr>
          <w:w w:val="130"/>
        </w:rPr>
        <w:t>the</w:t>
      </w:r>
      <w:r>
        <w:rPr>
          <w:spacing w:val="-10"/>
          <w:w w:val="130"/>
        </w:rPr>
        <w:t> </w:t>
      </w:r>
      <w:r>
        <w:rPr>
          <w:w w:val="130"/>
        </w:rPr>
        <w:t>money</w:t>
      </w:r>
      <w:r>
        <w:rPr>
          <w:spacing w:val="-10"/>
          <w:w w:val="130"/>
        </w:rPr>
        <w:t> </w:t>
      </w:r>
      <w:r>
        <w:rPr>
          <w:w w:val="130"/>
        </w:rPr>
        <w:t>supply</w:t>
      </w:r>
      <w:r>
        <w:rPr>
          <w:spacing w:val="-10"/>
          <w:w w:val="130"/>
        </w:rPr>
        <w:t> </w:t>
      </w:r>
      <w:r>
        <w:rPr>
          <w:spacing w:val="-5"/>
          <w:w w:val="130"/>
        </w:rPr>
        <w:t>by</w:t>
      </w:r>
    </w:p>
    <w:p>
      <w:pPr>
        <w:pStyle w:val="BodyText"/>
        <w:spacing w:before="1"/>
        <w:rPr>
          <w:sz w:val="21"/>
        </w:rPr>
      </w:pPr>
    </w:p>
    <w:p>
      <w:pPr>
        <w:spacing w:before="1"/>
        <w:ind w:left="1264" w:right="0" w:firstLine="0"/>
        <w:jc w:val="left"/>
        <w:rPr>
          <w:rFonts w:ascii="Arial" w:hAnsi="Arial"/>
          <w:sz w:val="17"/>
        </w:rPr>
      </w:pPr>
      <w:r>
        <w:rPr/>
        <w:drawing>
          <wp:anchor distT="0" distB="0" distL="0" distR="0" allowOverlap="1" layoutInCell="1" locked="0" behindDoc="1" simplePos="0" relativeHeight="486866944">
            <wp:simplePos x="0" y="0"/>
            <wp:positionH relativeFrom="page">
              <wp:posOffset>1676400</wp:posOffset>
            </wp:positionH>
            <wp:positionV relativeFrom="paragraph">
              <wp:posOffset>-23090</wp:posOffset>
            </wp:positionV>
            <wp:extent cx="1892300" cy="889533"/>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29" cstate="print"/>
                    <a:stretch>
                      <a:fillRect/>
                    </a:stretch>
                  </pic:blipFill>
                  <pic:spPr>
                    <a:xfrm>
                      <a:off x="0" y="0"/>
                      <a:ext cx="1892300" cy="889533"/>
                    </a:xfrm>
                    <a:prstGeom prst="rect">
                      <a:avLst/>
                    </a:prstGeom>
                  </pic:spPr>
                </pic:pic>
              </a:graphicData>
            </a:graphic>
          </wp:anchor>
        </w:drawing>
      </w:r>
      <w:r>
        <w:rPr>
          <w:rFonts w:ascii="Arial" w:hAnsi="Arial"/>
          <w:b/>
          <w:spacing w:val="-2"/>
          <w:w w:val="105"/>
          <w:position w:val="-1"/>
          <w:sz w:val="28"/>
        </w:rPr>
        <w:t>»</w:t>
      </w:r>
      <w:r>
        <w:rPr>
          <w:rFonts w:ascii="Arial" w:hAnsi="Arial"/>
          <w:b/>
          <w:spacing w:val="21"/>
          <w:w w:val="105"/>
          <w:position w:val="-1"/>
          <w:sz w:val="28"/>
        </w:rPr>
        <w:t> </w:t>
      </w:r>
      <w:r>
        <w:rPr>
          <w:rFonts w:ascii="Arial" w:hAnsi="Arial"/>
          <w:spacing w:val="-2"/>
          <w:w w:val="105"/>
          <w:sz w:val="17"/>
        </w:rPr>
        <w:t>Buying</w:t>
      </w:r>
      <w:r>
        <w:rPr>
          <w:rFonts w:ascii="Arial" w:hAnsi="Arial"/>
          <w:spacing w:val="-11"/>
          <w:w w:val="105"/>
          <w:sz w:val="17"/>
        </w:rPr>
        <w:t> </w:t>
      </w:r>
      <w:r>
        <w:rPr>
          <w:rFonts w:ascii="Arial" w:hAnsi="Arial"/>
          <w:spacing w:val="-2"/>
          <w:w w:val="105"/>
          <w:sz w:val="17"/>
        </w:rPr>
        <w:t>U.S.</w:t>
      </w:r>
      <w:r>
        <w:rPr>
          <w:rFonts w:ascii="Arial" w:hAnsi="Arial"/>
          <w:spacing w:val="-11"/>
          <w:w w:val="105"/>
          <w:sz w:val="17"/>
        </w:rPr>
        <w:t> </w:t>
      </w:r>
      <w:r>
        <w:rPr>
          <w:rFonts w:ascii="Arial" w:hAnsi="Arial"/>
          <w:spacing w:val="-2"/>
          <w:w w:val="105"/>
          <w:sz w:val="17"/>
        </w:rPr>
        <w:t>government</w:t>
      </w:r>
      <w:r>
        <w:rPr>
          <w:rFonts w:ascii="Arial" w:hAnsi="Arial"/>
          <w:spacing w:val="-12"/>
          <w:w w:val="105"/>
          <w:sz w:val="17"/>
        </w:rPr>
        <w:t> </w:t>
      </w:r>
      <w:r>
        <w:rPr>
          <w:rFonts w:ascii="Arial" w:hAnsi="Arial"/>
          <w:spacing w:val="-2"/>
          <w:w w:val="105"/>
          <w:sz w:val="17"/>
        </w:rPr>
        <w:t>securities</w:t>
      </w:r>
      <w:r>
        <w:rPr>
          <w:rFonts w:ascii="Arial" w:hAnsi="Arial"/>
          <w:spacing w:val="-11"/>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the</w:t>
      </w:r>
      <w:r>
        <w:rPr>
          <w:rFonts w:ascii="Arial" w:hAnsi="Arial"/>
          <w:spacing w:val="-12"/>
          <w:w w:val="105"/>
          <w:sz w:val="17"/>
        </w:rPr>
        <w:t> </w:t>
      </w:r>
      <w:r>
        <w:rPr>
          <w:rFonts w:ascii="Arial" w:hAnsi="Arial"/>
          <w:spacing w:val="-2"/>
          <w:w w:val="105"/>
          <w:sz w:val="17"/>
        </w:rPr>
        <w:t>open</w:t>
      </w:r>
      <w:r>
        <w:rPr>
          <w:rFonts w:ascii="Arial" w:hAnsi="Arial"/>
          <w:spacing w:val="-11"/>
          <w:w w:val="105"/>
          <w:sz w:val="17"/>
        </w:rPr>
        <w:t> </w:t>
      </w:r>
      <w:r>
        <w:rPr>
          <w:rFonts w:ascii="Arial" w:hAnsi="Arial"/>
          <w:spacing w:val="-2"/>
          <w:w w:val="105"/>
          <w:sz w:val="17"/>
        </w:rPr>
        <w:t>market</w:t>
      </w:r>
    </w:p>
    <w:p>
      <w:pPr>
        <w:spacing w:before="38"/>
        <w:ind w:left="1264" w:right="0" w:firstLine="0"/>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spacing w:val="-2"/>
          <w:w w:val="105"/>
          <w:sz w:val="17"/>
        </w:rPr>
        <w:t>Lowering</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discount</w:t>
      </w:r>
      <w:r>
        <w:rPr>
          <w:rFonts w:ascii="Arial" w:hAnsi="Arial"/>
          <w:spacing w:val="-10"/>
          <w:w w:val="105"/>
          <w:sz w:val="17"/>
        </w:rPr>
        <w:t> </w:t>
      </w:r>
      <w:r>
        <w:rPr>
          <w:rFonts w:ascii="Arial" w:hAnsi="Arial"/>
          <w:spacing w:val="-2"/>
          <w:w w:val="105"/>
          <w:sz w:val="17"/>
        </w:rPr>
        <w:t>rate,</w:t>
      </w:r>
      <w:r>
        <w:rPr>
          <w:rFonts w:ascii="Arial" w:hAnsi="Arial"/>
          <w:spacing w:val="-9"/>
          <w:w w:val="105"/>
          <w:sz w:val="17"/>
        </w:rPr>
        <w:t> </w:t>
      </w:r>
      <w:r>
        <w:rPr>
          <w:rFonts w:ascii="Arial" w:hAnsi="Arial"/>
          <w:spacing w:val="-2"/>
          <w:w w:val="105"/>
          <w:sz w:val="17"/>
        </w:rPr>
        <w:t>reserve</w:t>
      </w:r>
      <w:r>
        <w:rPr>
          <w:rFonts w:ascii="Arial" w:hAnsi="Arial"/>
          <w:spacing w:val="-9"/>
          <w:w w:val="105"/>
          <w:sz w:val="17"/>
        </w:rPr>
        <w:t> </w:t>
      </w:r>
      <w:r>
        <w:rPr>
          <w:rFonts w:ascii="Arial" w:hAnsi="Arial"/>
          <w:spacing w:val="-2"/>
          <w:w w:val="105"/>
          <w:sz w:val="17"/>
        </w:rPr>
        <w:t>requirements,</w:t>
      </w:r>
      <w:r>
        <w:rPr>
          <w:rFonts w:ascii="Arial" w:hAnsi="Arial"/>
          <w:spacing w:val="-10"/>
          <w:w w:val="105"/>
          <w:sz w:val="17"/>
        </w:rPr>
        <w:t> </w:t>
      </w:r>
      <w:r>
        <w:rPr>
          <w:rFonts w:ascii="Arial" w:hAnsi="Arial"/>
          <w:spacing w:val="-2"/>
          <w:w w:val="105"/>
          <w:sz w:val="17"/>
        </w:rPr>
        <w:t>and/or</w:t>
      </w:r>
      <w:r>
        <w:rPr>
          <w:rFonts w:ascii="Arial" w:hAnsi="Arial"/>
          <w:spacing w:val="-9"/>
          <w:w w:val="105"/>
          <w:sz w:val="17"/>
        </w:rPr>
        <w:t> </w:t>
      </w:r>
      <w:r>
        <w:rPr>
          <w:rFonts w:ascii="Arial" w:hAnsi="Arial"/>
          <w:spacing w:val="-2"/>
          <w:w w:val="105"/>
          <w:sz w:val="17"/>
        </w:rPr>
        <w:t>Regulation</w:t>
      </w:r>
      <w:r>
        <w:rPr>
          <w:rFonts w:ascii="Arial" w:hAnsi="Arial"/>
          <w:spacing w:val="-9"/>
          <w:w w:val="105"/>
          <w:sz w:val="17"/>
        </w:rPr>
        <w:t> </w:t>
      </w:r>
      <w:r>
        <w:rPr>
          <w:rFonts w:ascii="Arial" w:hAnsi="Arial"/>
          <w:spacing w:val="-2"/>
          <w:w w:val="105"/>
          <w:sz w:val="17"/>
        </w:rPr>
        <w:t>T</w:t>
      </w:r>
      <w:r>
        <w:rPr>
          <w:rFonts w:ascii="Arial" w:hAnsi="Arial"/>
          <w:spacing w:val="-10"/>
          <w:w w:val="105"/>
          <w:sz w:val="17"/>
        </w:rPr>
        <w:t> </w:t>
      </w:r>
      <w:r>
        <w:rPr>
          <w:rFonts w:ascii="Arial" w:hAnsi="Arial"/>
          <w:spacing w:val="-2"/>
          <w:w w:val="105"/>
          <w:sz w:val="17"/>
        </w:rPr>
        <w:t>(although</w:t>
      </w:r>
      <w:r>
        <w:rPr>
          <w:rFonts w:ascii="Arial" w:hAnsi="Arial"/>
          <w:spacing w:val="-9"/>
          <w:w w:val="105"/>
          <w:sz w:val="17"/>
        </w:rPr>
        <w:t> </w:t>
      </w:r>
      <w:r>
        <w:rPr>
          <w:rFonts w:ascii="Arial" w:hAnsi="Arial"/>
          <w:spacing w:val="-2"/>
          <w:w w:val="105"/>
          <w:sz w:val="17"/>
        </w:rPr>
        <w:t>changing</w:t>
      </w:r>
      <w:r>
        <w:rPr>
          <w:rFonts w:ascii="Arial" w:hAnsi="Arial"/>
          <w:spacing w:val="-9"/>
          <w:w w:val="105"/>
          <w:sz w:val="17"/>
        </w:rPr>
        <w:t> </w:t>
      </w:r>
      <w:r>
        <w:rPr>
          <w:rFonts w:ascii="Arial" w:hAnsi="Arial"/>
          <w:spacing w:val="-5"/>
          <w:w w:val="105"/>
          <w:sz w:val="17"/>
        </w:rPr>
        <w:t>Reg</w:t>
      </w:r>
    </w:p>
    <w:p>
      <w:pPr>
        <w:spacing w:before="1"/>
        <w:ind w:left="1558" w:right="0" w:firstLine="0"/>
        <w:jc w:val="both"/>
        <w:rPr>
          <w:rFonts w:ascii="Arial" w:hAnsi="Arial"/>
          <w:sz w:val="17"/>
        </w:rPr>
      </w:pPr>
      <w:r>
        <w:rPr>
          <w:rFonts w:ascii="Arial" w:hAnsi="Arial"/>
          <w:spacing w:val="-2"/>
          <w:sz w:val="17"/>
        </w:rPr>
        <w:t>T</w:t>
      </w:r>
      <w:r>
        <w:rPr>
          <w:rFonts w:ascii="Arial" w:hAnsi="Arial"/>
          <w:spacing w:val="-9"/>
          <w:sz w:val="17"/>
        </w:rPr>
        <w:t> </w:t>
      </w:r>
      <w:r>
        <w:rPr>
          <w:rFonts w:ascii="Arial" w:hAnsi="Arial"/>
          <w:spacing w:val="-2"/>
          <w:sz w:val="17"/>
        </w:rPr>
        <w:t>isn’t</w:t>
      </w:r>
      <w:r>
        <w:rPr>
          <w:rFonts w:ascii="Arial" w:hAnsi="Arial"/>
          <w:spacing w:val="-8"/>
          <w:sz w:val="17"/>
        </w:rPr>
        <w:t> </w:t>
      </w:r>
      <w:r>
        <w:rPr>
          <w:rFonts w:ascii="Arial" w:hAnsi="Arial"/>
          <w:spacing w:val="-2"/>
          <w:sz w:val="17"/>
        </w:rPr>
        <w:t>likely)</w:t>
      </w:r>
    </w:p>
    <w:p>
      <w:pPr>
        <w:spacing w:before="81"/>
        <w:ind w:left="1264" w:right="0" w:firstLine="0"/>
        <w:jc w:val="left"/>
        <w:rPr>
          <w:rFonts w:ascii="Arial" w:hAnsi="Arial"/>
          <w:sz w:val="17"/>
        </w:rPr>
      </w:pPr>
      <w:r>
        <w:rPr>
          <w:rFonts w:ascii="Arial" w:hAnsi="Arial"/>
          <w:b/>
          <w:w w:val="105"/>
          <w:position w:val="-1"/>
          <w:sz w:val="28"/>
        </w:rPr>
        <w:t>»</w:t>
      </w:r>
      <w:r>
        <w:rPr>
          <w:rFonts w:ascii="Arial" w:hAnsi="Arial"/>
          <w:b/>
          <w:spacing w:val="-10"/>
          <w:w w:val="105"/>
          <w:position w:val="-1"/>
          <w:sz w:val="28"/>
        </w:rPr>
        <w:t> </w:t>
      </w:r>
      <w:r>
        <w:rPr>
          <w:rFonts w:ascii="Arial" w:hAnsi="Arial"/>
          <w:w w:val="105"/>
          <w:sz w:val="17"/>
        </w:rPr>
        <w:t>Printing</w:t>
      </w:r>
      <w:r>
        <w:rPr>
          <w:rFonts w:ascii="Arial" w:hAnsi="Arial"/>
          <w:spacing w:val="-12"/>
          <w:w w:val="105"/>
          <w:sz w:val="17"/>
        </w:rPr>
        <w:t> </w:t>
      </w:r>
      <w:r>
        <w:rPr>
          <w:rFonts w:ascii="Arial" w:hAnsi="Arial"/>
          <w:w w:val="105"/>
          <w:sz w:val="17"/>
        </w:rPr>
        <w:t>U.S.</w:t>
      </w:r>
      <w:r>
        <w:rPr>
          <w:rFonts w:ascii="Arial" w:hAnsi="Arial"/>
          <w:spacing w:val="-12"/>
          <w:w w:val="105"/>
          <w:sz w:val="17"/>
        </w:rPr>
        <w:t> </w:t>
      </w:r>
      <w:r>
        <w:rPr>
          <w:rFonts w:ascii="Arial" w:hAnsi="Arial"/>
          <w:spacing w:val="-2"/>
          <w:w w:val="105"/>
          <w:sz w:val="17"/>
        </w:rPr>
        <w:t>currency</w:t>
      </w:r>
    </w:p>
    <w:p>
      <w:pPr>
        <w:pStyle w:val="BodyText"/>
        <w:spacing w:line="312" w:lineRule="auto" w:before="311"/>
        <w:ind w:left="1140" w:right="117"/>
        <w:jc w:val="both"/>
      </w:pPr>
      <w:r>
        <w:rPr>
          <w:w w:val="130"/>
        </w:rPr>
        <w:t>Occasionally,</w:t>
      </w:r>
      <w:r>
        <w:rPr>
          <w:w w:val="130"/>
        </w:rPr>
        <w:t> the</w:t>
      </w:r>
      <w:r>
        <w:rPr>
          <w:w w:val="130"/>
        </w:rPr>
        <w:t> Fed</w:t>
      </w:r>
      <w:r>
        <w:rPr>
          <w:w w:val="130"/>
        </w:rPr>
        <w:t> has</w:t>
      </w:r>
      <w:r>
        <w:rPr>
          <w:w w:val="130"/>
        </w:rPr>
        <w:t> to</w:t>
      </w:r>
      <w:r>
        <w:rPr>
          <w:w w:val="130"/>
        </w:rPr>
        <w:t> tighten</w:t>
      </w:r>
      <w:r>
        <w:rPr>
          <w:w w:val="130"/>
        </w:rPr>
        <w:t> the</w:t>
      </w:r>
      <w:r>
        <w:rPr>
          <w:w w:val="130"/>
        </w:rPr>
        <w:t> money</w:t>
      </w:r>
      <w:r>
        <w:rPr>
          <w:w w:val="130"/>
        </w:rPr>
        <w:t> supply.</w:t>
      </w:r>
      <w:r>
        <w:rPr>
          <w:w w:val="130"/>
        </w:rPr>
        <w:t> (Remember</w:t>
      </w:r>
      <w:r>
        <w:rPr>
          <w:w w:val="130"/>
        </w:rPr>
        <w:t> that</w:t>
      </w:r>
      <w:r>
        <w:rPr>
          <w:w w:val="130"/>
        </w:rPr>
        <w:t> the</w:t>
      </w:r>
      <w:r>
        <w:rPr>
          <w:w w:val="130"/>
        </w:rPr>
        <w:t> Fed</w:t>
      </w:r>
      <w:r>
        <w:rPr>
          <w:w w:val="130"/>
        </w:rPr>
        <w:t> wants</w:t>
      </w:r>
      <w:r>
        <w:rPr>
          <w:w w:val="130"/>
        </w:rPr>
        <w:t> the</w:t>
      </w:r>
      <w:r>
        <w:rPr>
          <w:w w:val="130"/>
        </w:rPr>
        <w:t> U.S. economy</w:t>
      </w:r>
      <w:r>
        <w:rPr>
          <w:spacing w:val="-6"/>
          <w:w w:val="130"/>
        </w:rPr>
        <w:t> </w:t>
      </w:r>
      <w:r>
        <w:rPr>
          <w:w w:val="130"/>
        </w:rPr>
        <w:t>to</w:t>
      </w:r>
      <w:r>
        <w:rPr>
          <w:spacing w:val="-6"/>
          <w:w w:val="130"/>
        </w:rPr>
        <w:t> </w:t>
      </w:r>
      <w:r>
        <w:rPr>
          <w:w w:val="130"/>
        </w:rPr>
        <w:t>grow</w:t>
      </w:r>
      <w:r>
        <w:rPr>
          <w:spacing w:val="-6"/>
          <w:w w:val="130"/>
        </w:rPr>
        <w:t> </w:t>
      </w:r>
      <w:r>
        <w:rPr>
          <w:w w:val="130"/>
        </w:rPr>
        <w:t>at</w:t>
      </w:r>
      <w:r>
        <w:rPr>
          <w:spacing w:val="-6"/>
          <w:w w:val="130"/>
        </w:rPr>
        <w:t> </w:t>
      </w:r>
      <w:r>
        <w:rPr>
          <w:w w:val="130"/>
        </w:rPr>
        <w:t>a</w:t>
      </w:r>
      <w:r>
        <w:rPr>
          <w:spacing w:val="-6"/>
          <w:w w:val="130"/>
        </w:rPr>
        <w:t> </w:t>
      </w:r>
      <w:r>
        <w:rPr>
          <w:w w:val="130"/>
        </w:rPr>
        <w:t>slow,</w:t>
      </w:r>
      <w:r>
        <w:rPr>
          <w:spacing w:val="-6"/>
          <w:w w:val="130"/>
        </w:rPr>
        <w:t> </w:t>
      </w:r>
      <w:r>
        <w:rPr>
          <w:w w:val="130"/>
        </w:rPr>
        <w:t>steady</w:t>
      </w:r>
      <w:r>
        <w:rPr>
          <w:spacing w:val="-6"/>
          <w:w w:val="130"/>
        </w:rPr>
        <w:t> </w:t>
      </w:r>
      <w:r>
        <w:rPr>
          <w:w w:val="130"/>
        </w:rPr>
        <w:t>pace.)</w:t>
      </w:r>
      <w:r>
        <w:rPr>
          <w:spacing w:val="-6"/>
          <w:w w:val="130"/>
        </w:rPr>
        <w:t> </w:t>
      </w:r>
      <w:r>
        <w:rPr>
          <w:w w:val="130"/>
        </w:rPr>
        <w:t>When</w:t>
      </w:r>
      <w:r>
        <w:rPr>
          <w:spacing w:val="-6"/>
          <w:w w:val="130"/>
        </w:rPr>
        <w:t> </w:t>
      </w:r>
      <w:r>
        <w:rPr>
          <w:w w:val="130"/>
        </w:rPr>
        <w:t>the</w:t>
      </w:r>
      <w:r>
        <w:rPr>
          <w:spacing w:val="-6"/>
          <w:w w:val="130"/>
        </w:rPr>
        <w:t> </w:t>
      </w:r>
      <w:r>
        <w:rPr>
          <w:w w:val="130"/>
        </w:rPr>
        <w:t>money</w:t>
      </w:r>
      <w:r>
        <w:rPr>
          <w:spacing w:val="-6"/>
          <w:w w:val="130"/>
        </w:rPr>
        <w:t> </w:t>
      </w:r>
      <w:r>
        <w:rPr>
          <w:w w:val="130"/>
        </w:rPr>
        <w:t>supply</w:t>
      </w:r>
      <w:r>
        <w:rPr>
          <w:spacing w:val="-6"/>
          <w:w w:val="130"/>
        </w:rPr>
        <w:t> </w:t>
      </w:r>
      <w:r>
        <w:rPr>
          <w:w w:val="130"/>
        </w:rPr>
        <w:t>is</w:t>
      </w:r>
      <w:r>
        <w:rPr>
          <w:spacing w:val="-6"/>
          <w:w w:val="130"/>
        </w:rPr>
        <w:t> </w:t>
      </w:r>
      <w:r>
        <w:rPr>
          <w:w w:val="130"/>
        </w:rPr>
        <w:t>tightened</w:t>
      </w:r>
      <w:r>
        <w:rPr>
          <w:spacing w:val="-6"/>
          <w:w w:val="130"/>
        </w:rPr>
        <w:t> </w:t>
      </w:r>
      <w:r>
        <w:rPr>
          <w:w w:val="130"/>
        </w:rPr>
        <w:t>(resulting</w:t>
      </w:r>
      <w:r>
        <w:rPr>
          <w:spacing w:val="-6"/>
          <w:w w:val="130"/>
        </w:rPr>
        <w:t> </w:t>
      </w:r>
      <w:r>
        <w:rPr>
          <w:w w:val="130"/>
        </w:rPr>
        <w:t>in</w:t>
      </w:r>
      <w:r>
        <w:rPr>
          <w:spacing w:val="-5"/>
          <w:w w:val="130"/>
        </w:rPr>
        <w:t> </w:t>
      </w:r>
      <w:r>
        <w:rPr>
          <w:i/>
          <w:w w:val="130"/>
        </w:rPr>
        <w:t>tight money</w:t>
      </w:r>
      <w:r>
        <w:rPr>
          <w:w w:val="130"/>
        </w:rPr>
        <w:t>), interest rates across the board increase. The Fed can tighten the money supply by</w:t>
      </w:r>
    </w:p>
    <w:p>
      <w:pPr>
        <w:pStyle w:val="BodyText"/>
        <w:spacing w:before="6"/>
      </w:pPr>
    </w:p>
    <w:p>
      <w:pPr>
        <w:spacing w:before="0"/>
        <w:ind w:left="1264" w:right="0" w:firstLine="0"/>
        <w:jc w:val="left"/>
        <w:rPr>
          <w:rFonts w:ascii="Arial" w:hAnsi="Arial"/>
          <w:sz w:val="17"/>
        </w:rPr>
      </w:pPr>
      <w:r>
        <w:rPr/>
        <w:drawing>
          <wp:anchor distT="0" distB="0" distL="0" distR="0" allowOverlap="1" layoutInCell="1" locked="0" behindDoc="1" simplePos="0" relativeHeight="486867456">
            <wp:simplePos x="0" y="0"/>
            <wp:positionH relativeFrom="page">
              <wp:posOffset>1676400</wp:posOffset>
            </wp:positionH>
            <wp:positionV relativeFrom="paragraph">
              <wp:posOffset>-23725</wp:posOffset>
            </wp:positionV>
            <wp:extent cx="1892300" cy="508533"/>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28" cstate="print"/>
                    <a:stretch>
                      <a:fillRect/>
                    </a:stretch>
                  </pic:blipFill>
                  <pic:spPr>
                    <a:xfrm>
                      <a:off x="0" y="0"/>
                      <a:ext cx="1892300" cy="508533"/>
                    </a:xfrm>
                    <a:prstGeom prst="rect">
                      <a:avLst/>
                    </a:prstGeom>
                  </pic:spPr>
                </pic:pic>
              </a:graphicData>
            </a:graphic>
          </wp:anchor>
        </w:drawing>
      </w:r>
      <w:r>
        <w:rPr>
          <w:rFonts w:ascii="Arial" w:hAnsi="Arial"/>
          <w:b/>
          <w:spacing w:val="-2"/>
          <w:w w:val="105"/>
          <w:position w:val="-1"/>
          <w:sz w:val="28"/>
        </w:rPr>
        <w:t>»</w:t>
      </w:r>
      <w:r>
        <w:rPr>
          <w:rFonts w:ascii="Arial" w:hAnsi="Arial"/>
          <w:b/>
          <w:spacing w:val="22"/>
          <w:w w:val="105"/>
          <w:position w:val="-1"/>
          <w:sz w:val="28"/>
        </w:rPr>
        <w:t> </w:t>
      </w:r>
      <w:r>
        <w:rPr>
          <w:rFonts w:ascii="Arial" w:hAnsi="Arial"/>
          <w:spacing w:val="-2"/>
          <w:w w:val="105"/>
          <w:sz w:val="17"/>
        </w:rPr>
        <w:t>Selling</w:t>
      </w:r>
      <w:r>
        <w:rPr>
          <w:rFonts w:ascii="Arial" w:hAnsi="Arial"/>
          <w:spacing w:val="-11"/>
          <w:w w:val="105"/>
          <w:sz w:val="17"/>
        </w:rPr>
        <w:t> </w:t>
      </w:r>
      <w:r>
        <w:rPr>
          <w:rFonts w:ascii="Arial" w:hAnsi="Arial"/>
          <w:spacing w:val="-2"/>
          <w:w w:val="105"/>
          <w:sz w:val="17"/>
        </w:rPr>
        <w:t>U.S.</w:t>
      </w:r>
      <w:r>
        <w:rPr>
          <w:rFonts w:ascii="Arial" w:hAnsi="Arial"/>
          <w:spacing w:val="-11"/>
          <w:w w:val="105"/>
          <w:sz w:val="17"/>
        </w:rPr>
        <w:t> </w:t>
      </w:r>
      <w:r>
        <w:rPr>
          <w:rFonts w:ascii="Arial" w:hAnsi="Arial"/>
          <w:spacing w:val="-2"/>
          <w:w w:val="105"/>
          <w:sz w:val="17"/>
        </w:rPr>
        <w:t>government</w:t>
      </w:r>
      <w:r>
        <w:rPr>
          <w:rFonts w:ascii="Arial" w:hAnsi="Arial"/>
          <w:spacing w:val="-11"/>
          <w:w w:val="105"/>
          <w:sz w:val="17"/>
        </w:rPr>
        <w:t> </w:t>
      </w:r>
      <w:r>
        <w:rPr>
          <w:rFonts w:ascii="Arial" w:hAnsi="Arial"/>
          <w:spacing w:val="-2"/>
          <w:w w:val="105"/>
          <w:sz w:val="17"/>
        </w:rPr>
        <w:t>securities</w:t>
      </w:r>
      <w:r>
        <w:rPr>
          <w:rFonts w:ascii="Arial" w:hAnsi="Arial"/>
          <w:spacing w:val="-12"/>
          <w:w w:val="105"/>
          <w:sz w:val="17"/>
        </w:rPr>
        <w:t> </w:t>
      </w:r>
      <w:r>
        <w:rPr>
          <w:rFonts w:ascii="Arial" w:hAnsi="Arial"/>
          <w:spacing w:val="-2"/>
          <w:w w:val="105"/>
          <w:sz w:val="17"/>
        </w:rPr>
        <w:t>(pulling</w:t>
      </w:r>
      <w:r>
        <w:rPr>
          <w:rFonts w:ascii="Arial" w:hAnsi="Arial"/>
          <w:spacing w:val="-11"/>
          <w:w w:val="105"/>
          <w:sz w:val="17"/>
        </w:rPr>
        <w:t> </w:t>
      </w:r>
      <w:r>
        <w:rPr>
          <w:rFonts w:ascii="Arial" w:hAnsi="Arial"/>
          <w:spacing w:val="-2"/>
          <w:w w:val="105"/>
          <w:sz w:val="17"/>
        </w:rPr>
        <w:t>money</w:t>
      </w:r>
      <w:r>
        <w:rPr>
          <w:rFonts w:ascii="Arial" w:hAnsi="Arial"/>
          <w:spacing w:val="-11"/>
          <w:w w:val="105"/>
          <w:sz w:val="17"/>
        </w:rPr>
        <w:t> </w:t>
      </w:r>
      <w:r>
        <w:rPr>
          <w:rFonts w:ascii="Arial" w:hAnsi="Arial"/>
          <w:spacing w:val="-2"/>
          <w:w w:val="105"/>
          <w:sz w:val="17"/>
        </w:rPr>
        <w:t>out</w:t>
      </w:r>
      <w:r>
        <w:rPr>
          <w:rFonts w:ascii="Arial" w:hAnsi="Arial"/>
          <w:spacing w:val="-11"/>
          <w:w w:val="105"/>
          <w:sz w:val="17"/>
        </w:rPr>
        <w:t> </w:t>
      </w:r>
      <w:r>
        <w:rPr>
          <w:rFonts w:ascii="Arial" w:hAnsi="Arial"/>
          <w:spacing w:val="-2"/>
          <w:w w:val="105"/>
          <w:sz w:val="17"/>
        </w:rPr>
        <w:t>of</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banking</w:t>
      </w:r>
      <w:r>
        <w:rPr>
          <w:rFonts w:ascii="Arial" w:hAnsi="Arial"/>
          <w:spacing w:val="-12"/>
          <w:w w:val="105"/>
          <w:sz w:val="17"/>
        </w:rPr>
        <w:t> </w:t>
      </w:r>
      <w:r>
        <w:rPr>
          <w:rFonts w:ascii="Arial" w:hAnsi="Arial"/>
          <w:spacing w:val="-2"/>
          <w:w w:val="105"/>
          <w:sz w:val="17"/>
        </w:rPr>
        <w:t>system)</w:t>
      </w:r>
    </w:p>
    <w:p>
      <w:pPr>
        <w:spacing w:before="38"/>
        <w:ind w:left="1264" w:right="0" w:firstLine="0"/>
        <w:jc w:val="left"/>
        <w:rPr>
          <w:rFonts w:ascii="Arial" w:hAnsi="Arial"/>
          <w:sz w:val="17"/>
        </w:rPr>
      </w:pPr>
      <w:r>
        <w:rPr>
          <w:rFonts w:ascii="Arial" w:hAnsi="Arial"/>
          <w:b/>
          <w:spacing w:val="-2"/>
          <w:w w:val="105"/>
          <w:position w:val="-1"/>
          <w:sz w:val="28"/>
        </w:rPr>
        <w:t>»</w:t>
      </w:r>
      <w:r>
        <w:rPr>
          <w:rFonts w:ascii="Arial" w:hAnsi="Arial"/>
          <w:b/>
          <w:spacing w:val="25"/>
          <w:w w:val="105"/>
          <w:position w:val="-1"/>
          <w:sz w:val="28"/>
        </w:rPr>
        <w:t> </w:t>
      </w:r>
      <w:r>
        <w:rPr>
          <w:rFonts w:ascii="Arial" w:hAnsi="Arial"/>
          <w:spacing w:val="-2"/>
          <w:w w:val="105"/>
          <w:sz w:val="17"/>
        </w:rPr>
        <w:t>Increasing</w:t>
      </w:r>
      <w:r>
        <w:rPr>
          <w:rFonts w:ascii="Arial" w:hAnsi="Arial"/>
          <w:spacing w:val="-10"/>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discount</w:t>
      </w:r>
      <w:r>
        <w:rPr>
          <w:rFonts w:ascii="Arial" w:hAnsi="Arial"/>
          <w:spacing w:val="-10"/>
          <w:w w:val="105"/>
          <w:sz w:val="17"/>
        </w:rPr>
        <w:t> </w:t>
      </w:r>
      <w:r>
        <w:rPr>
          <w:rFonts w:ascii="Arial" w:hAnsi="Arial"/>
          <w:spacing w:val="-2"/>
          <w:w w:val="105"/>
          <w:sz w:val="17"/>
        </w:rPr>
        <w:t>rate,</w:t>
      </w:r>
      <w:r>
        <w:rPr>
          <w:rFonts w:ascii="Arial" w:hAnsi="Arial"/>
          <w:spacing w:val="-10"/>
          <w:w w:val="105"/>
          <w:sz w:val="17"/>
        </w:rPr>
        <w:t> </w:t>
      </w:r>
      <w:r>
        <w:rPr>
          <w:rFonts w:ascii="Arial" w:hAnsi="Arial"/>
          <w:spacing w:val="-2"/>
          <w:w w:val="105"/>
          <w:sz w:val="17"/>
        </w:rPr>
        <w:t>increasing</w:t>
      </w:r>
      <w:r>
        <w:rPr>
          <w:rFonts w:ascii="Arial" w:hAnsi="Arial"/>
          <w:spacing w:val="-11"/>
          <w:w w:val="105"/>
          <w:sz w:val="17"/>
        </w:rPr>
        <w:t> </w:t>
      </w:r>
      <w:r>
        <w:rPr>
          <w:rFonts w:ascii="Arial" w:hAnsi="Arial"/>
          <w:spacing w:val="-2"/>
          <w:w w:val="105"/>
          <w:sz w:val="17"/>
        </w:rPr>
        <w:t>reserve</w:t>
      </w:r>
      <w:r>
        <w:rPr>
          <w:rFonts w:ascii="Arial" w:hAnsi="Arial"/>
          <w:spacing w:val="-10"/>
          <w:w w:val="105"/>
          <w:sz w:val="17"/>
        </w:rPr>
        <w:t> </w:t>
      </w:r>
      <w:r>
        <w:rPr>
          <w:rFonts w:ascii="Arial" w:hAnsi="Arial"/>
          <w:spacing w:val="-2"/>
          <w:w w:val="105"/>
          <w:sz w:val="17"/>
        </w:rPr>
        <w:t>requirements,</w:t>
      </w:r>
      <w:r>
        <w:rPr>
          <w:rFonts w:ascii="Arial" w:hAnsi="Arial"/>
          <w:spacing w:val="-10"/>
          <w:w w:val="105"/>
          <w:sz w:val="17"/>
        </w:rPr>
        <w:t> </w:t>
      </w:r>
      <w:r>
        <w:rPr>
          <w:rFonts w:ascii="Arial" w:hAnsi="Arial"/>
          <w:spacing w:val="-2"/>
          <w:w w:val="105"/>
          <w:sz w:val="17"/>
        </w:rPr>
        <w:t>and/or</w:t>
      </w:r>
      <w:r>
        <w:rPr>
          <w:rFonts w:ascii="Arial" w:hAnsi="Arial"/>
          <w:spacing w:val="-10"/>
          <w:w w:val="105"/>
          <w:sz w:val="17"/>
        </w:rPr>
        <w:t> </w:t>
      </w:r>
      <w:r>
        <w:rPr>
          <w:rFonts w:ascii="Arial" w:hAnsi="Arial"/>
          <w:spacing w:val="-2"/>
          <w:w w:val="105"/>
          <w:sz w:val="17"/>
        </w:rPr>
        <w:t>raising</w:t>
      </w:r>
      <w:r>
        <w:rPr>
          <w:rFonts w:ascii="Arial" w:hAnsi="Arial"/>
          <w:spacing w:val="-10"/>
          <w:w w:val="105"/>
          <w:sz w:val="17"/>
        </w:rPr>
        <w:t> </w:t>
      </w:r>
      <w:r>
        <w:rPr>
          <w:rFonts w:ascii="Arial" w:hAnsi="Arial"/>
          <w:spacing w:val="-2"/>
          <w:w w:val="105"/>
          <w:sz w:val="17"/>
        </w:rPr>
        <w:t>Regulation</w:t>
      </w:r>
      <w:r>
        <w:rPr>
          <w:rFonts w:ascii="Arial" w:hAnsi="Arial"/>
          <w:spacing w:val="-10"/>
          <w:w w:val="105"/>
          <w:sz w:val="17"/>
        </w:rPr>
        <w:t> T</w:t>
      </w:r>
    </w:p>
    <w:p>
      <w:pPr>
        <w:pStyle w:val="BodyText"/>
        <w:spacing w:before="311"/>
        <w:ind w:left="1140"/>
      </w:pPr>
      <w:r>
        <w:rPr>
          <w:w w:val="130"/>
        </w:rPr>
        <w:t>The</w:t>
      </w:r>
      <w:r>
        <w:rPr>
          <w:spacing w:val="-11"/>
          <w:w w:val="130"/>
        </w:rPr>
        <w:t> </w:t>
      </w:r>
      <w:r>
        <w:rPr>
          <w:w w:val="130"/>
        </w:rPr>
        <w:t>following</w:t>
      </w:r>
      <w:r>
        <w:rPr>
          <w:spacing w:val="-11"/>
          <w:w w:val="130"/>
        </w:rPr>
        <w:t> </w:t>
      </w:r>
      <w:r>
        <w:rPr>
          <w:w w:val="130"/>
        </w:rPr>
        <w:t>section</w:t>
      </w:r>
      <w:r>
        <w:rPr>
          <w:spacing w:val="-11"/>
          <w:w w:val="130"/>
        </w:rPr>
        <w:t> </w:t>
      </w:r>
      <w:r>
        <w:rPr>
          <w:w w:val="130"/>
        </w:rPr>
        <w:t>tells</w:t>
      </w:r>
      <w:r>
        <w:rPr>
          <w:spacing w:val="-10"/>
          <w:w w:val="130"/>
        </w:rPr>
        <w:t> </w:t>
      </w:r>
      <w:r>
        <w:rPr>
          <w:w w:val="130"/>
        </w:rPr>
        <w:t>you</w:t>
      </w:r>
      <w:r>
        <w:rPr>
          <w:spacing w:val="-11"/>
          <w:w w:val="130"/>
        </w:rPr>
        <w:t> </w:t>
      </w:r>
      <w:r>
        <w:rPr>
          <w:w w:val="130"/>
        </w:rPr>
        <w:t>more</w:t>
      </w:r>
      <w:r>
        <w:rPr>
          <w:spacing w:val="-11"/>
          <w:w w:val="130"/>
        </w:rPr>
        <w:t> </w:t>
      </w:r>
      <w:r>
        <w:rPr>
          <w:w w:val="130"/>
        </w:rPr>
        <w:t>about</w:t>
      </w:r>
      <w:r>
        <w:rPr>
          <w:spacing w:val="-10"/>
          <w:w w:val="130"/>
        </w:rPr>
        <w:t> </w:t>
      </w:r>
      <w:r>
        <w:rPr>
          <w:w w:val="130"/>
        </w:rPr>
        <w:t>these</w:t>
      </w:r>
      <w:r>
        <w:rPr>
          <w:spacing w:val="-11"/>
          <w:w w:val="130"/>
        </w:rPr>
        <w:t> </w:t>
      </w:r>
      <w:r>
        <w:rPr>
          <w:spacing w:val="-2"/>
          <w:w w:val="130"/>
        </w:rPr>
        <w:t>tools.</w:t>
      </w:r>
    </w:p>
    <w:p>
      <w:pPr>
        <w:pStyle w:val="BodyText"/>
        <w:rPr>
          <w:sz w:val="20"/>
        </w:rPr>
      </w:pPr>
    </w:p>
    <w:p>
      <w:pPr>
        <w:pStyle w:val="Heading2"/>
        <w:spacing w:before="155"/>
      </w:pPr>
      <w:bookmarkStart w:name="Opening the Federal Reserve Board’s tool" w:id="468"/>
      <w:bookmarkEnd w:id="468"/>
      <w:r>
        <w:rPr>
          <w:b w:val="0"/>
        </w:rPr>
      </w:r>
      <w:r>
        <w:rPr>
          <w:spacing w:val="-2"/>
        </w:rPr>
        <w:t>Opening</w:t>
      </w:r>
      <w:r>
        <w:rPr>
          <w:spacing w:val="-15"/>
        </w:rPr>
        <w:t> </w:t>
      </w:r>
      <w:r>
        <w:rPr>
          <w:spacing w:val="-2"/>
        </w:rPr>
        <w:t>the</w:t>
      </w:r>
      <w:r>
        <w:rPr>
          <w:spacing w:val="-14"/>
        </w:rPr>
        <w:t> </w:t>
      </w:r>
      <w:r>
        <w:rPr>
          <w:spacing w:val="-2"/>
        </w:rPr>
        <w:t>Federal</w:t>
      </w:r>
      <w:r>
        <w:rPr>
          <w:spacing w:val="-15"/>
        </w:rPr>
        <w:t> </w:t>
      </w:r>
      <w:r>
        <w:rPr>
          <w:spacing w:val="-2"/>
        </w:rPr>
        <w:t>Reserve</w:t>
      </w:r>
      <w:r>
        <w:rPr>
          <w:spacing w:val="-14"/>
        </w:rPr>
        <w:t> </w:t>
      </w:r>
      <w:r>
        <w:rPr>
          <w:spacing w:val="-2"/>
        </w:rPr>
        <w:t>Board’s</w:t>
      </w:r>
      <w:r>
        <w:rPr>
          <w:spacing w:val="-15"/>
        </w:rPr>
        <w:t> </w:t>
      </w:r>
      <w:r>
        <w:rPr>
          <w:spacing w:val="-2"/>
        </w:rPr>
        <w:t>toolbox</w:t>
      </w:r>
    </w:p>
    <w:p>
      <w:pPr>
        <w:pStyle w:val="BodyText"/>
        <w:spacing w:line="312" w:lineRule="auto" w:before="203"/>
        <w:ind w:left="1140" w:right="117"/>
        <w:jc w:val="both"/>
      </w:pPr>
      <w:r>
        <w:rPr>
          <w:w w:val="130"/>
        </w:rPr>
        <w:t>The</w:t>
      </w:r>
      <w:r>
        <w:rPr>
          <w:spacing w:val="-12"/>
          <w:w w:val="130"/>
        </w:rPr>
        <w:t> </w:t>
      </w:r>
      <w:r>
        <w:rPr>
          <w:w w:val="130"/>
        </w:rPr>
        <w:t>Fed</w:t>
      </w:r>
      <w:r>
        <w:rPr>
          <w:spacing w:val="-12"/>
          <w:w w:val="130"/>
        </w:rPr>
        <w:t> </w:t>
      </w:r>
      <w:r>
        <w:rPr>
          <w:w w:val="130"/>
        </w:rPr>
        <w:t>has</w:t>
      </w:r>
      <w:r>
        <w:rPr>
          <w:spacing w:val="-12"/>
          <w:w w:val="130"/>
        </w:rPr>
        <w:t> </w:t>
      </w:r>
      <w:r>
        <w:rPr>
          <w:w w:val="130"/>
        </w:rPr>
        <w:t>the</w:t>
      </w:r>
      <w:r>
        <w:rPr>
          <w:spacing w:val="-12"/>
          <w:w w:val="130"/>
        </w:rPr>
        <w:t> </w:t>
      </w:r>
      <w:r>
        <w:rPr>
          <w:w w:val="130"/>
        </w:rPr>
        <w:t>authority</w:t>
      </w:r>
      <w:r>
        <w:rPr>
          <w:spacing w:val="-12"/>
          <w:w w:val="130"/>
        </w:rPr>
        <w:t> </w:t>
      </w:r>
      <w:r>
        <w:rPr>
          <w:w w:val="130"/>
        </w:rPr>
        <w:t>on</w:t>
      </w:r>
      <w:r>
        <w:rPr>
          <w:spacing w:val="-12"/>
          <w:w w:val="130"/>
        </w:rPr>
        <w:t> </w:t>
      </w:r>
      <w:r>
        <w:rPr>
          <w:w w:val="130"/>
        </w:rPr>
        <w:t>behalf</w:t>
      </w:r>
      <w:r>
        <w:rPr>
          <w:spacing w:val="-12"/>
          <w:w w:val="130"/>
        </w:rPr>
        <w:t> </w:t>
      </w:r>
      <w:r>
        <w:rPr>
          <w:w w:val="130"/>
        </w:rPr>
        <w:t>of</w:t>
      </w:r>
      <w:r>
        <w:rPr>
          <w:spacing w:val="-12"/>
          <w:w w:val="130"/>
        </w:rPr>
        <w:t> </w:t>
      </w:r>
      <w:r>
        <w:rPr>
          <w:w w:val="130"/>
        </w:rPr>
        <w:t>the</w:t>
      </w:r>
      <w:r>
        <w:rPr>
          <w:spacing w:val="-12"/>
          <w:w w:val="130"/>
        </w:rPr>
        <w:t> </w:t>
      </w:r>
      <w:r>
        <w:rPr>
          <w:w w:val="130"/>
        </w:rPr>
        <w:t>U.S.</w:t>
      </w:r>
      <w:r>
        <w:rPr>
          <w:spacing w:val="-12"/>
          <w:w w:val="130"/>
        </w:rPr>
        <w:t> </w:t>
      </w:r>
      <w:r>
        <w:rPr>
          <w:w w:val="130"/>
        </w:rPr>
        <w:t>government</w:t>
      </w:r>
      <w:r>
        <w:rPr>
          <w:spacing w:val="-12"/>
          <w:w w:val="130"/>
        </w:rPr>
        <w:t> </w:t>
      </w:r>
      <w:r>
        <w:rPr>
          <w:w w:val="130"/>
        </w:rPr>
        <w:t>to</w:t>
      </w:r>
      <w:r>
        <w:rPr>
          <w:spacing w:val="-12"/>
          <w:w w:val="130"/>
        </w:rPr>
        <w:t> </w:t>
      </w:r>
      <w:r>
        <w:rPr>
          <w:w w:val="130"/>
        </w:rPr>
        <w:t>lend</w:t>
      </w:r>
      <w:r>
        <w:rPr>
          <w:spacing w:val="-12"/>
          <w:w w:val="130"/>
        </w:rPr>
        <w:t> </w:t>
      </w:r>
      <w:r>
        <w:rPr>
          <w:w w:val="130"/>
        </w:rPr>
        <w:t>money</w:t>
      </w:r>
      <w:r>
        <w:rPr>
          <w:spacing w:val="-12"/>
          <w:w w:val="130"/>
        </w:rPr>
        <w:t> </w:t>
      </w:r>
      <w:r>
        <w:rPr>
          <w:w w:val="130"/>
        </w:rPr>
        <w:t>to</w:t>
      </w:r>
      <w:r>
        <w:rPr>
          <w:spacing w:val="-12"/>
          <w:w w:val="130"/>
        </w:rPr>
        <w:t> </w:t>
      </w:r>
      <w:r>
        <w:rPr>
          <w:w w:val="130"/>
        </w:rPr>
        <w:t>banks;</w:t>
      </w:r>
      <w:r>
        <w:rPr>
          <w:spacing w:val="-12"/>
          <w:w w:val="130"/>
        </w:rPr>
        <w:t> </w:t>
      </w:r>
      <w:r>
        <w:rPr>
          <w:w w:val="130"/>
        </w:rPr>
        <w:t>it</w:t>
      </w:r>
      <w:r>
        <w:rPr>
          <w:spacing w:val="-12"/>
          <w:w w:val="130"/>
        </w:rPr>
        <w:t> </w:t>
      </w:r>
      <w:r>
        <w:rPr>
          <w:w w:val="130"/>
        </w:rPr>
        <w:t>determines the</w:t>
      </w:r>
      <w:r>
        <w:rPr>
          <w:w w:val="130"/>
        </w:rPr>
        <w:t> interest</w:t>
      </w:r>
      <w:r>
        <w:rPr>
          <w:w w:val="130"/>
        </w:rPr>
        <w:t> rate</w:t>
      </w:r>
      <w:r>
        <w:rPr>
          <w:w w:val="130"/>
        </w:rPr>
        <w:t> charged</w:t>
      </w:r>
      <w:r>
        <w:rPr>
          <w:w w:val="130"/>
        </w:rPr>
        <w:t> to</w:t>
      </w:r>
      <w:r>
        <w:rPr>
          <w:w w:val="130"/>
        </w:rPr>
        <w:t> banks</w:t>
      </w:r>
      <w:r>
        <w:rPr>
          <w:w w:val="130"/>
        </w:rPr>
        <w:t> for</w:t>
      </w:r>
      <w:r>
        <w:rPr>
          <w:w w:val="130"/>
        </w:rPr>
        <w:t> these</w:t>
      </w:r>
      <w:r>
        <w:rPr>
          <w:w w:val="130"/>
        </w:rPr>
        <w:t> loans.</w:t>
      </w:r>
      <w:r>
        <w:rPr>
          <w:w w:val="130"/>
        </w:rPr>
        <w:t> You</w:t>
      </w:r>
      <w:r>
        <w:rPr>
          <w:w w:val="130"/>
        </w:rPr>
        <w:t> probably</w:t>
      </w:r>
      <w:r>
        <w:rPr>
          <w:w w:val="130"/>
        </w:rPr>
        <w:t> remember</w:t>
      </w:r>
      <w:r>
        <w:rPr>
          <w:w w:val="130"/>
        </w:rPr>
        <w:t> the</w:t>
      </w:r>
      <w:r>
        <w:rPr>
          <w:w w:val="130"/>
        </w:rPr>
        <w:t> chairman</w:t>
      </w:r>
      <w:r>
        <w:rPr>
          <w:w w:val="130"/>
        </w:rPr>
        <w:t> of</w:t>
      </w:r>
      <w:r>
        <w:rPr>
          <w:w w:val="130"/>
        </w:rPr>
        <w:t> the Fed</w:t>
      </w:r>
      <w:r>
        <w:rPr>
          <w:spacing w:val="-15"/>
          <w:w w:val="130"/>
        </w:rPr>
        <w:t> </w:t>
      </w:r>
      <w:r>
        <w:rPr>
          <w:w w:val="130"/>
        </w:rPr>
        <w:t>(currently,</w:t>
      </w:r>
      <w:r>
        <w:rPr>
          <w:spacing w:val="-13"/>
          <w:w w:val="130"/>
        </w:rPr>
        <w:t> </w:t>
      </w:r>
      <w:r>
        <w:rPr>
          <w:w w:val="130"/>
        </w:rPr>
        <w:t>Jerome</w:t>
      </w:r>
      <w:r>
        <w:rPr>
          <w:spacing w:val="-13"/>
          <w:w w:val="130"/>
        </w:rPr>
        <w:t> </w:t>
      </w:r>
      <w:r>
        <w:rPr>
          <w:w w:val="130"/>
        </w:rPr>
        <w:t>Powell)</w:t>
      </w:r>
      <w:r>
        <w:rPr>
          <w:spacing w:val="-13"/>
          <w:w w:val="130"/>
        </w:rPr>
        <w:t> </w:t>
      </w:r>
      <w:r>
        <w:rPr>
          <w:w w:val="130"/>
        </w:rPr>
        <w:t>coming</w:t>
      </w:r>
      <w:r>
        <w:rPr>
          <w:spacing w:val="-13"/>
          <w:w w:val="130"/>
        </w:rPr>
        <w:t> </w:t>
      </w:r>
      <w:r>
        <w:rPr>
          <w:w w:val="130"/>
        </w:rPr>
        <w:t>on</w:t>
      </w:r>
      <w:r>
        <w:rPr>
          <w:spacing w:val="-13"/>
          <w:w w:val="130"/>
        </w:rPr>
        <w:t> </w:t>
      </w:r>
      <w:r>
        <w:rPr>
          <w:w w:val="130"/>
        </w:rPr>
        <w:t>TV</w:t>
      </w:r>
      <w:r>
        <w:rPr>
          <w:spacing w:val="-13"/>
          <w:w w:val="130"/>
        </w:rPr>
        <w:t> </w:t>
      </w:r>
      <w:r>
        <w:rPr>
          <w:w w:val="130"/>
        </w:rPr>
        <w:t>to</w:t>
      </w:r>
      <w:r>
        <w:rPr>
          <w:spacing w:val="-13"/>
          <w:w w:val="130"/>
        </w:rPr>
        <w:t> </w:t>
      </w:r>
      <w:r>
        <w:rPr>
          <w:w w:val="130"/>
        </w:rPr>
        <w:t>announce</w:t>
      </w:r>
      <w:r>
        <w:rPr>
          <w:spacing w:val="-13"/>
          <w:w w:val="130"/>
        </w:rPr>
        <w:t> </w:t>
      </w:r>
      <w:r>
        <w:rPr>
          <w:w w:val="130"/>
        </w:rPr>
        <w:t>an</w:t>
      </w:r>
      <w:r>
        <w:rPr>
          <w:spacing w:val="-13"/>
          <w:w w:val="130"/>
        </w:rPr>
        <w:t> </w:t>
      </w:r>
      <w:r>
        <w:rPr>
          <w:w w:val="130"/>
        </w:rPr>
        <w:t>increase</w:t>
      </w:r>
      <w:r>
        <w:rPr>
          <w:spacing w:val="-13"/>
          <w:w w:val="130"/>
        </w:rPr>
        <w:t> </w:t>
      </w:r>
      <w:r>
        <w:rPr>
          <w:w w:val="130"/>
        </w:rPr>
        <w:t>or</w:t>
      </w:r>
      <w:r>
        <w:rPr>
          <w:spacing w:val="-13"/>
          <w:w w:val="130"/>
        </w:rPr>
        <w:t> </w:t>
      </w:r>
      <w:r>
        <w:rPr>
          <w:w w:val="130"/>
        </w:rPr>
        <w:t>decrease</w:t>
      </w:r>
      <w:r>
        <w:rPr>
          <w:spacing w:val="-13"/>
          <w:w w:val="130"/>
        </w:rPr>
        <w:t> </w:t>
      </w:r>
      <w:r>
        <w:rPr>
          <w:w w:val="130"/>
        </w:rPr>
        <w:t>in</w:t>
      </w:r>
      <w:r>
        <w:rPr>
          <w:spacing w:val="-13"/>
          <w:w w:val="130"/>
        </w:rPr>
        <w:t> </w:t>
      </w:r>
      <w:r>
        <w:rPr>
          <w:w w:val="130"/>
        </w:rPr>
        <w:t>the</w:t>
      </w:r>
      <w:r>
        <w:rPr>
          <w:spacing w:val="-13"/>
          <w:w w:val="130"/>
        </w:rPr>
        <w:t> </w:t>
      </w:r>
      <w:r>
        <w:rPr>
          <w:i/>
          <w:w w:val="130"/>
        </w:rPr>
        <w:t>discount rate</w:t>
      </w:r>
      <w:r>
        <w:rPr>
          <w:i/>
          <w:spacing w:val="-13"/>
          <w:w w:val="130"/>
        </w:rPr>
        <w:t> </w:t>
      </w:r>
      <w:r>
        <w:rPr>
          <w:w w:val="130"/>
        </w:rPr>
        <w:t>(the</w:t>
      </w:r>
      <w:r>
        <w:rPr>
          <w:spacing w:val="-13"/>
          <w:w w:val="130"/>
        </w:rPr>
        <w:t> </w:t>
      </w:r>
      <w:r>
        <w:rPr>
          <w:w w:val="130"/>
        </w:rPr>
        <w:t>rate</w:t>
      </w:r>
      <w:r>
        <w:rPr>
          <w:spacing w:val="-13"/>
          <w:w w:val="130"/>
        </w:rPr>
        <w:t> </w:t>
      </w:r>
      <w:r>
        <w:rPr>
          <w:w w:val="130"/>
        </w:rPr>
        <w:t>the</w:t>
      </w:r>
      <w:r>
        <w:rPr>
          <w:spacing w:val="-13"/>
          <w:w w:val="130"/>
        </w:rPr>
        <w:t> </w:t>
      </w:r>
      <w:r>
        <w:rPr>
          <w:w w:val="130"/>
        </w:rPr>
        <w:t>Fed</w:t>
      </w:r>
      <w:r>
        <w:rPr>
          <w:spacing w:val="-13"/>
          <w:w w:val="130"/>
        </w:rPr>
        <w:t> </w:t>
      </w:r>
      <w:r>
        <w:rPr>
          <w:w w:val="130"/>
        </w:rPr>
        <w:t>charges</w:t>
      </w:r>
      <w:r>
        <w:rPr>
          <w:spacing w:val="-13"/>
          <w:w w:val="130"/>
        </w:rPr>
        <w:t> </w:t>
      </w:r>
      <w:r>
        <w:rPr>
          <w:w w:val="130"/>
        </w:rPr>
        <w:t>banks</w:t>
      </w:r>
      <w:r>
        <w:rPr>
          <w:spacing w:val="-13"/>
          <w:w w:val="130"/>
        </w:rPr>
        <w:t> </w:t>
      </w:r>
      <w:r>
        <w:rPr>
          <w:w w:val="130"/>
        </w:rPr>
        <w:t>for</w:t>
      </w:r>
      <w:r>
        <w:rPr>
          <w:spacing w:val="-13"/>
          <w:w w:val="130"/>
        </w:rPr>
        <w:t> </w:t>
      </w:r>
      <w:r>
        <w:rPr>
          <w:w w:val="130"/>
        </w:rPr>
        <w:t>loans)</w:t>
      </w:r>
      <w:r>
        <w:rPr>
          <w:spacing w:val="-13"/>
          <w:w w:val="130"/>
        </w:rPr>
        <w:t> </w:t>
      </w:r>
      <w:r>
        <w:rPr>
          <w:w w:val="130"/>
        </w:rPr>
        <w:t>and</w:t>
      </w:r>
      <w:r>
        <w:rPr>
          <w:spacing w:val="-13"/>
          <w:w w:val="130"/>
        </w:rPr>
        <w:t> </w:t>
      </w:r>
      <w:r>
        <w:rPr>
          <w:w w:val="130"/>
        </w:rPr>
        <w:t>what</w:t>
      </w:r>
      <w:r>
        <w:rPr>
          <w:spacing w:val="-13"/>
          <w:w w:val="130"/>
        </w:rPr>
        <w:t> </w:t>
      </w:r>
      <w:r>
        <w:rPr>
          <w:w w:val="130"/>
        </w:rPr>
        <w:t>a</w:t>
      </w:r>
      <w:r>
        <w:rPr>
          <w:spacing w:val="-13"/>
          <w:w w:val="130"/>
        </w:rPr>
        <w:t> </w:t>
      </w:r>
      <w:r>
        <w:rPr>
          <w:w w:val="130"/>
        </w:rPr>
        <w:t>big</w:t>
      </w:r>
      <w:r>
        <w:rPr>
          <w:spacing w:val="-13"/>
          <w:w w:val="130"/>
        </w:rPr>
        <w:t> </w:t>
      </w:r>
      <w:r>
        <w:rPr>
          <w:w w:val="130"/>
        </w:rPr>
        <w:t>deal</w:t>
      </w:r>
      <w:r>
        <w:rPr>
          <w:spacing w:val="-13"/>
          <w:w w:val="130"/>
        </w:rPr>
        <w:t> </w:t>
      </w:r>
      <w:r>
        <w:rPr>
          <w:w w:val="130"/>
        </w:rPr>
        <w:t>it</w:t>
      </w:r>
      <w:r>
        <w:rPr>
          <w:spacing w:val="-13"/>
          <w:w w:val="130"/>
        </w:rPr>
        <w:t> </w:t>
      </w:r>
      <w:r>
        <w:rPr>
          <w:w w:val="130"/>
        </w:rPr>
        <w:t>was.</w:t>
      </w:r>
      <w:r>
        <w:rPr>
          <w:spacing w:val="-13"/>
          <w:w w:val="130"/>
        </w:rPr>
        <w:t> </w:t>
      </w:r>
      <w:r>
        <w:rPr>
          <w:w w:val="130"/>
        </w:rPr>
        <w:t>The</w:t>
      </w:r>
      <w:r>
        <w:rPr>
          <w:spacing w:val="-13"/>
          <w:w w:val="130"/>
        </w:rPr>
        <w:t> </w:t>
      </w:r>
      <w:r>
        <w:rPr>
          <w:w w:val="130"/>
        </w:rPr>
        <w:t>rate</w:t>
      </w:r>
      <w:r>
        <w:rPr>
          <w:spacing w:val="-13"/>
          <w:w w:val="130"/>
        </w:rPr>
        <w:t> </w:t>
      </w:r>
      <w:r>
        <w:rPr>
          <w:w w:val="130"/>
        </w:rPr>
        <w:t>the</w:t>
      </w:r>
      <w:r>
        <w:rPr>
          <w:spacing w:val="-13"/>
          <w:w w:val="130"/>
        </w:rPr>
        <w:t> </w:t>
      </w:r>
      <w:r>
        <w:rPr>
          <w:w w:val="130"/>
        </w:rPr>
        <w:t>Fed</w:t>
      </w:r>
      <w:r>
        <w:rPr>
          <w:spacing w:val="-13"/>
          <w:w w:val="130"/>
        </w:rPr>
        <w:t> </w:t>
      </w:r>
      <w:r>
        <w:rPr>
          <w:w w:val="130"/>
        </w:rPr>
        <w:t>charges affects</w:t>
      </w:r>
      <w:r>
        <w:rPr>
          <w:w w:val="130"/>
        </w:rPr>
        <w:t> the</w:t>
      </w:r>
      <w:r>
        <w:rPr>
          <w:w w:val="130"/>
        </w:rPr>
        <w:t> rates</w:t>
      </w:r>
      <w:r>
        <w:rPr>
          <w:w w:val="130"/>
        </w:rPr>
        <w:t> banks</w:t>
      </w:r>
      <w:r>
        <w:rPr>
          <w:w w:val="130"/>
        </w:rPr>
        <w:t> charge</w:t>
      </w:r>
      <w:r>
        <w:rPr>
          <w:w w:val="130"/>
        </w:rPr>
        <w:t> one</w:t>
      </w:r>
      <w:r>
        <w:rPr>
          <w:w w:val="130"/>
        </w:rPr>
        <w:t> another</w:t>
      </w:r>
      <w:r>
        <w:rPr>
          <w:w w:val="130"/>
        </w:rPr>
        <w:t> and</w:t>
      </w:r>
      <w:r>
        <w:rPr>
          <w:w w:val="130"/>
        </w:rPr>
        <w:t> their</w:t>
      </w:r>
      <w:r>
        <w:rPr>
          <w:w w:val="130"/>
        </w:rPr>
        <w:t> public</w:t>
      </w:r>
      <w:r>
        <w:rPr>
          <w:w w:val="130"/>
        </w:rPr>
        <w:t> customers.</w:t>
      </w:r>
      <w:r>
        <w:rPr>
          <w:w w:val="130"/>
        </w:rPr>
        <w:t> Because</w:t>
      </w:r>
      <w:r>
        <w:rPr>
          <w:w w:val="130"/>
        </w:rPr>
        <w:t> banks</w:t>
      </w:r>
      <w:r>
        <w:rPr>
          <w:w w:val="130"/>
        </w:rPr>
        <w:t> charge customers</w:t>
      </w:r>
      <w:r>
        <w:rPr>
          <w:w w:val="130"/>
        </w:rPr>
        <w:t> higher</w:t>
      </w:r>
      <w:r>
        <w:rPr>
          <w:w w:val="130"/>
        </w:rPr>
        <w:t> rates</w:t>
      </w:r>
      <w:r>
        <w:rPr>
          <w:w w:val="130"/>
        </w:rPr>
        <w:t> than</w:t>
      </w:r>
      <w:r>
        <w:rPr>
          <w:w w:val="130"/>
        </w:rPr>
        <w:t> the</w:t>
      </w:r>
      <w:r>
        <w:rPr>
          <w:w w:val="130"/>
        </w:rPr>
        <w:t> Fed</w:t>
      </w:r>
      <w:r>
        <w:rPr>
          <w:w w:val="130"/>
        </w:rPr>
        <w:t> charges</w:t>
      </w:r>
      <w:r>
        <w:rPr>
          <w:w w:val="130"/>
        </w:rPr>
        <w:t> banks,</w:t>
      </w:r>
      <w:r>
        <w:rPr>
          <w:w w:val="130"/>
        </w:rPr>
        <w:t> the</w:t>
      </w:r>
      <w:r>
        <w:rPr>
          <w:w w:val="130"/>
        </w:rPr>
        <w:t> Fed</w:t>
      </w:r>
      <w:r>
        <w:rPr>
          <w:w w:val="130"/>
        </w:rPr>
        <w:t> policy</w:t>
      </w:r>
      <w:r>
        <w:rPr>
          <w:w w:val="130"/>
        </w:rPr>
        <w:t> affects</w:t>
      </w:r>
      <w:r>
        <w:rPr>
          <w:w w:val="130"/>
        </w:rPr>
        <w:t> consumers</w:t>
      </w:r>
      <w:r>
        <w:rPr>
          <w:w w:val="130"/>
        </w:rPr>
        <w:t> as</w:t>
      </w:r>
      <w:r>
        <w:rPr>
          <w:w w:val="130"/>
        </w:rPr>
        <w:t> well (through credit card fees, mortgage loans, auto loans, and so on):</w:t>
      </w:r>
    </w:p>
    <w:p>
      <w:pPr>
        <w:spacing w:before="118"/>
        <w:ind w:left="1551" w:right="0" w:firstLine="0"/>
        <w:jc w:val="both"/>
        <w:rPr>
          <w:sz w:val="18"/>
        </w:rPr>
      </w:pPr>
      <w:r>
        <w:rPr/>
        <mc:AlternateContent>
          <mc:Choice Requires="wps">
            <w:drawing>
              <wp:anchor distT="0" distB="0" distL="0" distR="0" allowOverlap="1" layoutInCell="1" locked="0" behindDoc="1" simplePos="0" relativeHeight="486868480">
                <wp:simplePos x="0" y="0"/>
                <wp:positionH relativeFrom="page">
                  <wp:posOffset>2240953</wp:posOffset>
                </wp:positionH>
                <wp:positionV relativeFrom="paragraph">
                  <wp:posOffset>124718</wp:posOffset>
                </wp:positionV>
                <wp:extent cx="104775" cy="58419"/>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104775" cy="58419"/>
                        </a:xfrm>
                        <a:custGeom>
                          <a:avLst/>
                          <a:gdLst/>
                          <a:ahLst/>
                          <a:cxnLst/>
                          <a:rect l="l" t="t" r="r" b="b"/>
                          <a:pathLst>
                            <a:path w="104775" h="58419">
                              <a:moveTo>
                                <a:pt x="72809" y="0"/>
                              </a:moveTo>
                              <a:lnTo>
                                <a:pt x="68338" y="0"/>
                              </a:lnTo>
                              <a:lnTo>
                                <a:pt x="70345" y="4940"/>
                              </a:lnTo>
                              <a:lnTo>
                                <a:pt x="72402" y="9067"/>
                              </a:lnTo>
                              <a:lnTo>
                                <a:pt x="76644" y="15722"/>
                              </a:lnTo>
                              <a:lnTo>
                                <a:pt x="80327" y="20421"/>
                              </a:lnTo>
                              <a:lnTo>
                                <a:pt x="85610" y="26517"/>
                              </a:lnTo>
                              <a:lnTo>
                                <a:pt x="0" y="26517"/>
                              </a:lnTo>
                              <a:lnTo>
                                <a:pt x="0" y="31889"/>
                              </a:lnTo>
                              <a:lnTo>
                                <a:pt x="85610" y="31889"/>
                              </a:lnTo>
                              <a:lnTo>
                                <a:pt x="80670" y="37579"/>
                              </a:lnTo>
                              <a:lnTo>
                                <a:pt x="77088" y="42163"/>
                              </a:lnTo>
                              <a:lnTo>
                                <a:pt x="72631" y="49136"/>
                              </a:lnTo>
                              <a:lnTo>
                                <a:pt x="70459" y="53390"/>
                              </a:lnTo>
                              <a:lnTo>
                                <a:pt x="68338" y="58407"/>
                              </a:lnTo>
                              <a:lnTo>
                                <a:pt x="72809" y="58407"/>
                              </a:lnTo>
                              <a:lnTo>
                                <a:pt x="77228" y="53022"/>
                              </a:lnTo>
                              <a:lnTo>
                                <a:pt x="82384" y="47764"/>
                              </a:lnTo>
                              <a:lnTo>
                                <a:pt x="94106" y="37528"/>
                              </a:lnTo>
                              <a:lnTo>
                                <a:pt x="99517" y="33591"/>
                              </a:lnTo>
                              <a:lnTo>
                                <a:pt x="104470" y="30835"/>
                              </a:lnTo>
                              <a:lnTo>
                                <a:pt x="104470" y="27736"/>
                              </a:lnTo>
                              <a:lnTo>
                                <a:pt x="100672" y="25577"/>
                              </a:lnTo>
                              <a:lnTo>
                                <a:pt x="95529" y="21755"/>
                              </a:lnTo>
                              <a:lnTo>
                                <a:pt x="82575" y="10769"/>
                              </a:lnTo>
                              <a:lnTo>
                                <a:pt x="77165" y="5346"/>
                              </a:lnTo>
                              <a:lnTo>
                                <a:pt x="728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76.453003pt;margin-top:9.820356pt;width:8.25pt;height:4.6pt;mso-position-horizontal-relative:page;mso-position-vertical-relative:paragraph;z-index:-16448000" id="docshape99" coordorigin="3529,196" coordsize="165,92" path="m3644,196l3637,196,3640,204,3643,211,3650,221,3656,229,3664,238,3529,238,3529,247,3664,247,3656,256,3650,263,3643,274,3640,280,3637,288,3644,288,3651,280,3659,272,3677,256,3686,249,3694,245,3694,240,3688,237,3680,231,3659,213,3651,205,3644,19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6868992">
                <wp:simplePos x="0" y="0"/>
                <wp:positionH relativeFrom="page">
                  <wp:posOffset>2804109</wp:posOffset>
                </wp:positionH>
                <wp:positionV relativeFrom="paragraph">
                  <wp:posOffset>124718</wp:posOffset>
                </wp:positionV>
                <wp:extent cx="104775" cy="58419"/>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04775" cy="58419"/>
                        </a:xfrm>
                        <a:custGeom>
                          <a:avLst/>
                          <a:gdLst/>
                          <a:ahLst/>
                          <a:cxnLst/>
                          <a:rect l="l" t="t" r="r" b="b"/>
                          <a:pathLst>
                            <a:path w="104775" h="58419">
                              <a:moveTo>
                                <a:pt x="72809" y="0"/>
                              </a:moveTo>
                              <a:lnTo>
                                <a:pt x="68338" y="0"/>
                              </a:lnTo>
                              <a:lnTo>
                                <a:pt x="70345" y="4940"/>
                              </a:lnTo>
                              <a:lnTo>
                                <a:pt x="72402" y="9067"/>
                              </a:lnTo>
                              <a:lnTo>
                                <a:pt x="76631" y="15722"/>
                              </a:lnTo>
                              <a:lnTo>
                                <a:pt x="80327" y="20421"/>
                              </a:lnTo>
                              <a:lnTo>
                                <a:pt x="85610" y="26517"/>
                              </a:lnTo>
                              <a:lnTo>
                                <a:pt x="0" y="26517"/>
                              </a:lnTo>
                              <a:lnTo>
                                <a:pt x="0" y="31889"/>
                              </a:lnTo>
                              <a:lnTo>
                                <a:pt x="85610" y="31889"/>
                              </a:lnTo>
                              <a:lnTo>
                                <a:pt x="80670" y="37579"/>
                              </a:lnTo>
                              <a:lnTo>
                                <a:pt x="77089" y="42163"/>
                              </a:lnTo>
                              <a:lnTo>
                                <a:pt x="72631" y="49136"/>
                              </a:lnTo>
                              <a:lnTo>
                                <a:pt x="70459" y="53390"/>
                              </a:lnTo>
                              <a:lnTo>
                                <a:pt x="68338" y="58407"/>
                              </a:lnTo>
                              <a:lnTo>
                                <a:pt x="72809" y="58407"/>
                              </a:lnTo>
                              <a:lnTo>
                                <a:pt x="77228" y="53022"/>
                              </a:lnTo>
                              <a:lnTo>
                                <a:pt x="82384" y="47764"/>
                              </a:lnTo>
                              <a:lnTo>
                                <a:pt x="94106" y="37528"/>
                              </a:lnTo>
                              <a:lnTo>
                                <a:pt x="99517" y="33591"/>
                              </a:lnTo>
                              <a:lnTo>
                                <a:pt x="104470" y="30835"/>
                              </a:lnTo>
                              <a:lnTo>
                                <a:pt x="104470" y="27736"/>
                              </a:lnTo>
                              <a:lnTo>
                                <a:pt x="100672" y="25577"/>
                              </a:lnTo>
                              <a:lnTo>
                                <a:pt x="95529" y="21755"/>
                              </a:lnTo>
                              <a:lnTo>
                                <a:pt x="82575" y="10769"/>
                              </a:lnTo>
                              <a:lnTo>
                                <a:pt x="77165" y="5346"/>
                              </a:lnTo>
                              <a:lnTo>
                                <a:pt x="728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20.796005pt;margin-top:9.820356pt;width:8.25pt;height:4.6pt;mso-position-horizontal-relative:page;mso-position-vertical-relative:paragraph;z-index:-16447488" id="docshape100" coordorigin="4416,196" coordsize="165,92" path="m4531,196l4524,196,4527,204,4530,211,4537,221,4542,229,4551,238,4416,238,4416,247,4551,247,4543,256,4537,263,4530,274,4527,280,4524,288,4531,288,4538,280,4546,272,4564,256,4573,249,4580,245,4580,240,4574,237,4566,231,4546,213,4537,205,4531,196xe" filled="true" fillcolor="#000000" stroked="false">
                <v:path arrowok="t"/>
                <v:fill type="solid"/>
                <w10:wrap type="none"/>
              </v:shape>
            </w:pict>
          </mc:Fallback>
        </mc:AlternateContent>
      </w:r>
      <w:r>
        <w:rPr>
          <w:w w:val="110"/>
          <w:sz w:val="18"/>
        </w:rPr>
        <w:t>Fed</w:t>
      </w:r>
      <w:r>
        <w:rPr>
          <w:spacing w:val="-14"/>
          <w:w w:val="110"/>
          <w:sz w:val="18"/>
        </w:rPr>
        <w:t> </w:t>
      </w:r>
      <w:r>
        <w:rPr>
          <w:w w:val="110"/>
          <w:sz w:val="18"/>
        </w:rPr>
        <w:t>$</w:t>
      </w:r>
      <w:r>
        <w:rPr>
          <w:spacing w:val="49"/>
          <w:w w:val="110"/>
          <w:sz w:val="18"/>
        </w:rPr>
        <w:t>   </w:t>
      </w:r>
      <w:r>
        <w:rPr>
          <w:w w:val="110"/>
          <w:sz w:val="18"/>
        </w:rPr>
        <w:t>banks</w:t>
      </w:r>
      <w:r>
        <w:rPr>
          <w:spacing w:val="-13"/>
          <w:w w:val="110"/>
          <w:sz w:val="18"/>
        </w:rPr>
        <w:t> </w:t>
      </w:r>
      <w:r>
        <w:rPr>
          <w:w w:val="110"/>
          <w:sz w:val="18"/>
        </w:rPr>
        <w:t>$</w:t>
      </w:r>
      <w:r>
        <w:rPr>
          <w:spacing w:val="49"/>
          <w:w w:val="110"/>
          <w:sz w:val="18"/>
        </w:rPr>
        <w:t>   </w:t>
      </w:r>
      <w:r>
        <w:rPr>
          <w:w w:val="110"/>
          <w:sz w:val="18"/>
        </w:rPr>
        <w:t>customers</w:t>
      </w:r>
      <w:r>
        <w:rPr>
          <w:spacing w:val="-13"/>
          <w:w w:val="110"/>
          <w:sz w:val="18"/>
        </w:rPr>
        <w:t> </w:t>
      </w:r>
      <w:r>
        <w:rPr>
          <w:spacing w:val="-12"/>
          <w:w w:val="110"/>
          <w:sz w:val="18"/>
        </w:rPr>
        <w:t>$</w:t>
      </w:r>
    </w:p>
    <w:p>
      <w:pPr>
        <w:pStyle w:val="BodyText"/>
        <w:spacing w:before="2"/>
        <w:rPr>
          <w:sz w:val="11"/>
        </w:rPr>
      </w:pPr>
    </w:p>
    <w:p>
      <w:pPr>
        <w:pStyle w:val="BodyText"/>
        <w:spacing w:line="312" w:lineRule="auto" w:before="113"/>
        <w:ind w:left="1140" w:right="117"/>
        <w:jc w:val="both"/>
      </w:pPr>
      <w:r>
        <w:rPr>
          <w:w w:val="130"/>
        </w:rPr>
        <w:t>The Fed has a few tools in its arsenal to help control the money supply. (The preceding section explains</w:t>
      </w:r>
      <w:r>
        <w:rPr>
          <w:w w:val="130"/>
        </w:rPr>
        <w:t> the</w:t>
      </w:r>
      <w:r>
        <w:rPr>
          <w:w w:val="130"/>
        </w:rPr>
        <w:t> effects</w:t>
      </w:r>
      <w:r>
        <w:rPr>
          <w:w w:val="130"/>
        </w:rPr>
        <w:t> of</w:t>
      </w:r>
      <w:r>
        <w:rPr>
          <w:w w:val="130"/>
        </w:rPr>
        <w:t> tightening</w:t>
      </w:r>
      <w:r>
        <w:rPr>
          <w:w w:val="130"/>
        </w:rPr>
        <w:t> and</w:t>
      </w:r>
      <w:r>
        <w:rPr>
          <w:w w:val="130"/>
        </w:rPr>
        <w:t> easing</w:t>
      </w:r>
      <w:r>
        <w:rPr>
          <w:w w:val="130"/>
        </w:rPr>
        <w:t> the</w:t>
      </w:r>
      <w:r>
        <w:rPr>
          <w:w w:val="130"/>
        </w:rPr>
        <w:t> supply.)</w:t>
      </w:r>
      <w:r>
        <w:rPr>
          <w:w w:val="130"/>
        </w:rPr>
        <w:t> Here’s</w:t>
      </w:r>
      <w:r>
        <w:rPr>
          <w:w w:val="130"/>
        </w:rPr>
        <w:t> what</w:t>
      </w:r>
      <w:r>
        <w:rPr>
          <w:w w:val="130"/>
        </w:rPr>
        <w:t> you</w:t>
      </w:r>
      <w:r>
        <w:rPr>
          <w:w w:val="130"/>
        </w:rPr>
        <w:t> need</w:t>
      </w:r>
      <w:r>
        <w:rPr>
          <w:w w:val="130"/>
        </w:rPr>
        <w:t> to</w:t>
      </w:r>
      <w:r>
        <w:rPr>
          <w:w w:val="130"/>
        </w:rPr>
        <w:t> understand about these tools for the SIE:</w:t>
      </w:r>
    </w:p>
    <w:p>
      <w:pPr>
        <w:pStyle w:val="BodyText"/>
        <w:spacing w:before="5"/>
      </w:pPr>
    </w:p>
    <w:p>
      <w:pPr>
        <w:spacing w:before="1"/>
        <w:ind w:left="1231" w:right="629" w:firstLine="0"/>
        <w:jc w:val="center"/>
        <w:rPr>
          <w:rFonts w:ascii="Arial" w:hAnsi="Arial"/>
          <w:sz w:val="17"/>
        </w:rPr>
      </w:pPr>
      <w:r>
        <w:rPr/>
        <w:drawing>
          <wp:anchor distT="0" distB="0" distL="0" distR="0" allowOverlap="1" layoutInCell="1" locked="0" behindDoc="1" simplePos="0" relativeHeight="486867968">
            <wp:simplePos x="0" y="0"/>
            <wp:positionH relativeFrom="page">
              <wp:posOffset>1676400</wp:posOffset>
            </wp:positionH>
            <wp:positionV relativeFrom="paragraph">
              <wp:posOffset>-23090</wp:posOffset>
            </wp:positionV>
            <wp:extent cx="1892300" cy="2946933"/>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22" cstate="print"/>
                    <a:stretch>
                      <a:fillRect/>
                    </a:stretch>
                  </pic:blipFill>
                  <pic:spPr>
                    <a:xfrm>
                      <a:off x="0" y="0"/>
                      <a:ext cx="1892300" cy="2946933"/>
                    </a:xfrm>
                    <a:prstGeom prst="rect">
                      <a:avLst/>
                    </a:prstGeom>
                  </pic:spPr>
                </pic:pic>
              </a:graphicData>
            </a:graphic>
          </wp:anchor>
        </w:drawing>
      </w:r>
      <w:r>
        <w:rPr>
          <w:rFonts w:ascii="Arial" w:hAnsi="Arial"/>
          <w:b/>
          <w:position w:val="-1"/>
          <w:sz w:val="28"/>
        </w:rPr>
        <w:t>»</w:t>
      </w:r>
      <w:r>
        <w:rPr>
          <w:rFonts w:ascii="Arial" w:hAnsi="Arial"/>
          <w:b/>
          <w:spacing w:val="58"/>
          <w:position w:val="-1"/>
          <w:sz w:val="28"/>
        </w:rPr>
        <w:t> </w:t>
      </w:r>
      <w:r>
        <w:rPr>
          <w:rFonts w:ascii="Arial" w:hAnsi="Arial"/>
          <w:b/>
          <w:sz w:val="17"/>
        </w:rPr>
        <w:t>Open</w:t>
      </w:r>
      <w:r>
        <w:rPr>
          <w:rFonts w:ascii="Arial" w:hAnsi="Arial"/>
          <w:b/>
          <w:spacing w:val="3"/>
          <w:sz w:val="17"/>
        </w:rPr>
        <w:t> </w:t>
      </w:r>
      <w:r>
        <w:rPr>
          <w:rFonts w:ascii="Arial" w:hAnsi="Arial"/>
          <w:b/>
          <w:sz w:val="17"/>
        </w:rPr>
        <w:t>market</w:t>
      </w:r>
      <w:r>
        <w:rPr>
          <w:rFonts w:ascii="Arial" w:hAnsi="Arial"/>
          <w:b/>
          <w:spacing w:val="3"/>
          <w:sz w:val="17"/>
        </w:rPr>
        <w:t> </w:t>
      </w:r>
      <w:r>
        <w:rPr>
          <w:rFonts w:ascii="Arial" w:hAnsi="Arial"/>
          <w:b/>
          <w:sz w:val="17"/>
        </w:rPr>
        <w:t>operations:</w:t>
      </w:r>
      <w:r>
        <w:rPr>
          <w:rFonts w:ascii="Arial" w:hAnsi="Arial"/>
          <w:b/>
          <w:spacing w:val="5"/>
          <w:sz w:val="17"/>
        </w:rPr>
        <w:t> </w:t>
      </w:r>
      <w:r>
        <w:rPr>
          <w:rFonts w:ascii="Arial" w:hAnsi="Arial"/>
          <w:sz w:val="17"/>
        </w:rPr>
        <w:t>Besides</w:t>
      </w:r>
      <w:r>
        <w:rPr>
          <w:rFonts w:ascii="Arial" w:hAnsi="Arial"/>
          <w:spacing w:val="3"/>
          <w:sz w:val="17"/>
        </w:rPr>
        <w:t> </w:t>
      </w:r>
      <w:r>
        <w:rPr>
          <w:rFonts w:ascii="Arial" w:hAnsi="Arial"/>
          <w:sz w:val="17"/>
        </w:rPr>
        <w:t>the</w:t>
      </w:r>
      <w:r>
        <w:rPr>
          <w:rFonts w:ascii="Arial" w:hAnsi="Arial"/>
          <w:spacing w:val="3"/>
          <w:sz w:val="17"/>
        </w:rPr>
        <w:t> </w:t>
      </w:r>
      <w:r>
        <w:rPr>
          <w:rFonts w:ascii="Arial" w:hAnsi="Arial"/>
          <w:sz w:val="17"/>
        </w:rPr>
        <w:t>printing</w:t>
      </w:r>
      <w:r>
        <w:rPr>
          <w:rFonts w:ascii="Arial" w:hAnsi="Arial"/>
          <w:spacing w:val="3"/>
          <w:sz w:val="17"/>
        </w:rPr>
        <w:t> </w:t>
      </w:r>
      <w:r>
        <w:rPr>
          <w:rFonts w:ascii="Arial" w:hAnsi="Arial"/>
          <w:sz w:val="17"/>
        </w:rPr>
        <w:t>of</w:t>
      </w:r>
      <w:r>
        <w:rPr>
          <w:rFonts w:ascii="Arial" w:hAnsi="Arial"/>
          <w:spacing w:val="3"/>
          <w:sz w:val="17"/>
        </w:rPr>
        <w:t> </w:t>
      </w:r>
      <w:r>
        <w:rPr>
          <w:rFonts w:ascii="Arial" w:hAnsi="Arial"/>
          <w:sz w:val="17"/>
        </w:rPr>
        <w:t>money,</w:t>
      </w:r>
      <w:r>
        <w:rPr>
          <w:rFonts w:ascii="Arial" w:hAnsi="Arial"/>
          <w:spacing w:val="3"/>
          <w:sz w:val="17"/>
        </w:rPr>
        <w:t> </w:t>
      </w:r>
      <w:r>
        <w:rPr>
          <w:rFonts w:ascii="Arial" w:hAnsi="Arial"/>
          <w:sz w:val="17"/>
        </w:rPr>
        <w:t>this</w:t>
      </w:r>
      <w:r>
        <w:rPr>
          <w:rFonts w:ascii="Arial" w:hAnsi="Arial"/>
          <w:spacing w:val="3"/>
          <w:sz w:val="17"/>
        </w:rPr>
        <w:t> </w:t>
      </w:r>
      <w:r>
        <w:rPr>
          <w:rFonts w:ascii="Arial" w:hAnsi="Arial"/>
          <w:sz w:val="17"/>
        </w:rPr>
        <w:t>is</w:t>
      </w:r>
      <w:r>
        <w:rPr>
          <w:rFonts w:ascii="Arial" w:hAnsi="Arial"/>
          <w:spacing w:val="3"/>
          <w:sz w:val="17"/>
        </w:rPr>
        <w:t> </w:t>
      </w:r>
      <w:r>
        <w:rPr>
          <w:rFonts w:ascii="Arial" w:hAnsi="Arial"/>
          <w:sz w:val="17"/>
        </w:rPr>
        <w:t>the</w:t>
      </w:r>
      <w:r>
        <w:rPr>
          <w:rFonts w:ascii="Arial" w:hAnsi="Arial"/>
          <w:spacing w:val="3"/>
          <w:sz w:val="17"/>
        </w:rPr>
        <w:t> </w:t>
      </w:r>
      <w:r>
        <w:rPr>
          <w:rFonts w:ascii="Arial" w:hAnsi="Arial"/>
          <w:sz w:val="17"/>
        </w:rPr>
        <w:t>tool</w:t>
      </w:r>
      <w:r>
        <w:rPr>
          <w:rFonts w:ascii="Arial" w:hAnsi="Arial"/>
          <w:spacing w:val="3"/>
          <w:sz w:val="17"/>
        </w:rPr>
        <w:t> </w:t>
      </w:r>
      <w:r>
        <w:rPr>
          <w:rFonts w:ascii="Arial" w:hAnsi="Arial"/>
          <w:sz w:val="17"/>
        </w:rPr>
        <w:t>the</w:t>
      </w:r>
      <w:r>
        <w:rPr>
          <w:rFonts w:ascii="Arial" w:hAnsi="Arial"/>
          <w:spacing w:val="3"/>
          <w:sz w:val="17"/>
        </w:rPr>
        <w:t> </w:t>
      </w:r>
      <w:r>
        <w:rPr>
          <w:rFonts w:ascii="Arial" w:hAnsi="Arial"/>
          <w:sz w:val="17"/>
        </w:rPr>
        <w:t>Fed</w:t>
      </w:r>
      <w:r>
        <w:rPr>
          <w:rFonts w:ascii="Arial" w:hAnsi="Arial"/>
          <w:spacing w:val="4"/>
          <w:sz w:val="17"/>
        </w:rPr>
        <w:t> </w:t>
      </w:r>
      <w:r>
        <w:rPr>
          <w:rFonts w:ascii="Arial" w:hAnsi="Arial"/>
          <w:sz w:val="17"/>
        </w:rPr>
        <w:t>uses</w:t>
      </w:r>
      <w:r>
        <w:rPr>
          <w:rFonts w:ascii="Arial" w:hAnsi="Arial"/>
          <w:spacing w:val="3"/>
          <w:sz w:val="17"/>
        </w:rPr>
        <w:t> </w:t>
      </w:r>
      <w:r>
        <w:rPr>
          <w:rFonts w:ascii="Arial" w:hAnsi="Arial"/>
          <w:spacing w:val="-4"/>
          <w:sz w:val="17"/>
        </w:rPr>
        <w:t>most</w:t>
      </w:r>
    </w:p>
    <w:p>
      <w:pPr>
        <w:spacing w:line="295" w:lineRule="auto" w:before="1"/>
        <w:ind w:left="1558" w:right="617" w:firstLine="0"/>
        <w:jc w:val="left"/>
        <w:rPr>
          <w:rFonts w:ascii="Arial"/>
          <w:sz w:val="17"/>
        </w:rPr>
      </w:pPr>
      <w:r>
        <w:rPr>
          <w:rFonts w:ascii="Arial"/>
          <w:spacing w:val="-2"/>
          <w:w w:val="105"/>
          <w:sz w:val="17"/>
        </w:rPr>
        <w:t>often.</w:t>
      </w:r>
      <w:r>
        <w:rPr>
          <w:rFonts w:ascii="Arial"/>
          <w:spacing w:val="-5"/>
          <w:w w:val="105"/>
          <w:sz w:val="17"/>
        </w:rPr>
        <w:t> </w:t>
      </w:r>
      <w:r>
        <w:rPr>
          <w:rFonts w:ascii="Arial"/>
          <w:i/>
          <w:spacing w:val="-2"/>
          <w:w w:val="105"/>
          <w:sz w:val="17"/>
        </w:rPr>
        <w:t>Open</w:t>
      </w:r>
      <w:r>
        <w:rPr>
          <w:rFonts w:ascii="Arial"/>
          <w:i/>
          <w:spacing w:val="-6"/>
          <w:w w:val="105"/>
          <w:sz w:val="17"/>
        </w:rPr>
        <w:t> </w:t>
      </w:r>
      <w:r>
        <w:rPr>
          <w:rFonts w:ascii="Arial"/>
          <w:i/>
          <w:spacing w:val="-2"/>
          <w:w w:val="105"/>
          <w:sz w:val="17"/>
        </w:rPr>
        <w:t>market</w:t>
      </w:r>
      <w:r>
        <w:rPr>
          <w:rFonts w:ascii="Arial"/>
          <w:i/>
          <w:spacing w:val="-6"/>
          <w:w w:val="105"/>
          <w:sz w:val="17"/>
        </w:rPr>
        <w:t> </w:t>
      </w:r>
      <w:r>
        <w:rPr>
          <w:rFonts w:ascii="Arial"/>
          <w:i/>
          <w:spacing w:val="-2"/>
          <w:w w:val="105"/>
          <w:sz w:val="17"/>
        </w:rPr>
        <w:t>operations</w:t>
      </w:r>
      <w:r>
        <w:rPr>
          <w:rFonts w:ascii="Arial"/>
          <w:i/>
          <w:spacing w:val="-5"/>
          <w:w w:val="105"/>
          <w:sz w:val="17"/>
        </w:rPr>
        <w:t> </w:t>
      </w:r>
      <w:r>
        <w:rPr>
          <w:rFonts w:ascii="Arial"/>
          <w:spacing w:val="-2"/>
          <w:w w:val="105"/>
          <w:sz w:val="17"/>
        </w:rPr>
        <w:t>are</w:t>
      </w:r>
      <w:r>
        <w:rPr>
          <w:rFonts w:ascii="Arial"/>
          <w:spacing w:val="-6"/>
          <w:w w:val="105"/>
          <w:sz w:val="17"/>
        </w:rPr>
        <w:t> </w:t>
      </w:r>
      <w:r>
        <w:rPr>
          <w:rFonts w:ascii="Arial"/>
          <w:spacing w:val="-2"/>
          <w:w w:val="105"/>
          <w:sz w:val="17"/>
        </w:rPr>
        <w:t>the</w:t>
      </w:r>
      <w:r>
        <w:rPr>
          <w:rFonts w:ascii="Arial"/>
          <w:spacing w:val="-6"/>
          <w:w w:val="105"/>
          <w:sz w:val="17"/>
        </w:rPr>
        <w:t> </w:t>
      </w:r>
      <w:r>
        <w:rPr>
          <w:rFonts w:ascii="Arial"/>
          <w:spacing w:val="-2"/>
          <w:w w:val="105"/>
          <w:sz w:val="17"/>
        </w:rPr>
        <w:t>buying</w:t>
      </w:r>
      <w:r>
        <w:rPr>
          <w:rFonts w:ascii="Arial"/>
          <w:spacing w:val="-6"/>
          <w:w w:val="105"/>
          <w:sz w:val="17"/>
        </w:rPr>
        <w:t> </w:t>
      </w:r>
      <w:r>
        <w:rPr>
          <w:rFonts w:ascii="Arial"/>
          <w:spacing w:val="-2"/>
          <w:w w:val="105"/>
          <w:sz w:val="17"/>
        </w:rPr>
        <w:t>or</w:t>
      </w:r>
      <w:r>
        <w:rPr>
          <w:rFonts w:ascii="Arial"/>
          <w:spacing w:val="-6"/>
          <w:w w:val="105"/>
          <w:sz w:val="17"/>
        </w:rPr>
        <w:t> </w:t>
      </w:r>
      <w:r>
        <w:rPr>
          <w:rFonts w:ascii="Arial"/>
          <w:spacing w:val="-2"/>
          <w:w w:val="105"/>
          <w:sz w:val="17"/>
        </w:rPr>
        <w:t>selling</w:t>
      </w:r>
      <w:r>
        <w:rPr>
          <w:rFonts w:ascii="Arial"/>
          <w:spacing w:val="-6"/>
          <w:w w:val="105"/>
          <w:sz w:val="17"/>
        </w:rPr>
        <w:t> </w:t>
      </w:r>
      <w:r>
        <w:rPr>
          <w:rFonts w:ascii="Arial"/>
          <w:spacing w:val="-2"/>
          <w:w w:val="105"/>
          <w:sz w:val="17"/>
        </w:rPr>
        <w:t>of</w:t>
      </w:r>
      <w:r>
        <w:rPr>
          <w:rFonts w:ascii="Arial"/>
          <w:spacing w:val="-6"/>
          <w:w w:val="105"/>
          <w:sz w:val="17"/>
        </w:rPr>
        <w:t> </w:t>
      </w:r>
      <w:r>
        <w:rPr>
          <w:rFonts w:ascii="Arial"/>
          <w:spacing w:val="-2"/>
          <w:w w:val="105"/>
          <w:sz w:val="17"/>
        </w:rPr>
        <w:t>U.S.</w:t>
      </w:r>
      <w:r>
        <w:rPr>
          <w:rFonts w:ascii="Arial"/>
          <w:spacing w:val="-6"/>
          <w:w w:val="105"/>
          <w:sz w:val="17"/>
        </w:rPr>
        <w:t> </w:t>
      </w:r>
      <w:r>
        <w:rPr>
          <w:rFonts w:ascii="Arial"/>
          <w:spacing w:val="-2"/>
          <w:w w:val="105"/>
          <w:sz w:val="17"/>
        </w:rPr>
        <w:t>government</w:t>
      </w:r>
      <w:r>
        <w:rPr>
          <w:rFonts w:ascii="Arial"/>
          <w:spacing w:val="-6"/>
          <w:w w:val="105"/>
          <w:sz w:val="17"/>
        </w:rPr>
        <w:t> </w:t>
      </w:r>
      <w:r>
        <w:rPr>
          <w:rFonts w:ascii="Arial"/>
          <w:spacing w:val="-2"/>
          <w:w w:val="105"/>
          <w:sz w:val="17"/>
        </w:rPr>
        <w:t>bonds</w:t>
      </w:r>
      <w:r>
        <w:rPr>
          <w:rFonts w:ascii="Arial"/>
          <w:spacing w:val="-6"/>
          <w:w w:val="105"/>
          <w:sz w:val="17"/>
        </w:rPr>
        <w:t> </w:t>
      </w:r>
      <w:r>
        <w:rPr>
          <w:rFonts w:ascii="Arial"/>
          <w:spacing w:val="-2"/>
          <w:w w:val="105"/>
          <w:sz w:val="17"/>
        </w:rPr>
        <w:t>or</w:t>
      </w:r>
      <w:r>
        <w:rPr>
          <w:rFonts w:ascii="Arial"/>
          <w:spacing w:val="-6"/>
          <w:w w:val="105"/>
          <w:sz w:val="17"/>
        </w:rPr>
        <w:t> </w:t>
      </w:r>
      <w:r>
        <w:rPr>
          <w:rFonts w:ascii="Arial"/>
          <w:spacing w:val="-2"/>
          <w:w w:val="105"/>
          <w:sz w:val="17"/>
        </w:rPr>
        <w:t>U.S. </w:t>
      </w:r>
      <w:r>
        <w:rPr>
          <w:rFonts w:ascii="Arial"/>
          <w:w w:val="105"/>
          <w:sz w:val="17"/>
        </w:rPr>
        <w:t>government</w:t>
      </w:r>
      <w:r>
        <w:rPr>
          <w:rFonts w:ascii="Arial"/>
          <w:spacing w:val="-4"/>
          <w:w w:val="105"/>
          <w:sz w:val="17"/>
        </w:rPr>
        <w:t> </w:t>
      </w:r>
      <w:r>
        <w:rPr>
          <w:rFonts w:ascii="Arial"/>
          <w:w w:val="105"/>
          <w:sz w:val="17"/>
        </w:rPr>
        <w:t>agency</w:t>
      </w:r>
      <w:r>
        <w:rPr>
          <w:rFonts w:ascii="Arial"/>
          <w:spacing w:val="-4"/>
          <w:w w:val="105"/>
          <w:sz w:val="17"/>
        </w:rPr>
        <w:t> </w:t>
      </w:r>
      <w:r>
        <w:rPr>
          <w:rFonts w:ascii="Arial"/>
          <w:w w:val="105"/>
          <w:sz w:val="17"/>
        </w:rPr>
        <w:t>securities</w:t>
      </w:r>
      <w:r>
        <w:rPr>
          <w:rFonts w:ascii="Arial"/>
          <w:spacing w:val="-4"/>
          <w:w w:val="105"/>
          <w:sz w:val="17"/>
        </w:rPr>
        <w:t> </w:t>
      </w:r>
      <w:r>
        <w:rPr>
          <w:rFonts w:ascii="Arial"/>
          <w:w w:val="105"/>
          <w:sz w:val="17"/>
        </w:rPr>
        <w:t>to</w:t>
      </w:r>
      <w:r>
        <w:rPr>
          <w:rFonts w:ascii="Arial"/>
          <w:spacing w:val="-4"/>
          <w:w w:val="105"/>
          <w:sz w:val="17"/>
        </w:rPr>
        <w:t> </w:t>
      </w:r>
      <w:r>
        <w:rPr>
          <w:rFonts w:ascii="Arial"/>
          <w:w w:val="105"/>
          <w:sz w:val="17"/>
        </w:rPr>
        <w:t>control</w:t>
      </w:r>
      <w:r>
        <w:rPr>
          <w:rFonts w:ascii="Arial"/>
          <w:spacing w:val="-4"/>
          <w:w w:val="105"/>
          <w:sz w:val="17"/>
        </w:rPr>
        <w:t> </w:t>
      </w:r>
      <w:r>
        <w:rPr>
          <w:rFonts w:ascii="Arial"/>
          <w:w w:val="105"/>
          <w:sz w:val="17"/>
        </w:rPr>
        <w:t>the</w:t>
      </w:r>
      <w:r>
        <w:rPr>
          <w:rFonts w:ascii="Arial"/>
          <w:spacing w:val="-4"/>
          <w:w w:val="105"/>
          <w:sz w:val="17"/>
        </w:rPr>
        <w:t> </w:t>
      </w:r>
      <w:r>
        <w:rPr>
          <w:rFonts w:ascii="Arial"/>
          <w:w w:val="105"/>
          <w:sz w:val="17"/>
        </w:rPr>
        <w:t>money</w:t>
      </w:r>
      <w:r>
        <w:rPr>
          <w:rFonts w:ascii="Arial"/>
          <w:spacing w:val="-4"/>
          <w:w w:val="105"/>
          <w:sz w:val="17"/>
        </w:rPr>
        <w:t> </w:t>
      </w:r>
      <w:r>
        <w:rPr>
          <w:rFonts w:ascii="Arial"/>
          <w:w w:val="105"/>
          <w:sz w:val="17"/>
        </w:rPr>
        <w:t>supply.</w:t>
      </w:r>
      <w:r>
        <w:rPr>
          <w:rFonts w:ascii="Arial"/>
          <w:spacing w:val="-4"/>
          <w:w w:val="105"/>
          <w:sz w:val="17"/>
        </w:rPr>
        <w:t> </w:t>
      </w:r>
      <w:r>
        <w:rPr>
          <w:rFonts w:ascii="Arial"/>
          <w:w w:val="105"/>
          <w:sz w:val="17"/>
        </w:rPr>
        <w:t>Open</w:t>
      </w:r>
      <w:r>
        <w:rPr>
          <w:rFonts w:ascii="Arial"/>
          <w:spacing w:val="-4"/>
          <w:w w:val="105"/>
          <w:sz w:val="17"/>
        </w:rPr>
        <w:t> </w:t>
      </w:r>
      <w:r>
        <w:rPr>
          <w:rFonts w:ascii="Arial"/>
          <w:w w:val="105"/>
          <w:sz w:val="17"/>
        </w:rPr>
        <w:t>market</w:t>
      </w:r>
      <w:r>
        <w:rPr>
          <w:rFonts w:ascii="Arial"/>
          <w:spacing w:val="-4"/>
          <w:w w:val="105"/>
          <w:sz w:val="17"/>
        </w:rPr>
        <w:t> </w:t>
      </w:r>
      <w:r>
        <w:rPr>
          <w:rFonts w:ascii="Arial"/>
          <w:w w:val="105"/>
          <w:sz w:val="17"/>
        </w:rPr>
        <w:t>operations</w:t>
      </w:r>
      <w:r>
        <w:rPr>
          <w:rFonts w:ascii="Arial"/>
          <w:spacing w:val="-4"/>
          <w:w w:val="105"/>
          <w:sz w:val="17"/>
        </w:rPr>
        <w:t> </w:t>
      </w:r>
      <w:r>
        <w:rPr>
          <w:rFonts w:ascii="Arial"/>
          <w:w w:val="105"/>
          <w:sz w:val="17"/>
        </w:rPr>
        <w:t>are </w:t>
      </w:r>
      <w:r>
        <w:rPr>
          <w:rFonts w:ascii="Arial"/>
          <w:spacing w:val="-2"/>
          <w:w w:val="105"/>
          <w:sz w:val="17"/>
        </w:rPr>
        <w:t>performed</w:t>
      </w:r>
      <w:r>
        <w:rPr>
          <w:rFonts w:ascii="Arial"/>
          <w:spacing w:val="-12"/>
          <w:w w:val="105"/>
          <w:sz w:val="17"/>
        </w:rPr>
        <w:t> </w:t>
      </w:r>
      <w:r>
        <w:rPr>
          <w:rFonts w:ascii="Arial"/>
          <w:spacing w:val="-2"/>
          <w:w w:val="105"/>
          <w:sz w:val="17"/>
        </w:rPr>
        <w:t>by</w:t>
      </w:r>
      <w:r>
        <w:rPr>
          <w:rFonts w:ascii="Arial"/>
          <w:spacing w:val="-11"/>
          <w:w w:val="105"/>
          <w:sz w:val="17"/>
        </w:rPr>
        <w:t> </w:t>
      </w:r>
      <w:r>
        <w:rPr>
          <w:rFonts w:ascii="Arial"/>
          <w:spacing w:val="-2"/>
          <w:w w:val="105"/>
          <w:sz w:val="17"/>
        </w:rPr>
        <w:t>the</w:t>
      </w:r>
      <w:r>
        <w:rPr>
          <w:rFonts w:ascii="Arial"/>
          <w:spacing w:val="-12"/>
          <w:w w:val="105"/>
          <w:sz w:val="17"/>
        </w:rPr>
        <w:t> </w:t>
      </w:r>
      <w:r>
        <w:rPr>
          <w:rFonts w:ascii="Arial"/>
          <w:spacing w:val="-2"/>
          <w:w w:val="105"/>
          <w:sz w:val="17"/>
        </w:rPr>
        <w:t>Federal</w:t>
      </w:r>
      <w:r>
        <w:rPr>
          <w:rFonts w:ascii="Arial"/>
          <w:spacing w:val="-11"/>
          <w:w w:val="105"/>
          <w:sz w:val="17"/>
        </w:rPr>
        <w:t> </w:t>
      </w:r>
      <w:r>
        <w:rPr>
          <w:rFonts w:ascii="Arial"/>
          <w:spacing w:val="-2"/>
          <w:w w:val="105"/>
          <w:sz w:val="17"/>
        </w:rPr>
        <w:t>Open</w:t>
      </w:r>
      <w:r>
        <w:rPr>
          <w:rFonts w:ascii="Arial"/>
          <w:spacing w:val="-11"/>
          <w:w w:val="105"/>
          <w:sz w:val="17"/>
        </w:rPr>
        <w:t> </w:t>
      </w:r>
      <w:r>
        <w:rPr>
          <w:rFonts w:ascii="Arial"/>
          <w:spacing w:val="-2"/>
          <w:w w:val="105"/>
          <w:sz w:val="17"/>
        </w:rPr>
        <w:t>Market</w:t>
      </w:r>
      <w:r>
        <w:rPr>
          <w:rFonts w:ascii="Arial"/>
          <w:spacing w:val="-12"/>
          <w:w w:val="105"/>
          <w:sz w:val="17"/>
        </w:rPr>
        <w:t> </w:t>
      </w:r>
      <w:r>
        <w:rPr>
          <w:rFonts w:ascii="Arial"/>
          <w:spacing w:val="-2"/>
          <w:w w:val="105"/>
          <w:sz w:val="17"/>
        </w:rPr>
        <w:t>Committee</w:t>
      </w:r>
      <w:r>
        <w:rPr>
          <w:rFonts w:ascii="Arial"/>
          <w:spacing w:val="-11"/>
          <w:w w:val="105"/>
          <w:sz w:val="17"/>
        </w:rPr>
        <w:t> </w:t>
      </w:r>
      <w:r>
        <w:rPr>
          <w:rFonts w:ascii="Arial"/>
          <w:spacing w:val="-2"/>
          <w:w w:val="105"/>
          <w:sz w:val="17"/>
        </w:rPr>
        <w:t>(FOMC).</w:t>
      </w:r>
      <w:r>
        <w:rPr>
          <w:rFonts w:ascii="Arial"/>
          <w:spacing w:val="-11"/>
          <w:w w:val="105"/>
          <w:sz w:val="17"/>
        </w:rPr>
        <w:t> </w:t>
      </w:r>
      <w:r>
        <w:rPr>
          <w:rFonts w:ascii="Arial"/>
          <w:spacing w:val="-2"/>
          <w:w w:val="105"/>
          <w:sz w:val="17"/>
        </w:rPr>
        <w:t>If</w:t>
      </w:r>
      <w:r>
        <w:rPr>
          <w:rFonts w:ascii="Arial"/>
          <w:spacing w:val="-12"/>
          <w:w w:val="105"/>
          <w:sz w:val="17"/>
        </w:rPr>
        <w:t> </w:t>
      </w:r>
      <w:r>
        <w:rPr>
          <w:rFonts w:ascii="Arial"/>
          <w:spacing w:val="-2"/>
          <w:w w:val="105"/>
          <w:sz w:val="17"/>
        </w:rPr>
        <w:t>the</w:t>
      </w:r>
      <w:r>
        <w:rPr>
          <w:rFonts w:ascii="Arial"/>
          <w:spacing w:val="-11"/>
          <w:w w:val="105"/>
          <w:sz w:val="17"/>
        </w:rPr>
        <w:t> </w:t>
      </w:r>
      <w:r>
        <w:rPr>
          <w:rFonts w:ascii="Arial"/>
          <w:spacing w:val="-2"/>
          <w:w w:val="105"/>
          <w:sz w:val="17"/>
        </w:rPr>
        <w:t>Fed</w:t>
      </w:r>
      <w:r>
        <w:rPr>
          <w:rFonts w:ascii="Arial"/>
          <w:spacing w:val="-11"/>
          <w:w w:val="105"/>
          <w:sz w:val="17"/>
        </w:rPr>
        <w:t> </w:t>
      </w:r>
      <w:r>
        <w:rPr>
          <w:rFonts w:ascii="Arial"/>
          <w:spacing w:val="-2"/>
          <w:w w:val="105"/>
          <w:sz w:val="17"/>
        </w:rPr>
        <w:t>sells</w:t>
      </w:r>
      <w:r>
        <w:rPr>
          <w:rFonts w:ascii="Arial"/>
          <w:spacing w:val="-12"/>
          <w:w w:val="105"/>
          <w:sz w:val="17"/>
        </w:rPr>
        <w:t> </w:t>
      </w:r>
      <w:r>
        <w:rPr>
          <w:rFonts w:ascii="Arial"/>
          <w:spacing w:val="-2"/>
          <w:w w:val="105"/>
          <w:sz w:val="17"/>
        </w:rPr>
        <w:t>securities,</w:t>
      </w:r>
      <w:r>
        <w:rPr>
          <w:rFonts w:ascii="Arial"/>
          <w:spacing w:val="-11"/>
          <w:w w:val="105"/>
          <w:sz w:val="17"/>
        </w:rPr>
        <w:t> </w:t>
      </w:r>
      <w:r>
        <w:rPr>
          <w:rFonts w:ascii="Arial"/>
          <w:spacing w:val="-2"/>
          <w:w w:val="105"/>
          <w:sz w:val="17"/>
        </w:rPr>
        <w:t>it</w:t>
      </w:r>
      <w:r>
        <w:rPr>
          <w:rFonts w:ascii="Arial"/>
          <w:spacing w:val="-12"/>
          <w:w w:val="105"/>
          <w:sz w:val="17"/>
        </w:rPr>
        <w:t> </w:t>
      </w:r>
      <w:r>
        <w:rPr>
          <w:rFonts w:ascii="Arial"/>
          <w:spacing w:val="-2"/>
          <w:w w:val="105"/>
          <w:sz w:val="17"/>
        </w:rPr>
        <w:t>pulls </w:t>
      </w:r>
      <w:r>
        <w:rPr>
          <w:rFonts w:ascii="Arial"/>
          <w:w w:val="105"/>
          <w:sz w:val="17"/>
        </w:rPr>
        <w:t>money</w:t>
      </w:r>
      <w:r>
        <w:rPr>
          <w:rFonts w:ascii="Arial"/>
          <w:spacing w:val="-13"/>
          <w:w w:val="105"/>
          <w:sz w:val="17"/>
        </w:rPr>
        <w:t> </w:t>
      </w:r>
      <w:r>
        <w:rPr>
          <w:rFonts w:ascii="Arial"/>
          <w:w w:val="105"/>
          <w:sz w:val="17"/>
        </w:rPr>
        <w:t>out</w:t>
      </w:r>
      <w:r>
        <w:rPr>
          <w:rFonts w:ascii="Arial"/>
          <w:spacing w:val="-12"/>
          <w:w w:val="105"/>
          <w:sz w:val="17"/>
        </w:rPr>
        <w:t> </w:t>
      </w:r>
      <w:r>
        <w:rPr>
          <w:rFonts w:ascii="Arial"/>
          <w:w w:val="105"/>
          <w:sz w:val="17"/>
        </w:rPr>
        <w:t>of</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banking</w:t>
      </w:r>
      <w:r>
        <w:rPr>
          <w:rFonts w:ascii="Arial"/>
          <w:spacing w:val="-12"/>
          <w:w w:val="105"/>
          <w:sz w:val="17"/>
        </w:rPr>
        <w:t> </w:t>
      </w:r>
      <w:r>
        <w:rPr>
          <w:rFonts w:ascii="Arial"/>
          <w:w w:val="105"/>
          <w:sz w:val="17"/>
        </w:rPr>
        <w:t>system;</w:t>
      </w:r>
      <w:r>
        <w:rPr>
          <w:rFonts w:ascii="Arial"/>
          <w:spacing w:val="-13"/>
          <w:w w:val="105"/>
          <w:sz w:val="17"/>
        </w:rPr>
        <w:t> </w:t>
      </w:r>
      <w:r>
        <w:rPr>
          <w:rFonts w:ascii="Arial"/>
          <w:w w:val="105"/>
          <w:sz w:val="17"/>
        </w:rPr>
        <w:t>if</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Fed</w:t>
      </w:r>
      <w:r>
        <w:rPr>
          <w:rFonts w:ascii="Arial"/>
          <w:spacing w:val="-12"/>
          <w:w w:val="105"/>
          <w:sz w:val="17"/>
        </w:rPr>
        <w:t> </w:t>
      </w:r>
      <w:r>
        <w:rPr>
          <w:rFonts w:ascii="Arial"/>
          <w:w w:val="105"/>
          <w:sz w:val="17"/>
        </w:rPr>
        <w:t>purchases</w:t>
      </w:r>
      <w:r>
        <w:rPr>
          <w:rFonts w:ascii="Arial"/>
          <w:spacing w:val="-12"/>
          <w:w w:val="105"/>
          <w:sz w:val="17"/>
        </w:rPr>
        <w:t> </w:t>
      </w:r>
      <w:r>
        <w:rPr>
          <w:rFonts w:ascii="Arial"/>
          <w:w w:val="105"/>
          <w:sz w:val="17"/>
        </w:rPr>
        <w:t>securities</w:t>
      </w:r>
      <w:r>
        <w:rPr>
          <w:rFonts w:ascii="Arial"/>
          <w:spacing w:val="-13"/>
          <w:w w:val="105"/>
          <w:sz w:val="17"/>
        </w:rPr>
        <w:t> </w:t>
      </w:r>
      <w:r>
        <w:rPr>
          <w:rFonts w:ascii="Arial"/>
          <w:w w:val="105"/>
          <w:sz w:val="17"/>
        </w:rPr>
        <w:t>in</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open</w:t>
      </w:r>
      <w:r>
        <w:rPr>
          <w:rFonts w:ascii="Arial"/>
          <w:spacing w:val="-12"/>
          <w:w w:val="105"/>
          <w:sz w:val="17"/>
        </w:rPr>
        <w:t> </w:t>
      </w:r>
      <w:r>
        <w:rPr>
          <w:rFonts w:ascii="Arial"/>
          <w:w w:val="105"/>
          <w:sz w:val="17"/>
        </w:rPr>
        <w:t>market,</w:t>
      </w:r>
      <w:r>
        <w:rPr>
          <w:rFonts w:ascii="Arial"/>
          <w:spacing w:val="-12"/>
          <w:w w:val="105"/>
          <w:sz w:val="17"/>
        </w:rPr>
        <w:t> </w:t>
      </w:r>
      <w:r>
        <w:rPr>
          <w:rFonts w:ascii="Arial"/>
          <w:w w:val="105"/>
          <w:sz w:val="17"/>
        </w:rPr>
        <w:t>it</w:t>
      </w:r>
      <w:r>
        <w:rPr>
          <w:rFonts w:ascii="Arial"/>
          <w:spacing w:val="-13"/>
          <w:w w:val="105"/>
          <w:sz w:val="17"/>
        </w:rPr>
        <w:t> </w:t>
      </w:r>
      <w:r>
        <w:rPr>
          <w:rFonts w:ascii="Arial"/>
          <w:w w:val="105"/>
          <w:sz w:val="17"/>
        </w:rPr>
        <w:t>puts money into the banking system.</w:t>
      </w:r>
    </w:p>
    <w:p>
      <w:pPr>
        <w:spacing w:before="34"/>
        <w:ind w:left="1558" w:right="513" w:hanging="294"/>
        <w:jc w:val="left"/>
        <w:rPr>
          <w:rFonts w:ascii="Arial" w:hAnsi="Arial"/>
          <w:sz w:val="17"/>
        </w:rPr>
      </w:pPr>
      <w:r>
        <w:rPr>
          <w:rFonts w:ascii="Arial" w:hAnsi="Arial"/>
          <w:b/>
          <w:spacing w:val="-2"/>
          <w:w w:val="105"/>
          <w:position w:val="-1"/>
          <w:sz w:val="28"/>
        </w:rPr>
        <w:t>»</w:t>
      </w:r>
      <w:r>
        <w:rPr>
          <w:rFonts w:ascii="Arial" w:hAnsi="Arial"/>
          <w:b/>
          <w:spacing w:val="-3"/>
          <w:w w:val="105"/>
          <w:position w:val="-1"/>
          <w:sz w:val="28"/>
        </w:rPr>
        <w:t> </w:t>
      </w:r>
      <w:r>
        <w:rPr>
          <w:rFonts w:ascii="Arial" w:hAnsi="Arial"/>
          <w:b/>
          <w:spacing w:val="-2"/>
          <w:w w:val="105"/>
          <w:sz w:val="17"/>
        </w:rPr>
        <w:t>The</w:t>
      </w:r>
      <w:r>
        <w:rPr>
          <w:rFonts w:ascii="Arial" w:hAnsi="Arial"/>
          <w:b/>
          <w:spacing w:val="-11"/>
          <w:w w:val="105"/>
          <w:sz w:val="17"/>
        </w:rPr>
        <w:t> </w:t>
      </w:r>
      <w:r>
        <w:rPr>
          <w:rFonts w:ascii="Arial" w:hAnsi="Arial"/>
          <w:b/>
          <w:spacing w:val="-2"/>
          <w:w w:val="105"/>
          <w:sz w:val="17"/>
        </w:rPr>
        <w:t>discount</w:t>
      </w:r>
      <w:r>
        <w:rPr>
          <w:rFonts w:ascii="Arial" w:hAnsi="Arial"/>
          <w:b/>
          <w:spacing w:val="-11"/>
          <w:w w:val="105"/>
          <w:sz w:val="17"/>
        </w:rPr>
        <w:t> </w:t>
      </w:r>
      <w:r>
        <w:rPr>
          <w:rFonts w:ascii="Arial" w:hAnsi="Arial"/>
          <w:b/>
          <w:spacing w:val="-2"/>
          <w:w w:val="105"/>
          <w:sz w:val="17"/>
        </w:rPr>
        <w:t>rate:</w:t>
      </w:r>
      <w:r>
        <w:rPr>
          <w:rFonts w:ascii="Arial" w:hAnsi="Arial"/>
          <w:b/>
          <w:spacing w:val="-12"/>
          <w:w w:val="105"/>
          <w:sz w:val="17"/>
        </w:rPr>
        <w:t> </w:t>
      </w:r>
      <w:r>
        <w:rPr>
          <w:rFonts w:ascii="Arial" w:hAnsi="Arial"/>
          <w:spacing w:val="-2"/>
          <w:w w:val="105"/>
          <w:sz w:val="17"/>
        </w:rPr>
        <w:t>This</w:t>
      </w:r>
      <w:r>
        <w:rPr>
          <w:rFonts w:ascii="Arial" w:hAnsi="Arial"/>
          <w:spacing w:val="-11"/>
          <w:w w:val="105"/>
          <w:sz w:val="17"/>
        </w:rPr>
        <w:t> </w:t>
      </w:r>
      <w:r>
        <w:rPr>
          <w:rFonts w:ascii="Arial" w:hAnsi="Arial"/>
          <w:spacing w:val="-2"/>
          <w:w w:val="105"/>
          <w:sz w:val="17"/>
        </w:rPr>
        <w:t>value</w:t>
      </w:r>
      <w:r>
        <w:rPr>
          <w:rFonts w:ascii="Arial" w:hAnsi="Arial"/>
          <w:spacing w:val="-12"/>
          <w:w w:val="105"/>
          <w:sz w:val="17"/>
        </w:rPr>
        <w:t> </w:t>
      </w:r>
      <w:r>
        <w:rPr>
          <w:rFonts w:ascii="Arial" w:hAnsi="Arial"/>
          <w:spacing w:val="-2"/>
          <w:w w:val="105"/>
          <w:sz w:val="17"/>
        </w:rPr>
        <w:t>is</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rate</w:t>
      </w:r>
      <w:r>
        <w:rPr>
          <w:rFonts w:ascii="Arial" w:hAnsi="Arial"/>
          <w:spacing w:val="-12"/>
          <w:w w:val="105"/>
          <w:sz w:val="17"/>
        </w:rPr>
        <w:t> </w:t>
      </w:r>
      <w:r>
        <w:rPr>
          <w:rFonts w:ascii="Arial" w:hAnsi="Arial"/>
          <w:spacing w:val="-2"/>
          <w:w w:val="105"/>
          <w:sz w:val="17"/>
        </w:rPr>
        <w:t>that</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12</w:t>
      </w:r>
      <w:r>
        <w:rPr>
          <w:rFonts w:ascii="Arial" w:hAnsi="Arial"/>
          <w:spacing w:val="-12"/>
          <w:w w:val="105"/>
          <w:sz w:val="17"/>
        </w:rPr>
        <w:t> </w:t>
      </w:r>
      <w:r>
        <w:rPr>
          <w:rFonts w:ascii="Arial" w:hAnsi="Arial"/>
          <w:spacing w:val="-2"/>
          <w:w w:val="105"/>
          <w:sz w:val="17"/>
        </w:rPr>
        <w:t>Federal</w:t>
      </w:r>
      <w:r>
        <w:rPr>
          <w:rFonts w:ascii="Arial" w:hAnsi="Arial"/>
          <w:spacing w:val="-11"/>
          <w:w w:val="105"/>
          <w:sz w:val="17"/>
        </w:rPr>
        <w:t> </w:t>
      </w:r>
      <w:r>
        <w:rPr>
          <w:rFonts w:ascii="Arial" w:hAnsi="Arial"/>
          <w:spacing w:val="-2"/>
          <w:w w:val="105"/>
          <w:sz w:val="17"/>
        </w:rPr>
        <w:t>Reserve</w:t>
      </w:r>
      <w:r>
        <w:rPr>
          <w:rFonts w:ascii="Arial" w:hAnsi="Arial"/>
          <w:spacing w:val="-11"/>
          <w:w w:val="105"/>
          <w:sz w:val="17"/>
        </w:rPr>
        <w:t> </w:t>
      </w:r>
      <w:r>
        <w:rPr>
          <w:rFonts w:ascii="Arial" w:hAnsi="Arial"/>
          <w:spacing w:val="-2"/>
          <w:w w:val="105"/>
          <w:sz w:val="17"/>
        </w:rPr>
        <w:t>Banks</w:t>
      </w:r>
      <w:r>
        <w:rPr>
          <w:rFonts w:ascii="Arial" w:hAnsi="Arial"/>
          <w:spacing w:val="-12"/>
          <w:w w:val="105"/>
          <w:sz w:val="17"/>
        </w:rPr>
        <w:t> </w:t>
      </w:r>
      <w:r>
        <w:rPr>
          <w:rFonts w:ascii="Arial" w:hAnsi="Arial"/>
          <w:spacing w:val="-2"/>
          <w:w w:val="105"/>
          <w:sz w:val="17"/>
        </w:rPr>
        <w:t>charge</w:t>
      </w:r>
      <w:r>
        <w:rPr>
          <w:rFonts w:ascii="Arial" w:hAnsi="Arial"/>
          <w:spacing w:val="-11"/>
          <w:w w:val="105"/>
          <w:sz w:val="17"/>
        </w:rPr>
        <w:t> </w:t>
      </w:r>
      <w:r>
        <w:rPr>
          <w:rFonts w:ascii="Arial" w:hAnsi="Arial"/>
          <w:spacing w:val="-2"/>
          <w:w w:val="105"/>
          <w:sz w:val="17"/>
        </w:rPr>
        <w:t>member banks</w:t>
      </w:r>
      <w:r>
        <w:rPr>
          <w:rFonts w:ascii="Arial" w:hAnsi="Arial"/>
          <w:spacing w:val="-10"/>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loans.</w:t>
      </w:r>
      <w:r>
        <w:rPr>
          <w:rFonts w:ascii="Arial" w:hAnsi="Arial"/>
          <w:spacing w:val="-9"/>
          <w:w w:val="105"/>
          <w:sz w:val="17"/>
        </w:rPr>
        <w:t> </w:t>
      </w:r>
      <w:r>
        <w:rPr>
          <w:rFonts w:ascii="Arial" w:hAnsi="Arial"/>
          <w:spacing w:val="-2"/>
          <w:w w:val="105"/>
          <w:sz w:val="17"/>
        </w:rPr>
        <w:t>If</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discount</w:t>
      </w:r>
      <w:r>
        <w:rPr>
          <w:rFonts w:ascii="Arial" w:hAnsi="Arial"/>
          <w:spacing w:val="-9"/>
          <w:w w:val="105"/>
          <w:sz w:val="17"/>
        </w:rPr>
        <w:t> </w:t>
      </w:r>
      <w:r>
        <w:rPr>
          <w:rFonts w:ascii="Arial" w:hAnsi="Arial"/>
          <w:spacing w:val="-2"/>
          <w:w w:val="105"/>
          <w:sz w:val="17"/>
        </w:rPr>
        <w:t>rate</w:t>
      </w:r>
      <w:r>
        <w:rPr>
          <w:rFonts w:ascii="Arial" w:hAnsi="Arial"/>
          <w:spacing w:val="-9"/>
          <w:w w:val="105"/>
          <w:sz w:val="17"/>
        </w:rPr>
        <w:t> </w:t>
      </w:r>
      <w:r>
        <w:rPr>
          <w:rFonts w:ascii="Arial" w:hAnsi="Arial"/>
          <w:spacing w:val="-2"/>
          <w:w w:val="105"/>
          <w:sz w:val="17"/>
        </w:rPr>
        <w:t>increases,</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money</w:t>
      </w:r>
      <w:r>
        <w:rPr>
          <w:rFonts w:ascii="Arial" w:hAnsi="Arial"/>
          <w:spacing w:val="-9"/>
          <w:w w:val="105"/>
          <w:sz w:val="17"/>
        </w:rPr>
        <w:t> </w:t>
      </w:r>
      <w:r>
        <w:rPr>
          <w:rFonts w:ascii="Arial" w:hAnsi="Arial"/>
          <w:spacing w:val="-2"/>
          <w:w w:val="105"/>
          <w:sz w:val="17"/>
        </w:rPr>
        <w:t>supply</w:t>
      </w:r>
      <w:r>
        <w:rPr>
          <w:rFonts w:ascii="Arial" w:hAnsi="Arial"/>
          <w:spacing w:val="-9"/>
          <w:w w:val="105"/>
          <w:sz w:val="17"/>
        </w:rPr>
        <w:t> </w:t>
      </w:r>
      <w:r>
        <w:rPr>
          <w:rFonts w:ascii="Arial" w:hAnsi="Arial"/>
          <w:spacing w:val="-2"/>
          <w:w w:val="105"/>
          <w:sz w:val="17"/>
        </w:rPr>
        <w:t>tightens;</w:t>
      </w:r>
      <w:r>
        <w:rPr>
          <w:rFonts w:ascii="Arial" w:hAnsi="Arial"/>
          <w:spacing w:val="-9"/>
          <w:w w:val="105"/>
          <w:sz w:val="17"/>
        </w:rPr>
        <w:t> </w:t>
      </w:r>
      <w:r>
        <w:rPr>
          <w:rFonts w:ascii="Arial" w:hAnsi="Arial"/>
          <w:spacing w:val="-2"/>
          <w:w w:val="105"/>
          <w:sz w:val="17"/>
        </w:rPr>
        <w:t>by</w:t>
      </w:r>
      <w:r>
        <w:rPr>
          <w:rFonts w:ascii="Arial" w:hAnsi="Arial"/>
          <w:spacing w:val="-9"/>
          <w:w w:val="105"/>
          <w:sz w:val="17"/>
        </w:rPr>
        <w:t> </w:t>
      </w:r>
      <w:r>
        <w:rPr>
          <w:rFonts w:ascii="Arial" w:hAnsi="Arial"/>
          <w:spacing w:val="-2"/>
          <w:w w:val="105"/>
          <w:sz w:val="17"/>
        </w:rPr>
        <w:t>contrast,</w:t>
      </w:r>
      <w:r>
        <w:rPr>
          <w:rFonts w:ascii="Arial" w:hAnsi="Arial"/>
          <w:spacing w:val="-9"/>
          <w:w w:val="105"/>
          <w:sz w:val="17"/>
        </w:rPr>
        <w:t> </w:t>
      </w:r>
      <w:r>
        <w:rPr>
          <w:rFonts w:ascii="Arial" w:hAnsi="Arial"/>
          <w:spacing w:val="-2"/>
          <w:w w:val="105"/>
          <w:sz w:val="17"/>
        </w:rPr>
        <w:t>if</w:t>
      </w:r>
      <w:r>
        <w:rPr>
          <w:rFonts w:ascii="Arial" w:hAnsi="Arial"/>
          <w:spacing w:val="-9"/>
          <w:w w:val="105"/>
          <w:sz w:val="17"/>
        </w:rPr>
        <w:t> </w:t>
      </w:r>
      <w:r>
        <w:rPr>
          <w:rFonts w:ascii="Arial" w:hAnsi="Arial"/>
          <w:spacing w:val="-5"/>
          <w:w w:val="105"/>
          <w:sz w:val="17"/>
        </w:rPr>
        <w:t>the</w:t>
      </w:r>
    </w:p>
    <w:p>
      <w:pPr>
        <w:spacing w:before="46"/>
        <w:ind w:left="1558" w:right="0" w:firstLine="0"/>
        <w:jc w:val="left"/>
        <w:rPr>
          <w:rFonts w:ascii="Arial"/>
          <w:sz w:val="17"/>
        </w:rPr>
      </w:pPr>
      <w:r>
        <w:rPr>
          <w:rFonts w:ascii="Arial"/>
          <w:spacing w:val="-4"/>
          <w:w w:val="105"/>
          <w:sz w:val="17"/>
        </w:rPr>
        <w:t>discount</w:t>
      </w:r>
      <w:r>
        <w:rPr>
          <w:rFonts w:ascii="Arial"/>
          <w:spacing w:val="-2"/>
          <w:w w:val="105"/>
          <w:sz w:val="17"/>
        </w:rPr>
        <w:t> </w:t>
      </w:r>
      <w:r>
        <w:rPr>
          <w:rFonts w:ascii="Arial"/>
          <w:spacing w:val="-4"/>
          <w:w w:val="105"/>
          <w:sz w:val="17"/>
        </w:rPr>
        <w:t>rate</w:t>
      </w:r>
      <w:r>
        <w:rPr>
          <w:rFonts w:ascii="Arial"/>
          <w:spacing w:val="-1"/>
          <w:w w:val="105"/>
          <w:sz w:val="17"/>
        </w:rPr>
        <w:t> </w:t>
      </w:r>
      <w:r>
        <w:rPr>
          <w:rFonts w:ascii="Arial"/>
          <w:spacing w:val="-4"/>
          <w:w w:val="105"/>
          <w:sz w:val="17"/>
        </w:rPr>
        <w:t>decreases,</w:t>
      </w:r>
      <w:r>
        <w:rPr>
          <w:rFonts w:ascii="Arial"/>
          <w:spacing w:val="-1"/>
          <w:w w:val="105"/>
          <w:sz w:val="17"/>
        </w:rPr>
        <w:t> </w:t>
      </w:r>
      <w:r>
        <w:rPr>
          <w:rFonts w:ascii="Arial"/>
          <w:spacing w:val="-4"/>
          <w:w w:val="105"/>
          <w:sz w:val="17"/>
        </w:rPr>
        <w:t>the</w:t>
      </w:r>
      <w:r>
        <w:rPr>
          <w:rFonts w:ascii="Arial"/>
          <w:spacing w:val="-1"/>
          <w:w w:val="105"/>
          <w:sz w:val="17"/>
        </w:rPr>
        <w:t> </w:t>
      </w:r>
      <w:r>
        <w:rPr>
          <w:rFonts w:ascii="Arial"/>
          <w:spacing w:val="-4"/>
          <w:w w:val="105"/>
          <w:sz w:val="17"/>
        </w:rPr>
        <w:t>money</w:t>
      </w:r>
      <w:r>
        <w:rPr>
          <w:rFonts w:ascii="Arial"/>
          <w:spacing w:val="-1"/>
          <w:w w:val="105"/>
          <w:sz w:val="17"/>
        </w:rPr>
        <w:t> </w:t>
      </w:r>
      <w:r>
        <w:rPr>
          <w:rFonts w:ascii="Arial"/>
          <w:spacing w:val="-4"/>
          <w:w w:val="105"/>
          <w:sz w:val="17"/>
        </w:rPr>
        <w:t>supply</w:t>
      </w:r>
      <w:r>
        <w:rPr>
          <w:rFonts w:ascii="Arial"/>
          <w:spacing w:val="-1"/>
          <w:w w:val="105"/>
          <w:sz w:val="17"/>
        </w:rPr>
        <w:t> </w:t>
      </w:r>
      <w:r>
        <w:rPr>
          <w:rFonts w:ascii="Arial"/>
          <w:spacing w:val="-4"/>
          <w:w w:val="105"/>
          <w:sz w:val="17"/>
        </w:rPr>
        <w:t>eases.</w:t>
      </w:r>
    </w:p>
    <w:p>
      <w:pPr>
        <w:spacing w:before="81"/>
        <w:ind w:left="1199" w:right="629" w:firstLine="0"/>
        <w:jc w:val="center"/>
        <w:rPr>
          <w:rFonts w:ascii="Arial" w:hAnsi="Arial"/>
          <w:sz w:val="17"/>
        </w:rPr>
      </w:pPr>
      <w:r>
        <w:rPr>
          <w:rFonts w:ascii="Arial" w:hAnsi="Arial"/>
          <w:b/>
          <w:position w:val="-1"/>
          <w:sz w:val="28"/>
        </w:rPr>
        <w:t>»</w:t>
      </w:r>
      <w:r>
        <w:rPr>
          <w:rFonts w:ascii="Arial" w:hAnsi="Arial"/>
          <w:b/>
          <w:spacing w:val="39"/>
          <w:position w:val="-1"/>
          <w:sz w:val="28"/>
        </w:rPr>
        <w:t> </w:t>
      </w:r>
      <w:r>
        <w:rPr>
          <w:rFonts w:ascii="Arial" w:hAnsi="Arial"/>
          <w:b/>
          <w:sz w:val="17"/>
        </w:rPr>
        <w:t>Reserve</w:t>
      </w:r>
      <w:r>
        <w:rPr>
          <w:rFonts w:ascii="Arial" w:hAnsi="Arial"/>
          <w:b/>
          <w:spacing w:val="-3"/>
          <w:sz w:val="17"/>
        </w:rPr>
        <w:t> </w:t>
      </w:r>
      <w:r>
        <w:rPr>
          <w:rFonts w:ascii="Arial" w:hAnsi="Arial"/>
          <w:b/>
          <w:sz w:val="17"/>
        </w:rPr>
        <w:t>requirement:</w:t>
      </w:r>
      <w:r>
        <w:rPr>
          <w:rFonts w:ascii="Arial" w:hAnsi="Arial"/>
          <w:b/>
          <w:spacing w:val="-4"/>
          <w:sz w:val="17"/>
        </w:rPr>
        <w:t> </w:t>
      </w:r>
      <w:r>
        <w:rPr>
          <w:rFonts w:ascii="Arial" w:hAnsi="Arial"/>
          <w:sz w:val="17"/>
        </w:rPr>
        <w:t>The</w:t>
      </w:r>
      <w:r>
        <w:rPr>
          <w:rFonts w:ascii="Arial" w:hAnsi="Arial"/>
          <w:spacing w:val="-4"/>
          <w:sz w:val="17"/>
        </w:rPr>
        <w:t> </w:t>
      </w:r>
      <w:r>
        <w:rPr>
          <w:rFonts w:ascii="Arial" w:hAnsi="Arial"/>
          <w:i/>
          <w:sz w:val="17"/>
        </w:rPr>
        <w:t>reserve</w:t>
      </w:r>
      <w:r>
        <w:rPr>
          <w:rFonts w:ascii="Arial" w:hAnsi="Arial"/>
          <w:i/>
          <w:spacing w:val="-4"/>
          <w:sz w:val="17"/>
        </w:rPr>
        <w:t> </w:t>
      </w:r>
      <w:r>
        <w:rPr>
          <w:rFonts w:ascii="Arial" w:hAnsi="Arial"/>
          <w:i/>
          <w:sz w:val="17"/>
        </w:rPr>
        <w:t>requirement</w:t>
      </w:r>
      <w:r>
        <w:rPr>
          <w:rFonts w:ascii="Arial" w:hAnsi="Arial"/>
          <w:i/>
          <w:spacing w:val="-3"/>
          <w:sz w:val="17"/>
        </w:rPr>
        <w:t> </w:t>
      </w:r>
      <w:r>
        <w:rPr>
          <w:rFonts w:ascii="Arial" w:hAnsi="Arial"/>
          <w:sz w:val="17"/>
        </w:rPr>
        <w:t>is</w:t>
      </w:r>
      <w:r>
        <w:rPr>
          <w:rFonts w:ascii="Arial" w:hAnsi="Arial"/>
          <w:spacing w:val="-4"/>
          <w:sz w:val="17"/>
        </w:rPr>
        <w:t> </w:t>
      </w:r>
      <w:r>
        <w:rPr>
          <w:rFonts w:ascii="Arial" w:hAnsi="Arial"/>
          <w:sz w:val="17"/>
        </w:rPr>
        <w:t>the</w:t>
      </w:r>
      <w:r>
        <w:rPr>
          <w:rFonts w:ascii="Arial" w:hAnsi="Arial"/>
          <w:spacing w:val="-4"/>
          <w:sz w:val="17"/>
        </w:rPr>
        <w:t> </w:t>
      </w:r>
      <w:r>
        <w:rPr>
          <w:rFonts w:ascii="Arial" w:hAnsi="Arial"/>
          <w:sz w:val="17"/>
        </w:rPr>
        <w:t>percentage</w:t>
      </w:r>
      <w:r>
        <w:rPr>
          <w:rFonts w:ascii="Arial" w:hAnsi="Arial"/>
          <w:spacing w:val="-3"/>
          <w:sz w:val="17"/>
        </w:rPr>
        <w:t> </w:t>
      </w:r>
      <w:r>
        <w:rPr>
          <w:rFonts w:ascii="Arial" w:hAnsi="Arial"/>
          <w:sz w:val="17"/>
        </w:rPr>
        <w:t>of</w:t>
      </w:r>
      <w:r>
        <w:rPr>
          <w:rFonts w:ascii="Arial" w:hAnsi="Arial"/>
          <w:spacing w:val="-4"/>
          <w:sz w:val="17"/>
        </w:rPr>
        <w:t> </w:t>
      </w:r>
      <w:r>
        <w:rPr>
          <w:rFonts w:ascii="Arial" w:hAnsi="Arial"/>
          <w:sz w:val="17"/>
        </w:rPr>
        <w:t>customers’</w:t>
      </w:r>
      <w:r>
        <w:rPr>
          <w:rFonts w:ascii="Arial" w:hAnsi="Arial"/>
          <w:spacing w:val="-4"/>
          <w:sz w:val="17"/>
        </w:rPr>
        <w:t> </w:t>
      </w:r>
      <w:r>
        <w:rPr>
          <w:rFonts w:ascii="Arial" w:hAnsi="Arial"/>
          <w:sz w:val="17"/>
        </w:rPr>
        <w:t>money</w:t>
      </w:r>
      <w:r>
        <w:rPr>
          <w:rFonts w:ascii="Arial" w:hAnsi="Arial"/>
          <w:spacing w:val="-4"/>
          <w:sz w:val="17"/>
        </w:rPr>
        <w:t> that</w:t>
      </w:r>
    </w:p>
    <w:p>
      <w:pPr>
        <w:spacing w:line="295" w:lineRule="auto" w:before="2"/>
        <w:ind w:left="1558" w:right="513" w:firstLine="0"/>
        <w:jc w:val="left"/>
        <w:rPr>
          <w:rFonts w:ascii="Arial"/>
          <w:sz w:val="17"/>
        </w:rPr>
      </w:pPr>
      <w:r>
        <w:rPr>
          <w:rFonts w:ascii="Arial"/>
          <w:sz w:val="17"/>
        </w:rPr>
        <w:t>banks are required to keep on deposit in the form of cash. In line with the theory of supply and demand, if the Fed increases the reserve requirement, banks have less money to lend to </w:t>
      </w:r>
      <w:r>
        <w:rPr>
          <w:rFonts w:ascii="Arial"/>
          <w:spacing w:val="-2"/>
          <w:w w:val="110"/>
          <w:sz w:val="17"/>
        </w:rPr>
        <w:t>customers,</w:t>
      </w:r>
      <w:r>
        <w:rPr>
          <w:rFonts w:ascii="Arial"/>
          <w:spacing w:val="-12"/>
          <w:w w:val="110"/>
          <w:sz w:val="17"/>
        </w:rPr>
        <w:t> </w:t>
      </w:r>
      <w:r>
        <w:rPr>
          <w:rFonts w:ascii="Arial"/>
          <w:spacing w:val="-2"/>
          <w:w w:val="110"/>
          <w:sz w:val="17"/>
        </w:rPr>
        <w:t>so</w:t>
      </w:r>
      <w:r>
        <w:rPr>
          <w:rFonts w:ascii="Arial"/>
          <w:spacing w:val="-12"/>
          <w:w w:val="110"/>
          <w:sz w:val="17"/>
        </w:rPr>
        <w:t> </w:t>
      </w:r>
      <w:r>
        <w:rPr>
          <w:rFonts w:ascii="Arial"/>
          <w:spacing w:val="-2"/>
          <w:w w:val="110"/>
          <w:sz w:val="17"/>
        </w:rPr>
        <w:t>interest</w:t>
      </w:r>
      <w:r>
        <w:rPr>
          <w:rFonts w:ascii="Arial"/>
          <w:spacing w:val="-12"/>
          <w:w w:val="110"/>
          <w:sz w:val="17"/>
        </w:rPr>
        <w:t> </w:t>
      </w:r>
      <w:r>
        <w:rPr>
          <w:rFonts w:ascii="Arial"/>
          <w:spacing w:val="-2"/>
          <w:w w:val="110"/>
          <w:sz w:val="17"/>
        </w:rPr>
        <w:t>rates</w:t>
      </w:r>
      <w:r>
        <w:rPr>
          <w:rFonts w:ascii="Arial"/>
          <w:spacing w:val="-12"/>
          <w:w w:val="110"/>
          <w:sz w:val="17"/>
        </w:rPr>
        <w:t> </w:t>
      </w:r>
      <w:r>
        <w:rPr>
          <w:rFonts w:ascii="Arial"/>
          <w:spacing w:val="-2"/>
          <w:w w:val="110"/>
          <w:sz w:val="17"/>
        </w:rPr>
        <w:t>increase.</w:t>
      </w:r>
    </w:p>
    <w:p>
      <w:pPr>
        <w:spacing w:before="35"/>
        <w:ind w:left="1294" w:right="629" w:firstLine="0"/>
        <w:jc w:val="center"/>
        <w:rPr>
          <w:rFonts w:ascii="Arial" w:hAnsi="Arial"/>
          <w:sz w:val="17"/>
        </w:rPr>
      </w:pPr>
      <w:r>
        <w:rPr>
          <w:rFonts w:ascii="Arial" w:hAnsi="Arial"/>
          <w:b/>
          <w:position w:val="-1"/>
          <w:sz w:val="28"/>
        </w:rPr>
        <w:t>»</w:t>
      </w:r>
      <w:r>
        <w:rPr>
          <w:rFonts w:ascii="Arial" w:hAnsi="Arial"/>
          <w:b/>
          <w:spacing w:val="38"/>
          <w:position w:val="-1"/>
          <w:sz w:val="28"/>
        </w:rPr>
        <w:t> </w:t>
      </w:r>
      <w:r>
        <w:rPr>
          <w:rFonts w:ascii="Arial" w:hAnsi="Arial"/>
          <w:b/>
          <w:sz w:val="17"/>
        </w:rPr>
        <w:t>Regulation</w:t>
      </w:r>
      <w:r>
        <w:rPr>
          <w:rFonts w:ascii="Arial" w:hAnsi="Arial"/>
          <w:b/>
          <w:spacing w:val="-5"/>
          <w:sz w:val="17"/>
        </w:rPr>
        <w:t> </w:t>
      </w:r>
      <w:r>
        <w:rPr>
          <w:rFonts w:ascii="Arial" w:hAnsi="Arial"/>
          <w:b/>
          <w:sz w:val="17"/>
        </w:rPr>
        <w:t>T:</w:t>
      </w:r>
      <w:r>
        <w:rPr>
          <w:rFonts w:ascii="Arial" w:hAnsi="Arial"/>
          <w:b/>
          <w:spacing w:val="-3"/>
          <w:sz w:val="17"/>
        </w:rPr>
        <w:t> </w:t>
      </w:r>
      <w:r>
        <w:rPr>
          <w:rFonts w:ascii="Arial" w:hAnsi="Arial"/>
          <w:i/>
          <w:sz w:val="17"/>
        </w:rPr>
        <w:t>Reg</w:t>
      </w:r>
      <w:r>
        <w:rPr>
          <w:rFonts w:ascii="Arial" w:hAnsi="Arial"/>
          <w:i/>
          <w:spacing w:val="-5"/>
          <w:sz w:val="17"/>
        </w:rPr>
        <w:t> </w:t>
      </w:r>
      <w:r>
        <w:rPr>
          <w:rFonts w:ascii="Arial" w:hAnsi="Arial"/>
          <w:i/>
          <w:sz w:val="17"/>
        </w:rPr>
        <w:t>T</w:t>
      </w:r>
      <w:r>
        <w:rPr>
          <w:rFonts w:ascii="Arial" w:hAnsi="Arial"/>
          <w:i/>
          <w:spacing w:val="-4"/>
          <w:sz w:val="17"/>
        </w:rPr>
        <w:t> </w:t>
      </w:r>
      <w:r>
        <w:rPr>
          <w:rFonts w:ascii="Arial" w:hAnsi="Arial"/>
          <w:sz w:val="17"/>
        </w:rPr>
        <w:t>is</w:t>
      </w:r>
      <w:r>
        <w:rPr>
          <w:rFonts w:ascii="Arial" w:hAnsi="Arial"/>
          <w:spacing w:val="-5"/>
          <w:sz w:val="17"/>
        </w:rPr>
        <w:t> </w:t>
      </w:r>
      <w:r>
        <w:rPr>
          <w:rFonts w:ascii="Arial" w:hAnsi="Arial"/>
          <w:sz w:val="17"/>
        </w:rPr>
        <w:t>the</w:t>
      </w:r>
      <w:r>
        <w:rPr>
          <w:rFonts w:ascii="Arial" w:hAnsi="Arial"/>
          <w:spacing w:val="-4"/>
          <w:sz w:val="17"/>
        </w:rPr>
        <w:t> </w:t>
      </w:r>
      <w:r>
        <w:rPr>
          <w:rFonts w:ascii="Arial" w:hAnsi="Arial"/>
          <w:sz w:val="17"/>
        </w:rPr>
        <w:t>percentage</w:t>
      </w:r>
      <w:r>
        <w:rPr>
          <w:rFonts w:ascii="Arial" w:hAnsi="Arial"/>
          <w:spacing w:val="-5"/>
          <w:sz w:val="17"/>
        </w:rPr>
        <w:t> </w:t>
      </w:r>
      <w:r>
        <w:rPr>
          <w:rFonts w:ascii="Arial" w:hAnsi="Arial"/>
          <w:sz w:val="17"/>
        </w:rPr>
        <w:t>that</w:t>
      </w:r>
      <w:r>
        <w:rPr>
          <w:rFonts w:ascii="Arial" w:hAnsi="Arial"/>
          <w:spacing w:val="-4"/>
          <w:sz w:val="17"/>
        </w:rPr>
        <w:t> </w:t>
      </w:r>
      <w:r>
        <w:rPr>
          <w:rFonts w:ascii="Arial" w:hAnsi="Arial"/>
          <w:sz w:val="17"/>
        </w:rPr>
        <w:t>investors</w:t>
      </w:r>
      <w:r>
        <w:rPr>
          <w:rFonts w:ascii="Arial" w:hAnsi="Arial"/>
          <w:spacing w:val="-5"/>
          <w:sz w:val="17"/>
        </w:rPr>
        <w:t> </w:t>
      </w:r>
      <w:r>
        <w:rPr>
          <w:rFonts w:ascii="Arial" w:hAnsi="Arial"/>
          <w:sz w:val="17"/>
        </w:rPr>
        <w:t>must</w:t>
      </w:r>
      <w:r>
        <w:rPr>
          <w:rFonts w:ascii="Arial" w:hAnsi="Arial"/>
          <w:spacing w:val="-4"/>
          <w:sz w:val="17"/>
        </w:rPr>
        <w:t> </w:t>
      </w:r>
      <w:r>
        <w:rPr>
          <w:rFonts w:ascii="Arial" w:hAnsi="Arial"/>
          <w:sz w:val="17"/>
        </w:rPr>
        <w:t>pay</w:t>
      </w:r>
      <w:r>
        <w:rPr>
          <w:rFonts w:ascii="Arial" w:hAnsi="Arial"/>
          <w:spacing w:val="-5"/>
          <w:sz w:val="17"/>
        </w:rPr>
        <w:t> </w:t>
      </w:r>
      <w:r>
        <w:rPr>
          <w:rFonts w:ascii="Arial" w:hAnsi="Arial"/>
          <w:sz w:val="17"/>
        </w:rPr>
        <w:t>when</w:t>
      </w:r>
      <w:r>
        <w:rPr>
          <w:rFonts w:ascii="Arial" w:hAnsi="Arial"/>
          <w:spacing w:val="-4"/>
          <w:sz w:val="17"/>
        </w:rPr>
        <w:t> </w:t>
      </w:r>
      <w:r>
        <w:rPr>
          <w:rFonts w:ascii="Arial" w:hAnsi="Arial"/>
          <w:sz w:val="17"/>
        </w:rPr>
        <w:t>purchasing</w:t>
      </w:r>
      <w:r>
        <w:rPr>
          <w:rFonts w:ascii="Arial" w:hAnsi="Arial"/>
          <w:spacing w:val="-5"/>
          <w:sz w:val="17"/>
        </w:rPr>
        <w:t> </w:t>
      </w:r>
      <w:r>
        <w:rPr>
          <w:rFonts w:ascii="Arial" w:hAnsi="Arial"/>
          <w:sz w:val="17"/>
        </w:rPr>
        <w:t>securities</w:t>
      </w:r>
      <w:r>
        <w:rPr>
          <w:rFonts w:ascii="Arial" w:hAnsi="Arial"/>
          <w:spacing w:val="-4"/>
          <w:sz w:val="17"/>
        </w:rPr>
        <w:t> </w:t>
      </w:r>
      <w:r>
        <w:rPr>
          <w:rFonts w:ascii="Arial" w:hAnsi="Arial"/>
          <w:spacing w:val="-5"/>
          <w:sz w:val="17"/>
        </w:rPr>
        <w:t>on</w:t>
      </w:r>
    </w:p>
    <w:p>
      <w:pPr>
        <w:spacing w:line="295" w:lineRule="auto" w:before="1"/>
        <w:ind w:left="1558" w:right="513" w:firstLine="0"/>
        <w:jc w:val="left"/>
        <w:rPr>
          <w:rFonts w:ascii="Arial" w:hAnsi="Arial"/>
          <w:sz w:val="17"/>
        </w:rPr>
      </w:pPr>
      <w:r>
        <w:rPr>
          <w:rFonts w:ascii="Arial" w:hAnsi="Arial"/>
          <w:spacing w:val="-2"/>
          <w:w w:val="105"/>
          <w:sz w:val="17"/>
        </w:rPr>
        <w:t>margin</w:t>
      </w:r>
      <w:r>
        <w:rPr>
          <w:rFonts w:ascii="Arial" w:hAnsi="Arial"/>
          <w:spacing w:val="-12"/>
          <w:w w:val="105"/>
          <w:sz w:val="17"/>
        </w:rPr>
        <w:t> </w:t>
      </w:r>
      <w:r>
        <w:rPr>
          <w:rFonts w:ascii="Arial" w:hAnsi="Arial"/>
          <w:spacing w:val="-2"/>
          <w:w w:val="105"/>
          <w:sz w:val="17"/>
        </w:rPr>
        <w:t>(see</w:t>
      </w:r>
      <w:r>
        <w:rPr>
          <w:rFonts w:ascii="Arial" w:hAnsi="Arial"/>
          <w:spacing w:val="-11"/>
          <w:w w:val="105"/>
          <w:sz w:val="17"/>
        </w:rPr>
        <w:t> </w:t>
      </w:r>
      <w:r>
        <w:rPr>
          <w:rFonts w:ascii="Arial" w:hAnsi="Arial"/>
          <w:spacing w:val="-2"/>
          <w:w w:val="105"/>
          <w:sz w:val="17"/>
        </w:rPr>
        <w:t>Chapter</w:t>
      </w:r>
      <w:r>
        <w:rPr>
          <w:rFonts w:ascii="Arial" w:hAnsi="Arial"/>
          <w:spacing w:val="-12"/>
          <w:w w:val="105"/>
          <w:sz w:val="17"/>
        </w:rPr>
        <w:t> </w:t>
      </w:r>
      <w:r>
        <w:rPr>
          <w:rFonts w:ascii="Arial" w:hAnsi="Arial"/>
          <w:spacing w:val="-2"/>
          <w:w w:val="105"/>
          <w:sz w:val="17"/>
        </w:rPr>
        <w:t>12</w:t>
      </w:r>
      <w:r>
        <w:rPr>
          <w:rFonts w:ascii="Arial" w:hAnsi="Arial"/>
          <w:spacing w:val="-11"/>
          <w:w w:val="105"/>
          <w:sz w:val="17"/>
        </w:rPr>
        <w:t> </w:t>
      </w:r>
      <w:r>
        <w:rPr>
          <w:rFonts w:ascii="Arial" w:hAnsi="Arial"/>
          <w:spacing w:val="-2"/>
          <w:w w:val="105"/>
          <w:sz w:val="17"/>
        </w:rPr>
        <w:t>for</w:t>
      </w:r>
      <w:r>
        <w:rPr>
          <w:rFonts w:ascii="Arial" w:hAnsi="Arial"/>
          <w:spacing w:val="-11"/>
          <w:w w:val="105"/>
          <w:sz w:val="17"/>
        </w:rPr>
        <w:t> </w:t>
      </w:r>
      <w:r>
        <w:rPr>
          <w:rFonts w:ascii="Arial" w:hAnsi="Arial"/>
          <w:spacing w:val="-2"/>
          <w:w w:val="105"/>
          <w:sz w:val="17"/>
        </w:rPr>
        <w:t>details).</w:t>
      </w:r>
      <w:r>
        <w:rPr>
          <w:rFonts w:ascii="Arial" w:hAnsi="Arial"/>
          <w:spacing w:val="-12"/>
          <w:w w:val="105"/>
          <w:sz w:val="17"/>
        </w:rPr>
        <w:t> </w:t>
      </w:r>
      <w:r>
        <w:rPr>
          <w:rFonts w:ascii="Arial" w:hAnsi="Arial"/>
          <w:spacing w:val="-2"/>
          <w:w w:val="105"/>
          <w:sz w:val="17"/>
        </w:rPr>
        <w:t>Regulation</w:t>
      </w:r>
      <w:r>
        <w:rPr>
          <w:rFonts w:ascii="Arial" w:hAnsi="Arial"/>
          <w:spacing w:val="-11"/>
          <w:w w:val="105"/>
          <w:sz w:val="17"/>
        </w:rPr>
        <w:t> </w:t>
      </w:r>
      <w:r>
        <w:rPr>
          <w:rFonts w:ascii="Arial" w:hAnsi="Arial"/>
          <w:spacing w:val="-2"/>
          <w:w w:val="105"/>
          <w:sz w:val="17"/>
        </w:rPr>
        <w:t>T</w:t>
      </w:r>
      <w:r>
        <w:rPr>
          <w:rFonts w:ascii="Arial" w:hAnsi="Arial"/>
          <w:spacing w:val="-11"/>
          <w:w w:val="105"/>
          <w:sz w:val="17"/>
        </w:rPr>
        <w:t> </w:t>
      </w:r>
      <w:r>
        <w:rPr>
          <w:rFonts w:ascii="Arial" w:hAnsi="Arial"/>
          <w:spacing w:val="-2"/>
          <w:w w:val="105"/>
          <w:sz w:val="17"/>
        </w:rPr>
        <w:t>is</w:t>
      </w:r>
      <w:r>
        <w:rPr>
          <w:rFonts w:ascii="Arial" w:hAnsi="Arial"/>
          <w:spacing w:val="-12"/>
          <w:w w:val="105"/>
          <w:sz w:val="17"/>
        </w:rPr>
        <w:t> </w:t>
      </w:r>
      <w:r>
        <w:rPr>
          <w:rFonts w:ascii="Arial" w:hAnsi="Arial"/>
          <w:spacing w:val="-2"/>
          <w:w w:val="105"/>
          <w:sz w:val="17"/>
        </w:rPr>
        <w:t>currently</w:t>
      </w:r>
      <w:r>
        <w:rPr>
          <w:rFonts w:ascii="Arial" w:hAnsi="Arial"/>
          <w:spacing w:val="-11"/>
          <w:w w:val="105"/>
          <w:sz w:val="17"/>
        </w:rPr>
        <w:t> </w:t>
      </w:r>
      <w:r>
        <w:rPr>
          <w:rFonts w:ascii="Arial" w:hAnsi="Arial"/>
          <w:spacing w:val="-2"/>
          <w:w w:val="105"/>
          <w:sz w:val="17"/>
        </w:rPr>
        <w:t>set</w:t>
      </w:r>
      <w:r>
        <w:rPr>
          <w:rFonts w:ascii="Arial" w:hAnsi="Arial"/>
          <w:spacing w:val="-11"/>
          <w:w w:val="105"/>
          <w:sz w:val="17"/>
        </w:rPr>
        <w:t> </w:t>
      </w:r>
      <w:r>
        <w:rPr>
          <w:rFonts w:ascii="Arial" w:hAnsi="Arial"/>
          <w:spacing w:val="-2"/>
          <w:w w:val="105"/>
          <w:sz w:val="17"/>
        </w:rPr>
        <w:t>at</w:t>
      </w:r>
      <w:r>
        <w:rPr>
          <w:rFonts w:ascii="Arial" w:hAnsi="Arial"/>
          <w:spacing w:val="-12"/>
          <w:w w:val="105"/>
          <w:sz w:val="17"/>
        </w:rPr>
        <w:t> </w:t>
      </w:r>
      <w:r>
        <w:rPr>
          <w:rFonts w:ascii="Arial" w:hAnsi="Arial"/>
          <w:spacing w:val="-2"/>
          <w:w w:val="105"/>
          <w:sz w:val="17"/>
        </w:rPr>
        <w:t>50</w:t>
      </w:r>
      <w:r>
        <w:rPr>
          <w:rFonts w:ascii="Arial" w:hAnsi="Arial"/>
          <w:spacing w:val="-11"/>
          <w:w w:val="105"/>
          <w:sz w:val="17"/>
        </w:rPr>
        <w:t> </w:t>
      </w:r>
      <w:r>
        <w:rPr>
          <w:rFonts w:ascii="Arial" w:hAnsi="Arial"/>
          <w:spacing w:val="-2"/>
          <w:w w:val="105"/>
          <w:sz w:val="17"/>
        </w:rPr>
        <w:t>percent,</w:t>
      </w:r>
      <w:r>
        <w:rPr>
          <w:rFonts w:ascii="Arial" w:hAnsi="Arial"/>
          <w:spacing w:val="-12"/>
          <w:w w:val="105"/>
          <w:sz w:val="17"/>
        </w:rPr>
        <w:t> </w:t>
      </w:r>
      <w:r>
        <w:rPr>
          <w:rFonts w:ascii="Arial" w:hAnsi="Arial"/>
          <w:spacing w:val="-2"/>
          <w:w w:val="105"/>
          <w:sz w:val="17"/>
        </w:rPr>
        <w:t>and</w:t>
      </w:r>
      <w:r>
        <w:rPr>
          <w:rFonts w:ascii="Arial" w:hAnsi="Arial"/>
          <w:spacing w:val="-11"/>
          <w:w w:val="105"/>
          <w:sz w:val="17"/>
        </w:rPr>
        <w:t> </w:t>
      </w:r>
      <w:r>
        <w:rPr>
          <w:rFonts w:ascii="Arial" w:hAnsi="Arial"/>
          <w:spacing w:val="-2"/>
          <w:w w:val="105"/>
          <w:sz w:val="17"/>
        </w:rPr>
        <w:t>it</w:t>
      </w:r>
      <w:r>
        <w:rPr>
          <w:rFonts w:ascii="Arial" w:hAnsi="Arial"/>
          <w:spacing w:val="-11"/>
          <w:w w:val="105"/>
          <w:sz w:val="17"/>
        </w:rPr>
        <w:t> </w:t>
      </w:r>
      <w:r>
        <w:rPr>
          <w:rFonts w:ascii="Arial" w:hAnsi="Arial"/>
          <w:spacing w:val="-2"/>
          <w:w w:val="105"/>
          <w:sz w:val="17"/>
        </w:rPr>
        <w:t>doesn´t </w:t>
      </w:r>
      <w:r>
        <w:rPr>
          <w:rFonts w:ascii="Arial" w:hAnsi="Arial"/>
          <w:w w:val="105"/>
          <w:sz w:val="17"/>
        </w:rPr>
        <w:t>change</w:t>
      </w:r>
      <w:r>
        <w:rPr>
          <w:rFonts w:ascii="Arial" w:hAnsi="Arial"/>
          <w:spacing w:val="-13"/>
          <w:w w:val="105"/>
          <w:sz w:val="17"/>
        </w:rPr>
        <w:t> </w:t>
      </w:r>
      <w:r>
        <w:rPr>
          <w:rFonts w:ascii="Arial" w:hAnsi="Arial"/>
          <w:w w:val="105"/>
          <w:sz w:val="17"/>
        </w:rPr>
        <w:t>very</w:t>
      </w:r>
      <w:r>
        <w:rPr>
          <w:rFonts w:ascii="Arial" w:hAnsi="Arial"/>
          <w:spacing w:val="-12"/>
          <w:w w:val="105"/>
          <w:sz w:val="17"/>
        </w:rPr>
        <w:t> </w:t>
      </w:r>
      <w:r>
        <w:rPr>
          <w:rFonts w:ascii="Arial" w:hAnsi="Arial"/>
          <w:w w:val="105"/>
          <w:sz w:val="17"/>
        </w:rPr>
        <w:t>often.</w:t>
      </w:r>
      <w:r>
        <w:rPr>
          <w:rFonts w:ascii="Arial" w:hAnsi="Arial"/>
          <w:spacing w:val="-13"/>
          <w:w w:val="105"/>
          <w:sz w:val="17"/>
        </w:rPr>
        <w:t> </w:t>
      </w:r>
      <w:r>
        <w:rPr>
          <w:rFonts w:ascii="Arial" w:hAnsi="Arial"/>
          <w:w w:val="105"/>
          <w:sz w:val="17"/>
        </w:rPr>
        <w:t>If</w:t>
      </w:r>
      <w:r>
        <w:rPr>
          <w:rFonts w:ascii="Arial" w:hAnsi="Arial"/>
          <w:spacing w:val="-12"/>
          <w:w w:val="105"/>
          <w:sz w:val="17"/>
        </w:rPr>
        <w:t> </w:t>
      </w:r>
      <w:r>
        <w:rPr>
          <w:rFonts w:ascii="Arial" w:hAnsi="Arial"/>
          <w:w w:val="105"/>
          <w:sz w:val="17"/>
        </w:rPr>
        <w:t>the</w:t>
      </w:r>
      <w:r>
        <w:rPr>
          <w:rFonts w:ascii="Arial" w:hAnsi="Arial"/>
          <w:spacing w:val="-12"/>
          <w:w w:val="105"/>
          <w:sz w:val="17"/>
        </w:rPr>
        <w:t> </w:t>
      </w:r>
      <w:r>
        <w:rPr>
          <w:rFonts w:ascii="Arial" w:hAnsi="Arial"/>
          <w:w w:val="105"/>
          <w:sz w:val="17"/>
        </w:rPr>
        <w:t>Fed</w:t>
      </w:r>
      <w:r>
        <w:rPr>
          <w:rFonts w:ascii="Arial" w:hAnsi="Arial"/>
          <w:spacing w:val="-13"/>
          <w:w w:val="105"/>
          <w:sz w:val="17"/>
        </w:rPr>
        <w:t> </w:t>
      </w:r>
      <w:r>
        <w:rPr>
          <w:rFonts w:ascii="Arial" w:hAnsi="Arial"/>
          <w:w w:val="105"/>
          <w:sz w:val="17"/>
        </w:rPr>
        <w:t>raises</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rate,</w:t>
      </w:r>
      <w:r>
        <w:rPr>
          <w:rFonts w:ascii="Arial" w:hAnsi="Arial"/>
          <w:spacing w:val="-12"/>
          <w:w w:val="105"/>
          <w:sz w:val="17"/>
        </w:rPr>
        <w:t> </w:t>
      </w:r>
      <w:r>
        <w:rPr>
          <w:rFonts w:ascii="Arial" w:hAnsi="Arial"/>
          <w:w w:val="105"/>
          <w:sz w:val="17"/>
        </w:rPr>
        <w:t>investors</w:t>
      </w:r>
      <w:r>
        <w:rPr>
          <w:rFonts w:ascii="Arial" w:hAnsi="Arial"/>
          <w:spacing w:val="-12"/>
          <w:w w:val="105"/>
          <w:sz w:val="17"/>
        </w:rPr>
        <w:t> </w:t>
      </w:r>
      <w:r>
        <w:rPr>
          <w:rFonts w:ascii="Arial" w:hAnsi="Arial"/>
          <w:w w:val="105"/>
          <w:sz w:val="17"/>
        </w:rPr>
        <w:t>have</w:t>
      </w:r>
      <w:r>
        <w:rPr>
          <w:rFonts w:ascii="Arial" w:hAnsi="Arial"/>
          <w:spacing w:val="-13"/>
          <w:w w:val="105"/>
          <w:sz w:val="17"/>
        </w:rPr>
        <w:t> </w:t>
      </w:r>
      <w:r>
        <w:rPr>
          <w:rFonts w:ascii="Arial" w:hAnsi="Arial"/>
          <w:w w:val="105"/>
          <w:sz w:val="17"/>
        </w:rPr>
        <w:t>less</w:t>
      </w:r>
      <w:r>
        <w:rPr>
          <w:rFonts w:ascii="Arial" w:hAnsi="Arial"/>
          <w:spacing w:val="-12"/>
          <w:w w:val="105"/>
          <w:sz w:val="17"/>
        </w:rPr>
        <w:t> </w:t>
      </w:r>
      <w:r>
        <w:rPr>
          <w:rFonts w:ascii="Arial" w:hAnsi="Arial"/>
          <w:w w:val="105"/>
          <w:sz w:val="17"/>
        </w:rPr>
        <w:t>cash,</w:t>
      </w:r>
      <w:r>
        <w:rPr>
          <w:rFonts w:ascii="Arial" w:hAnsi="Arial"/>
          <w:spacing w:val="-13"/>
          <w:w w:val="105"/>
          <w:sz w:val="17"/>
        </w:rPr>
        <w:t> </w:t>
      </w:r>
      <w:r>
        <w:rPr>
          <w:rFonts w:ascii="Arial" w:hAnsi="Arial"/>
          <w:w w:val="105"/>
          <w:sz w:val="17"/>
        </w:rPr>
        <w:t>which</w:t>
      </w:r>
      <w:r>
        <w:rPr>
          <w:rFonts w:ascii="Arial" w:hAnsi="Arial"/>
          <w:spacing w:val="-12"/>
          <w:w w:val="105"/>
          <w:sz w:val="17"/>
        </w:rPr>
        <w:t> </w:t>
      </w:r>
      <w:r>
        <w:rPr>
          <w:rFonts w:ascii="Arial" w:hAnsi="Arial"/>
          <w:w w:val="105"/>
          <w:sz w:val="17"/>
        </w:rPr>
        <w:t>tightens</w:t>
      </w:r>
      <w:r>
        <w:rPr>
          <w:rFonts w:ascii="Arial" w:hAnsi="Arial"/>
          <w:spacing w:val="-12"/>
          <w:w w:val="105"/>
          <w:sz w:val="17"/>
        </w:rPr>
        <w:t> </w:t>
      </w:r>
      <w:r>
        <w:rPr>
          <w:rFonts w:ascii="Arial" w:hAnsi="Arial"/>
          <w:w w:val="105"/>
          <w:sz w:val="17"/>
        </w:rPr>
        <w:t>the money</w:t>
      </w:r>
      <w:r>
        <w:rPr>
          <w:rFonts w:ascii="Arial" w:hAnsi="Arial"/>
          <w:spacing w:val="-13"/>
          <w:w w:val="105"/>
          <w:sz w:val="17"/>
        </w:rPr>
        <w:t> </w:t>
      </w:r>
      <w:r>
        <w:rPr>
          <w:rFonts w:ascii="Arial" w:hAnsi="Arial"/>
          <w:w w:val="105"/>
          <w:sz w:val="17"/>
        </w:rPr>
        <w:t>supply.</w:t>
      </w:r>
    </w:p>
    <w:p>
      <w:pPr>
        <w:spacing w:after="0" w:line="295" w:lineRule="auto"/>
        <w:jc w:val="left"/>
        <w:rPr>
          <w:rFonts w:ascii="Arial" w:hAnsi="Arial"/>
          <w:sz w:val="17"/>
        </w:rPr>
        <w:sectPr>
          <w:pgSz w:w="12240" w:h="15660"/>
          <w:pgMar w:header="0" w:footer="736" w:top="1080" w:bottom="920" w:left="1500" w:right="1500"/>
        </w:sectPr>
      </w:pPr>
    </w:p>
    <w:p>
      <w:pPr>
        <w:pStyle w:val="BodyText"/>
        <w:rPr>
          <w:rFonts w:ascii="Arial"/>
          <w:sz w:val="20"/>
        </w:rPr>
      </w:pPr>
      <w:r>
        <w:rPr/>
        <mc:AlternateContent>
          <mc:Choice Requires="wps">
            <w:drawing>
              <wp:anchor distT="0" distB="0" distL="0" distR="0" allowOverlap="1" layoutInCell="1" locked="0" behindDoc="0" simplePos="0" relativeHeight="15759872">
                <wp:simplePos x="0" y="0"/>
                <wp:positionH relativeFrom="page">
                  <wp:posOffset>698500</wp:posOffset>
                </wp:positionH>
                <wp:positionV relativeFrom="page">
                  <wp:posOffset>609600</wp:posOffset>
                </wp:positionV>
                <wp:extent cx="6121400" cy="2263140"/>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6121400" cy="2263140"/>
                          <a:chExt cx="6121400" cy="2263140"/>
                        </a:xfrm>
                      </wpg:grpSpPr>
                      <wps:wsp>
                        <wps:cNvPr id="132" name="Graphic 132"/>
                        <wps:cNvSpPr/>
                        <wps:spPr>
                          <a:xfrm>
                            <a:off x="330200" y="0"/>
                            <a:ext cx="5715000" cy="2263140"/>
                          </a:xfrm>
                          <a:custGeom>
                            <a:avLst/>
                            <a:gdLst/>
                            <a:ahLst/>
                            <a:cxnLst/>
                            <a:rect l="l" t="t" r="r" b="b"/>
                            <a:pathLst>
                              <a:path w="5715000" h="2263140">
                                <a:moveTo>
                                  <a:pt x="5715000" y="0"/>
                                </a:moveTo>
                                <a:lnTo>
                                  <a:pt x="0" y="0"/>
                                </a:lnTo>
                                <a:lnTo>
                                  <a:pt x="0" y="2262847"/>
                                </a:lnTo>
                                <a:lnTo>
                                  <a:pt x="5715000" y="2262847"/>
                                </a:lnTo>
                                <a:lnTo>
                                  <a:pt x="5715000" y="0"/>
                                </a:lnTo>
                                <a:close/>
                              </a:path>
                            </a:pathLst>
                          </a:custGeom>
                          <a:solidFill>
                            <a:srgbClr val="D7D9DA"/>
                          </a:solidFill>
                        </wps:spPr>
                        <wps:bodyPr wrap="square" lIns="0" tIns="0" rIns="0" bIns="0" rtlCol="0">
                          <a:prstTxWarp prst="textNoShape">
                            <a:avLst/>
                          </a:prstTxWarp>
                          <a:noAutofit/>
                        </wps:bodyPr>
                      </wps:wsp>
                      <wps:wsp>
                        <wps:cNvPr id="133" name="Graphic 133"/>
                        <wps:cNvSpPr/>
                        <wps:spPr>
                          <a:xfrm>
                            <a:off x="0" y="374357"/>
                            <a:ext cx="6121400" cy="1270"/>
                          </a:xfrm>
                          <a:custGeom>
                            <a:avLst/>
                            <a:gdLst/>
                            <a:ahLst/>
                            <a:cxnLst/>
                            <a:rect l="l" t="t" r="r" b="b"/>
                            <a:pathLst>
                              <a:path w="6121400" h="0">
                                <a:moveTo>
                                  <a:pt x="0" y="0"/>
                                </a:moveTo>
                                <a:lnTo>
                                  <a:pt x="6121400" y="0"/>
                                </a:lnTo>
                              </a:path>
                            </a:pathLst>
                          </a:custGeom>
                          <a:ln w="25400">
                            <a:solidFill>
                              <a:srgbClr val="FFFFFF"/>
                            </a:solidFill>
                            <a:prstDash val="solid"/>
                          </a:ln>
                        </wps:spPr>
                        <wps:bodyPr wrap="square" lIns="0" tIns="0" rIns="0" bIns="0" rtlCol="0">
                          <a:prstTxWarp prst="textNoShape">
                            <a:avLst/>
                          </a:prstTxWarp>
                          <a:noAutofit/>
                        </wps:bodyPr>
                      </wps:wsp>
                      <wps:wsp>
                        <wps:cNvPr id="134" name="Textbox 134"/>
                        <wps:cNvSpPr txBox="1"/>
                        <wps:spPr>
                          <a:xfrm>
                            <a:off x="330200" y="387057"/>
                            <a:ext cx="5715000" cy="1875789"/>
                          </a:xfrm>
                          <a:prstGeom prst="rect">
                            <a:avLst/>
                          </a:prstGeom>
                          <a:solidFill>
                            <a:srgbClr val="D7D9DA"/>
                          </a:solidFill>
                        </wps:spPr>
                        <wps:txbx>
                          <w:txbxContent>
                            <w:p>
                              <w:pPr>
                                <w:spacing w:line="312" w:lineRule="auto" w:before="164"/>
                                <w:ind w:left="1020" w:right="256" w:firstLine="0"/>
                                <w:jc w:val="left"/>
                                <w:rPr>
                                  <w:rFonts w:ascii="Arial" w:hAnsi="Arial"/>
                                  <w:color w:val="000000"/>
                                  <w:sz w:val="16"/>
                                </w:rPr>
                              </w:pPr>
                              <w:r>
                                <w:rPr>
                                  <w:rFonts w:ascii="Arial" w:hAnsi="Arial"/>
                                  <w:color w:val="000000"/>
                                  <w:sz w:val="16"/>
                                </w:rPr>
                                <w:t>Here´s a quick lesson in government: Congress established the Federal Reserve System in 1913 to sta- </w:t>
                              </w:r>
                              <w:r>
                                <w:rPr>
                                  <w:rFonts w:ascii="Arial" w:hAnsi="Arial"/>
                                  <w:color w:val="000000"/>
                                  <w:spacing w:val="-2"/>
                                  <w:w w:val="110"/>
                                  <w:sz w:val="16"/>
                                </w:rPr>
                                <w:t>bilize</w:t>
                              </w:r>
                              <w:r>
                                <w:rPr>
                                  <w:rFonts w:ascii="Arial" w:hAnsi="Arial"/>
                                  <w:color w:val="000000"/>
                                  <w:spacing w:val="-14"/>
                                  <w:w w:val="110"/>
                                  <w:sz w:val="16"/>
                                </w:rPr>
                                <w:t> </w:t>
                              </w:r>
                              <w:r>
                                <w:rPr>
                                  <w:rFonts w:ascii="Arial" w:hAnsi="Arial"/>
                                  <w:color w:val="000000"/>
                                  <w:spacing w:val="-2"/>
                                  <w:w w:val="110"/>
                                  <w:sz w:val="16"/>
                                </w:rPr>
                                <w:t>the</w:t>
                              </w:r>
                              <w:r>
                                <w:rPr>
                                  <w:rFonts w:ascii="Arial" w:hAnsi="Arial"/>
                                  <w:color w:val="000000"/>
                                  <w:spacing w:val="-13"/>
                                  <w:w w:val="110"/>
                                  <w:sz w:val="16"/>
                                </w:rPr>
                                <w:t> </w:t>
                              </w:r>
                              <w:r>
                                <w:rPr>
                                  <w:rFonts w:ascii="Arial" w:hAnsi="Arial"/>
                                  <w:color w:val="000000"/>
                                  <w:spacing w:val="-2"/>
                                  <w:w w:val="110"/>
                                  <w:sz w:val="16"/>
                                </w:rPr>
                                <w:t>country´s</w:t>
                              </w:r>
                              <w:r>
                                <w:rPr>
                                  <w:rFonts w:ascii="Arial" w:hAnsi="Arial"/>
                                  <w:color w:val="000000"/>
                                  <w:spacing w:val="-14"/>
                                  <w:w w:val="110"/>
                                  <w:sz w:val="16"/>
                                </w:rPr>
                                <w:t> </w:t>
                              </w:r>
                              <w:r>
                                <w:rPr>
                                  <w:rFonts w:ascii="Arial" w:hAnsi="Arial"/>
                                  <w:color w:val="000000"/>
                                  <w:spacing w:val="-2"/>
                                  <w:w w:val="110"/>
                                  <w:sz w:val="16"/>
                                </w:rPr>
                                <w:t>chaotic</w:t>
                              </w:r>
                              <w:r>
                                <w:rPr>
                                  <w:rFonts w:ascii="Arial" w:hAnsi="Arial"/>
                                  <w:color w:val="000000"/>
                                  <w:spacing w:val="-13"/>
                                  <w:w w:val="110"/>
                                  <w:sz w:val="16"/>
                                </w:rPr>
                                <w:t> </w:t>
                              </w:r>
                              <w:r>
                                <w:rPr>
                                  <w:rFonts w:ascii="Arial" w:hAnsi="Arial"/>
                                  <w:color w:val="000000"/>
                                  <w:spacing w:val="-2"/>
                                  <w:w w:val="110"/>
                                  <w:sz w:val="16"/>
                                </w:rPr>
                                <w:t>financial</w:t>
                              </w:r>
                              <w:r>
                                <w:rPr>
                                  <w:rFonts w:ascii="Arial" w:hAnsi="Arial"/>
                                  <w:color w:val="000000"/>
                                  <w:spacing w:val="-14"/>
                                  <w:w w:val="110"/>
                                  <w:sz w:val="16"/>
                                </w:rPr>
                                <w:t> </w:t>
                              </w:r>
                              <w:r>
                                <w:rPr>
                                  <w:rFonts w:ascii="Arial" w:hAnsi="Arial"/>
                                  <w:color w:val="000000"/>
                                  <w:spacing w:val="-2"/>
                                  <w:w w:val="110"/>
                                  <w:sz w:val="16"/>
                                </w:rPr>
                                <w:t>system.</w:t>
                              </w:r>
                              <w:r>
                                <w:rPr>
                                  <w:rFonts w:ascii="Arial" w:hAnsi="Arial"/>
                                  <w:color w:val="000000"/>
                                  <w:spacing w:val="-13"/>
                                  <w:w w:val="110"/>
                                  <w:sz w:val="16"/>
                                </w:rPr>
                                <w:t> </w:t>
                              </w:r>
                              <w:r>
                                <w:rPr>
                                  <w:rFonts w:ascii="Arial" w:hAnsi="Arial"/>
                                  <w:color w:val="000000"/>
                                  <w:spacing w:val="-2"/>
                                  <w:w w:val="110"/>
                                  <w:sz w:val="16"/>
                                </w:rPr>
                                <w:t>The</w:t>
                              </w:r>
                              <w:r>
                                <w:rPr>
                                  <w:rFonts w:ascii="Arial" w:hAnsi="Arial"/>
                                  <w:color w:val="000000"/>
                                  <w:spacing w:val="-14"/>
                                  <w:w w:val="110"/>
                                  <w:sz w:val="16"/>
                                </w:rPr>
                                <w:t> </w:t>
                              </w:r>
                              <w:r>
                                <w:rPr>
                                  <w:rFonts w:ascii="Arial" w:hAnsi="Arial"/>
                                  <w:color w:val="000000"/>
                                  <w:spacing w:val="-2"/>
                                  <w:w w:val="110"/>
                                  <w:sz w:val="16"/>
                                </w:rPr>
                                <w:t>Fed</w:t>
                              </w:r>
                              <w:r>
                                <w:rPr>
                                  <w:rFonts w:ascii="Arial" w:hAnsi="Arial"/>
                                  <w:color w:val="000000"/>
                                  <w:spacing w:val="-13"/>
                                  <w:w w:val="110"/>
                                  <w:sz w:val="16"/>
                                </w:rPr>
                                <w:t> </w:t>
                              </w:r>
                              <w:r>
                                <w:rPr>
                                  <w:rFonts w:ascii="Arial" w:hAnsi="Arial"/>
                                  <w:color w:val="000000"/>
                                  <w:spacing w:val="-2"/>
                                  <w:w w:val="110"/>
                                  <w:sz w:val="16"/>
                                </w:rPr>
                                <w:t>controls</w:t>
                              </w:r>
                              <w:r>
                                <w:rPr>
                                  <w:rFonts w:ascii="Arial" w:hAnsi="Arial"/>
                                  <w:color w:val="000000"/>
                                  <w:spacing w:val="-12"/>
                                  <w:w w:val="110"/>
                                  <w:sz w:val="16"/>
                                </w:rPr>
                                <w:t> </w:t>
                              </w:r>
                              <w:r>
                                <w:rPr>
                                  <w:rFonts w:ascii="Arial" w:hAnsi="Arial"/>
                                  <w:color w:val="000000"/>
                                  <w:spacing w:val="-2"/>
                                  <w:w w:val="110"/>
                                  <w:sz w:val="16"/>
                                </w:rPr>
                                <w:t>our</w:t>
                              </w:r>
                              <w:r>
                                <w:rPr>
                                  <w:rFonts w:ascii="Arial" w:hAnsi="Arial"/>
                                  <w:color w:val="000000"/>
                                  <w:spacing w:val="-14"/>
                                  <w:w w:val="110"/>
                                  <w:sz w:val="16"/>
                                </w:rPr>
                                <w:t> </w:t>
                              </w:r>
                              <w:r>
                                <w:rPr>
                                  <w:rFonts w:ascii="Arial" w:hAnsi="Arial"/>
                                  <w:color w:val="000000"/>
                                  <w:spacing w:val="-2"/>
                                  <w:w w:val="110"/>
                                  <w:sz w:val="16"/>
                                </w:rPr>
                                <w:t>money</w:t>
                              </w:r>
                              <w:r>
                                <w:rPr>
                                  <w:rFonts w:ascii="Arial" w:hAnsi="Arial"/>
                                  <w:color w:val="000000"/>
                                  <w:spacing w:val="-13"/>
                                  <w:w w:val="110"/>
                                  <w:sz w:val="16"/>
                                </w:rPr>
                                <w:t> </w:t>
                              </w:r>
                              <w:r>
                                <w:rPr>
                                  <w:rFonts w:ascii="Arial" w:hAnsi="Arial"/>
                                  <w:color w:val="000000"/>
                                  <w:spacing w:val="-2"/>
                                  <w:w w:val="110"/>
                                  <w:sz w:val="16"/>
                                </w:rPr>
                                <w:t>supply</w:t>
                              </w:r>
                              <w:r>
                                <w:rPr>
                                  <w:rFonts w:ascii="Arial" w:hAnsi="Arial"/>
                                  <w:color w:val="000000"/>
                                  <w:spacing w:val="-14"/>
                                  <w:w w:val="110"/>
                                  <w:sz w:val="16"/>
                                </w:rPr>
                                <w:t> </w:t>
                              </w:r>
                              <w:r>
                                <w:rPr>
                                  <w:rFonts w:ascii="Arial" w:hAnsi="Arial"/>
                                  <w:color w:val="000000"/>
                                  <w:spacing w:val="-2"/>
                                  <w:w w:val="110"/>
                                  <w:sz w:val="16"/>
                                </w:rPr>
                                <w:t>and,</w:t>
                              </w:r>
                              <w:r>
                                <w:rPr>
                                  <w:rFonts w:ascii="Arial" w:hAnsi="Arial"/>
                                  <w:color w:val="000000"/>
                                  <w:spacing w:val="-13"/>
                                  <w:w w:val="110"/>
                                  <w:sz w:val="16"/>
                                </w:rPr>
                                <w:t> </w:t>
                              </w:r>
                              <w:r>
                                <w:rPr>
                                  <w:rFonts w:ascii="Arial" w:hAnsi="Arial"/>
                                  <w:color w:val="000000"/>
                                  <w:spacing w:val="-2"/>
                                  <w:w w:val="110"/>
                                  <w:sz w:val="16"/>
                                </w:rPr>
                                <w:t>therefore,</w:t>
                              </w:r>
                              <w:r>
                                <w:rPr>
                                  <w:rFonts w:ascii="Arial" w:hAnsi="Arial"/>
                                  <w:color w:val="000000"/>
                                  <w:spacing w:val="-14"/>
                                  <w:w w:val="110"/>
                                  <w:sz w:val="16"/>
                                </w:rPr>
                                <w:t> </w:t>
                              </w:r>
                              <w:r>
                                <w:rPr>
                                  <w:rFonts w:ascii="Arial" w:hAnsi="Arial"/>
                                  <w:color w:val="000000"/>
                                  <w:spacing w:val="-2"/>
                                  <w:w w:val="110"/>
                                  <w:sz w:val="16"/>
                                </w:rPr>
                                <w:t>our economy.</w:t>
                              </w:r>
                            </w:p>
                            <w:p>
                              <w:pPr>
                                <w:spacing w:line="240" w:lineRule="auto" w:before="1"/>
                                <w:rPr>
                                  <w:rFonts w:ascii="Arial"/>
                                  <w:color w:val="000000"/>
                                  <w:sz w:val="21"/>
                                </w:rPr>
                              </w:pPr>
                            </w:p>
                            <w:p>
                              <w:pPr>
                                <w:spacing w:line="312" w:lineRule="auto" w:before="0"/>
                                <w:ind w:left="1020" w:right="309" w:firstLine="0"/>
                                <w:jc w:val="both"/>
                                <w:rPr>
                                  <w:rFonts w:ascii="Arial"/>
                                  <w:color w:val="000000"/>
                                  <w:sz w:val="16"/>
                                </w:rPr>
                              </w:pPr>
                              <w:r>
                                <w:rPr>
                                  <w:rFonts w:ascii="Arial"/>
                                  <w:color w:val="000000"/>
                                  <w:sz w:val="16"/>
                                </w:rPr>
                                <w:t>The nation is divided into 12 Federal Reserve Districts, each with its own bank. Each bank prints currency</w:t>
                              </w:r>
                              <w:r>
                                <w:rPr>
                                  <w:rFonts w:ascii="Arial"/>
                                  <w:color w:val="000000"/>
                                  <w:spacing w:val="80"/>
                                  <w:w w:val="110"/>
                                  <w:sz w:val="16"/>
                                </w:rPr>
                                <w:t> </w:t>
                              </w:r>
                              <w:r>
                                <w:rPr>
                                  <w:rFonts w:ascii="Arial"/>
                                  <w:color w:val="000000"/>
                                  <w:spacing w:val="-4"/>
                                  <w:w w:val="110"/>
                                  <w:sz w:val="16"/>
                                </w:rPr>
                                <w:t>to</w:t>
                              </w:r>
                              <w:r>
                                <w:rPr>
                                  <w:rFonts w:ascii="Arial"/>
                                  <w:color w:val="000000"/>
                                  <w:spacing w:val="-6"/>
                                  <w:w w:val="110"/>
                                  <w:sz w:val="16"/>
                                </w:rPr>
                                <w:t> </w:t>
                              </w:r>
                              <w:r>
                                <w:rPr>
                                  <w:rFonts w:ascii="Arial"/>
                                  <w:color w:val="000000"/>
                                  <w:spacing w:val="-4"/>
                                  <w:w w:val="110"/>
                                  <w:sz w:val="16"/>
                                </w:rPr>
                                <w:t>meet</w:t>
                              </w:r>
                              <w:r>
                                <w:rPr>
                                  <w:rFonts w:ascii="Arial"/>
                                  <w:color w:val="000000"/>
                                  <w:spacing w:val="-6"/>
                                  <w:w w:val="110"/>
                                  <w:sz w:val="16"/>
                                </w:rPr>
                                <w:t> </w:t>
                              </w:r>
                              <w:r>
                                <w:rPr>
                                  <w:rFonts w:ascii="Arial"/>
                                  <w:color w:val="000000"/>
                                  <w:spacing w:val="-4"/>
                                  <w:w w:val="110"/>
                                  <w:sz w:val="16"/>
                                </w:rPr>
                                <w:t>the</w:t>
                              </w:r>
                              <w:r>
                                <w:rPr>
                                  <w:rFonts w:ascii="Arial"/>
                                  <w:color w:val="000000"/>
                                  <w:spacing w:val="-6"/>
                                  <w:w w:val="110"/>
                                  <w:sz w:val="16"/>
                                </w:rPr>
                                <w:t> </w:t>
                              </w:r>
                              <w:r>
                                <w:rPr>
                                  <w:rFonts w:ascii="Arial"/>
                                  <w:color w:val="000000"/>
                                  <w:spacing w:val="-4"/>
                                  <w:w w:val="110"/>
                                  <w:sz w:val="16"/>
                                </w:rPr>
                                <w:t>business</w:t>
                              </w:r>
                              <w:r>
                                <w:rPr>
                                  <w:rFonts w:ascii="Arial"/>
                                  <w:color w:val="000000"/>
                                  <w:spacing w:val="-6"/>
                                  <w:w w:val="110"/>
                                  <w:sz w:val="16"/>
                                </w:rPr>
                                <w:t> </w:t>
                              </w:r>
                              <w:r>
                                <w:rPr>
                                  <w:rFonts w:ascii="Arial"/>
                                  <w:color w:val="000000"/>
                                  <w:spacing w:val="-4"/>
                                  <w:w w:val="110"/>
                                  <w:sz w:val="16"/>
                                </w:rPr>
                                <w:t>needs</w:t>
                              </w:r>
                              <w:r>
                                <w:rPr>
                                  <w:rFonts w:ascii="Arial"/>
                                  <w:color w:val="000000"/>
                                  <w:spacing w:val="-6"/>
                                  <w:w w:val="110"/>
                                  <w:sz w:val="16"/>
                                </w:rPr>
                                <w:t> </w:t>
                              </w:r>
                              <w:r>
                                <w:rPr>
                                  <w:rFonts w:ascii="Arial"/>
                                  <w:color w:val="000000"/>
                                  <w:spacing w:val="-4"/>
                                  <w:w w:val="110"/>
                                  <w:sz w:val="16"/>
                                </w:rPr>
                                <w:t>of</w:t>
                              </w:r>
                              <w:r>
                                <w:rPr>
                                  <w:rFonts w:ascii="Arial"/>
                                  <w:color w:val="000000"/>
                                  <w:spacing w:val="-6"/>
                                  <w:w w:val="110"/>
                                  <w:sz w:val="16"/>
                                </w:rPr>
                                <w:t> </w:t>
                              </w:r>
                              <w:r>
                                <w:rPr>
                                  <w:rFonts w:ascii="Arial"/>
                                  <w:color w:val="000000"/>
                                  <w:spacing w:val="-4"/>
                                  <w:w w:val="110"/>
                                  <w:sz w:val="16"/>
                                </w:rPr>
                                <w:t>its</w:t>
                              </w:r>
                              <w:r>
                                <w:rPr>
                                  <w:rFonts w:ascii="Arial"/>
                                  <w:color w:val="000000"/>
                                  <w:spacing w:val="-6"/>
                                  <w:w w:val="110"/>
                                  <w:sz w:val="16"/>
                                </w:rPr>
                                <w:t> </w:t>
                              </w:r>
                              <w:r>
                                <w:rPr>
                                  <w:rFonts w:ascii="Arial"/>
                                  <w:color w:val="000000"/>
                                  <w:spacing w:val="-4"/>
                                  <w:w w:val="110"/>
                                  <w:sz w:val="16"/>
                                </w:rPr>
                                <w:t>district,</w:t>
                              </w:r>
                              <w:r>
                                <w:rPr>
                                  <w:rFonts w:ascii="Arial"/>
                                  <w:color w:val="000000"/>
                                  <w:spacing w:val="-6"/>
                                  <w:w w:val="110"/>
                                  <w:sz w:val="16"/>
                                </w:rPr>
                                <w:t> </w:t>
                              </w:r>
                              <w:r>
                                <w:rPr>
                                  <w:rFonts w:ascii="Arial"/>
                                  <w:color w:val="000000"/>
                                  <w:spacing w:val="-4"/>
                                  <w:w w:val="110"/>
                                  <w:sz w:val="16"/>
                                </w:rPr>
                                <w:t>and</w:t>
                              </w:r>
                              <w:r>
                                <w:rPr>
                                  <w:rFonts w:ascii="Arial"/>
                                  <w:color w:val="000000"/>
                                  <w:spacing w:val="-6"/>
                                  <w:w w:val="110"/>
                                  <w:sz w:val="16"/>
                                </w:rPr>
                                <w:t> </w:t>
                              </w:r>
                              <w:r>
                                <w:rPr>
                                  <w:rFonts w:ascii="Arial"/>
                                  <w:color w:val="000000"/>
                                  <w:spacing w:val="-4"/>
                                  <w:w w:val="110"/>
                                  <w:sz w:val="16"/>
                                </w:rPr>
                                <w:t>each</w:t>
                              </w:r>
                              <w:r>
                                <w:rPr>
                                  <w:rFonts w:ascii="Arial"/>
                                  <w:color w:val="000000"/>
                                  <w:spacing w:val="-6"/>
                                  <w:w w:val="110"/>
                                  <w:sz w:val="16"/>
                                </w:rPr>
                                <w:t> </w:t>
                              </w:r>
                              <w:r>
                                <w:rPr>
                                  <w:rFonts w:ascii="Arial"/>
                                  <w:color w:val="000000"/>
                                  <w:spacing w:val="-4"/>
                                  <w:w w:val="110"/>
                                  <w:sz w:val="16"/>
                                </w:rPr>
                                <w:t>district</w:t>
                              </w:r>
                              <w:r>
                                <w:rPr>
                                  <w:rFonts w:ascii="Arial"/>
                                  <w:color w:val="000000"/>
                                  <w:spacing w:val="-6"/>
                                  <w:w w:val="110"/>
                                  <w:sz w:val="16"/>
                                </w:rPr>
                                <w:t> </w:t>
                              </w:r>
                              <w:r>
                                <w:rPr>
                                  <w:rFonts w:ascii="Arial"/>
                                  <w:color w:val="000000"/>
                                  <w:spacing w:val="-4"/>
                                  <w:w w:val="110"/>
                                  <w:sz w:val="16"/>
                                </w:rPr>
                                <w:t>is</w:t>
                              </w:r>
                              <w:r>
                                <w:rPr>
                                  <w:rFonts w:ascii="Arial"/>
                                  <w:color w:val="000000"/>
                                  <w:spacing w:val="-6"/>
                                  <w:w w:val="110"/>
                                  <w:sz w:val="16"/>
                                </w:rPr>
                                <w:t> </w:t>
                              </w:r>
                              <w:r>
                                <w:rPr>
                                  <w:rFonts w:ascii="Arial"/>
                                  <w:color w:val="000000"/>
                                  <w:spacing w:val="-4"/>
                                  <w:w w:val="110"/>
                                  <w:sz w:val="16"/>
                                </w:rPr>
                                <w:t>distinguished</w:t>
                              </w:r>
                              <w:r>
                                <w:rPr>
                                  <w:rFonts w:ascii="Arial"/>
                                  <w:color w:val="000000"/>
                                  <w:spacing w:val="-6"/>
                                  <w:w w:val="110"/>
                                  <w:sz w:val="16"/>
                                </w:rPr>
                                <w:t> </w:t>
                              </w:r>
                              <w:r>
                                <w:rPr>
                                  <w:rFonts w:ascii="Arial"/>
                                  <w:color w:val="000000"/>
                                  <w:spacing w:val="-4"/>
                                  <w:w w:val="110"/>
                                  <w:sz w:val="16"/>
                                </w:rPr>
                                <w:t>by</w:t>
                              </w:r>
                              <w:r>
                                <w:rPr>
                                  <w:rFonts w:ascii="Arial"/>
                                  <w:color w:val="000000"/>
                                  <w:spacing w:val="-6"/>
                                  <w:w w:val="110"/>
                                  <w:sz w:val="16"/>
                                </w:rPr>
                                <w:t> </w:t>
                              </w:r>
                              <w:r>
                                <w:rPr>
                                  <w:rFonts w:ascii="Arial"/>
                                  <w:color w:val="000000"/>
                                  <w:spacing w:val="-4"/>
                                  <w:w w:val="110"/>
                                  <w:sz w:val="16"/>
                                </w:rPr>
                                <w:t>a</w:t>
                              </w:r>
                              <w:r>
                                <w:rPr>
                                  <w:rFonts w:ascii="Arial"/>
                                  <w:color w:val="000000"/>
                                  <w:spacing w:val="-6"/>
                                  <w:w w:val="110"/>
                                  <w:sz w:val="16"/>
                                </w:rPr>
                                <w:t> </w:t>
                              </w:r>
                              <w:r>
                                <w:rPr>
                                  <w:rFonts w:ascii="Arial"/>
                                  <w:color w:val="000000"/>
                                  <w:spacing w:val="-4"/>
                                  <w:w w:val="110"/>
                                  <w:sz w:val="16"/>
                                </w:rPr>
                                <w:t>letter</w:t>
                              </w:r>
                              <w:r>
                                <w:rPr>
                                  <w:rFonts w:ascii="Arial"/>
                                  <w:color w:val="000000"/>
                                  <w:spacing w:val="-6"/>
                                  <w:w w:val="110"/>
                                  <w:sz w:val="16"/>
                                </w:rPr>
                                <w:t> </w:t>
                              </w:r>
                              <w:r>
                                <w:rPr>
                                  <w:rFonts w:ascii="Arial"/>
                                  <w:color w:val="000000"/>
                                  <w:spacing w:val="-4"/>
                                  <w:w w:val="110"/>
                                  <w:sz w:val="16"/>
                                </w:rPr>
                                <w:t>printed</w:t>
                              </w:r>
                              <w:r>
                                <w:rPr>
                                  <w:rFonts w:ascii="Arial"/>
                                  <w:color w:val="000000"/>
                                  <w:spacing w:val="-6"/>
                                  <w:w w:val="110"/>
                                  <w:sz w:val="16"/>
                                </w:rPr>
                                <w:t> </w:t>
                              </w:r>
                              <w:r>
                                <w:rPr>
                                  <w:rFonts w:ascii="Arial"/>
                                  <w:color w:val="000000"/>
                                  <w:spacing w:val="-4"/>
                                  <w:w w:val="110"/>
                                  <w:sz w:val="16"/>
                                </w:rPr>
                                <w:t>on</w:t>
                              </w:r>
                              <w:r>
                                <w:rPr>
                                  <w:rFonts w:ascii="Arial"/>
                                  <w:color w:val="000000"/>
                                  <w:spacing w:val="-6"/>
                                  <w:w w:val="110"/>
                                  <w:sz w:val="16"/>
                                </w:rPr>
                                <w:t> </w:t>
                              </w:r>
                              <w:r>
                                <w:rPr>
                                  <w:rFonts w:ascii="Arial"/>
                                  <w:color w:val="000000"/>
                                  <w:spacing w:val="-4"/>
                                  <w:w w:val="110"/>
                                  <w:sz w:val="16"/>
                                </w:rPr>
                                <w:t>the</w:t>
                              </w:r>
                              <w:r>
                                <w:rPr>
                                  <w:rFonts w:ascii="Arial"/>
                                  <w:color w:val="000000"/>
                                  <w:spacing w:val="-6"/>
                                  <w:w w:val="110"/>
                                  <w:sz w:val="16"/>
                                </w:rPr>
                                <w:t> </w:t>
                              </w:r>
                              <w:r>
                                <w:rPr>
                                  <w:rFonts w:ascii="Arial"/>
                                  <w:color w:val="000000"/>
                                  <w:spacing w:val="-4"/>
                                  <w:w w:val="110"/>
                                  <w:sz w:val="16"/>
                                </w:rPr>
                                <w:t>face </w:t>
                              </w:r>
                              <w:r>
                                <w:rPr>
                                  <w:rFonts w:ascii="Arial"/>
                                  <w:color w:val="000000"/>
                                  <w:w w:val="110"/>
                                  <w:sz w:val="16"/>
                                </w:rPr>
                                <w:t>of the bill.</w:t>
                              </w:r>
                            </w:p>
                            <w:p>
                              <w:pPr>
                                <w:spacing w:line="240" w:lineRule="auto" w:before="1"/>
                                <w:rPr>
                                  <w:rFonts w:ascii="Arial"/>
                                  <w:color w:val="000000"/>
                                  <w:sz w:val="21"/>
                                </w:rPr>
                              </w:pPr>
                            </w:p>
                            <w:p>
                              <w:pPr>
                                <w:spacing w:line="312" w:lineRule="auto" w:before="0"/>
                                <w:ind w:left="1020" w:right="128" w:firstLine="0"/>
                                <w:jc w:val="left"/>
                                <w:rPr>
                                  <w:rFonts w:ascii="Arial"/>
                                  <w:color w:val="000000"/>
                                  <w:sz w:val="16"/>
                                </w:rPr>
                              </w:pPr>
                              <w:r>
                                <w:rPr>
                                  <w:rFonts w:ascii="Arial"/>
                                  <w:color w:val="000000"/>
                                  <w:spacing w:val="-4"/>
                                  <w:w w:val="110"/>
                                  <w:sz w:val="16"/>
                                </w:rPr>
                                <w:t>The</w:t>
                              </w:r>
                              <w:r>
                                <w:rPr>
                                  <w:rFonts w:ascii="Arial"/>
                                  <w:color w:val="000000"/>
                                  <w:spacing w:val="-7"/>
                                  <w:w w:val="110"/>
                                  <w:sz w:val="16"/>
                                </w:rPr>
                                <w:t> </w:t>
                              </w:r>
                              <w:r>
                                <w:rPr>
                                  <w:rFonts w:ascii="Arial"/>
                                  <w:color w:val="000000"/>
                                  <w:spacing w:val="-4"/>
                                  <w:w w:val="110"/>
                                  <w:sz w:val="16"/>
                                </w:rPr>
                                <w:t>Federal</w:t>
                              </w:r>
                              <w:r>
                                <w:rPr>
                                  <w:rFonts w:ascii="Arial"/>
                                  <w:color w:val="000000"/>
                                  <w:spacing w:val="-7"/>
                                  <w:w w:val="110"/>
                                  <w:sz w:val="16"/>
                                </w:rPr>
                                <w:t> </w:t>
                              </w:r>
                              <w:r>
                                <w:rPr>
                                  <w:rFonts w:ascii="Arial"/>
                                  <w:color w:val="000000"/>
                                  <w:spacing w:val="-4"/>
                                  <w:w w:val="110"/>
                                  <w:sz w:val="16"/>
                                </w:rPr>
                                <w:t>Reserve</w:t>
                              </w:r>
                              <w:r>
                                <w:rPr>
                                  <w:rFonts w:ascii="Arial"/>
                                  <w:color w:val="000000"/>
                                  <w:spacing w:val="-7"/>
                                  <w:w w:val="110"/>
                                  <w:sz w:val="16"/>
                                </w:rPr>
                                <w:t> </w:t>
                              </w:r>
                              <w:r>
                                <w:rPr>
                                  <w:rFonts w:ascii="Arial"/>
                                  <w:color w:val="000000"/>
                                  <w:spacing w:val="-4"/>
                                  <w:w w:val="110"/>
                                  <w:sz w:val="16"/>
                                </w:rPr>
                                <w:t>Board</w:t>
                              </w:r>
                              <w:r>
                                <w:rPr>
                                  <w:rFonts w:ascii="Arial"/>
                                  <w:color w:val="000000"/>
                                  <w:spacing w:val="-7"/>
                                  <w:w w:val="110"/>
                                  <w:sz w:val="16"/>
                                </w:rPr>
                                <w:t> </w:t>
                              </w:r>
                              <w:r>
                                <w:rPr>
                                  <w:rFonts w:ascii="Arial"/>
                                  <w:color w:val="000000"/>
                                  <w:spacing w:val="-4"/>
                                  <w:w w:val="110"/>
                                  <w:sz w:val="16"/>
                                </w:rPr>
                                <w:t>in</w:t>
                              </w:r>
                              <w:r>
                                <w:rPr>
                                  <w:rFonts w:ascii="Arial"/>
                                  <w:color w:val="000000"/>
                                  <w:spacing w:val="-7"/>
                                  <w:w w:val="110"/>
                                  <w:sz w:val="16"/>
                                </w:rPr>
                                <w:t> </w:t>
                              </w:r>
                              <w:r>
                                <w:rPr>
                                  <w:rFonts w:ascii="Arial"/>
                                  <w:color w:val="000000"/>
                                  <w:spacing w:val="-4"/>
                                  <w:w w:val="110"/>
                                  <w:sz w:val="16"/>
                                </w:rPr>
                                <w:t>Washington</w:t>
                              </w:r>
                              <w:r>
                                <w:rPr>
                                  <w:rFonts w:ascii="Arial"/>
                                  <w:color w:val="000000"/>
                                  <w:spacing w:val="-7"/>
                                  <w:w w:val="110"/>
                                  <w:sz w:val="16"/>
                                </w:rPr>
                                <w:t> </w:t>
                              </w:r>
                              <w:r>
                                <w:rPr>
                                  <w:rFonts w:ascii="Arial"/>
                                  <w:color w:val="000000"/>
                                  <w:spacing w:val="-4"/>
                                  <w:w w:val="110"/>
                                  <w:sz w:val="16"/>
                                </w:rPr>
                                <w:t>is</w:t>
                              </w:r>
                              <w:r>
                                <w:rPr>
                                  <w:rFonts w:ascii="Arial"/>
                                  <w:color w:val="000000"/>
                                  <w:spacing w:val="-7"/>
                                  <w:w w:val="110"/>
                                  <w:sz w:val="16"/>
                                </w:rPr>
                                <w:t> </w:t>
                              </w:r>
                              <w:r>
                                <w:rPr>
                                  <w:rFonts w:ascii="Arial"/>
                                  <w:color w:val="000000"/>
                                  <w:spacing w:val="-4"/>
                                  <w:w w:val="110"/>
                                  <w:sz w:val="16"/>
                                </w:rPr>
                                <w:t>the</w:t>
                              </w:r>
                              <w:r>
                                <w:rPr>
                                  <w:rFonts w:ascii="Arial"/>
                                  <w:color w:val="000000"/>
                                  <w:spacing w:val="-7"/>
                                  <w:w w:val="110"/>
                                  <w:sz w:val="16"/>
                                </w:rPr>
                                <w:t> </w:t>
                              </w:r>
                              <w:r>
                                <w:rPr>
                                  <w:rFonts w:ascii="Arial"/>
                                  <w:color w:val="000000"/>
                                  <w:spacing w:val="-4"/>
                                  <w:w w:val="110"/>
                                  <w:sz w:val="16"/>
                                </w:rPr>
                                <w:t>parent</w:t>
                              </w:r>
                              <w:r>
                                <w:rPr>
                                  <w:rFonts w:ascii="Arial"/>
                                  <w:color w:val="000000"/>
                                  <w:spacing w:val="-7"/>
                                  <w:w w:val="110"/>
                                  <w:sz w:val="16"/>
                                </w:rPr>
                                <w:t> </w:t>
                              </w:r>
                              <w:r>
                                <w:rPr>
                                  <w:rFonts w:ascii="Arial"/>
                                  <w:color w:val="000000"/>
                                  <w:spacing w:val="-4"/>
                                  <w:w w:val="110"/>
                                  <w:sz w:val="16"/>
                                </w:rPr>
                                <w:t>organization</w:t>
                              </w:r>
                              <w:r>
                                <w:rPr>
                                  <w:rFonts w:ascii="Arial"/>
                                  <w:color w:val="000000"/>
                                  <w:spacing w:val="-7"/>
                                  <w:w w:val="110"/>
                                  <w:sz w:val="16"/>
                                </w:rPr>
                                <w:t> </w:t>
                              </w:r>
                              <w:r>
                                <w:rPr>
                                  <w:rFonts w:ascii="Arial"/>
                                  <w:color w:val="000000"/>
                                  <w:spacing w:val="-4"/>
                                  <w:w w:val="110"/>
                                  <w:sz w:val="16"/>
                                </w:rPr>
                                <w:t>that</w:t>
                              </w:r>
                              <w:r>
                                <w:rPr>
                                  <w:rFonts w:ascii="Arial"/>
                                  <w:color w:val="000000"/>
                                  <w:spacing w:val="-7"/>
                                  <w:w w:val="110"/>
                                  <w:sz w:val="16"/>
                                </w:rPr>
                                <w:t> </w:t>
                              </w:r>
                              <w:r>
                                <w:rPr>
                                  <w:rFonts w:ascii="Arial"/>
                                  <w:color w:val="000000"/>
                                  <w:spacing w:val="-4"/>
                                  <w:w w:val="110"/>
                                  <w:sz w:val="16"/>
                                </w:rPr>
                                <w:t>oversees</w:t>
                              </w:r>
                              <w:r>
                                <w:rPr>
                                  <w:rFonts w:ascii="Arial"/>
                                  <w:color w:val="000000"/>
                                  <w:spacing w:val="-7"/>
                                  <w:w w:val="110"/>
                                  <w:sz w:val="16"/>
                                </w:rPr>
                                <w:t> </w:t>
                              </w:r>
                              <w:r>
                                <w:rPr>
                                  <w:rFonts w:ascii="Arial"/>
                                  <w:color w:val="000000"/>
                                  <w:spacing w:val="-4"/>
                                  <w:w w:val="110"/>
                                  <w:sz w:val="16"/>
                                </w:rPr>
                                <w:t>and</w:t>
                              </w:r>
                              <w:r>
                                <w:rPr>
                                  <w:rFonts w:ascii="Arial"/>
                                  <w:color w:val="000000"/>
                                  <w:spacing w:val="-7"/>
                                  <w:w w:val="110"/>
                                  <w:sz w:val="16"/>
                                </w:rPr>
                                <w:t> </w:t>
                              </w:r>
                              <w:r>
                                <w:rPr>
                                  <w:rFonts w:ascii="Arial"/>
                                  <w:color w:val="000000"/>
                                  <w:spacing w:val="-4"/>
                                  <w:w w:val="110"/>
                                  <w:sz w:val="16"/>
                                </w:rPr>
                                <w:t>controls</w:t>
                              </w:r>
                              <w:r>
                                <w:rPr>
                                  <w:rFonts w:ascii="Arial"/>
                                  <w:color w:val="000000"/>
                                  <w:spacing w:val="-7"/>
                                  <w:w w:val="110"/>
                                  <w:sz w:val="16"/>
                                </w:rPr>
                                <w:t> </w:t>
                              </w:r>
                              <w:r>
                                <w:rPr>
                                  <w:rFonts w:ascii="Arial"/>
                                  <w:color w:val="000000"/>
                                  <w:spacing w:val="-4"/>
                                  <w:w w:val="110"/>
                                  <w:sz w:val="16"/>
                                </w:rPr>
                                <w:t>each</w:t>
                              </w:r>
                              <w:r>
                                <w:rPr>
                                  <w:rFonts w:ascii="Arial"/>
                                  <w:color w:val="000000"/>
                                  <w:spacing w:val="-7"/>
                                  <w:w w:val="110"/>
                                  <w:sz w:val="16"/>
                                </w:rPr>
                                <w:t> </w:t>
                              </w:r>
                              <w:r>
                                <w:rPr>
                                  <w:rFonts w:ascii="Arial"/>
                                  <w:color w:val="000000"/>
                                  <w:spacing w:val="-4"/>
                                  <w:w w:val="110"/>
                                  <w:sz w:val="16"/>
                                </w:rPr>
                                <w:t>of the</w:t>
                              </w:r>
                              <w:r>
                                <w:rPr>
                                  <w:rFonts w:ascii="Arial"/>
                                  <w:color w:val="000000"/>
                                  <w:spacing w:val="-12"/>
                                  <w:w w:val="110"/>
                                  <w:sz w:val="16"/>
                                </w:rPr>
                                <w:t> </w:t>
                              </w:r>
                              <w:r>
                                <w:rPr>
                                  <w:rFonts w:ascii="Arial"/>
                                  <w:color w:val="000000"/>
                                  <w:spacing w:val="-4"/>
                                  <w:w w:val="110"/>
                                  <w:sz w:val="16"/>
                                </w:rPr>
                                <w:t>12</w:t>
                              </w:r>
                              <w:r>
                                <w:rPr>
                                  <w:rFonts w:ascii="Arial"/>
                                  <w:color w:val="000000"/>
                                  <w:spacing w:val="-12"/>
                                  <w:w w:val="110"/>
                                  <w:sz w:val="16"/>
                                </w:rPr>
                                <w:t> </w:t>
                              </w:r>
                              <w:r>
                                <w:rPr>
                                  <w:rFonts w:ascii="Arial"/>
                                  <w:color w:val="000000"/>
                                  <w:spacing w:val="-4"/>
                                  <w:w w:val="110"/>
                                  <w:sz w:val="16"/>
                                </w:rPr>
                                <w:t>Federal</w:t>
                              </w:r>
                              <w:r>
                                <w:rPr>
                                  <w:rFonts w:ascii="Arial"/>
                                  <w:color w:val="000000"/>
                                  <w:spacing w:val="-12"/>
                                  <w:w w:val="110"/>
                                  <w:sz w:val="16"/>
                                </w:rPr>
                                <w:t> </w:t>
                              </w:r>
                              <w:r>
                                <w:rPr>
                                  <w:rFonts w:ascii="Arial"/>
                                  <w:color w:val="000000"/>
                                  <w:spacing w:val="-4"/>
                                  <w:w w:val="110"/>
                                  <w:sz w:val="16"/>
                                </w:rPr>
                                <w:t>Reserve</w:t>
                              </w:r>
                              <w:r>
                                <w:rPr>
                                  <w:rFonts w:ascii="Arial"/>
                                  <w:color w:val="000000"/>
                                  <w:spacing w:val="-12"/>
                                  <w:w w:val="110"/>
                                  <w:sz w:val="16"/>
                                </w:rPr>
                                <w:t> </w:t>
                              </w:r>
                              <w:r>
                                <w:rPr>
                                  <w:rFonts w:ascii="Arial"/>
                                  <w:color w:val="000000"/>
                                  <w:spacing w:val="-4"/>
                                  <w:w w:val="110"/>
                                  <w:sz w:val="16"/>
                                </w:rPr>
                                <w:t>District</w:t>
                              </w:r>
                              <w:r>
                                <w:rPr>
                                  <w:rFonts w:ascii="Arial"/>
                                  <w:color w:val="000000"/>
                                  <w:spacing w:val="-12"/>
                                  <w:w w:val="110"/>
                                  <w:sz w:val="16"/>
                                </w:rPr>
                                <w:t> </w:t>
                              </w:r>
                              <w:r>
                                <w:rPr>
                                  <w:rFonts w:ascii="Arial"/>
                                  <w:color w:val="000000"/>
                                  <w:spacing w:val="-4"/>
                                  <w:w w:val="110"/>
                                  <w:sz w:val="16"/>
                                </w:rPr>
                                <w:t>Banks.</w:t>
                              </w:r>
                              <w:r>
                                <w:rPr>
                                  <w:rFonts w:ascii="Arial"/>
                                  <w:color w:val="000000"/>
                                  <w:spacing w:val="-12"/>
                                  <w:w w:val="110"/>
                                  <w:sz w:val="16"/>
                                </w:rPr>
                                <w:t> </w:t>
                              </w:r>
                              <w:r>
                                <w:rPr>
                                  <w:rFonts w:ascii="Arial"/>
                                  <w:color w:val="000000"/>
                                  <w:spacing w:val="-4"/>
                                  <w:w w:val="110"/>
                                  <w:sz w:val="16"/>
                                </w:rPr>
                                <w:t>The</w:t>
                              </w:r>
                              <w:r>
                                <w:rPr>
                                  <w:rFonts w:ascii="Arial"/>
                                  <w:color w:val="000000"/>
                                  <w:spacing w:val="-12"/>
                                  <w:w w:val="110"/>
                                  <w:sz w:val="16"/>
                                </w:rPr>
                                <w:t> </w:t>
                              </w:r>
                              <w:r>
                                <w:rPr>
                                  <w:rFonts w:ascii="Arial"/>
                                  <w:color w:val="000000"/>
                                  <w:spacing w:val="-4"/>
                                  <w:w w:val="110"/>
                                  <w:sz w:val="16"/>
                                </w:rPr>
                                <w:t>members</w:t>
                              </w:r>
                              <w:r>
                                <w:rPr>
                                  <w:rFonts w:ascii="Arial"/>
                                  <w:color w:val="000000"/>
                                  <w:spacing w:val="-12"/>
                                  <w:w w:val="110"/>
                                  <w:sz w:val="16"/>
                                </w:rPr>
                                <w:t> </w:t>
                              </w:r>
                              <w:r>
                                <w:rPr>
                                  <w:rFonts w:ascii="Arial"/>
                                  <w:color w:val="000000"/>
                                  <w:spacing w:val="-4"/>
                                  <w:w w:val="110"/>
                                  <w:sz w:val="16"/>
                                </w:rPr>
                                <w:t>of</w:t>
                              </w:r>
                              <w:r>
                                <w:rPr>
                                  <w:rFonts w:ascii="Arial"/>
                                  <w:color w:val="000000"/>
                                  <w:spacing w:val="-12"/>
                                  <w:w w:val="110"/>
                                  <w:sz w:val="16"/>
                                </w:rPr>
                                <w:t> </w:t>
                              </w:r>
                              <w:r>
                                <w:rPr>
                                  <w:rFonts w:ascii="Arial"/>
                                  <w:color w:val="000000"/>
                                  <w:spacing w:val="-4"/>
                                  <w:w w:val="110"/>
                                  <w:sz w:val="16"/>
                                </w:rPr>
                                <w:t>the</w:t>
                              </w:r>
                              <w:r>
                                <w:rPr>
                                  <w:rFonts w:ascii="Arial"/>
                                  <w:color w:val="000000"/>
                                  <w:spacing w:val="-12"/>
                                  <w:w w:val="110"/>
                                  <w:sz w:val="16"/>
                                </w:rPr>
                                <w:t> </w:t>
                              </w:r>
                              <w:r>
                                <w:rPr>
                                  <w:rFonts w:ascii="Arial"/>
                                  <w:color w:val="000000"/>
                                  <w:spacing w:val="-4"/>
                                  <w:w w:val="110"/>
                                  <w:sz w:val="16"/>
                                </w:rPr>
                                <w:t>board,</w:t>
                              </w:r>
                              <w:r>
                                <w:rPr>
                                  <w:rFonts w:ascii="Arial"/>
                                  <w:color w:val="000000"/>
                                  <w:spacing w:val="-12"/>
                                  <w:w w:val="110"/>
                                  <w:sz w:val="16"/>
                                </w:rPr>
                                <w:t> </w:t>
                              </w:r>
                              <w:r>
                                <w:rPr>
                                  <w:rFonts w:ascii="Arial"/>
                                  <w:color w:val="000000"/>
                                  <w:spacing w:val="-4"/>
                                  <w:w w:val="110"/>
                                  <w:sz w:val="16"/>
                                </w:rPr>
                                <w:t>including</w:t>
                              </w:r>
                              <w:r>
                                <w:rPr>
                                  <w:rFonts w:ascii="Arial"/>
                                  <w:color w:val="000000"/>
                                  <w:spacing w:val="-12"/>
                                  <w:w w:val="110"/>
                                  <w:sz w:val="16"/>
                                </w:rPr>
                                <w:t> </w:t>
                              </w:r>
                              <w:r>
                                <w:rPr>
                                  <w:rFonts w:ascii="Arial"/>
                                  <w:color w:val="000000"/>
                                  <w:spacing w:val="-4"/>
                                  <w:w w:val="110"/>
                                  <w:sz w:val="16"/>
                                </w:rPr>
                                <w:t>the</w:t>
                              </w:r>
                              <w:r>
                                <w:rPr>
                                  <w:rFonts w:ascii="Arial"/>
                                  <w:color w:val="000000"/>
                                  <w:spacing w:val="-12"/>
                                  <w:w w:val="110"/>
                                  <w:sz w:val="16"/>
                                </w:rPr>
                                <w:t> </w:t>
                              </w:r>
                              <w:r>
                                <w:rPr>
                                  <w:rFonts w:ascii="Arial"/>
                                  <w:color w:val="000000"/>
                                  <w:spacing w:val="-4"/>
                                  <w:w w:val="110"/>
                                  <w:sz w:val="16"/>
                                </w:rPr>
                                <w:t>chairman,</w:t>
                              </w:r>
                              <w:r>
                                <w:rPr>
                                  <w:rFonts w:ascii="Arial"/>
                                  <w:color w:val="000000"/>
                                  <w:spacing w:val="-12"/>
                                  <w:w w:val="110"/>
                                  <w:sz w:val="16"/>
                                </w:rPr>
                                <w:t> </w:t>
                              </w:r>
                              <w:r>
                                <w:rPr>
                                  <w:rFonts w:ascii="Arial"/>
                                  <w:color w:val="000000"/>
                                  <w:spacing w:val="-4"/>
                                  <w:w w:val="110"/>
                                  <w:sz w:val="16"/>
                                </w:rPr>
                                <w:t>are</w:t>
                              </w:r>
                              <w:r>
                                <w:rPr>
                                  <w:rFonts w:ascii="Arial"/>
                                  <w:color w:val="000000"/>
                                  <w:spacing w:val="-12"/>
                                  <w:w w:val="110"/>
                                  <w:sz w:val="16"/>
                                </w:rPr>
                                <w:t> </w:t>
                              </w:r>
                              <w:r>
                                <w:rPr>
                                  <w:rFonts w:ascii="Arial"/>
                                  <w:color w:val="000000"/>
                                  <w:spacing w:val="-4"/>
                                  <w:w w:val="110"/>
                                  <w:sz w:val="16"/>
                                </w:rPr>
                                <w:t>nominated </w:t>
                              </w:r>
                              <w:r>
                                <w:rPr>
                                  <w:rFonts w:ascii="Arial"/>
                                  <w:color w:val="000000"/>
                                  <w:spacing w:val="-2"/>
                                  <w:w w:val="110"/>
                                  <w:sz w:val="16"/>
                                </w:rPr>
                                <w:t>by</w:t>
                              </w:r>
                              <w:r>
                                <w:rPr>
                                  <w:rFonts w:ascii="Arial"/>
                                  <w:color w:val="000000"/>
                                  <w:spacing w:val="-8"/>
                                  <w:w w:val="110"/>
                                  <w:sz w:val="16"/>
                                </w:rPr>
                                <w:t> </w:t>
                              </w:r>
                              <w:r>
                                <w:rPr>
                                  <w:rFonts w:ascii="Arial"/>
                                  <w:color w:val="000000"/>
                                  <w:spacing w:val="-2"/>
                                  <w:w w:val="110"/>
                                  <w:sz w:val="16"/>
                                </w:rPr>
                                <w:t>the</w:t>
                              </w:r>
                              <w:r>
                                <w:rPr>
                                  <w:rFonts w:ascii="Arial"/>
                                  <w:color w:val="000000"/>
                                  <w:spacing w:val="-8"/>
                                  <w:w w:val="110"/>
                                  <w:sz w:val="16"/>
                                </w:rPr>
                                <w:t> </w:t>
                              </w:r>
                              <w:r>
                                <w:rPr>
                                  <w:rFonts w:ascii="Arial"/>
                                  <w:color w:val="000000"/>
                                  <w:spacing w:val="-2"/>
                                  <w:w w:val="110"/>
                                  <w:sz w:val="16"/>
                                </w:rPr>
                                <w:t>president</w:t>
                              </w:r>
                              <w:r>
                                <w:rPr>
                                  <w:rFonts w:ascii="Arial"/>
                                  <w:color w:val="000000"/>
                                  <w:spacing w:val="-8"/>
                                  <w:w w:val="110"/>
                                  <w:sz w:val="16"/>
                                </w:rPr>
                                <w:t> </w:t>
                              </w:r>
                              <w:r>
                                <w:rPr>
                                  <w:rFonts w:ascii="Arial"/>
                                  <w:color w:val="000000"/>
                                  <w:spacing w:val="-2"/>
                                  <w:w w:val="110"/>
                                  <w:sz w:val="16"/>
                                </w:rPr>
                                <w:t>of</w:t>
                              </w:r>
                              <w:r>
                                <w:rPr>
                                  <w:rFonts w:ascii="Arial"/>
                                  <w:color w:val="000000"/>
                                  <w:spacing w:val="-8"/>
                                  <w:w w:val="110"/>
                                  <w:sz w:val="16"/>
                                </w:rPr>
                                <w:t> </w:t>
                              </w:r>
                              <w:r>
                                <w:rPr>
                                  <w:rFonts w:ascii="Arial"/>
                                  <w:color w:val="000000"/>
                                  <w:spacing w:val="-2"/>
                                  <w:w w:val="110"/>
                                  <w:sz w:val="16"/>
                                </w:rPr>
                                <w:t>the</w:t>
                              </w:r>
                              <w:r>
                                <w:rPr>
                                  <w:rFonts w:ascii="Arial"/>
                                  <w:color w:val="000000"/>
                                  <w:spacing w:val="-8"/>
                                  <w:w w:val="110"/>
                                  <w:sz w:val="16"/>
                                </w:rPr>
                                <w:t> </w:t>
                              </w:r>
                              <w:r>
                                <w:rPr>
                                  <w:rFonts w:ascii="Arial"/>
                                  <w:color w:val="000000"/>
                                  <w:spacing w:val="-2"/>
                                  <w:w w:val="110"/>
                                  <w:sz w:val="16"/>
                                </w:rPr>
                                <w:t>United</w:t>
                              </w:r>
                              <w:r>
                                <w:rPr>
                                  <w:rFonts w:ascii="Arial"/>
                                  <w:color w:val="000000"/>
                                  <w:spacing w:val="-8"/>
                                  <w:w w:val="110"/>
                                  <w:sz w:val="16"/>
                                </w:rPr>
                                <w:t> </w:t>
                              </w:r>
                              <w:r>
                                <w:rPr>
                                  <w:rFonts w:ascii="Arial"/>
                                  <w:color w:val="000000"/>
                                  <w:spacing w:val="-2"/>
                                  <w:w w:val="110"/>
                                  <w:sz w:val="16"/>
                                </w:rPr>
                                <w:t>States,</w:t>
                              </w:r>
                              <w:r>
                                <w:rPr>
                                  <w:rFonts w:ascii="Arial"/>
                                  <w:color w:val="000000"/>
                                  <w:spacing w:val="-8"/>
                                  <w:w w:val="110"/>
                                  <w:sz w:val="16"/>
                                </w:rPr>
                                <w:t> </w:t>
                              </w:r>
                              <w:r>
                                <w:rPr>
                                  <w:rFonts w:ascii="Arial"/>
                                  <w:color w:val="000000"/>
                                  <w:spacing w:val="-2"/>
                                  <w:w w:val="110"/>
                                  <w:sz w:val="16"/>
                                </w:rPr>
                                <w:t>subject</w:t>
                              </w:r>
                              <w:r>
                                <w:rPr>
                                  <w:rFonts w:ascii="Arial"/>
                                  <w:color w:val="000000"/>
                                  <w:spacing w:val="-8"/>
                                  <w:w w:val="110"/>
                                  <w:sz w:val="16"/>
                                </w:rPr>
                                <w:t> </w:t>
                              </w:r>
                              <w:r>
                                <w:rPr>
                                  <w:rFonts w:ascii="Arial"/>
                                  <w:color w:val="000000"/>
                                  <w:spacing w:val="-2"/>
                                  <w:w w:val="110"/>
                                  <w:sz w:val="16"/>
                                </w:rPr>
                                <w:t>to</w:t>
                              </w:r>
                              <w:r>
                                <w:rPr>
                                  <w:rFonts w:ascii="Arial"/>
                                  <w:color w:val="000000"/>
                                  <w:spacing w:val="-8"/>
                                  <w:w w:val="110"/>
                                  <w:sz w:val="16"/>
                                </w:rPr>
                                <w:t> </w:t>
                              </w:r>
                              <w:r>
                                <w:rPr>
                                  <w:rFonts w:ascii="Arial"/>
                                  <w:color w:val="000000"/>
                                  <w:spacing w:val="-2"/>
                                  <w:w w:val="110"/>
                                  <w:sz w:val="16"/>
                                </w:rPr>
                                <w:t>confirmation</w:t>
                              </w:r>
                              <w:r>
                                <w:rPr>
                                  <w:rFonts w:ascii="Arial"/>
                                  <w:color w:val="000000"/>
                                  <w:spacing w:val="-8"/>
                                  <w:w w:val="110"/>
                                  <w:sz w:val="16"/>
                                </w:rPr>
                                <w:t> </w:t>
                              </w:r>
                              <w:r>
                                <w:rPr>
                                  <w:rFonts w:ascii="Arial"/>
                                  <w:color w:val="000000"/>
                                  <w:spacing w:val="-2"/>
                                  <w:w w:val="110"/>
                                  <w:sz w:val="16"/>
                                </w:rPr>
                                <w:t>by</w:t>
                              </w:r>
                              <w:r>
                                <w:rPr>
                                  <w:rFonts w:ascii="Arial"/>
                                  <w:color w:val="000000"/>
                                  <w:spacing w:val="-8"/>
                                  <w:w w:val="110"/>
                                  <w:sz w:val="16"/>
                                </w:rPr>
                                <w:t> </w:t>
                              </w:r>
                              <w:r>
                                <w:rPr>
                                  <w:rFonts w:ascii="Arial"/>
                                  <w:color w:val="000000"/>
                                  <w:spacing w:val="-2"/>
                                  <w:w w:val="110"/>
                                  <w:sz w:val="16"/>
                                </w:rPr>
                                <w:t>the</w:t>
                              </w:r>
                              <w:r>
                                <w:rPr>
                                  <w:rFonts w:ascii="Arial"/>
                                  <w:color w:val="000000"/>
                                  <w:spacing w:val="-8"/>
                                  <w:w w:val="110"/>
                                  <w:sz w:val="16"/>
                                </w:rPr>
                                <w:t> </w:t>
                              </w:r>
                              <w:r>
                                <w:rPr>
                                  <w:rFonts w:ascii="Arial"/>
                                  <w:color w:val="000000"/>
                                  <w:spacing w:val="-2"/>
                                  <w:w w:val="110"/>
                                  <w:sz w:val="16"/>
                                </w:rPr>
                                <w:t>Senate.</w:t>
                              </w:r>
                            </w:p>
                          </w:txbxContent>
                        </wps:txbx>
                        <wps:bodyPr wrap="square" lIns="0" tIns="0" rIns="0" bIns="0" rtlCol="0">
                          <a:noAutofit/>
                        </wps:bodyPr>
                      </wps:wsp>
                      <wps:wsp>
                        <wps:cNvPr id="135" name="Textbox 135"/>
                        <wps:cNvSpPr txBox="1"/>
                        <wps:spPr>
                          <a:xfrm>
                            <a:off x="330200" y="0"/>
                            <a:ext cx="5715000" cy="361950"/>
                          </a:xfrm>
                          <a:prstGeom prst="rect">
                            <a:avLst/>
                          </a:prstGeom>
                          <a:solidFill>
                            <a:srgbClr val="D7D9DA"/>
                          </a:solidFill>
                        </wps:spPr>
                        <wps:txbx>
                          <w:txbxContent>
                            <w:p>
                              <w:pPr>
                                <w:spacing w:before="168"/>
                                <w:ind w:left="1020" w:right="0" w:firstLine="0"/>
                                <w:jc w:val="left"/>
                                <w:rPr>
                                  <w:rFonts w:ascii="Arial"/>
                                  <w:b/>
                                  <w:color w:val="000000"/>
                                  <w:sz w:val="30"/>
                                </w:rPr>
                              </w:pPr>
                              <w:r>
                                <w:rPr>
                                  <w:rFonts w:ascii="Arial"/>
                                  <w:b/>
                                  <w:color w:val="000000"/>
                                  <w:spacing w:val="-4"/>
                                  <w:sz w:val="30"/>
                                </w:rPr>
                                <w:t>HOW</w:t>
                              </w:r>
                              <w:r>
                                <w:rPr>
                                  <w:rFonts w:ascii="Arial"/>
                                  <w:b/>
                                  <w:color w:val="000000"/>
                                  <w:spacing w:val="-17"/>
                                  <w:sz w:val="30"/>
                                </w:rPr>
                                <w:t> </w:t>
                              </w:r>
                              <w:r>
                                <w:rPr>
                                  <w:rFonts w:ascii="Arial"/>
                                  <w:b/>
                                  <w:color w:val="000000"/>
                                  <w:spacing w:val="-4"/>
                                  <w:sz w:val="30"/>
                                </w:rPr>
                                <w:t>THE</w:t>
                              </w:r>
                              <w:r>
                                <w:rPr>
                                  <w:rFonts w:ascii="Arial"/>
                                  <w:b/>
                                  <w:color w:val="000000"/>
                                  <w:spacing w:val="-16"/>
                                  <w:sz w:val="30"/>
                                </w:rPr>
                                <w:t> </w:t>
                              </w:r>
                              <w:r>
                                <w:rPr>
                                  <w:rFonts w:ascii="Arial"/>
                                  <w:b/>
                                  <w:color w:val="000000"/>
                                  <w:spacing w:val="-4"/>
                                  <w:sz w:val="30"/>
                                </w:rPr>
                                <w:t>FED</w:t>
                              </w:r>
                              <w:r>
                                <w:rPr>
                                  <w:rFonts w:ascii="Arial"/>
                                  <w:b/>
                                  <w:color w:val="000000"/>
                                  <w:spacing w:val="-16"/>
                                  <w:sz w:val="30"/>
                                </w:rPr>
                                <w:t> </w:t>
                              </w:r>
                              <w:r>
                                <w:rPr>
                                  <w:rFonts w:ascii="Arial"/>
                                  <w:b/>
                                  <w:color w:val="000000"/>
                                  <w:spacing w:val="-4"/>
                                  <w:sz w:val="30"/>
                                </w:rPr>
                                <w:t>IS</w:t>
                              </w:r>
                              <w:r>
                                <w:rPr>
                                  <w:rFonts w:ascii="Arial"/>
                                  <w:b/>
                                  <w:color w:val="000000"/>
                                  <w:spacing w:val="-16"/>
                                  <w:sz w:val="30"/>
                                </w:rPr>
                                <w:t> </w:t>
                              </w:r>
                              <w:r>
                                <w:rPr>
                                  <w:rFonts w:ascii="Arial"/>
                                  <w:b/>
                                  <w:color w:val="000000"/>
                                  <w:spacing w:val="-4"/>
                                  <w:sz w:val="30"/>
                                </w:rPr>
                                <w:t>SET</w:t>
                              </w:r>
                              <w:r>
                                <w:rPr>
                                  <w:rFonts w:ascii="Arial"/>
                                  <w:b/>
                                  <w:color w:val="000000"/>
                                  <w:spacing w:val="-16"/>
                                  <w:sz w:val="30"/>
                                </w:rPr>
                                <w:t> </w:t>
                              </w:r>
                              <w:r>
                                <w:rPr>
                                  <w:rFonts w:ascii="Arial"/>
                                  <w:b/>
                                  <w:color w:val="000000"/>
                                  <w:spacing w:val="-5"/>
                                  <w:sz w:val="30"/>
                                </w:rPr>
                                <w:t>UP</w:t>
                              </w:r>
                            </w:p>
                          </w:txbxContent>
                        </wps:txbx>
                        <wps:bodyPr wrap="square" lIns="0" tIns="0" rIns="0" bIns="0" rtlCol="0">
                          <a:noAutofit/>
                        </wps:bodyPr>
                      </wps:wsp>
                    </wpg:wgp>
                  </a:graphicData>
                </a:graphic>
              </wp:anchor>
            </w:drawing>
          </mc:Choice>
          <mc:Fallback>
            <w:pict>
              <v:group style="position:absolute;margin-left:55pt;margin-top:48pt;width:482pt;height:178.2pt;mso-position-horizontal-relative:page;mso-position-vertical-relative:page;z-index:15759872" id="docshapegroup101" coordorigin="1100,960" coordsize="9640,3564">
                <v:rect style="position:absolute;left:1620;top:960;width:9000;height:3564" id="docshape102" filled="true" fillcolor="#d7d9da" stroked="false">
                  <v:fill type="solid"/>
                </v:rect>
                <v:line style="position:absolute" from="1100,1550" to="10740,1550" stroked="true" strokeweight="2pt" strokecolor="#ffffff">
                  <v:stroke dashstyle="solid"/>
                </v:line>
                <v:shape style="position:absolute;left:1620;top:1569;width:9000;height:2954" type="#_x0000_t202" id="docshape103" filled="true" fillcolor="#d7d9da" stroked="false">
                  <v:textbox inset="0,0,0,0">
                    <w:txbxContent>
                      <w:p>
                        <w:pPr>
                          <w:spacing w:line="312" w:lineRule="auto" w:before="164"/>
                          <w:ind w:left="1020" w:right="256" w:firstLine="0"/>
                          <w:jc w:val="left"/>
                          <w:rPr>
                            <w:rFonts w:ascii="Arial" w:hAnsi="Arial"/>
                            <w:color w:val="000000"/>
                            <w:sz w:val="16"/>
                          </w:rPr>
                        </w:pPr>
                        <w:r>
                          <w:rPr>
                            <w:rFonts w:ascii="Arial" w:hAnsi="Arial"/>
                            <w:color w:val="000000"/>
                            <w:sz w:val="16"/>
                          </w:rPr>
                          <w:t>Here´s a quick lesson in government: Congress established the Federal Reserve System in 1913 to sta- </w:t>
                        </w:r>
                        <w:r>
                          <w:rPr>
                            <w:rFonts w:ascii="Arial" w:hAnsi="Arial"/>
                            <w:color w:val="000000"/>
                            <w:spacing w:val="-2"/>
                            <w:w w:val="110"/>
                            <w:sz w:val="16"/>
                          </w:rPr>
                          <w:t>bilize</w:t>
                        </w:r>
                        <w:r>
                          <w:rPr>
                            <w:rFonts w:ascii="Arial" w:hAnsi="Arial"/>
                            <w:color w:val="000000"/>
                            <w:spacing w:val="-14"/>
                            <w:w w:val="110"/>
                            <w:sz w:val="16"/>
                          </w:rPr>
                          <w:t> </w:t>
                        </w:r>
                        <w:r>
                          <w:rPr>
                            <w:rFonts w:ascii="Arial" w:hAnsi="Arial"/>
                            <w:color w:val="000000"/>
                            <w:spacing w:val="-2"/>
                            <w:w w:val="110"/>
                            <w:sz w:val="16"/>
                          </w:rPr>
                          <w:t>the</w:t>
                        </w:r>
                        <w:r>
                          <w:rPr>
                            <w:rFonts w:ascii="Arial" w:hAnsi="Arial"/>
                            <w:color w:val="000000"/>
                            <w:spacing w:val="-13"/>
                            <w:w w:val="110"/>
                            <w:sz w:val="16"/>
                          </w:rPr>
                          <w:t> </w:t>
                        </w:r>
                        <w:r>
                          <w:rPr>
                            <w:rFonts w:ascii="Arial" w:hAnsi="Arial"/>
                            <w:color w:val="000000"/>
                            <w:spacing w:val="-2"/>
                            <w:w w:val="110"/>
                            <w:sz w:val="16"/>
                          </w:rPr>
                          <w:t>country´s</w:t>
                        </w:r>
                        <w:r>
                          <w:rPr>
                            <w:rFonts w:ascii="Arial" w:hAnsi="Arial"/>
                            <w:color w:val="000000"/>
                            <w:spacing w:val="-14"/>
                            <w:w w:val="110"/>
                            <w:sz w:val="16"/>
                          </w:rPr>
                          <w:t> </w:t>
                        </w:r>
                        <w:r>
                          <w:rPr>
                            <w:rFonts w:ascii="Arial" w:hAnsi="Arial"/>
                            <w:color w:val="000000"/>
                            <w:spacing w:val="-2"/>
                            <w:w w:val="110"/>
                            <w:sz w:val="16"/>
                          </w:rPr>
                          <w:t>chaotic</w:t>
                        </w:r>
                        <w:r>
                          <w:rPr>
                            <w:rFonts w:ascii="Arial" w:hAnsi="Arial"/>
                            <w:color w:val="000000"/>
                            <w:spacing w:val="-13"/>
                            <w:w w:val="110"/>
                            <w:sz w:val="16"/>
                          </w:rPr>
                          <w:t> </w:t>
                        </w:r>
                        <w:r>
                          <w:rPr>
                            <w:rFonts w:ascii="Arial" w:hAnsi="Arial"/>
                            <w:color w:val="000000"/>
                            <w:spacing w:val="-2"/>
                            <w:w w:val="110"/>
                            <w:sz w:val="16"/>
                          </w:rPr>
                          <w:t>financial</w:t>
                        </w:r>
                        <w:r>
                          <w:rPr>
                            <w:rFonts w:ascii="Arial" w:hAnsi="Arial"/>
                            <w:color w:val="000000"/>
                            <w:spacing w:val="-14"/>
                            <w:w w:val="110"/>
                            <w:sz w:val="16"/>
                          </w:rPr>
                          <w:t> </w:t>
                        </w:r>
                        <w:r>
                          <w:rPr>
                            <w:rFonts w:ascii="Arial" w:hAnsi="Arial"/>
                            <w:color w:val="000000"/>
                            <w:spacing w:val="-2"/>
                            <w:w w:val="110"/>
                            <w:sz w:val="16"/>
                          </w:rPr>
                          <w:t>system.</w:t>
                        </w:r>
                        <w:r>
                          <w:rPr>
                            <w:rFonts w:ascii="Arial" w:hAnsi="Arial"/>
                            <w:color w:val="000000"/>
                            <w:spacing w:val="-13"/>
                            <w:w w:val="110"/>
                            <w:sz w:val="16"/>
                          </w:rPr>
                          <w:t> </w:t>
                        </w:r>
                        <w:r>
                          <w:rPr>
                            <w:rFonts w:ascii="Arial" w:hAnsi="Arial"/>
                            <w:color w:val="000000"/>
                            <w:spacing w:val="-2"/>
                            <w:w w:val="110"/>
                            <w:sz w:val="16"/>
                          </w:rPr>
                          <w:t>The</w:t>
                        </w:r>
                        <w:r>
                          <w:rPr>
                            <w:rFonts w:ascii="Arial" w:hAnsi="Arial"/>
                            <w:color w:val="000000"/>
                            <w:spacing w:val="-14"/>
                            <w:w w:val="110"/>
                            <w:sz w:val="16"/>
                          </w:rPr>
                          <w:t> </w:t>
                        </w:r>
                        <w:r>
                          <w:rPr>
                            <w:rFonts w:ascii="Arial" w:hAnsi="Arial"/>
                            <w:color w:val="000000"/>
                            <w:spacing w:val="-2"/>
                            <w:w w:val="110"/>
                            <w:sz w:val="16"/>
                          </w:rPr>
                          <w:t>Fed</w:t>
                        </w:r>
                        <w:r>
                          <w:rPr>
                            <w:rFonts w:ascii="Arial" w:hAnsi="Arial"/>
                            <w:color w:val="000000"/>
                            <w:spacing w:val="-13"/>
                            <w:w w:val="110"/>
                            <w:sz w:val="16"/>
                          </w:rPr>
                          <w:t> </w:t>
                        </w:r>
                        <w:r>
                          <w:rPr>
                            <w:rFonts w:ascii="Arial" w:hAnsi="Arial"/>
                            <w:color w:val="000000"/>
                            <w:spacing w:val="-2"/>
                            <w:w w:val="110"/>
                            <w:sz w:val="16"/>
                          </w:rPr>
                          <w:t>controls</w:t>
                        </w:r>
                        <w:r>
                          <w:rPr>
                            <w:rFonts w:ascii="Arial" w:hAnsi="Arial"/>
                            <w:color w:val="000000"/>
                            <w:spacing w:val="-12"/>
                            <w:w w:val="110"/>
                            <w:sz w:val="16"/>
                          </w:rPr>
                          <w:t> </w:t>
                        </w:r>
                        <w:r>
                          <w:rPr>
                            <w:rFonts w:ascii="Arial" w:hAnsi="Arial"/>
                            <w:color w:val="000000"/>
                            <w:spacing w:val="-2"/>
                            <w:w w:val="110"/>
                            <w:sz w:val="16"/>
                          </w:rPr>
                          <w:t>our</w:t>
                        </w:r>
                        <w:r>
                          <w:rPr>
                            <w:rFonts w:ascii="Arial" w:hAnsi="Arial"/>
                            <w:color w:val="000000"/>
                            <w:spacing w:val="-14"/>
                            <w:w w:val="110"/>
                            <w:sz w:val="16"/>
                          </w:rPr>
                          <w:t> </w:t>
                        </w:r>
                        <w:r>
                          <w:rPr>
                            <w:rFonts w:ascii="Arial" w:hAnsi="Arial"/>
                            <w:color w:val="000000"/>
                            <w:spacing w:val="-2"/>
                            <w:w w:val="110"/>
                            <w:sz w:val="16"/>
                          </w:rPr>
                          <w:t>money</w:t>
                        </w:r>
                        <w:r>
                          <w:rPr>
                            <w:rFonts w:ascii="Arial" w:hAnsi="Arial"/>
                            <w:color w:val="000000"/>
                            <w:spacing w:val="-13"/>
                            <w:w w:val="110"/>
                            <w:sz w:val="16"/>
                          </w:rPr>
                          <w:t> </w:t>
                        </w:r>
                        <w:r>
                          <w:rPr>
                            <w:rFonts w:ascii="Arial" w:hAnsi="Arial"/>
                            <w:color w:val="000000"/>
                            <w:spacing w:val="-2"/>
                            <w:w w:val="110"/>
                            <w:sz w:val="16"/>
                          </w:rPr>
                          <w:t>supply</w:t>
                        </w:r>
                        <w:r>
                          <w:rPr>
                            <w:rFonts w:ascii="Arial" w:hAnsi="Arial"/>
                            <w:color w:val="000000"/>
                            <w:spacing w:val="-14"/>
                            <w:w w:val="110"/>
                            <w:sz w:val="16"/>
                          </w:rPr>
                          <w:t> </w:t>
                        </w:r>
                        <w:r>
                          <w:rPr>
                            <w:rFonts w:ascii="Arial" w:hAnsi="Arial"/>
                            <w:color w:val="000000"/>
                            <w:spacing w:val="-2"/>
                            <w:w w:val="110"/>
                            <w:sz w:val="16"/>
                          </w:rPr>
                          <w:t>and,</w:t>
                        </w:r>
                        <w:r>
                          <w:rPr>
                            <w:rFonts w:ascii="Arial" w:hAnsi="Arial"/>
                            <w:color w:val="000000"/>
                            <w:spacing w:val="-13"/>
                            <w:w w:val="110"/>
                            <w:sz w:val="16"/>
                          </w:rPr>
                          <w:t> </w:t>
                        </w:r>
                        <w:r>
                          <w:rPr>
                            <w:rFonts w:ascii="Arial" w:hAnsi="Arial"/>
                            <w:color w:val="000000"/>
                            <w:spacing w:val="-2"/>
                            <w:w w:val="110"/>
                            <w:sz w:val="16"/>
                          </w:rPr>
                          <w:t>therefore,</w:t>
                        </w:r>
                        <w:r>
                          <w:rPr>
                            <w:rFonts w:ascii="Arial" w:hAnsi="Arial"/>
                            <w:color w:val="000000"/>
                            <w:spacing w:val="-14"/>
                            <w:w w:val="110"/>
                            <w:sz w:val="16"/>
                          </w:rPr>
                          <w:t> </w:t>
                        </w:r>
                        <w:r>
                          <w:rPr>
                            <w:rFonts w:ascii="Arial" w:hAnsi="Arial"/>
                            <w:color w:val="000000"/>
                            <w:spacing w:val="-2"/>
                            <w:w w:val="110"/>
                            <w:sz w:val="16"/>
                          </w:rPr>
                          <w:t>our economy.</w:t>
                        </w:r>
                      </w:p>
                      <w:p>
                        <w:pPr>
                          <w:spacing w:line="240" w:lineRule="auto" w:before="1"/>
                          <w:rPr>
                            <w:rFonts w:ascii="Arial"/>
                            <w:color w:val="000000"/>
                            <w:sz w:val="21"/>
                          </w:rPr>
                        </w:pPr>
                      </w:p>
                      <w:p>
                        <w:pPr>
                          <w:spacing w:line="312" w:lineRule="auto" w:before="0"/>
                          <w:ind w:left="1020" w:right="309" w:firstLine="0"/>
                          <w:jc w:val="both"/>
                          <w:rPr>
                            <w:rFonts w:ascii="Arial"/>
                            <w:color w:val="000000"/>
                            <w:sz w:val="16"/>
                          </w:rPr>
                        </w:pPr>
                        <w:r>
                          <w:rPr>
                            <w:rFonts w:ascii="Arial"/>
                            <w:color w:val="000000"/>
                            <w:sz w:val="16"/>
                          </w:rPr>
                          <w:t>The nation is divided into 12 Federal Reserve Districts, each with its own bank. Each bank prints currency</w:t>
                        </w:r>
                        <w:r>
                          <w:rPr>
                            <w:rFonts w:ascii="Arial"/>
                            <w:color w:val="000000"/>
                            <w:spacing w:val="80"/>
                            <w:w w:val="110"/>
                            <w:sz w:val="16"/>
                          </w:rPr>
                          <w:t> </w:t>
                        </w:r>
                        <w:r>
                          <w:rPr>
                            <w:rFonts w:ascii="Arial"/>
                            <w:color w:val="000000"/>
                            <w:spacing w:val="-4"/>
                            <w:w w:val="110"/>
                            <w:sz w:val="16"/>
                          </w:rPr>
                          <w:t>to</w:t>
                        </w:r>
                        <w:r>
                          <w:rPr>
                            <w:rFonts w:ascii="Arial"/>
                            <w:color w:val="000000"/>
                            <w:spacing w:val="-6"/>
                            <w:w w:val="110"/>
                            <w:sz w:val="16"/>
                          </w:rPr>
                          <w:t> </w:t>
                        </w:r>
                        <w:r>
                          <w:rPr>
                            <w:rFonts w:ascii="Arial"/>
                            <w:color w:val="000000"/>
                            <w:spacing w:val="-4"/>
                            <w:w w:val="110"/>
                            <w:sz w:val="16"/>
                          </w:rPr>
                          <w:t>meet</w:t>
                        </w:r>
                        <w:r>
                          <w:rPr>
                            <w:rFonts w:ascii="Arial"/>
                            <w:color w:val="000000"/>
                            <w:spacing w:val="-6"/>
                            <w:w w:val="110"/>
                            <w:sz w:val="16"/>
                          </w:rPr>
                          <w:t> </w:t>
                        </w:r>
                        <w:r>
                          <w:rPr>
                            <w:rFonts w:ascii="Arial"/>
                            <w:color w:val="000000"/>
                            <w:spacing w:val="-4"/>
                            <w:w w:val="110"/>
                            <w:sz w:val="16"/>
                          </w:rPr>
                          <w:t>the</w:t>
                        </w:r>
                        <w:r>
                          <w:rPr>
                            <w:rFonts w:ascii="Arial"/>
                            <w:color w:val="000000"/>
                            <w:spacing w:val="-6"/>
                            <w:w w:val="110"/>
                            <w:sz w:val="16"/>
                          </w:rPr>
                          <w:t> </w:t>
                        </w:r>
                        <w:r>
                          <w:rPr>
                            <w:rFonts w:ascii="Arial"/>
                            <w:color w:val="000000"/>
                            <w:spacing w:val="-4"/>
                            <w:w w:val="110"/>
                            <w:sz w:val="16"/>
                          </w:rPr>
                          <w:t>business</w:t>
                        </w:r>
                        <w:r>
                          <w:rPr>
                            <w:rFonts w:ascii="Arial"/>
                            <w:color w:val="000000"/>
                            <w:spacing w:val="-6"/>
                            <w:w w:val="110"/>
                            <w:sz w:val="16"/>
                          </w:rPr>
                          <w:t> </w:t>
                        </w:r>
                        <w:r>
                          <w:rPr>
                            <w:rFonts w:ascii="Arial"/>
                            <w:color w:val="000000"/>
                            <w:spacing w:val="-4"/>
                            <w:w w:val="110"/>
                            <w:sz w:val="16"/>
                          </w:rPr>
                          <w:t>needs</w:t>
                        </w:r>
                        <w:r>
                          <w:rPr>
                            <w:rFonts w:ascii="Arial"/>
                            <w:color w:val="000000"/>
                            <w:spacing w:val="-6"/>
                            <w:w w:val="110"/>
                            <w:sz w:val="16"/>
                          </w:rPr>
                          <w:t> </w:t>
                        </w:r>
                        <w:r>
                          <w:rPr>
                            <w:rFonts w:ascii="Arial"/>
                            <w:color w:val="000000"/>
                            <w:spacing w:val="-4"/>
                            <w:w w:val="110"/>
                            <w:sz w:val="16"/>
                          </w:rPr>
                          <w:t>of</w:t>
                        </w:r>
                        <w:r>
                          <w:rPr>
                            <w:rFonts w:ascii="Arial"/>
                            <w:color w:val="000000"/>
                            <w:spacing w:val="-6"/>
                            <w:w w:val="110"/>
                            <w:sz w:val="16"/>
                          </w:rPr>
                          <w:t> </w:t>
                        </w:r>
                        <w:r>
                          <w:rPr>
                            <w:rFonts w:ascii="Arial"/>
                            <w:color w:val="000000"/>
                            <w:spacing w:val="-4"/>
                            <w:w w:val="110"/>
                            <w:sz w:val="16"/>
                          </w:rPr>
                          <w:t>its</w:t>
                        </w:r>
                        <w:r>
                          <w:rPr>
                            <w:rFonts w:ascii="Arial"/>
                            <w:color w:val="000000"/>
                            <w:spacing w:val="-6"/>
                            <w:w w:val="110"/>
                            <w:sz w:val="16"/>
                          </w:rPr>
                          <w:t> </w:t>
                        </w:r>
                        <w:r>
                          <w:rPr>
                            <w:rFonts w:ascii="Arial"/>
                            <w:color w:val="000000"/>
                            <w:spacing w:val="-4"/>
                            <w:w w:val="110"/>
                            <w:sz w:val="16"/>
                          </w:rPr>
                          <w:t>district,</w:t>
                        </w:r>
                        <w:r>
                          <w:rPr>
                            <w:rFonts w:ascii="Arial"/>
                            <w:color w:val="000000"/>
                            <w:spacing w:val="-6"/>
                            <w:w w:val="110"/>
                            <w:sz w:val="16"/>
                          </w:rPr>
                          <w:t> </w:t>
                        </w:r>
                        <w:r>
                          <w:rPr>
                            <w:rFonts w:ascii="Arial"/>
                            <w:color w:val="000000"/>
                            <w:spacing w:val="-4"/>
                            <w:w w:val="110"/>
                            <w:sz w:val="16"/>
                          </w:rPr>
                          <w:t>and</w:t>
                        </w:r>
                        <w:r>
                          <w:rPr>
                            <w:rFonts w:ascii="Arial"/>
                            <w:color w:val="000000"/>
                            <w:spacing w:val="-6"/>
                            <w:w w:val="110"/>
                            <w:sz w:val="16"/>
                          </w:rPr>
                          <w:t> </w:t>
                        </w:r>
                        <w:r>
                          <w:rPr>
                            <w:rFonts w:ascii="Arial"/>
                            <w:color w:val="000000"/>
                            <w:spacing w:val="-4"/>
                            <w:w w:val="110"/>
                            <w:sz w:val="16"/>
                          </w:rPr>
                          <w:t>each</w:t>
                        </w:r>
                        <w:r>
                          <w:rPr>
                            <w:rFonts w:ascii="Arial"/>
                            <w:color w:val="000000"/>
                            <w:spacing w:val="-6"/>
                            <w:w w:val="110"/>
                            <w:sz w:val="16"/>
                          </w:rPr>
                          <w:t> </w:t>
                        </w:r>
                        <w:r>
                          <w:rPr>
                            <w:rFonts w:ascii="Arial"/>
                            <w:color w:val="000000"/>
                            <w:spacing w:val="-4"/>
                            <w:w w:val="110"/>
                            <w:sz w:val="16"/>
                          </w:rPr>
                          <w:t>district</w:t>
                        </w:r>
                        <w:r>
                          <w:rPr>
                            <w:rFonts w:ascii="Arial"/>
                            <w:color w:val="000000"/>
                            <w:spacing w:val="-6"/>
                            <w:w w:val="110"/>
                            <w:sz w:val="16"/>
                          </w:rPr>
                          <w:t> </w:t>
                        </w:r>
                        <w:r>
                          <w:rPr>
                            <w:rFonts w:ascii="Arial"/>
                            <w:color w:val="000000"/>
                            <w:spacing w:val="-4"/>
                            <w:w w:val="110"/>
                            <w:sz w:val="16"/>
                          </w:rPr>
                          <w:t>is</w:t>
                        </w:r>
                        <w:r>
                          <w:rPr>
                            <w:rFonts w:ascii="Arial"/>
                            <w:color w:val="000000"/>
                            <w:spacing w:val="-6"/>
                            <w:w w:val="110"/>
                            <w:sz w:val="16"/>
                          </w:rPr>
                          <w:t> </w:t>
                        </w:r>
                        <w:r>
                          <w:rPr>
                            <w:rFonts w:ascii="Arial"/>
                            <w:color w:val="000000"/>
                            <w:spacing w:val="-4"/>
                            <w:w w:val="110"/>
                            <w:sz w:val="16"/>
                          </w:rPr>
                          <w:t>distinguished</w:t>
                        </w:r>
                        <w:r>
                          <w:rPr>
                            <w:rFonts w:ascii="Arial"/>
                            <w:color w:val="000000"/>
                            <w:spacing w:val="-6"/>
                            <w:w w:val="110"/>
                            <w:sz w:val="16"/>
                          </w:rPr>
                          <w:t> </w:t>
                        </w:r>
                        <w:r>
                          <w:rPr>
                            <w:rFonts w:ascii="Arial"/>
                            <w:color w:val="000000"/>
                            <w:spacing w:val="-4"/>
                            <w:w w:val="110"/>
                            <w:sz w:val="16"/>
                          </w:rPr>
                          <w:t>by</w:t>
                        </w:r>
                        <w:r>
                          <w:rPr>
                            <w:rFonts w:ascii="Arial"/>
                            <w:color w:val="000000"/>
                            <w:spacing w:val="-6"/>
                            <w:w w:val="110"/>
                            <w:sz w:val="16"/>
                          </w:rPr>
                          <w:t> </w:t>
                        </w:r>
                        <w:r>
                          <w:rPr>
                            <w:rFonts w:ascii="Arial"/>
                            <w:color w:val="000000"/>
                            <w:spacing w:val="-4"/>
                            <w:w w:val="110"/>
                            <w:sz w:val="16"/>
                          </w:rPr>
                          <w:t>a</w:t>
                        </w:r>
                        <w:r>
                          <w:rPr>
                            <w:rFonts w:ascii="Arial"/>
                            <w:color w:val="000000"/>
                            <w:spacing w:val="-6"/>
                            <w:w w:val="110"/>
                            <w:sz w:val="16"/>
                          </w:rPr>
                          <w:t> </w:t>
                        </w:r>
                        <w:r>
                          <w:rPr>
                            <w:rFonts w:ascii="Arial"/>
                            <w:color w:val="000000"/>
                            <w:spacing w:val="-4"/>
                            <w:w w:val="110"/>
                            <w:sz w:val="16"/>
                          </w:rPr>
                          <w:t>letter</w:t>
                        </w:r>
                        <w:r>
                          <w:rPr>
                            <w:rFonts w:ascii="Arial"/>
                            <w:color w:val="000000"/>
                            <w:spacing w:val="-6"/>
                            <w:w w:val="110"/>
                            <w:sz w:val="16"/>
                          </w:rPr>
                          <w:t> </w:t>
                        </w:r>
                        <w:r>
                          <w:rPr>
                            <w:rFonts w:ascii="Arial"/>
                            <w:color w:val="000000"/>
                            <w:spacing w:val="-4"/>
                            <w:w w:val="110"/>
                            <w:sz w:val="16"/>
                          </w:rPr>
                          <w:t>printed</w:t>
                        </w:r>
                        <w:r>
                          <w:rPr>
                            <w:rFonts w:ascii="Arial"/>
                            <w:color w:val="000000"/>
                            <w:spacing w:val="-6"/>
                            <w:w w:val="110"/>
                            <w:sz w:val="16"/>
                          </w:rPr>
                          <w:t> </w:t>
                        </w:r>
                        <w:r>
                          <w:rPr>
                            <w:rFonts w:ascii="Arial"/>
                            <w:color w:val="000000"/>
                            <w:spacing w:val="-4"/>
                            <w:w w:val="110"/>
                            <w:sz w:val="16"/>
                          </w:rPr>
                          <w:t>on</w:t>
                        </w:r>
                        <w:r>
                          <w:rPr>
                            <w:rFonts w:ascii="Arial"/>
                            <w:color w:val="000000"/>
                            <w:spacing w:val="-6"/>
                            <w:w w:val="110"/>
                            <w:sz w:val="16"/>
                          </w:rPr>
                          <w:t> </w:t>
                        </w:r>
                        <w:r>
                          <w:rPr>
                            <w:rFonts w:ascii="Arial"/>
                            <w:color w:val="000000"/>
                            <w:spacing w:val="-4"/>
                            <w:w w:val="110"/>
                            <w:sz w:val="16"/>
                          </w:rPr>
                          <w:t>the</w:t>
                        </w:r>
                        <w:r>
                          <w:rPr>
                            <w:rFonts w:ascii="Arial"/>
                            <w:color w:val="000000"/>
                            <w:spacing w:val="-6"/>
                            <w:w w:val="110"/>
                            <w:sz w:val="16"/>
                          </w:rPr>
                          <w:t> </w:t>
                        </w:r>
                        <w:r>
                          <w:rPr>
                            <w:rFonts w:ascii="Arial"/>
                            <w:color w:val="000000"/>
                            <w:spacing w:val="-4"/>
                            <w:w w:val="110"/>
                            <w:sz w:val="16"/>
                          </w:rPr>
                          <w:t>face </w:t>
                        </w:r>
                        <w:r>
                          <w:rPr>
                            <w:rFonts w:ascii="Arial"/>
                            <w:color w:val="000000"/>
                            <w:w w:val="110"/>
                            <w:sz w:val="16"/>
                          </w:rPr>
                          <w:t>of the bill.</w:t>
                        </w:r>
                      </w:p>
                      <w:p>
                        <w:pPr>
                          <w:spacing w:line="240" w:lineRule="auto" w:before="1"/>
                          <w:rPr>
                            <w:rFonts w:ascii="Arial"/>
                            <w:color w:val="000000"/>
                            <w:sz w:val="21"/>
                          </w:rPr>
                        </w:pPr>
                      </w:p>
                      <w:p>
                        <w:pPr>
                          <w:spacing w:line="312" w:lineRule="auto" w:before="0"/>
                          <w:ind w:left="1020" w:right="128" w:firstLine="0"/>
                          <w:jc w:val="left"/>
                          <w:rPr>
                            <w:rFonts w:ascii="Arial"/>
                            <w:color w:val="000000"/>
                            <w:sz w:val="16"/>
                          </w:rPr>
                        </w:pPr>
                        <w:r>
                          <w:rPr>
                            <w:rFonts w:ascii="Arial"/>
                            <w:color w:val="000000"/>
                            <w:spacing w:val="-4"/>
                            <w:w w:val="110"/>
                            <w:sz w:val="16"/>
                          </w:rPr>
                          <w:t>The</w:t>
                        </w:r>
                        <w:r>
                          <w:rPr>
                            <w:rFonts w:ascii="Arial"/>
                            <w:color w:val="000000"/>
                            <w:spacing w:val="-7"/>
                            <w:w w:val="110"/>
                            <w:sz w:val="16"/>
                          </w:rPr>
                          <w:t> </w:t>
                        </w:r>
                        <w:r>
                          <w:rPr>
                            <w:rFonts w:ascii="Arial"/>
                            <w:color w:val="000000"/>
                            <w:spacing w:val="-4"/>
                            <w:w w:val="110"/>
                            <w:sz w:val="16"/>
                          </w:rPr>
                          <w:t>Federal</w:t>
                        </w:r>
                        <w:r>
                          <w:rPr>
                            <w:rFonts w:ascii="Arial"/>
                            <w:color w:val="000000"/>
                            <w:spacing w:val="-7"/>
                            <w:w w:val="110"/>
                            <w:sz w:val="16"/>
                          </w:rPr>
                          <w:t> </w:t>
                        </w:r>
                        <w:r>
                          <w:rPr>
                            <w:rFonts w:ascii="Arial"/>
                            <w:color w:val="000000"/>
                            <w:spacing w:val="-4"/>
                            <w:w w:val="110"/>
                            <w:sz w:val="16"/>
                          </w:rPr>
                          <w:t>Reserve</w:t>
                        </w:r>
                        <w:r>
                          <w:rPr>
                            <w:rFonts w:ascii="Arial"/>
                            <w:color w:val="000000"/>
                            <w:spacing w:val="-7"/>
                            <w:w w:val="110"/>
                            <w:sz w:val="16"/>
                          </w:rPr>
                          <w:t> </w:t>
                        </w:r>
                        <w:r>
                          <w:rPr>
                            <w:rFonts w:ascii="Arial"/>
                            <w:color w:val="000000"/>
                            <w:spacing w:val="-4"/>
                            <w:w w:val="110"/>
                            <w:sz w:val="16"/>
                          </w:rPr>
                          <w:t>Board</w:t>
                        </w:r>
                        <w:r>
                          <w:rPr>
                            <w:rFonts w:ascii="Arial"/>
                            <w:color w:val="000000"/>
                            <w:spacing w:val="-7"/>
                            <w:w w:val="110"/>
                            <w:sz w:val="16"/>
                          </w:rPr>
                          <w:t> </w:t>
                        </w:r>
                        <w:r>
                          <w:rPr>
                            <w:rFonts w:ascii="Arial"/>
                            <w:color w:val="000000"/>
                            <w:spacing w:val="-4"/>
                            <w:w w:val="110"/>
                            <w:sz w:val="16"/>
                          </w:rPr>
                          <w:t>in</w:t>
                        </w:r>
                        <w:r>
                          <w:rPr>
                            <w:rFonts w:ascii="Arial"/>
                            <w:color w:val="000000"/>
                            <w:spacing w:val="-7"/>
                            <w:w w:val="110"/>
                            <w:sz w:val="16"/>
                          </w:rPr>
                          <w:t> </w:t>
                        </w:r>
                        <w:r>
                          <w:rPr>
                            <w:rFonts w:ascii="Arial"/>
                            <w:color w:val="000000"/>
                            <w:spacing w:val="-4"/>
                            <w:w w:val="110"/>
                            <w:sz w:val="16"/>
                          </w:rPr>
                          <w:t>Washington</w:t>
                        </w:r>
                        <w:r>
                          <w:rPr>
                            <w:rFonts w:ascii="Arial"/>
                            <w:color w:val="000000"/>
                            <w:spacing w:val="-7"/>
                            <w:w w:val="110"/>
                            <w:sz w:val="16"/>
                          </w:rPr>
                          <w:t> </w:t>
                        </w:r>
                        <w:r>
                          <w:rPr>
                            <w:rFonts w:ascii="Arial"/>
                            <w:color w:val="000000"/>
                            <w:spacing w:val="-4"/>
                            <w:w w:val="110"/>
                            <w:sz w:val="16"/>
                          </w:rPr>
                          <w:t>is</w:t>
                        </w:r>
                        <w:r>
                          <w:rPr>
                            <w:rFonts w:ascii="Arial"/>
                            <w:color w:val="000000"/>
                            <w:spacing w:val="-7"/>
                            <w:w w:val="110"/>
                            <w:sz w:val="16"/>
                          </w:rPr>
                          <w:t> </w:t>
                        </w:r>
                        <w:r>
                          <w:rPr>
                            <w:rFonts w:ascii="Arial"/>
                            <w:color w:val="000000"/>
                            <w:spacing w:val="-4"/>
                            <w:w w:val="110"/>
                            <w:sz w:val="16"/>
                          </w:rPr>
                          <w:t>the</w:t>
                        </w:r>
                        <w:r>
                          <w:rPr>
                            <w:rFonts w:ascii="Arial"/>
                            <w:color w:val="000000"/>
                            <w:spacing w:val="-7"/>
                            <w:w w:val="110"/>
                            <w:sz w:val="16"/>
                          </w:rPr>
                          <w:t> </w:t>
                        </w:r>
                        <w:r>
                          <w:rPr>
                            <w:rFonts w:ascii="Arial"/>
                            <w:color w:val="000000"/>
                            <w:spacing w:val="-4"/>
                            <w:w w:val="110"/>
                            <w:sz w:val="16"/>
                          </w:rPr>
                          <w:t>parent</w:t>
                        </w:r>
                        <w:r>
                          <w:rPr>
                            <w:rFonts w:ascii="Arial"/>
                            <w:color w:val="000000"/>
                            <w:spacing w:val="-7"/>
                            <w:w w:val="110"/>
                            <w:sz w:val="16"/>
                          </w:rPr>
                          <w:t> </w:t>
                        </w:r>
                        <w:r>
                          <w:rPr>
                            <w:rFonts w:ascii="Arial"/>
                            <w:color w:val="000000"/>
                            <w:spacing w:val="-4"/>
                            <w:w w:val="110"/>
                            <w:sz w:val="16"/>
                          </w:rPr>
                          <w:t>organization</w:t>
                        </w:r>
                        <w:r>
                          <w:rPr>
                            <w:rFonts w:ascii="Arial"/>
                            <w:color w:val="000000"/>
                            <w:spacing w:val="-7"/>
                            <w:w w:val="110"/>
                            <w:sz w:val="16"/>
                          </w:rPr>
                          <w:t> </w:t>
                        </w:r>
                        <w:r>
                          <w:rPr>
                            <w:rFonts w:ascii="Arial"/>
                            <w:color w:val="000000"/>
                            <w:spacing w:val="-4"/>
                            <w:w w:val="110"/>
                            <w:sz w:val="16"/>
                          </w:rPr>
                          <w:t>that</w:t>
                        </w:r>
                        <w:r>
                          <w:rPr>
                            <w:rFonts w:ascii="Arial"/>
                            <w:color w:val="000000"/>
                            <w:spacing w:val="-7"/>
                            <w:w w:val="110"/>
                            <w:sz w:val="16"/>
                          </w:rPr>
                          <w:t> </w:t>
                        </w:r>
                        <w:r>
                          <w:rPr>
                            <w:rFonts w:ascii="Arial"/>
                            <w:color w:val="000000"/>
                            <w:spacing w:val="-4"/>
                            <w:w w:val="110"/>
                            <w:sz w:val="16"/>
                          </w:rPr>
                          <w:t>oversees</w:t>
                        </w:r>
                        <w:r>
                          <w:rPr>
                            <w:rFonts w:ascii="Arial"/>
                            <w:color w:val="000000"/>
                            <w:spacing w:val="-7"/>
                            <w:w w:val="110"/>
                            <w:sz w:val="16"/>
                          </w:rPr>
                          <w:t> </w:t>
                        </w:r>
                        <w:r>
                          <w:rPr>
                            <w:rFonts w:ascii="Arial"/>
                            <w:color w:val="000000"/>
                            <w:spacing w:val="-4"/>
                            <w:w w:val="110"/>
                            <w:sz w:val="16"/>
                          </w:rPr>
                          <w:t>and</w:t>
                        </w:r>
                        <w:r>
                          <w:rPr>
                            <w:rFonts w:ascii="Arial"/>
                            <w:color w:val="000000"/>
                            <w:spacing w:val="-7"/>
                            <w:w w:val="110"/>
                            <w:sz w:val="16"/>
                          </w:rPr>
                          <w:t> </w:t>
                        </w:r>
                        <w:r>
                          <w:rPr>
                            <w:rFonts w:ascii="Arial"/>
                            <w:color w:val="000000"/>
                            <w:spacing w:val="-4"/>
                            <w:w w:val="110"/>
                            <w:sz w:val="16"/>
                          </w:rPr>
                          <w:t>controls</w:t>
                        </w:r>
                        <w:r>
                          <w:rPr>
                            <w:rFonts w:ascii="Arial"/>
                            <w:color w:val="000000"/>
                            <w:spacing w:val="-7"/>
                            <w:w w:val="110"/>
                            <w:sz w:val="16"/>
                          </w:rPr>
                          <w:t> </w:t>
                        </w:r>
                        <w:r>
                          <w:rPr>
                            <w:rFonts w:ascii="Arial"/>
                            <w:color w:val="000000"/>
                            <w:spacing w:val="-4"/>
                            <w:w w:val="110"/>
                            <w:sz w:val="16"/>
                          </w:rPr>
                          <w:t>each</w:t>
                        </w:r>
                        <w:r>
                          <w:rPr>
                            <w:rFonts w:ascii="Arial"/>
                            <w:color w:val="000000"/>
                            <w:spacing w:val="-7"/>
                            <w:w w:val="110"/>
                            <w:sz w:val="16"/>
                          </w:rPr>
                          <w:t> </w:t>
                        </w:r>
                        <w:r>
                          <w:rPr>
                            <w:rFonts w:ascii="Arial"/>
                            <w:color w:val="000000"/>
                            <w:spacing w:val="-4"/>
                            <w:w w:val="110"/>
                            <w:sz w:val="16"/>
                          </w:rPr>
                          <w:t>of the</w:t>
                        </w:r>
                        <w:r>
                          <w:rPr>
                            <w:rFonts w:ascii="Arial"/>
                            <w:color w:val="000000"/>
                            <w:spacing w:val="-12"/>
                            <w:w w:val="110"/>
                            <w:sz w:val="16"/>
                          </w:rPr>
                          <w:t> </w:t>
                        </w:r>
                        <w:r>
                          <w:rPr>
                            <w:rFonts w:ascii="Arial"/>
                            <w:color w:val="000000"/>
                            <w:spacing w:val="-4"/>
                            <w:w w:val="110"/>
                            <w:sz w:val="16"/>
                          </w:rPr>
                          <w:t>12</w:t>
                        </w:r>
                        <w:r>
                          <w:rPr>
                            <w:rFonts w:ascii="Arial"/>
                            <w:color w:val="000000"/>
                            <w:spacing w:val="-12"/>
                            <w:w w:val="110"/>
                            <w:sz w:val="16"/>
                          </w:rPr>
                          <w:t> </w:t>
                        </w:r>
                        <w:r>
                          <w:rPr>
                            <w:rFonts w:ascii="Arial"/>
                            <w:color w:val="000000"/>
                            <w:spacing w:val="-4"/>
                            <w:w w:val="110"/>
                            <w:sz w:val="16"/>
                          </w:rPr>
                          <w:t>Federal</w:t>
                        </w:r>
                        <w:r>
                          <w:rPr>
                            <w:rFonts w:ascii="Arial"/>
                            <w:color w:val="000000"/>
                            <w:spacing w:val="-12"/>
                            <w:w w:val="110"/>
                            <w:sz w:val="16"/>
                          </w:rPr>
                          <w:t> </w:t>
                        </w:r>
                        <w:r>
                          <w:rPr>
                            <w:rFonts w:ascii="Arial"/>
                            <w:color w:val="000000"/>
                            <w:spacing w:val="-4"/>
                            <w:w w:val="110"/>
                            <w:sz w:val="16"/>
                          </w:rPr>
                          <w:t>Reserve</w:t>
                        </w:r>
                        <w:r>
                          <w:rPr>
                            <w:rFonts w:ascii="Arial"/>
                            <w:color w:val="000000"/>
                            <w:spacing w:val="-12"/>
                            <w:w w:val="110"/>
                            <w:sz w:val="16"/>
                          </w:rPr>
                          <w:t> </w:t>
                        </w:r>
                        <w:r>
                          <w:rPr>
                            <w:rFonts w:ascii="Arial"/>
                            <w:color w:val="000000"/>
                            <w:spacing w:val="-4"/>
                            <w:w w:val="110"/>
                            <w:sz w:val="16"/>
                          </w:rPr>
                          <w:t>District</w:t>
                        </w:r>
                        <w:r>
                          <w:rPr>
                            <w:rFonts w:ascii="Arial"/>
                            <w:color w:val="000000"/>
                            <w:spacing w:val="-12"/>
                            <w:w w:val="110"/>
                            <w:sz w:val="16"/>
                          </w:rPr>
                          <w:t> </w:t>
                        </w:r>
                        <w:r>
                          <w:rPr>
                            <w:rFonts w:ascii="Arial"/>
                            <w:color w:val="000000"/>
                            <w:spacing w:val="-4"/>
                            <w:w w:val="110"/>
                            <w:sz w:val="16"/>
                          </w:rPr>
                          <w:t>Banks.</w:t>
                        </w:r>
                        <w:r>
                          <w:rPr>
                            <w:rFonts w:ascii="Arial"/>
                            <w:color w:val="000000"/>
                            <w:spacing w:val="-12"/>
                            <w:w w:val="110"/>
                            <w:sz w:val="16"/>
                          </w:rPr>
                          <w:t> </w:t>
                        </w:r>
                        <w:r>
                          <w:rPr>
                            <w:rFonts w:ascii="Arial"/>
                            <w:color w:val="000000"/>
                            <w:spacing w:val="-4"/>
                            <w:w w:val="110"/>
                            <w:sz w:val="16"/>
                          </w:rPr>
                          <w:t>The</w:t>
                        </w:r>
                        <w:r>
                          <w:rPr>
                            <w:rFonts w:ascii="Arial"/>
                            <w:color w:val="000000"/>
                            <w:spacing w:val="-12"/>
                            <w:w w:val="110"/>
                            <w:sz w:val="16"/>
                          </w:rPr>
                          <w:t> </w:t>
                        </w:r>
                        <w:r>
                          <w:rPr>
                            <w:rFonts w:ascii="Arial"/>
                            <w:color w:val="000000"/>
                            <w:spacing w:val="-4"/>
                            <w:w w:val="110"/>
                            <w:sz w:val="16"/>
                          </w:rPr>
                          <w:t>members</w:t>
                        </w:r>
                        <w:r>
                          <w:rPr>
                            <w:rFonts w:ascii="Arial"/>
                            <w:color w:val="000000"/>
                            <w:spacing w:val="-12"/>
                            <w:w w:val="110"/>
                            <w:sz w:val="16"/>
                          </w:rPr>
                          <w:t> </w:t>
                        </w:r>
                        <w:r>
                          <w:rPr>
                            <w:rFonts w:ascii="Arial"/>
                            <w:color w:val="000000"/>
                            <w:spacing w:val="-4"/>
                            <w:w w:val="110"/>
                            <w:sz w:val="16"/>
                          </w:rPr>
                          <w:t>of</w:t>
                        </w:r>
                        <w:r>
                          <w:rPr>
                            <w:rFonts w:ascii="Arial"/>
                            <w:color w:val="000000"/>
                            <w:spacing w:val="-12"/>
                            <w:w w:val="110"/>
                            <w:sz w:val="16"/>
                          </w:rPr>
                          <w:t> </w:t>
                        </w:r>
                        <w:r>
                          <w:rPr>
                            <w:rFonts w:ascii="Arial"/>
                            <w:color w:val="000000"/>
                            <w:spacing w:val="-4"/>
                            <w:w w:val="110"/>
                            <w:sz w:val="16"/>
                          </w:rPr>
                          <w:t>the</w:t>
                        </w:r>
                        <w:r>
                          <w:rPr>
                            <w:rFonts w:ascii="Arial"/>
                            <w:color w:val="000000"/>
                            <w:spacing w:val="-12"/>
                            <w:w w:val="110"/>
                            <w:sz w:val="16"/>
                          </w:rPr>
                          <w:t> </w:t>
                        </w:r>
                        <w:r>
                          <w:rPr>
                            <w:rFonts w:ascii="Arial"/>
                            <w:color w:val="000000"/>
                            <w:spacing w:val="-4"/>
                            <w:w w:val="110"/>
                            <w:sz w:val="16"/>
                          </w:rPr>
                          <w:t>board,</w:t>
                        </w:r>
                        <w:r>
                          <w:rPr>
                            <w:rFonts w:ascii="Arial"/>
                            <w:color w:val="000000"/>
                            <w:spacing w:val="-12"/>
                            <w:w w:val="110"/>
                            <w:sz w:val="16"/>
                          </w:rPr>
                          <w:t> </w:t>
                        </w:r>
                        <w:r>
                          <w:rPr>
                            <w:rFonts w:ascii="Arial"/>
                            <w:color w:val="000000"/>
                            <w:spacing w:val="-4"/>
                            <w:w w:val="110"/>
                            <w:sz w:val="16"/>
                          </w:rPr>
                          <w:t>including</w:t>
                        </w:r>
                        <w:r>
                          <w:rPr>
                            <w:rFonts w:ascii="Arial"/>
                            <w:color w:val="000000"/>
                            <w:spacing w:val="-12"/>
                            <w:w w:val="110"/>
                            <w:sz w:val="16"/>
                          </w:rPr>
                          <w:t> </w:t>
                        </w:r>
                        <w:r>
                          <w:rPr>
                            <w:rFonts w:ascii="Arial"/>
                            <w:color w:val="000000"/>
                            <w:spacing w:val="-4"/>
                            <w:w w:val="110"/>
                            <w:sz w:val="16"/>
                          </w:rPr>
                          <w:t>the</w:t>
                        </w:r>
                        <w:r>
                          <w:rPr>
                            <w:rFonts w:ascii="Arial"/>
                            <w:color w:val="000000"/>
                            <w:spacing w:val="-12"/>
                            <w:w w:val="110"/>
                            <w:sz w:val="16"/>
                          </w:rPr>
                          <w:t> </w:t>
                        </w:r>
                        <w:r>
                          <w:rPr>
                            <w:rFonts w:ascii="Arial"/>
                            <w:color w:val="000000"/>
                            <w:spacing w:val="-4"/>
                            <w:w w:val="110"/>
                            <w:sz w:val="16"/>
                          </w:rPr>
                          <w:t>chairman,</w:t>
                        </w:r>
                        <w:r>
                          <w:rPr>
                            <w:rFonts w:ascii="Arial"/>
                            <w:color w:val="000000"/>
                            <w:spacing w:val="-12"/>
                            <w:w w:val="110"/>
                            <w:sz w:val="16"/>
                          </w:rPr>
                          <w:t> </w:t>
                        </w:r>
                        <w:r>
                          <w:rPr>
                            <w:rFonts w:ascii="Arial"/>
                            <w:color w:val="000000"/>
                            <w:spacing w:val="-4"/>
                            <w:w w:val="110"/>
                            <w:sz w:val="16"/>
                          </w:rPr>
                          <w:t>are</w:t>
                        </w:r>
                        <w:r>
                          <w:rPr>
                            <w:rFonts w:ascii="Arial"/>
                            <w:color w:val="000000"/>
                            <w:spacing w:val="-12"/>
                            <w:w w:val="110"/>
                            <w:sz w:val="16"/>
                          </w:rPr>
                          <w:t> </w:t>
                        </w:r>
                        <w:r>
                          <w:rPr>
                            <w:rFonts w:ascii="Arial"/>
                            <w:color w:val="000000"/>
                            <w:spacing w:val="-4"/>
                            <w:w w:val="110"/>
                            <w:sz w:val="16"/>
                          </w:rPr>
                          <w:t>nominated </w:t>
                        </w:r>
                        <w:r>
                          <w:rPr>
                            <w:rFonts w:ascii="Arial"/>
                            <w:color w:val="000000"/>
                            <w:spacing w:val="-2"/>
                            <w:w w:val="110"/>
                            <w:sz w:val="16"/>
                          </w:rPr>
                          <w:t>by</w:t>
                        </w:r>
                        <w:r>
                          <w:rPr>
                            <w:rFonts w:ascii="Arial"/>
                            <w:color w:val="000000"/>
                            <w:spacing w:val="-8"/>
                            <w:w w:val="110"/>
                            <w:sz w:val="16"/>
                          </w:rPr>
                          <w:t> </w:t>
                        </w:r>
                        <w:r>
                          <w:rPr>
                            <w:rFonts w:ascii="Arial"/>
                            <w:color w:val="000000"/>
                            <w:spacing w:val="-2"/>
                            <w:w w:val="110"/>
                            <w:sz w:val="16"/>
                          </w:rPr>
                          <w:t>the</w:t>
                        </w:r>
                        <w:r>
                          <w:rPr>
                            <w:rFonts w:ascii="Arial"/>
                            <w:color w:val="000000"/>
                            <w:spacing w:val="-8"/>
                            <w:w w:val="110"/>
                            <w:sz w:val="16"/>
                          </w:rPr>
                          <w:t> </w:t>
                        </w:r>
                        <w:r>
                          <w:rPr>
                            <w:rFonts w:ascii="Arial"/>
                            <w:color w:val="000000"/>
                            <w:spacing w:val="-2"/>
                            <w:w w:val="110"/>
                            <w:sz w:val="16"/>
                          </w:rPr>
                          <w:t>president</w:t>
                        </w:r>
                        <w:r>
                          <w:rPr>
                            <w:rFonts w:ascii="Arial"/>
                            <w:color w:val="000000"/>
                            <w:spacing w:val="-8"/>
                            <w:w w:val="110"/>
                            <w:sz w:val="16"/>
                          </w:rPr>
                          <w:t> </w:t>
                        </w:r>
                        <w:r>
                          <w:rPr>
                            <w:rFonts w:ascii="Arial"/>
                            <w:color w:val="000000"/>
                            <w:spacing w:val="-2"/>
                            <w:w w:val="110"/>
                            <w:sz w:val="16"/>
                          </w:rPr>
                          <w:t>of</w:t>
                        </w:r>
                        <w:r>
                          <w:rPr>
                            <w:rFonts w:ascii="Arial"/>
                            <w:color w:val="000000"/>
                            <w:spacing w:val="-8"/>
                            <w:w w:val="110"/>
                            <w:sz w:val="16"/>
                          </w:rPr>
                          <w:t> </w:t>
                        </w:r>
                        <w:r>
                          <w:rPr>
                            <w:rFonts w:ascii="Arial"/>
                            <w:color w:val="000000"/>
                            <w:spacing w:val="-2"/>
                            <w:w w:val="110"/>
                            <w:sz w:val="16"/>
                          </w:rPr>
                          <w:t>the</w:t>
                        </w:r>
                        <w:r>
                          <w:rPr>
                            <w:rFonts w:ascii="Arial"/>
                            <w:color w:val="000000"/>
                            <w:spacing w:val="-8"/>
                            <w:w w:val="110"/>
                            <w:sz w:val="16"/>
                          </w:rPr>
                          <w:t> </w:t>
                        </w:r>
                        <w:r>
                          <w:rPr>
                            <w:rFonts w:ascii="Arial"/>
                            <w:color w:val="000000"/>
                            <w:spacing w:val="-2"/>
                            <w:w w:val="110"/>
                            <w:sz w:val="16"/>
                          </w:rPr>
                          <w:t>United</w:t>
                        </w:r>
                        <w:r>
                          <w:rPr>
                            <w:rFonts w:ascii="Arial"/>
                            <w:color w:val="000000"/>
                            <w:spacing w:val="-8"/>
                            <w:w w:val="110"/>
                            <w:sz w:val="16"/>
                          </w:rPr>
                          <w:t> </w:t>
                        </w:r>
                        <w:r>
                          <w:rPr>
                            <w:rFonts w:ascii="Arial"/>
                            <w:color w:val="000000"/>
                            <w:spacing w:val="-2"/>
                            <w:w w:val="110"/>
                            <w:sz w:val="16"/>
                          </w:rPr>
                          <w:t>States,</w:t>
                        </w:r>
                        <w:r>
                          <w:rPr>
                            <w:rFonts w:ascii="Arial"/>
                            <w:color w:val="000000"/>
                            <w:spacing w:val="-8"/>
                            <w:w w:val="110"/>
                            <w:sz w:val="16"/>
                          </w:rPr>
                          <w:t> </w:t>
                        </w:r>
                        <w:r>
                          <w:rPr>
                            <w:rFonts w:ascii="Arial"/>
                            <w:color w:val="000000"/>
                            <w:spacing w:val="-2"/>
                            <w:w w:val="110"/>
                            <w:sz w:val="16"/>
                          </w:rPr>
                          <w:t>subject</w:t>
                        </w:r>
                        <w:r>
                          <w:rPr>
                            <w:rFonts w:ascii="Arial"/>
                            <w:color w:val="000000"/>
                            <w:spacing w:val="-8"/>
                            <w:w w:val="110"/>
                            <w:sz w:val="16"/>
                          </w:rPr>
                          <w:t> </w:t>
                        </w:r>
                        <w:r>
                          <w:rPr>
                            <w:rFonts w:ascii="Arial"/>
                            <w:color w:val="000000"/>
                            <w:spacing w:val="-2"/>
                            <w:w w:val="110"/>
                            <w:sz w:val="16"/>
                          </w:rPr>
                          <w:t>to</w:t>
                        </w:r>
                        <w:r>
                          <w:rPr>
                            <w:rFonts w:ascii="Arial"/>
                            <w:color w:val="000000"/>
                            <w:spacing w:val="-8"/>
                            <w:w w:val="110"/>
                            <w:sz w:val="16"/>
                          </w:rPr>
                          <w:t> </w:t>
                        </w:r>
                        <w:r>
                          <w:rPr>
                            <w:rFonts w:ascii="Arial"/>
                            <w:color w:val="000000"/>
                            <w:spacing w:val="-2"/>
                            <w:w w:val="110"/>
                            <w:sz w:val="16"/>
                          </w:rPr>
                          <w:t>confirmation</w:t>
                        </w:r>
                        <w:r>
                          <w:rPr>
                            <w:rFonts w:ascii="Arial"/>
                            <w:color w:val="000000"/>
                            <w:spacing w:val="-8"/>
                            <w:w w:val="110"/>
                            <w:sz w:val="16"/>
                          </w:rPr>
                          <w:t> </w:t>
                        </w:r>
                        <w:r>
                          <w:rPr>
                            <w:rFonts w:ascii="Arial"/>
                            <w:color w:val="000000"/>
                            <w:spacing w:val="-2"/>
                            <w:w w:val="110"/>
                            <w:sz w:val="16"/>
                          </w:rPr>
                          <w:t>by</w:t>
                        </w:r>
                        <w:r>
                          <w:rPr>
                            <w:rFonts w:ascii="Arial"/>
                            <w:color w:val="000000"/>
                            <w:spacing w:val="-8"/>
                            <w:w w:val="110"/>
                            <w:sz w:val="16"/>
                          </w:rPr>
                          <w:t> </w:t>
                        </w:r>
                        <w:r>
                          <w:rPr>
                            <w:rFonts w:ascii="Arial"/>
                            <w:color w:val="000000"/>
                            <w:spacing w:val="-2"/>
                            <w:w w:val="110"/>
                            <w:sz w:val="16"/>
                          </w:rPr>
                          <w:t>the</w:t>
                        </w:r>
                        <w:r>
                          <w:rPr>
                            <w:rFonts w:ascii="Arial"/>
                            <w:color w:val="000000"/>
                            <w:spacing w:val="-8"/>
                            <w:w w:val="110"/>
                            <w:sz w:val="16"/>
                          </w:rPr>
                          <w:t> </w:t>
                        </w:r>
                        <w:r>
                          <w:rPr>
                            <w:rFonts w:ascii="Arial"/>
                            <w:color w:val="000000"/>
                            <w:spacing w:val="-2"/>
                            <w:w w:val="110"/>
                            <w:sz w:val="16"/>
                          </w:rPr>
                          <w:t>Senate.</w:t>
                        </w:r>
                      </w:p>
                    </w:txbxContent>
                  </v:textbox>
                  <v:fill type="solid"/>
                  <w10:wrap type="none"/>
                </v:shape>
                <v:shape style="position:absolute;left:1620;top:960;width:9000;height:570" type="#_x0000_t202" id="docshape104" filled="true" fillcolor="#d7d9da" stroked="false">
                  <v:textbox inset="0,0,0,0">
                    <w:txbxContent>
                      <w:p>
                        <w:pPr>
                          <w:spacing w:before="168"/>
                          <w:ind w:left="1020" w:right="0" w:firstLine="0"/>
                          <w:jc w:val="left"/>
                          <w:rPr>
                            <w:rFonts w:ascii="Arial"/>
                            <w:b/>
                            <w:color w:val="000000"/>
                            <w:sz w:val="30"/>
                          </w:rPr>
                        </w:pPr>
                        <w:r>
                          <w:rPr>
                            <w:rFonts w:ascii="Arial"/>
                            <w:b/>
                            <w:color w:val="000000"/>
                            <w:spacing w:val="-4"/>
                            <w:sz w:val="30"/>
                          </w:rPr>
                          <w:t>HOW</w:t>
                        </w:r>
                        <w:r>
                          <w:rPr>
                            <w:rFonts w:ascii="Arial"/>
                            <w:b/>
                            <w:color w:val="000000"/>
                            <w:spacing w:val="-17"/>
                            <w:sz w:val="30"/>
                          </w:rPr>
                          <w:t> </w:t>
                        </w:r>
                        <w:r>
                          <w:rPr>
                            <w:rFonts w:ascii="Arial"/>
                            <w:b/>
                            <w:color w:val="000000"/>
                            <w:spacing w:val="-4"/>
                            <w:sz w:val="30"/>
                          </w:rPr>
                          <w:t>THE</w:t>
                        </w:r>
                        <w:r>
                          <w:rPr>
                            <w:rFonts w:ascii="Arial"/>
                            <w:b/>
                            <w:color w:val="000000"/>
                            <w:spacing w:val="-16"/>
                            <w:sz w:val="30"/>
                          </w:rPr>
                          <w:t> </w:t>
                        </w:r>
                        <w:r>
                          <w:rPr>
                            <w:rFonts w:ascii="Arial"/>
                            <w:b/>
                            <w:color w:val="000000"/>
                            <w:spacing w:val="-4"/>
                            <w:sz w:val="30"/>
                          </w:rPr>
                          <w:t>FED</w:t>
                        </w:r>
                        <w:r>
                          <w:rPr>
                            <w:rFonts w:ascii="Arial"/>
                            <w:b/>
                            <w:color w:val="000000"/>
                            <w:spacing w:val="-16"/>
                            <w:sz w:val="30"/>
                          </w:rPr>
                          <w:t> </w:t>
                        </w:r>
                        <w:r>
                          <w:rPr>
                            <w:rFonts w:ascii="Arial"/>
                            <w:b/>
                            <w:color w:val="000000"/>
                            <w:spacing w:val="-4"/>
                            <w:sz w:val="30"/>
                          </w:rPr>
                          <w:t>IS</w:t>
                        </w:r>
                        <w:r>
                          <w:rPr>
                            <w:rFonts w:ascii="Arial"/>
                            <w:b/>
                            <w:color w:val="000000"/>
                            <w:spacing w:val="-16"/>
                            <w:sz w:val="30"/>
                          </w:rPr>
                          <w:t> </w:t>
                        </w:r>
                        <w:r>
                          <w:rPr>
                            <w:rFonts w:ascii="Arial"/>
                            <w:b/>
                            <w:color w:val="000000"/>
                            <w:spacing w:val="-4"/>
                            <w:sz w:val="30"/>
                          </w:rPr>
                          <w:t>SET</w:t>
                        </w:r>
                        <w:r>
                          <w:rPr>
                            <w:rFonts w:ascii="Arial"/>
                            <w:b/>
                            <w:color w:val="000000"/>
                            <w:spacing w:val="-16"/>
                            <w:sz w:val="30"/>
                          </w:rPr>
                          <w:t> </w:t>
                        </w:r>
                        <w:r>
                          <w:rPr>
                            <w:rFonts w:ascii="Arial"/>
                            <w:b/>
                            <w:color w:val="000000"/>
                            <w:spacing w:val="-5"/>
                            <w:sz w:val="30"/>
                          </w:rPr>
                          <w:t>UP</w:t>
                        </w:r>
                      </w:p>
                    </w:txbxContent>
                  </v:textbox>
                  <v:fill type="solid"/>
                  <w10:wrap type="none"/>
                </v:shape>
                <w10:wrap type="none"/>
              </v:group>
            </w:pict>
          </mc:Fallback>
        </mc:AlternateConten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3"/>
        <w:rPr>
          <w:rFonts w:ascii="Arial"/>
        </w:rPr>
      </w:pPr>
    </w:p>
    <w:p>
      <w:pPr>
        <w:pStyle w:val="Heading3"/>
        <w:spacing w:before="133"/>
        <w:jc w:val="both"/>
      </w:pPr>
      <w:bookmarkStart w:name="Exchange rates" w:id="469"/>
      <w:bookmarkEnd w:id="469"/>
      <w:r>
        <w:rPr>
          <w:b w:val="0"/>
        </w:rPr>
      </w:r>
      <w:r>
        <w:rPr>
          <w:spacing w:val="-6"/>
        </w:rPr>
        <w:t>Exchange</w:t>
      </w:r>
      <w:r>
        <w:rPr>
          <w:spacing w:val="-2"/>
        </w:rPr>
        <w:t> rates</w:t>
      </w:r>
    </w:p>
    <w:p>
      <w:pPr>
        <w:pStyle w:val="BodyText"/>
        <w:spacing w:line="312" w:lineRule="auto" w:before="158"/>
        <w:ind w:left="1140" w:right="117"/>
        <w:jc w:val="both"/>
      </w:pPr>
      <w:r>
        <w:rPr>
          <w:i/>
          <w:w w:val="130"/>
        </w:rPr>
        <w:t>Exchange</w:t>
      </w:r>
      <w:r>
        <w:rPr>
          <w:i/>
          <w:spacing w:val="-15"/>
          <w:w w:val="130"/>
        </w:rPr>
        <w:t> </w:t>
      </w:r>
      <w:r>
        <w:rPr>
          <w:i/>
          <w:w w:val="130"/>
        </w:rPr>
        <w:t>rates</w:t>
      </w:r>
      <w:r>
        <w:rPr>
          <w:i/>
          <w:spacing w:val="-13"/>
          <w:w w:val="130"/>
        </w:rPr>
        <w:t> </w:t>
      </w:r>
      <w:r>
        <w:rPr>
          <w:w w:val="130"/>
        </w:rPr>
        <w:t>are</w:t>
      </w:r>
      <w:r>
        <w:rPr>
          <w:spacing w:val="-13"/>
          <w:w w:val="130"/>
        </w:rPr>
        <w:t> </w:t>
      </w:r>
      <w:r>
        <w:rPr>
          <w:w w:val="130"/>
        </w:rPr>
        <w:t>the</w:t>
      </w:r>
      <w:r>
        <w:rPr>
          <w:spacing w:val="-13"/>
          <w:w w:val="130"/>
        </w:rPr>
        <w:t> </w:t>
      </w:r>
      <w:r>
        <w:rPr>
          <w:w w:val="130"/>
        </w:rPr>
        <w:t>rates</w:t>
      </w:r>
      <w:r>
        <w:rPr>
          <w:spacing w:val="-13"/>
          <w:w w:val="130"/>
        </w:rPr>
        <w:t> </w:t>
      </w:r>
      <w:r>
        <w:rPr>
          <w:w w:val="130"/>
        </w:rPr>
        <w:t>at</w:t>
      </w:r>
      <w:r>
        <w:rPr>
          <w:spacing w:val="-13"/>
          <w:w w:val="130"/>
        </w:rPr>
        <w:t> </w:t>
      </w:r>
      <w:r>
        <w:rPr>
          <w:w w:val="130"/>
        </w:rPr>
        <w:t>which</w:t>
      </w:r>
      <w:r>
        <w:rPr>
          <w:spacing w:val="-13"/>
          <w:w w:val="130"/>
        </w:rPr>
        <w:t> </w:t>
      </w:r>
      <w:r>
        <w:rPr>
          <w:w w:val="130"/>
        </w:rPr>
        <w:t>one</w:t>
      </w:r>
      <w:r>
        <w:rPr>
          <w:spacing w:val="-13"/>
          <w:w w:val="130"/>
        </w:rPr>
        <w:t> </w:t>
      </w:r>
      <w:r>
        <w:rPr>
          <w:w w:val="130"/>
        </w:rPr>
        <w:t>currency</w:t>
      </w:r>
      <w:r>
        <w:rPr>
          <w:spacing w:val="-13"/>
          <w:w w:val="130"/>
        </w:rPr>
        <w:t> </w:t>
      </w:r>
      <w:r>
        <w:rPr>
          <w:w w:val="130"/>
        </w:rPr>
        <w:t>can</w:t>
      </w:r>
      <w:r>
        <w:rPr>
          <w:spacing w:val="-13"/>
          <w:w w:val="130"/>
        </w:rPr>
        <w:t> </w:t>
      </w:r>
      <w:r>
        <w:rPr>
          <w:w w:val="130"/>
        </w:rPr>
        <w:t>be</w:t>
      </w:r>
      <w:r>
        <w:rPr>
          <w:spacing w:val="-13"/>
          <w:w w:val="130"/>
        </w:rPr>
        <w:t> </w:t>
      </w:r>
      <w:r>
        <w:rPr>
          <w:w w:val="130"/>
        </w:rPr>
        <w:t>converted</w:t>
      </w:r>
      <w:r>
        <w:rPr>
          <w:spacing w:val="-13"/>
          <w:w w:val="130"/>
        </w:rPr>
        <w:t> </w:t>
      </w:r>
      <w:r>
        <w:rPr>
          <w:w w:val="130"/>
        </w:rPr>
        <w:t>to</w:t>
      </w:r>
      <w:r>
        <w:rPr>
          <w:spacing w:val="-13"/>
          <w:w w:val="130"/>
        </w:rPr>
        <w:t> </w:t>
      </w:r>
      <w:r>
        <w:rPr>
          <w:w w:val="130"/>
        </w:rPr>
        <w:t>another.</w:t>
      </w:r>
      <w:r>
        <w:rPr>
          <w:spacing w:val="-13"/>
          <w:w w:val="130"/>
        </w:rPr>
        <w:t> </w:t>
      </w:r>
      <w:r>
        <w:rPr>
          <w:w w:val="130"/>
        </w:rPr>
        <w:t>As</w:t>
      </w:r>
      <w:r>
        <w:rPr>
          <w:spacing w:val="-13"/>
          <w:w w:val="130"/>
        </w:rPr>
        <w:t> </w:t>
      </w:r>
      <w:r>
        <w:rPr>
          <w:w w:val="130"/>
        </w:rPr>
        <w:t>you</w:t>
      </w:r>
      <w:r>
        <w:rPr>
          <w:spacing w:val="-13"/>
          <w:w w:val="130"/>
        </w:rPr>
        <w:t> </w:t>
      </w:r>
      <w:r>
        <w:rPr>
          <w:w w:val="130"/>
        </w:rPr>
        <w:t>can</w:t>
      </w:r>
      <w:r>
        <w:rPr>
          <w:spacing w:val="-13"/>
          <w:w w:val="130"/>
        </w:rPr>
        <w:t> </w:t>
      </w:r>
      <w:r>
        <w:rPr>
          <w:w w:val="130"/>
        </w:rPr>
        <w:t>imag- ine,</w:t>
      </w:r>
      <w:r>
        <w:rPr>
          <w:spacing w:val="-7"/>
          <w:w w:val="130"/>
        </w:rPr>
        <w:t> </w:t>
      </w:r>
      <w:r>
        <w:rPr>
          <w:w w:val="130"/>
        </w:rPr>
        <w:t>exchange</w:t>
      </w:r>
      <w:r>
        <w:rPr>
          <w:spacing w:val="-7"/>
          <w:w w:val="130"/>
        </w:rPr>
        <w:t> </w:t>
      </w:r>
      <w:r>
        <w:rPr>
          <w:w w:val="130"/>
        </w:rPr>
        <w:t>rates</w:t>
      </w:r>
      <w:r>
        <w:rPr>
          <w:spacing w:val="-7"/>
          <w:w w:val="130"/>
        </w:rPr>
        <w:t> </w:t>
      </w:r>
      <w:r>
        <w:rPr>
          <w:w w:val="130"/>
        </w:rPr>
        <w:t>are</w:t>
      </w:r>
      <w:r>
        <w:rPr>
          <w:spacing w:val="-7"/>
          <w:w w:val="130"/>
        </w:rPr>
        <w:t> </w:t>
      </w:r>
      <w:r>
        <w:rPr>
          <w:w w:val="130"/>
        </w:rPr>
        <w:t>constantly</w:t>
      </w:r>
      <w:r>
        <w:rPr>
          <w:spacing w:val="-7"/>
          <w:w w:val="130"/>
        </w:rPr>
        <w:t> </w:t>
      </w:r>
      <w:r>
        <w:rPr>
          <w:w w:val="130"/>
        </w:rPr>
        <w:t>changing</w:t>
      </w:r>
      <w:r>
        <w:rPr>
          <w:spacing w:val="-7"/>
          <w:w w:val="130"/>
        </w:rPr>
        <w:t> </w:t>
      </w:r>
      <w:r>
        <w:rPr>
          <w:w w:val="130"/>
        </w:rPr>
        <w:t>as</w:t>
      </w:r>
      <w:r>
        <w:rPr>
          <w:spacing w:val="-7"/>
          <w:w w:val="130"/>
        </w:rPr>
        <w:t> </w:t>
      </w:r>
      <w:r>
        <w:rPr>
          <w:w w:val="130"/>
        </w:rPr>
        <w:t>the</w:t>
      </w:r>
      <w:r>
        <w:rPr>
          <w:spacing w:val="-7"/>
          <w:w w:val="130"/>
        </w:rPr>
        <w:t> </w:t>
      </w:r>
      <w:r>
        <w:rPr>
          <w:w w:val="130"/>
        </w:rPr>
        <w:t>value</w:t>
      </w:r>
      <w:r>
        <w:rPr>
          <w:spacing w:val="-7"/>
          <w:w w:val="130"/>
        </w:rPr>
        <w:t> </w:t>
      </w:r>
      <w:r>
        <w:rPr>
          <w:w w:val="130"/>
        </w:rPr>
        <w:t>of</w:t>
      </w:r>
      <w:r>
        <w:rPr>
          <w:spacing w:val="-7"/>
          <w:w w:val="130"/>
        </w:rPr>
        <w:t> </w:t>
      </w:r>
      <w:r>
        <w:rPr>
          <w:w w:val="130"/>
        </w:rPr>
        <w:t>currency</w:t>
      </w:r>
      <w:r>
        <w:rPr>
          <w:spacing w:val="-7"/>
          <w:w w:val="130"/>
        </w:rPr>
        <w:t> </w:t>
      </w:r>
      <w:r>
        <w:rPr>
          <w:w w:val="130"/>
        </w:rPr>
        <w:t>in</w:t>
      </w:r>
      <w:r>
        <w:rPr>
          <w:spacing w:val="-7"/>
          <w:w w:val="130"/>
        </w:rPr>
        <w:t> </w:t>
      </w:r>
      <w:r>
        <w:rPr>
          <w:w w:val="130"/>
        </w:rPr>
        <w:t>different</w:t>
      </w:r>
      <w:r>
        <w:rPr>
          <w:spacing w:val="-7"/>
          <w:w w:val="130"/>
        </w:rPr>
        <w:t> </w:t>
      </w:r>
      <w:r>
        <w:rPr>
          <w:w w:val="130"/>
        </w:rPr>
        <w:t>countries</w:t>
      </w:r>
      <w:r>
        <w:rPr>
          <w:spacing w:val="-7"/>
          <w:w w:val="130"/>
        </w:rPr>
        <w:t> </w:t>
      </w:r>
      <w:r>
        <w:rPr>
          <w:w w:val="130"/>
        </w:rPr>
        <w:t>appre- </w:t>
      </w:r>
      <w:r>
        <w:rPr>
          <w:spacing w:val="-2"/>
          <w:w w:val="130"/>
        </w:rPr>
        <w:t>ciates,</w:t>
      </w:r>
      <w:r>
        <w:rPr>
          <w:spacing w:val="-3"/>
          <w:w w:val="130"/>
        </w:rPr>
        <w:t> </w:t>
      </w:r>
      <w:r>
        <w:rPr>
          <w:spacing w:val="-2"/>
          <w:w w:val="130"/>
        </w:rPr>
        <w:t>stays</w:t>
      </w:r>
      <w:r>
        <w:rPr>
          <w:spacing w:val="-3"/>
          <w:w w:val="130"/>
        </w:rPr>
        <w:t> </w:t>
      </w:r>
      <w:r>
        <w:rPr>
          <w:spacing w:val="-2"/>
          <w:w w:val="130"/>
        </w:rPr>
        <w:t>the</w:t>
      </w:r>
      <w:r>
        <w:rPr>
          <w:spacing w:val="-3"/>
          <w:w w:val="130"/>
        </w:rPr>
        <w:t> </w:t>
      </w:r>
      <w:r>
        <w:rPr>
          <w:spacing w:val="-2"/>
          <w:w w:val="130"/>
        </w:rPr>
        <w:t>same,</w:t>
      </w:r>
      <w:r>
        <w:rPr>
          <w:spacing w:val="-3"/>
          <w:w w:val="130"/>
        </w:rPr>
        <w:t> </w:t>
      </w:r>
      <w:r>
        <w:rPr>
          <w:spacing w:val="-2"/>
          <w:w w:val="130"/>
        </w:rPr>
        <w:t>or</w:t>
      </w:r>
      <w:r>
        <w:rPr>
          <w:spacing w:val="-3"/>
          <w:w w:val="130"/>
        </w:rPr>
        <w:t> </w:t>
      </w:r>
      <w:r>
        <w:rPr>
          <w:spacing w:val="-2"/>
          <w:w w:val="130"/>
        </w:rPr>
        <w:t>depreciates.</w:t>
      </w:r>
      <w:r>
        <w:rPr>
          <w:spacing w:val="-3"/>
          <w:w w:val="130"/>
        </w:rPr>
        <w:t> </w:t>
      </w:r>
      <w:r>
        <w:rPr>
          <w:spacing w:val="-2"/>
          <w:w w:val="130"/>
        </w:rPr>
        <w:t>Some</w:t>
      </w:r>
      <w:r>
        <w:rPr>
          <w:spacing w:val="-3"/>
          <w:w w:val="130"/>
        </w:rPr>
        <w:t> </w:t>
      </w:r>
      <w:r>
        <w:rPr>
          <w:spacing w:val="-2"/>
          <w:w w:val="130"/>
        </w:rPr>
        <w:t>investors</w:t>
      </w:r>
      <w:r>
        <w:rPr>
          <w:spacing w:val="-3"/>
          <w:w w:val="130"/>
        </w:rPr>
        <w:t> </w:t>
      </w:r>
      <w:r>
        <w:rPr>
          <w:spacing w:val="-2"/>
          <w:w w:val="130"/>
        </w:rPr>
        <w:t>even</w:t>
      </w:r>
      <w:r>
        <w:rPr>
          <w:spacing w:val="-3"/>
          <w:w w:val="130"/>
        </w:rPr>
        <w:t> </w:t>
      </w:r>
      <w:r>
        <w:rPr>
          <w:spacing w:val="-2"/>
          <w:w w:val="130"/>
        </w:rPr>
        <w:t>speculate</w:t>
      </w:r>
      <w:r>
        <w:rPr>
          <w:spacing w:val="-3"/>
          <w:w w:val="130"/>
        </w:rPr>
        <w:t> </w:t>
      </w:r>
      <w:r>
        <w:rPr>
          <w:spacing w:val="-2"/>
          <w:w w:val="130"/>
        </w:rPr>
        <w:t>in</w:t>
      </w:r>
      <w:r>
        <w:rPr>
          <w:spacing w:val="-3"/>
          <w:w w:val="130"/>
        </w:rPr>
        <w:t> </w:t>
      </w:r>
      <w:r>
        <w:rPr>
          <w:spacing w:val="-2"/>
          <w:w w:val="130"/>
        </w:rPr>
        <w:t>foreign</w:t>
      </w:r>
      <w:r>
        <w:rPr>
          <w:spacing w:val="-3"/>
          <w:w w:val="130"/>
        </w:rPr>
        <w:t> </w:t>
      </w:r>
      <w:r>
        <w:rPr>
          <w:spacing w:val="-2"/>
          <w:w w:val="130"/>
        </w:rPr>
        <w:t>currencies,</w:t>
      </w:r>
      <w:r>
        <w:rPr>
          <w:spacing w:val="-3"/>
          <w:w w:val="130"/>
        </w:rPr>
        <w:t> </w:t>
      </w:r>
      <w:r>
        <w:rPr>
          <w:spacing w:val="-2"/>
          <w:w w:val="130"/>
        </w:rPr>
        <w:t>hoping </w:t>
      </w:r>
      <w:r>
        <w:rPr>
          <w:w w:val="130"/>
        </w:rPr>
        <w:t>to</w:t>
      </w:r>
      <w:r>
        <w:rPr>
          <w:spacing w:val="-3"/>
          <w:w w:val="130"/>
        </w:rPr>
        <w:t> </w:t>
      </w:r>
      <w:r>
        <w:rPr>
          <w:w w:val="130"/>
        </w:rPr>
        <w:t>be</w:t>
      </w:r>
      <w:r>
        <w:rPr>
          <w:spacing w:val="-3"/>
          <w:w w:val="130"/>
        </w:rPr>
        <w:t> </w:t>
      </w:r>
      <w:r>
        <w:rPr>
          <w:w w:val="130"/>
        </w:rPr>
        <w:t>able</w:t>
      </w:r>
      <w:r>
        <w:rPr>
          <w:spacing w:val="-3"/>
          <w:w w:val="130"/>
        </w:rPr>
        <w:t> </w:t>
      </w:r>
      <w:r>
        <w:rPr>
          <w:w w:val="130"/>
        </w:rPr>
        <w:t>to</w:t>
      </w:r>
      <w:r>
        <w:rPr>
          <w:spacing w:val="-3"/>
          <w:w w:val="130"/>
        </w:rPr>
        <w:t> </w:t>
      </w:r>
      <w:r>
        <w:rPr>
          <w:w w:val="130"/>
        </w:rPr>
        <w:t>purchase</w:t>
      </w:r>
      <w:r>
        <w:rPr>
          <w:spacing w:val="-3"/>
          <w:w w:val="130"/>
        </w:rPr>
        <w:t> </w:t>
      </w:r>
      <w:r>
        <w:rPr>
          <w:w w:val="130"/>
        </w:rPr>
        <w:t>a</w:t>
      </w:r>
      <w:r>
        <w:rPr>
          <w:spacing w:val="-3"/>
          <w:w w:val="130"/>
        </w:rPr>
        <w:t> </w:t>
      </w:r>
      <w:r>
        <w:rPr>
          <w:w w:val="130"/>
        </w:rPr>
        <w:t>foreign</w:t>
      </w:r>
      <w:r>
        <w:rPr>
          <w:spacing w:val="-3"/>
          <w:w w:val="130"/>
        </w:rPr>
        <w:t> </w:t>
      </w:r>
      <w:r>
        <w:rPr>
          <w:w w:val="130"/>
        </w:rPr>
        <w:t>currency</w:t>
      </w:r>
      <w:r>
        <w:rPr>
          <w:spacing w:val="-2"/>
          <w:w w:val="130"/>
        </w:rPr>
        <w:t> </w:t>
      </w:r>
      <w:r>
        <w:rPr>
          <w:w w:val="130"/>
        </w:rPr>
        <w:t>when</w:t>
      </w:r>
      <w:r>
        <w:rPr>
          <w:spacing w:val="-3"/>
          <w:w w:val="130"/>
        </w:rPr>
        <w:t> </w:t>
      </w:r>
      <w:r>
        <w:rPr>
          <w:w w:val="130"/>
        </w:rPr>
        <w:t>its</w:t>
      </w:r>
      <w:r>
        <w:rPr>
          <w:spacing w:val="-3"/>
          <w:w w:val="130"/>
        </w:rPr>
        <w:t> </w:t>
      </w:r>
      <w:r>
        <w:rPr>
          <w:w w:val="130"/>
        </w:rPr>
        <w:t>value</w:t>
      </w:r>
      <w:r>
        <w:rPr>
          <w:spacing w:val="-3"/>
          <w:w w:val="130"/>
        </w:rPr>
        <w:t> </w:t>
      </w:r>
      <w:r>
        <w:rPr>
          <w:w w:val="130"/>
        </w:rPr>
        <w:t>is</w:t>
      </w:r>
      <w:r>
        <w:rPr>
          <w:spacing w:val="-3"/>
          <w:w w:val="130"/>
        </w:rPr>
        <w:t> </w:t>
      </w:r>
      <w:r>
        <w:rPr>
          <w:w w:val="130"/>
        </w:rPr>
        <w:t>low</w:t>
      </w:r>
      <w:r>
        <w:rPr>
          <w:spacing w:val="-3"/>
          <w:w w:val="130"/>
        </w:rPr>
        <w:t> </w:t>
      </w:r>
      <w:r>
        <w:rPr>
          <w:w w:val="130"/>
        </w:rPr>
        <w:t>in</w:t>
      </w:r>
      <w:r>
        <w:rPr>
          <w:spacing w:val="-3"/>
          <w:w w:val="130"/>
        </w:rPr>
        <w:t> </w:t>
      </w:r>
      <w:r>
        <w:rPr>
          <w:w w:val="130"/>
        </w:rPr>
        <w:t>the</w:t>
      </w:r>
      <w:r>
        <w:rPr>
          <w:spacing w:val="-3"/>
          <w:w w:val="130"/>
        </w:rPr>
        <w:t> </w:t>
      </w:r>
      <w:r>
        <w:rPr>
          <w:w w:val="130"/>
        </w:rPr>
        <w:t>hope</w:t>
      </w:r>
      <w:r>
        <w:rPr>
          <w:spacing w:val="-3"/>
          <w:w w:val="130"/>
        </w:rPr>
        <w:t> </w:t>
      </w:r>
      <w:r>
        <w:rPr>
          <w:w w:val="130"/>
        </w:rPr>
        <w:t>that</w:t>
      </w:r>
      <w:r>
        <w:rPr>
          <w:spacing w:val="-3"/>
          <w:w w:val="130"/>
        </w:rPr>
        <w:t> </w:t>
      </w:r>
      <w:r>
        <w:rPr>
          <w:w w:val="130"/>
        </w:rPr>
        <w:t>it</w:t>
      </w:r>
      <w:r>
        <w:rPr>
          <w:spacing w:val="-3"/>
          <w:w w:val="130"/>
        </w:rPr>
        <w:t> </w:t>
      </w:r>
      <w:r>
        <w:rPr>
          <w:w w:val="130"/>
        </w:rPr>
        <w:t>will</w:t>
      </w:r>
      <w:r>
        <w:rPr>
          <w:spacing w:val="-3"/>
          <w:w w:val="130"/>
        </w:rPr>
        <w:t> </w:t>
      </w:r>
      <w:r>
        <w:rPr>
          <w:w w:val="130"/>
        </w:rPr>
        <w:t>appreciate so</w:t>
      </w:r>
      <w:r>
        <w:rPr>
          <w:spacing w:val="-10"/>
          <w:w w:val="130"/>
        </w:rPr>
        <w:t> </w:t>
      </w:r>
      <w:r>
        <w:rPr>
          <w:w w:val="130"/>
        </w:rPr>
        <w:t>that</w:t>
      </w:r>
      <w:r>
        <w:rPr>
          <w:spacing w:val="-10"/>
          <w:w w:val="130"/>
        </w:rPr>
        <w:t> </w:t>
      </w:r>
      <w:r>
        <w:rPr>
          <w:w w:val="130"/>
        </w:rPr>
        <w:t>they</w:t>
      </w:r>
      <w:r>
        <w:rPr>
          <w:spacing w:val="-10"/>
          <w:w w:val="130"/>
        </w:rPr>
        <w:t> </w:t>
      </w:r>
      <w:r>
        <w:rPr>
          <w:w w:val="130"/>
        </w:rPr>
        <w:t>can</w:t>
      </w:r>
      <w:r>
        <w:rPr>
          <w:spacing w:val="-10"/>
          <w:w w:val="130"/>
        </w:rPr>
        <w:t> </w:t>
      </w:r>
      <w:r>
        <w:rPr>
          <w:w w:val="130"/>
        </w:rPr>
        <w:t>sell</w:t>
      </w:r>
      <w:r>
        <w:rPr>
          <w:spacing w:val="-10"/>
          <w:w w:val="130"/>
        </w:rPr>
        <w:t> </w:t>
      </w:r>
      <w:r>
        <w:rPr>
          <w:w w:val="130"/>
        </w:rPr>
        <w:t>it</w:t>
      </w:r>
      <w:r>
        <w:rPr>
          <w:spacing w:val="-10"/>
          <w:w w:val="130"/>
        </w:rPr>
        <w:t> </w:t>
      </w:r>
      <w:r>
        <w:rPr>
          <w:w w:val="130"/>
        </w:rPr>
        <w:t>at</w:t>
      </w:r>
      <w:r>
        <w:rPr>
          <w:spacing w:val="-10"/>
          <w:w w:val="130"/>
        </w:rPr>
        <w:t> </w:t>
      </w:r>
      <w:r>
        <w:rPr>
          <w:w w:val="130"/>
        </w:rPr>
        <w:t>a</w:t>
      </w:r>
      <w:r>
        <w:rPr>
          <w:spacing w:val="-10"/>
          <w:w w:val="130"/>
        </w:rPr>
        <w:t> </w:t>
      </w:r>
      <w:r>
        <w:rPr>
          <w:w w:val="130"/>
        </w:rPr>
        <w:t>higher</w:t>
      </w:r>
      <w:r>
        <w:rPr>
          <w:spacing w:val="-10"/>
          <w:w w:val="130"/>
        </w:rPr>
        <w:t> </w:t>
      </w:r>
      <w:r>
        <w:rPr>
          <w:w w:val="130"/>
        </w:rPr>
        <w:t>value.</w:t>
      </w:r>
      <w:r>
        <w:rPr>
          <w:spacing w:val="-10"/>
          <w:w w:val="130"/>
        </w:rPr>
        <w:t> </w:t>
      </w:r>
      <w:r>
        <w:rPr>
          <w:w w:val="130"/>
        </w:rPr>
        <w:t>Certainly,</w:t>
      </w:r>
      <w:r>
        <w:rPr>
          <w:spacing w:val="-10"/>
          <w:w w:val="130"/>
        </w:rPr>
        <w:t> </w:t>
      </w:r>
      <w:r>
        <w:rPr>
          <w:w w:val="130"/>
        </w:rPr>
        <w:t>many</w:t>
      </w:r>
      <w:r>
        <w:rPr>
          <w:spacing w:val="-10"/>
          <w:w w:val="130"/>
        </w:rPr>
        <w:t> </w:t>
      </w:r>
      <w:r>
        <w:rPr>
          <w:w w:val="130"/>
        </w:rPr>
        <w:t>things</w:t>
      </w:r>
      <w:r>
        <w:rPr>
          <w:spacing w:val="-10"/>
          <w:w w:val="130"/>
        </w:rPr>
        <w:t> </w:t>
      </w:r>
      <w:r>
        <w:rPr>
          <w:w w:val="130"/>
        </w:rPr>
        <w:t>can</w:t>
      </w:r>
      <w:r>
        <w:rPr>
          <w:spacing w:val="-10"/>
          <w:w w:val="130"/>
        </w:rPr>
        <w:t> </w:t>
      </w:r>
      <w:r>
        <w:rPr>
          <w:w w:val="130"/>
        </w:rPr>
        <w:t>affect</w:t>
      </w:r>
      <w:r>
        <w:rPr>
          <w:spacing w:val="-10"/>
          <w:w w:val="130"/>
        </w:rPr>
        <w:t> </w:t>
      </w:r>
      <w:r>
        <w:rPr>
          <w:w w:val="130"/>
        </w:rPr>
        <w:t>the</w:t>
      </w:r>
      <w:r>
        <w:rPr>
          <w:spacing w:val="-10"/>
          <w:w w:val="130"/>
        </w:rPr>
        <w:t> </w:t>
      </w:r>
      <w:r>
        <w:rPr>
          <w:w w:val="130"/>
        </w:rPr>
        <w:t>value</w:t>
      </w:r>
      <w:r>
        <w:rPr>
          <w:spacing w:val="-10"/>
          <w:w w:val="130"/>
        </w:rPr>
        <w:t> </w:t>
      </w:r>
      <w:r>
        <w:rPr>
          <w:w w:val="130"/>
        </w:rPr>
        <w:t>of</w:t>
      </w:r>
      <w:r>
        <w:rPr>
          <w:spacing w:val="-10"/>
          <w:w w:val="130"/>
        </w:rPr>
        <w:t> </w:t>
      </w:r>
      <w:r>
        <w:rPr>
          <w:w w:val="130"/>
        </w:rPr>
        <w:t>a</w:t>
      </w:r>
      <w:r>
        <w:rPr>
          <w:spacing w:val="-10"/>
          <w:w w:val="130"/>
        </w:rPr>
        <w:t> </w:t>
      </w:r>
      <w:r>
        <w:rPr>
          <w:w w:val="130"/>
        </w:rPr>
        <w:t>currency, such</w:t>
      </w:r>
      <w:r>
        <w:rPr>
          <w:spacing w:val="-9"/>
          <w:w w:val="130"/>
        </w:rPr>
        <w:t> </w:t>
      </w:r>
      <w:r>
        <w:rPr>
          <w:w w:val="130"/>
        </w:rPr>
        <w:t>as</w:t>
      </w:r>
      <w:r>
        <w:rPr>
          <w:spacing w:val="-9"/>
          <w:w w:val="130"/>
        </w:rPr>
        <w:t> </w:t>
      </w:r>
      <w:r>
        <w:rPr>
          <w:w w:val="130"/>
        </w:rPr>
        <w:t>a</w:t>
      </w:r>
      <w:r>
        <w:rPr>
          <w:spacing w:val="-9"/>
          <w:w w:val="130"/>
        </w:rPr>
        <w:t> </w:t>
      </w:r>
      <w:r>
        <w:rPr>
          <w:w w:val="130"/>
        </w:rPr>
        <w:t>change</w:t>
      </w:r>
      <w:r>
        <w:rPr>
          <w:spacing w:val="-9"/>
          <w:w w:val="130"/>
        </w:rPr>
        <w:t> </w:t>
      </w:r>
      <w:r>
        <w:rPr>
          <w:w w:val="130"/>
        </w:rPr>
        <w:t>in</w:t>
      </w:r>
      <w:r>
        <w:rPr>
          <w:spacing w:val="-9"/>
          <w:w w:val="130"/>
        </w:rPr>
        <w:t> </w:t>
      </w:r>
      <w:r>
        <w:rPr>
          <w:w w:val="130"/>
        </w:rPr>
        <w:t>a</w:t>
      </w:r>
      <w:r>
        <w:rPr>
          <w:spacing w:val="-9"/>
          <w:w w:val="130"/>
        </w:rPr>
        <w:t> </w:t>
      </w:r>
      <w:r>
        <w:rPr>
          <w:w w:val="130"/>
        </w:rPr>
        <w:t>country’s</w:t>
      </w:r>
      <w:r>
        <w:rPr>
          <w:spacing w:val="-9"/>
          <w:w w:val="130"/>
        </w:rPr>
        <w:t> </w:t>
      </w:r>
      <w:r>
        <w:rPr>
          <w:w w:val="130"/>
        </w:rPr>
        <w:t>social</w:t>
      </w:r>
      <w:r>
        <w:rPr>
          <w:spacing w:val="-9"/>
          <w:w w:val="130"/>
        </w:rPr>
        <w:t> </w:t>
      </w:r>
      <w:r>
        <w:rPr>
          <w:w w:val="130"/>
        </w:rPr>
        <w:t>policies,</w:t>
      </w:r>
      <w:r>
        <w:rPr>
          <w:spacing w:val="-9"/>
          <w:w w:val="130"/>
        </w:rPr>
        <w:t> </w:t>
      </w:r>
      <w:r>
        <w:rPr>
          <w:w w:val="130"/>
        </w:rPr>
        <w:t>taxing</w:t>
      </w:r>
      <w:r>
        <w:rPr>
          <w:spacing w:val="-9"/>
          <w:w w:val="130"/>
        </w:rPr>
        <w:t> </w:t>
      </w:r>
      <w:r>
        <w:rPr>
          <w:w w:val="130"/>
        </w:rPr>
        <w:t>policies,</w:t>
      </w:r>
      <w:r>
        <w:rPr>
          <w:spacing w:val="-9"/>
          <w:w w:val="130"/>
        </w:rPr>
        <w:t> </w:t>
      </w:r>
      <w:r>
        <w:rPr>
          <w:w w:val="130"/>
        </w:rPr>
        <w:t>economy,</w:t>
      </w:r>
      <w:r>
        <w:rPr>
          <w:spacing w:val="-9"/>
          <w:w w:val="130"/>
        </w:rPr>
        <w:t> </w:t>
      </w:r>
      <w:r>
        <w:rPr>
          <w:w w:val="130"/>
        </w:rPr>
        <w:t>government,</w:t>
      </w:r>
      <w:r>
        <w:rPr>
          <w:spacing w:val="-9"/>
          <w:w w:val="130"/>
        </w:rPr>
        <w:t> </w:t>
      </w:r>
      <w:r>
        <w:rPr>
          <w:w w:val="130"/>
        </w:rPr>
        <w:t>and</w:t>
      </w:r>
      <w:r>
        <w:rPr>
          <w:spacing w:val="-9"/>
          <w:w w:val="130"/>
        </w:rPr>
        <w:t> </w:t>
      </w:r>
      <w:r>
        <w:rPr>
          <w:w w:val="130"/>
        </w:rPr>
        <w:t>so</w:t>
      </w:r>
      <w:r>
        <w:rPr>
          <w:spacing w:val="-9"/>
          <w:w w:val="130"/>
        </w:rPr>
        <w:t> </w:t>
      </w:r>
      <w:r>
        <w:rPr>
          <w:w w:val="130"/>
        </w:rPr>
        <w:t>on.</w:t>
      </w:r>
    </w:p>
    <w:p>
      <w:pPr>
        <w:pStyle w:val="BodyText"/>
        <w:spacing w:before="4"/>
        <w:rPr>
          <w:sz w:val="21"/>
        </w:rPr>
      </w:pPr>
    </w:p>
    <w:p>
      <w:pPr>
        <w:pStyle w:val="BodyText"/>
        <w:spacing w:line="312" w:lineRule="auto"/>
        <w:ind w:left="1140" w:right="118"/>
        <w:jc w:val="both"/>
      </w:pPr>
      <w:r>
        <w:rPr/>
        <mc:AlternateContent>
          <mc:Choice Requires="wps">
            <w:drawing>
              <wp:anchor distT="0" distB="0" distL="0" distR="0" allowOverlap="1" layoutInCell="1" locked="0" behindDoc="0" simplePos="0" relativeHeight="15758848">
                <wp:simplePos x="0" y="0"/>
                <wp:positionH relativeFrom="page">
                  <wp:posOffset>1104900</wp:posOffset>
                </wp:positionH>
                <wp:positionV relativeFrom="paragraph">
                  <wp:posOffset>-65306</wp:posOffset>
                </wp:positionV>
                <wp:extent cx="419100" cy="41910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419100" cy="419100"/>
                          <a:chExt cx="419100" cy="419100"/>
                        </a:xfrm>
                      </wpg:grpSpPr>
                      <wps:wsp>
                        <wps:cNvPr id="137" name="Graphic 137"/>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38" name="Image 138"/>
                          <pic:cNvPicPr/>
                        </pic:nvPicPr>
                        <pic:blipFill>
                          <a:blip r:embed="rId30" cstate="print"/>
                          <a:stretch>
                            <a:fillRect/>
                          </a:stretch>
                        </pic:blipFill>
                        <pic:spPr>
                          <a:xfrm>
                            <a:off x="118691" y="90423"/>
                            <a:ext cx="181726" cy="254406"/>
                          </a:xfrm>
                          <a:prstGeom prst="rect">
                            <a:avLst/>
                          </a:prstGeom>
                        </pic:spPr>
                      </pic:pic>
                      <wps:wsp>
                        <wps:cNvPr id="139" name="Graphic 139"/>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85"/>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142253pt;width:33pt;height:33pt;mso-position-horizontal-relative:page;mso-position-vertical-relative:paragraph;z-index:15758848" id="docshapegroup105" coordorigin="1740,-103" coordsize="660,660">
                <v:shape style="position:absolute;left:1740;top:-103;width:660;height:660" id="docshape106" coordorigin="1740,-103" coordsize="660,660" path="m2070,-103l1994,-94,1925,-69,1864,-30,1813,21,1774,82,1749,152,1740,227,1749,303,1774,372,1813,434,1864,485,1925,524,1994,548,2070,557,2146,548,2215,524,2276,485,2327,434,2366,372,2391,303,2400,227,2391,152,2366,82,2327,21,2276,-30,2215,-69,2146,-94,2070,-103xe" filled="true" fillcolor="#fff200" stroked="false">
                  <v:path arrowok="t"/>
                  <v:fill type="solid"/>
                </v:shape>
                <v:shape style="position:absolute;left:1926;top:39;width:287;height:401" type="#_x0000_t75" id="docshape107" stroked="false">
                  <v:imagedata r:id="rId30" o:title=""/>
                </v:shape>
                <v:shape style="position:absolute;left:1740;top:-103;width:660;height:660" id="docshape108" coordorigin="1740,-103" coordsize="660,660" path="m2239,183l2236,149,2226,118,2213,93,2213,183,2210,214,2200,243,2184,269,2162,292,2159,294,2152,300,2142,310,2134,325,2134,326,2133,326,2133,408,2070,440,2008,408,2133,408,2133,326,2129,326,2129,352,2129,354,2129,382,2012,382,2012,352,2129,352,2129,326,2007,326,2003,313,1996,304,1987,299,1962,276,1943,248,1931,216,1927,183,1938,127,1969,82,2014,51,2070,40,2126,51,2171,82,2202,127,2213,183,2213,93,2211,89,2190,63,2164,42,2159,40,2135,26,2103,17,2070,13,2004,27,1950,63,1914,117,1901,183,1906,223,1920,260,1942,293,1972,320,1974,322,1985,328,1986,348,1986,352,1986,420,1991,429,2065,467,2075,467,2128,440,2149,429,2155,420,2155,408,2155,382,2155,354,2156,352,2158,337,2163,326,2163,325,2169,319,2173,316,2179,312,2205,285,2223,254,2235,219,2239,183xm2400,227l2391,152,2381,122,2381,227,2372,298,2349,364,2312,421,2264,469,2206,506,2141,529,2070,538,1999,529,1934,506,1876,469,1828,421,1791,364,1768,298,1759,227,1768,156,1791,91,1828,33,1876,-15,1934,-52,1999,-75,2070,-83,2141,-75,2206,-52,2264,-15,2312,33,2349,91,2372,156,2381,227,2381,122,2366,82,2327,21,2276,-30,2215,-69,2175,-83,2146,-94,2070,-103,1994,-94,1925,-69,1864,-30,1813,21,1774,82,1749,152,1740,227,1749,303,1774,372,1813,433,1864,485,1925,524,1994,548,2070,557,2146,548,2175,538,2215,524,2276,485,2327,433,2366,372,2391,303,2400,2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59360">
                <wp:simplePos x="0" y="0"/>
                <wp:positionH relativeFrom="page">
                  <wp:posOffset>1258824</wp:posOffset>
                </wp:positionH>
                <wp:positionV relativeFrom="paragraph">
                  <wp:posOffset>430996</wp:posOffset>
                </wp:positionV>
                <wp:extent cx="111760" cy="5016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111760" cy="50165"/>
                        </a:xfrm>
                        <a:custGeom>
                          <a:avLst/>
                          <a:gdLst/>
                          <a:ahLst/>
                          <a:cxnLst/>
                          <a:rect l="l" t="t" r="r" b="b"/>
                          <a:pathLst>
                            <a:path w="111760" h="50165">
                              <a:moveTo>
                                <a:pt x="37642" y="0"/>
                              </a:moveTo>
                              <a:lnTo>
                                <a:pt x="0" y="0"/>
                              </a:lnTo>
                              <a:lnTo>
                                <a:pt x="0" y="8788"/>
                              </a:lnTo>
                              <a:lnTo>
                                <a:pt x="13525" y="8788"/>
                              </a:lnTo>
                              <a:lnTo>
                                <a:pt x="13525" y="49834"/>
                              </a:lnTo>
                              <a:lnTo>
                                <a:pt x="24104" y="49834"/>
                              </a:lnTo>
                              <a:lnTo>
                                <a:pt x="24104" y="8788"/>
                              </a:lnTo>
                              <a:lnTo>
                                <a:pt x="37642" y="8788"/>
                              </a:lnTo>
                              <a:lnTo>
                                <a:pt x="37642" y="0"/>
                              </a:lnTo>
                              <a:close/>
                            </a:path>
                            <a:path w="111760" h="50165">
                              <a:moveTo>
                                <a:pt x="60071" y="12"/>
                              </a:moveTo>
                              <a:lnTo>
                                <a:pt x="49504" y="12"/>
                              </a:lnTo>
                              <a:lnTo>
                                <a:pt x="49504" y="49834"/>
                              </a:lnTo>
                              <a:lnTo>
                                <a:pt x="60071" y="49834"/>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3.936729pt;width:8.8pt;height:3.95pt;mso-position-horizontal-relative:page;mso-position-vertical-relative:paragraph;z-index:15759360" id="docshape109" coordorigin="1982,679" coordsize="176,79" path="m2042,679l1982,679,1982,693,2004,693,2004,757,2020,757,2020,693,2042,693,2042,679xm2077,679l2060,679,2060,757,2077,757,2077,679xm2158,695l2157,692,2155,689,2145,681,2141,680,2141,700,2141,708,2140,711,2134,715,2131,716,2120,716,2120,692,2132,692,2135,693,2140,697,2141,700,2141,680,2138,679,2103,679,2103,757,2120,757,2120,729,2137,729,2144,727,2155,718,2156,716,2158,712,2158,695xe" filled="true" fillcolor="#000000" stroked="false">
                <v:path arrowok="t"/>
                <v:fill type="solid"/>
                <w10:wrap type="none"/>
              </v:shape>
            </w:pict>
          </mc:Fallback>
        </mc:AlternateContent>
      </w:r>
      <w:r>
        <w:rPr>
          <w:w w:val="125"/>
        </w:rPr>
        <w:t>You can assume for SIE exam purposes that the value of the U.S. dollar and foreign currency go in opposite</w:t>
      </w:r>
      <w:r>
        <w:rPr>
          <w:w w:val="125"/>
        </w:rPr>
        <w:t> directions.</w:t>
      </w:r>
      <w:r>
        <w:rPr>
          <w:w w:val="125"/>
        </w:rPr>
        <w:t> The</w:t>
      </w:r>
      <w:r>
        <w:rPr>
          <w:w w:val="125"/>
        </w:rPr>
        <w:t> exchange</w:t>
      </w:r>
      <w:r>
        <w:rPr>
          <w:w w:val="125"/>
        </w:rPr>
        <w:t> rate</w:t>
      </w:r>
      <w:r>
        <w:rPr>
          <w:w w:val="125"/>
        </w:rPr>
        <w:t> is</w:t>
      </w:r>
      <w:r>
        <w:rPr>
          <w:w w:val="125"/>
        </w:rPr>
        <w:t> considered</w:t>
      </w:r>
      <w:r>
        <w:rPr>
          <w:w w:val="125"/>
        </w:rPr>
        <w:t> to</w:t>
      </w:r>
      <w:r>
        <w:rPr>
          <w:w w:val="125"/>
        </w:rPr>
        <w:t> be</w:t>
      </w:r>
      <w:r>
        <w:rPr>
          <w:w w:val="125"/>
        </w:rPr>
        <w:t> a</w:t>
      </w:r>
      <w:r>
        <w:rPr>
          <w:w w:val="125"/>
        </w:rPr>
        <w:t> </w:t>
      </w:r>
      <w:r>
        <w:rPr>
          <w:i/>
          <w:w w:val="125"/>
        </w:rPr>
        <w:t>ĶoDting</w:t>
      </w:r>
      <w:r>
        <w:rPr>
          <w:i/>
          <w:w w:val="125"/>
        </w:rPr>
        <w:t> rDte</w:t>
      </w:r>
      <w:r>
        <w:rPr>
          <w:i/>
          <w:w w:val="125"/>
        </w:rPr>
        <w:t> </w:t>
      </w:r>
      <w:r>
        <w:rPr>
          <w:w w:val="125"/>
        </w:rPr>
        <w:t>because</w:t>
      </w:r>
      <w:r>
        <w:rPr>
          <w:w w:val="125"/>
        </w:rPr>
        <w:t> it</w:t>
      </w:r>
      <w:r>
        <w:rPr>
          <w:w w:val="125"/>
        </w:rPr>
        <w:t> changes </w:t>
      </w:r>
      <w:r>
        <w:rPr>
          <w:spacing w:val="-2"/>
          <w:w w:val="125"/>
        </w:rPr>
        <w:t>constantly.</w:t>
      </w:r>
    </w:p>
    <w:p>
      <w:pPr>
        <w:pStyle w:val="BodyText"/>
        <w:spacing w:before="1"/>
        <w:rPr>
          <w:sz w:val="24"/>
        </w:rPr>
      </w:pPr>
    </w:p>
    <w:p>
      <w:pPr>
        <w:pStyle w:val="Heading3"/>
      </w:pPr>
      <w:r>
        <w:rPr>
          <w:spacing w:val="-2"/>
        </w:rPr>
        <w:t>U.S.</w:t>
      </w:r>
      <w:r>
        <w:rPr>
          <w:spacing w:val="-14"/>
        </w:rPr>
        <w:t> </w:t>
      </w:r>
      <w:bookmarkStart w:name="U.S. balance of payments" w:id="470"/>
      <w:bookmarkEnd w:id="470"/>
      <w:r>
        <w:rPr>
          <w:spacing w:val="-2"/>
        </w:rPr>
        <w:t>balanc</w:t>
      </w:r>
      <w:r>
        <w:rPr>
          <w:spacing w:val="-2"/>
        </w:rPr>
        <w:t>e</w:t>
      </w:r>
      <w:r>
        <w:rPr>
          <w:spacing w:val="-14"/>
        </w:rPr>
        <w:t> </w:t>
      </w:r>
      <w:r>
        <w:rPr>
          <w:spacing w:val="-2"/>
        </w:rPr>
        <w:t>of</w:t>
      </w:r>
      <w:r>
        <w:rPr>
          <w:spacing w:val="-14"/>
        </w:rPr>
        <w:t> </w:t>
      </w:r>
      <w:r>
        <w:rPr>
          <w:spacing w:val="-2"/>
        </w:rPr>
        <w:t>payments</w:t>
      </w:r>
    </w:p>
    <w:p>
      <w:pPr>
        <w:pStyle w:val="BodyText"/>
        <w:spacing w:line="312" w:lineRule="auto" w:before="157"/>
        <w:ind w:left="1140" w:right="117" w:hanging="1"/>
        <w:jc w:val="both"/>
      </w:pPr>
      <w:r>
        <w:rPr>
          <w:w w:val="125"/>
        </w:rPr>
        <w:t>The U.S. </w:t>
      </w:r>
      <w:r>
        <w:rPr>
          <w:i/>
          <w:w w:val="125"/>
        </w:rPr>
        <w:t>bDlDnce</w:t>
      </w:r>
      <w:r>
        <w:rPr>
          <w:i/>
          <w:spacing w:val="-11"/>
          <w:w w:val="125"/>
        </w:rPr>
        <w:t> </w:t>
      </w:r>
      <w:r>
        <w:rPr>
          <w:i/>
          <w:w w:val="125"/>
        </w:rPr>
        <w:t>of</w:t>
      </w:r>
      <w:r>
        <w:rPr>
          <w:i/>
          <w:spacing w:val="-10"/>
          <w:w w:val="125"/>
        </w:rPr>
        <w:t> </w:t>
      </w:r>
      <w:r>
        <w:rPr>
          <w:i/>
          <w:w w:val="125"/>
        </w:rPr>
        <w:t>pDyments </w:t>
      </w:r>
      <w:r>
        <w:rPr>
          <w:w w:val="125"/>
        </w:rPr>
        <w:t>(BoP) is an accounting of the United States’ economic transactions with</w:t>
      </w:r>
      <w:r>
        <w:rPr>
          <w:w w:val="125"/>
        </w:rPr>
        <w:t> the</w:t>
      </w:r>
      <w:r>
        <w:rPr>
          <w:w w:val="125"/>
        </w:rPr>
        <w:t> world</w:t>
      </w:r>
      <w:r>
        <w:rPr>
          <w:w w:val="125"/>
        </w:rPr>
        <w:t> over</w:t>
      </w:r>
      <w:r>
        <w:rPr>
          <w:w w:val="125"/>
        </w:rPr>
        <w:t> a</w:t>
      </w:r>
      <w:r>
        <w:rPr>
          <w:w w:val="125"/>
        </w:rPr>
        <w:t> given</w:t>
      </w:r>
      <w:r>
        <w:rPr>
          <w:w w:val="125"/>
        </w:rPr>
        <w:t> period</w:t>
      </w:r>
      <w:r>
        <w:rPr>
          <w:w w:val="125"/>
        </w:rPr>
        <w:t> of</w:t>
      </w:r>
      <w:r>
        <w:rPr>
          <w:w w:val="125"/>
        </w:rPr>
        <w:t> time</w:t>
      </w:r>
      <w:r>
        <w:rPr>
          <w:w w:val="125"/>
        </w:rPr>
        <w:t> (typically</w:t>
      </w:r>
      <w:r>
        <w:rPr>
          <w:w w:val="125"/>
        </w:rPr>
        <w:t> quarterly</w:t>
      </w:r>
      <w:r>
        <w:rPr>
          <w:w w:val="125"/>
        </w:rPr>
        <w:t> or</w:t>
      </w:r>
      <w:r>
        <w:rPr>
          <w:w w:val="125"/>
        </w:rPr>
        <w:t> annually).</w:t>
      </w:r>
      <w:r>
        <w:rPr>
          <w:w w:val="125"/>
        </w:rPr>
        <w:t> The</w:t>
      </w:r>
      <w:r>
        <w:rPr>
          <w:w w:val="125"/>
        </w:rPr>
        <w:t> balance</w:t>
      </w:r>
      <w:r>
        <w:rPr>
          <w:w w:val="125"/>
        </w:rPr>
        <w:t> of payments may show a deficit (more money flowing out of the United States than in) or a credit (more money flowing into the United States than out). As such, the value of our currency (strong</w:t>
      </w:r>
      <w:r>
        <w:rPr>
          <w:spacing w:val="80"/>
          <w:w w:val="125"/>
        </w:rPr>
        <w:t> </w:t>
      </w:r>
      <w:r>
        <w:rPr>
          <w:w w:val="125"/>
        </w:rPr>
        <w:t>or weak dollar) greatly affects our balance of trade and, thus, the U.S. BoP.</w:t>
      </w:r>
    </w:p>
    <w:p>
      <w:pPr>
        <w:pStyle w:val="BodyText"/>
        <w:spacing w:before="3"/>
        <w:rPr>
          <w:sz w:val="21"/>
        </w:rPr>
      </w:pPr>
    </w:p>
    <w:p>
      <w:pPr>
        <w:pStyle w:val="BodyText"/>
        <w:ind w:left="1140"/>
        <w:jc w:val="both"/>
      </w:pPr>
      <w:r>
        <w:rPr>
          <w:w w:val="130"/>
        </w:rPr>
        <w:t>If</w:t>
      </w:r>
      <w:r>
        <w:rPr>
          <w:spacing w:val="-4"/>
          <w:w w:val="130"/>
        </w:rPr>
        <w:t> </w:t>
      </w:r>
      <w:r>
        <w:rPr>
          <w:w w:val="130"/>
        </w:rPr>
        <w:t>the</w:t>
      </w:r>
      <w:r>
        <w:rPr>
          <w:spacing w:val="-4"/>
          <w:w w:val="130"/>
        </w:rPr>
        <w:t> </w:t>
      </w:r>
      <w:r>
        <w:rPr>
          <w:w w:val="130"/>
        </w:rPr>
        <w:t>U.S.</w:t>
      </w:r>
      <w:r>
        <w:rPr>
          <w:spacing w:val="-4"/>
          <w:w w:val="130"/>
        </w:rPr>
        <w:t> </w:t>
      </w:r>
      <w:r>
        <w:rPr>
          <w:w w:val="130"/>
        </w:rPr>
        <w:t>dollar</w:t>
      </w:r>
      <w:r>
        <w:rPr>
          <w:spacing w:val="-4"/>
          <w:w w:val="130"/>
        </w:rPr>
        <w:t> </w:t>
      </w:r>
      <w:r>
        <w:rPr>
          <w:w w:val="130"/>
        </w:rPr>
        <w:t>is</w:t>
      </w:r>
      <w:r>
        <w:rPr>
          <w:spacing w:val="-3"/>
          <w:w w:val="130"/>
        </w:rPr>
        <w:t> </w:t>
      </w:r>
      <w:r>
        <w:rPr>
          <w:w w:val="130"/>
        </w:rPr>
        <w:t>strong</w:t>
      </w:r>
      <w:r>
        <w:rPr>
          <w:spacing w:val="-4"/>
          <w:w w:val="130"/>
        </w:rPr>
        <w:t> </w:t>
      </w:r>
      <w:r>
        <w:rPr>
          <w:w w:val="130"/>
        </w:rPr>
        <w:t>in</w:t>
      </w:r>
      <w:r>
        <w:rPr>
          <w:spacing w:val="-4"/>
          <w:w w:val="130"/>
        </w:rPr>
        <w:t> </w:t>
      </w:r>
      <w:r>
        <w:rPr>
          <w:w w:val="130"/>
        </w:rPr>
        <w:t>comparison</w:t>
      </w:r>
      <w:r>
        <w:rPr>
          <w:spacing w:val="-4"/>
          <w:w w:val="130"/>
        </w:rPr>
        <w:t> </w:t>
      </w:r>
      <w:r>
        <w:rPr>
          <w:w w:val="130"/>
        </w:rPr>
        <w:t>with</w:t>
      </w:r>
      <w:r>
        <w:rPr>
          <w:spacing w:val="-3"/>
          <w:w w:val="130"/>
        </w:rPr>
        <w:t> </w:t>
      </w:r>
      <w:r>
        <w:rPr>
          <w:w w:val="130"/>
        </w:rPr>
        <w:t>other</w:t>
      </w:r>
      <w:r>
        <w:rPr>
          <w:spacing w:val="-4"/>
          <w:w w:val="130"/>
        </w:rPr>
        <w:t> </w:t>
      </w:r>
      <w:r>
        <w:rPr>
          <w:w w:val="130"/>
        </w:rPr>
        <w:t>currencies,</w:t>
      </w:r>
      <w:r>
        <w:rPr>
          <w:spacing w:val="-4"/>
          <w:w w:val="130"/>
        </w:rPr>
        <w:t> </w:t>
      </w:r>
      <w:r>
        <w:rPr>
          <w:w w:val="130"/>
        </w:rPr>
        <w:t>it</w:t>
      </w:r>
      <w:r>
        <w:rPr>
          <w:spacing w:val="-4"/>
          <w:w w:val="130"/>
        </w:rPr>
        <w:t> </w:t>
      </w:r>
      <w:r>
        <w:rPr>
          <w:w w:val="130"/>
        </w:rPr>
        <w:t>will</w:t>
      </w:r>
      <w:r>
        <w:rPr>
          <w:spacing w:val="-4"/>
          <w:w w:val="130"/>
        </w:rPr>
        <w:t> </w:t>
      </w:r>
      <w:r>
        <w:rPr>
          <w:w w:val="130"/>
        </w:rPr>
        <w:t>be</w:t>
      </w:r>
      <w:r>
        <w:rPr>
          <w:spacing w:val="-3"/>
          <w:w w:val="130"/>
        </w:rPr>
        <w:t> </w:t>
      </w:r>
      <w:r>
        <w:rPr>
          <w:w w:val="130"/>
        </w:rPr>
        <w:t>cheaper</w:t>
      </w:r>
      <w:r>
        <w:rPr>
          <w:spacing w:val="-4"/>
          <w:w w:val="130"/>
        </w:rPr>
        <w:t> </w:t>
      </w:r>
      <w:r>
        <w:rPr>
          <w:w w:val="130"/>
        </w:rPr>
        <w:t>for</w:t>
      </w:r>
      <w:r>
        <w:rPr>
          <w:spacing w:val="-4"/>
          <w:w w:val="130"/>
        </w:rPr>
        <w:t> </w:t>
      </w:r>
      <w:r>
        <w:rPr>
          <w:spacing w:val="-2"/>
          <w:w w:val="130"/>
        </w:rPr>
        <w:t>Americans</w:t>
      </w:r>
    </w:p>
    <w:p>
      <w:pPr>
        <w:pStyle w:val="BodyText"/>
        <w:spacing w:before="56"/>
        <w:ind w:left="1140"/>
        <w:jc w:val="both"/>
      </w:pPr>
      <w:r>
        <w:rPr>
          <w:w w:val="125"/>
        </w:rPr>
        <w:t>to</w:t>
      </w:r>
      <w:r>
        <w:rPr>
          <w:spacing w:val="-1"/>
          <w:w w:val="125"/>
        </w:rPr>
        <w:t> </w:t>
      </w:r>
      <w:r>
        <w:rPr>
          <w:w w:val="125"/>
        </w:rPr>
        <w:t>buy foreign goods and services. Thus, more</w:t>
      </w:r>
      <w:r>
        <w:rPr>
          <w:spacing w:val="-1"/>
          <w:w w:val="125"/>
        </w:rPr>
        <w:t> </w:t>
      </w:r>
      <w:r>
        <w:rPr>
          <w:w w:val="125"/>
        </w:rPr>
        <w:t>money will likely be going out of</w:t>
      </w:r>
      <w:r>
        <w:rPr>
          <w:spacing w:val="-1"/>
          <w:w w:val="125"/>
        </w:rPr>
        <w:t> </w:t>
      </w:r>
      <w:r>
        <w:rPr>
          <w:w w:val="125"/>
        </w:rPr>
        <w:t>the United </w:t>
      </w:r>
      <w:r>
        <w:rPr>
          <w:spacing w:val="-2"/>
          <w:w w:val="125"/>
        </w:rPr>
        <w:t>States.</w:t>
      </w:r>
    </w:p>
    <w:p>
      <w:pPr>
        <w:pStyle w:val="BodyText"/>
        <w:spacing w:before="9"/>
        <w:rPr>
          <w:sz w:val="25"/>
        </w:rPr>
      </w:pPr>
    </w:p>
    <w:p>
      <w:pPr>
        <w:pStyle w:val="BodyText"/>
        <w:spacing w:line="312" w:lineRule="auto"/>
        <w:ind w:left="1140" w:right="118"/>
        <w:jc w:val="both"/>
      </w:pPr>
      <w:r>
        <w:rPr>
          <w:w w:val="130"/>
        </w:rPr>
        <w:t>If</w:t>
      </w:r>
      <w:r>
        <w:rPr>
          <w:w w:val="130"/>
        </w:rPr>
        <w:t> the</w:t>
      </w:r>
      <w:r>
        <w:rPr>
          <w:w w:val="130"/>
        </w:rPr>
        <w:t> U.S.</w:t>
      </w:r>
      <w:r>
        <w:rPr>
          <w:w w:val="130"/>
        </w:rPr>
        <w:t> dollar</w:t>
      </w:r>
      <w:r>
        <w:rPr>
          <w:w w:val="130"/>
        </w:rPr>
        <w:t> is</w:t>
      </w:r>
      <w:r>
        <w:rPr>
          <w:w w:val="130"/>
        </w:rPr>
        <w:t> weak</w:t>
      </w:r>
      <w:r>
        <w:rPr>
          <w:w w:val="130"/>
        </w:rPr>
        <w:t> in</w:t>
      </w:r>
      <w:r>
        <w:rPr>
          <w:w w:val="130"/>
        </w:rPr>
        <w:t> comparison</w:t>
      </w:r>
      <w:r>
        <w:rPr>
          <w:w w:val="130"/>
        </w:rPr>
        <w:t> with</w:t>
      </w:r>
      <w:r>
        <w:rPr>
          <w:w w:val="130"/>
        </w:rPr>
        <w:t> other</w:t>
      </w:r>
      <w:r>
        <w:rPr>
          <w:w w:val="130"/>
        </w:rPr>
        <w:t> currencies,</w:t>
      </w:r>
      <w:r>
        <w:rPr>
          <w:w w:val="130"/>
        </w:rPr>
        <w:t> it</w:t>
      </w:r>
      <w:r>
        <w:rPr>
          <w:w w:val="130"/>
        </w:rPr>
        <w:t> will</w:t>
      </w:r>
      <w:r>
        <w:rPr>
          <w:w w:val="130"/>
        </w:rPr>
        <w:t> be</w:t>
      </w:r>
      <w:r>
        <w:rPr>
          <w:w w:val="130"/>
        </w:rPr>
        <w:t> cheaper</w:t>
      </w:r>
      <w:r>
        <w:rPr>
          <w:w w:val="130"/>
        </w:rPr>
        <w:t> for</w:t>
      </w:r>
      <w:r>
        <w:rPr>
          <w:w w:val="130"/>
        </w:rPr>
        <w:t> foreign corporations,</w:t>
      </w:r>
      <w:r>
        <w:rPr>
          <w:w w:val="130"/>
        </w:rPr>
        <w:t> governments,</w:t>
      </w:r>
      <w:r>
        <w:rPr>
          <w:w w:val="130"/>
        </w:rPr>
        <w:t> individuals,</w:t>
      </w:r>
      <w:r>
        <w:rPr>
          <w:w w:val="130"/>
        </w:rPr>
        <w:t> and</w:t>
      </w:r>
      <w:r>
        <w:rPr>
          <w:w w:val="130"/>
        </w:rPr>
        <w:t> so</w:t>
      </w:r>
      <w:r>
        <w:rPr>
          <w:w w:val="130"/>
        </w:rPr>
        <w:t> on</w:t>
      </w:r>
      <w:r>
        <w:rPr>
          <w:w w:val="130"/>
        </w:rPr>
        <w:t> to</w:t>
      </w:r>
      <w:r>
        <w:rPr>
          <w:w w:val="130"/>
        </w:rPr>
        <w:t> purchase</w:t>
      </w:r>
      <w:r>
        <w:rPr>
          <w:w w:val="130"/>
        </w:rPr>
        <w:t> U.S.</w:t>
      </w:r>
      <w:r>
        <w:rPr>
          <w:w w:val="130"/>
        </w:rPr>
        <w:t> goods</w:t>
      </w:r>
      <w:r>
        <w:rPr>
          <w:w w:val="130"/>
        </w:rPr>
        <w:t> and</w:t>
      </w:r>
      <w:r>
        <w:rPr>
          <w:w w:val="130"/>
        </w:rPr>
        <w:t> services.</w:t>
      </w:r>
      <w:r>
        <w:rPr>
          <w:w w:val="130"/>
        </w:rPr>
        <w:t> As</w:t>
      </w:r>
      <w:r>
        <w:rPr>
          <w:w w:val="130"/>
        </w:rPr>
        <w:t> a result, more money will be flowing into the United States.</w:t>
      </w:r>
    </w:p>
    <w:p>
      <w:pPr>
        <w:pStyle w:val="BodyText"/>
        <w:rPr>
          <w:sz w:val="20"/>
        </w:rPr>
      </w:pPr>
    </w:p>
    <w:p>
      <w:pPr>
        <w:pStyle w:val="BodyText"/>
        <w:spacing w:before="6"/>
      </w:pPr>
      <w:r>
        <w:rPr/>
        <mc:AlternateContent>
          <mc:Choice Requires="wps">
            <w:drawing>
              <wp:anchor distT="0" distB="0" distL="0" distR="0" allowOverlap="1" layoutInCell="1" locked="0" behindDoc="1" simplePos="0" relativeHeight="487617536">
                <wp:simplePos x="0" y="0"/>
                <wp:positionH relativeFrom="page">
                  <wp:posOffset>1028700</wp:posOffset>
                </wp:positionH>
                <wp:positionV relativeFrom="paragraph">
                  <wp:posOffset>136044</wp:posOffset>
                </wp:positionV>
                <wp:extent cx="5715000" cy="373380"/>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5715000" cy="373380"/>
                          <a:chExt cx="5715000" cy="373380"/>
                        </a:xfrm>
                      </wpg:grpSpPr>
                      <wps:wsp>
                        <wps:cNvPr id="142" name="Graphic 142"/>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43" name="Textbox 143"/>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Reading Economic Indicators" w:id="471"/>
                              <w:bookmarkEnd w:id="471"/>
                              <w:r>
                                <w:rPr/>
                              </w:r>
                              <w:r>
                                <w:rPr>
                                  <w:rFonts w:ascii="Arial"/>
                                  <w:b/>
                                  <w:spacing w:val="-8"/>
                                  <w:sz w:val="40"/>
                                </w:rPr>
                                <w:t>Reading</w:t>
                              </w:r>
                              <w:r>
                                <w:rPr>
                                  <w:rFonts w:ascii="Arial"/>
                                  <w:b/>
                                  <w:spacing w:val="-22"/>
                                  <w:sz w:val="40"/>
                                </w:rPr>
                                <w:t> </w:t>
                              </w:r>
                              <w:r>
                                <w:rPr>
                                  <w:rFonts w:ascii="Arial"/>
                                  <w:b/>
                                  <w:spacing w:val="-8"/>
                                  <w:sz w:val="40"/>
                                </w:rPr>
                                <w:t>Economic</w:t>
                              </w:r>
                              <w:r>
                                <w:rPr>
                                  <w:rFonts w:ascii="Arial"/>
                                  <w:b/>
                                  <w:spacing w:val="-21"/>
                                  <w:sz w:val="40"/>
                                </w:rPr>
                                <w:t> </w:t>
                              </w:r>
                              <w:r>
                                <w:rPr>
                                  <w:rFonts w:ascii="Arial"/>
                                  <w:b/>
                                  <w:spacing w:val="-8"/>
                                  <w:sz w:val="40"/>
                                </w:rPr>
                                <w:t>Indicators</w:t>
                              </w:r>
                            </w:p>
                          </w:txbxContent>
                        </wps:txbx>
                        <wps:bodyPr wrap="square" lIns="0" tIns="0" rIns="0" bIns="0" rtlCol="0">
                          <a:noAutofit/>
                        </wps:bodyPr>
                      </wps:wsp>
                    </wpg:wgp>
                  </a:graphicData>
                </a:graphic>
              </wp:anchor>
            </w:drawing>
          </mc:Choice>
          <mc:Fallback>
            <w:pict>
              <v:group style="position:absolute;margin-left:81pt;margin-top:10.712143pt;width:450pt;height:29.4pt;mso-position-horizontal-relative:page;mso-position-vertical-relative:paragraph;z-index:-15698944;mso-wrap-distance-left:0;mso-wrap-distance-right:0" id="docshapegroup110" coordorigin="1620,214" coordsize="9000,588">
                <v:line style="position:absolute" from="1620,722" to="10620,722" stroked="true" strokeweight="8pt" strokecolor="#e2e3e4">
                  <v:stroke dashstyle="solid"/>
                </v:line>
                <v:shape style="position:absolute;left:1620;top:214;width:9000;height:588" type="#_x0000_t202" id="docshape111" filled="false" stroked="false">
                  <v:textbox inset="0,0,0,0">
                    <w:txbxContent>
                      <w:p>
                        <w:pPr>
                          <w:spacing w:before="52"/>
                          <w:ind w:left="0" w:right="0" w:firstLine="0"/>
                          <w:jc w:val="left"/>
                          <w:rPr>
                            <w:rFonts w:ascii="Arial"/>
                            <w:b/>
                            <w:sz w:val="40"/>
                          </w:rPr>
                        </w:pPr>
                        <w:bookmarkStart w:name="Reading Economic Indicators" w:id="472"/>
                        <w:bookmarkEnd w:id="472"/>
                        <w:r>
                          <w:rPr/>
                        </w:r>
                        <w:r>
                          <w:rPr>
                            <w:rFonts w:ascii="Arial"/>
                            <w:b/>
                            <w:spacing w:val="-8"/>
                            <w:sz w:val="40"/>
                          </w:rPr>
                          <w:t>Reading</w:t>
                        </w:r>
                        <w:r>
                          <w:rPr>
                            <w:rFonts w:ascii="Arial"/>
                            <w:b/>
                            <w:spacing w:val="-22"/>
                            <w:sz w:val="40"/>
                          </w:rPr>
                          <w:t> </w:t>
                        </w:r>
                        <w:r>
                          <w:rPr>
                            <w:rFonts w:ascii="Arial"/>
                            <w:b/>
                            <w:spacing w:val="-8"/>
                            <w:sz w:val="40"/>
                          </w:rPr>
                          <w:t>Economic</w:t>
                        </w:r>
                        <w:r>
                          <w:rPr>
                            <w:rFonts w:ascii="Arial"/>
                            <w:b/>
                            <w:spacing w:val="-21"/>
                            <w:sz w:val="40"/>
                          </w:rPr>
                          <w:t> </w:t>
                        </w:r>
                        <w:r>
                          <w:rPr>
                            <w:rFonts w:ascii="Arial"/>
                            <w:b/>
                            <w:spacing w:val="-8"/>
                            <w:sz w:val="40"/>
                          </w:rPr>
                          <w:t>Indicators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40" w:right="118"/>
        <w:jc w:val="both"/>
      </w:pPr>
      <w:r>
        <w:rPr>
          <w:i/>
          <w:spacing w:val="-2"/>
          <w:w w:val="130"/>
        </w:rPr>
        <w:t>Economic</w:t>
      </w:r>
      <w:r>
        <w:rPr>
          <w:i/>
          <w:spacing w:val="-11"/>
          <w:w w:val="130"/>
        </w:rPr>
        <w:t> </w:t>
      </w:r>
      <w:r>
        <w:rPr>
          <w:i/>
          <w:spacing w:val="-2"/>
          <w:w w:val="130"/>
        </w:rPr>
        <w:t>indicators</w:t>
      </w:r>
      <w:r>
        <w:rPr>
          <w:i/>
          <w:spacing w:val="-10"/>
          <w:w w:val="130"/>
        </w:rPr>
        <w:t> </w:t>
      </w:r>
      <w:r>
        <w:rPr>
          <w:spacing w:val="-2"/>
          <w:w w:val="130"/>
        </w:rPr>
        <w:t>are</w:t>
      </w:r>
      <w:r>
        <w:rPr>
          <w:spacing w:val="-6"/>
          <w:w w:val="130"/>
        </w:rPr>
        <w:t> </w:t>
      </w:r>
      <w:r>
        <w:rPr>
          <w:spacing w:val="-2"/>
          <w:w w:val="130"/>
        </w:rPr>
        <w:t>statistics</w:t>
      </w:r>
      <w:r>
        <w:rPr>
          <w:spacing w:val="-6"/>
          <w:w w:val="130"/>
        </w:rPr>
        <w:t> </w:t>
      </w:r>
      <w:r>
        <w:rPr>
          <w:spacing w:val="-2"/>
          <w:w w:val="130"/>
        </w:rPr>
        <w:t>that</w:t>
      </w:r>
      <w:r>
        <w:rPr>
          <w:spacing w:val="-6"/>
          <w:w w:val="130"/>
        </w:rPr>
        <w:t> </w:t>
      </w:r>
      <w:r>
        <w:rPr>
          <w:spacing w:val="-2"/>
          <w:w w:val="130"/>
        </w:rPr>
        <w:t>help</w:t>
      </w:r>
      <w:r>
        <w:rPr>
          <w:spacing w:val="-6"/>
          <w:w w:val="130"/>
        </w:rPr>
        <w:t> </w:t>
      </w:r>
      <w:r>
        <w:rPr>
          <w:spacing w:val="-2"/>
          <w:w w:val="130"/>
        </w:rPr>
        <w:t>show</w:t>
      </w:r>
      <w:r>
        <w:rPr>
          <w:spacing w:val="-6"/>
          <w:w w:val="130"/>
        </w:rPr>
        <w:t> </w:t>
      </w:r>
      <w:r>
        <w:rPr>
          <w:spacing w:val="-2"/>
          <w:w w:val="130"/>
        </w:rPr>
        <w:t>the</w:t>
      </w:r>
      <w:r>
        <w:rPr>
          <w:spacing w:val="-6"/>
          <w:w w:val="130"/>
        </w:rPr>
        <w:t> </w:t>
      </w:r>
      <w:r>
        <w:rPr>
          <w:spacing w:val="-2"/>
          <w:w w:val="130"/>
        </w:rPr>
        <w:t>performance</w:t>
      </w:r>
      <w:r>
        <w:rPr>
          <w:spacing w:val="-6"/>
          <w:w w:val="130"/>
        </w:rPr>
        <w:t> </w:t>
      </w:r>
      <w:r>
        <w:rPr>
          <w:spacing w:val="-2"/>
          <w:w w:val="130"/>
        </w:rPr>
        <w:t>or</w:t>
      </w:r>
      <w:r>
        <w:rPr>
          <w:spacing w:val="-6"/>
          <w:w w:val="130"/>
        </w:rPr>
        <w:t> </w:t>
      </w:r>
      <w:r>
        <w:rPr>
          <w:spacing w:val="-2"/>
          <w:w w:val="130"/>
        </w:rPr>
        <w:t>direction</w:t>
      </w:r>
      <w:r>
        <w:rPr>
          <w:spacing w:val="-6"/>
          <w:w w:val="130"/>
        </w:rPr>
        <w:t> </w:t>
      </w:r>
      <w:r>
        <w:rPr>
          <w:spacing w:val="-2"/>
          <w:w w:val="130"/>
        </w:rPr>
        <w:t>of</w:t>
      </w:r>
      <w:r>
        <w:rPr>
          <w:spacing w:val="-6"/>
          <w:w w:val="130"/>
        </w:rPr>
        <w:t> </w:t>
      </w:r>
      <w:r>
        <w:rPr>
          <w:spacing w:val="-2"/>
          <w:w w:val="130"/>
        </w:rPr>
        <w:t>the</w:t>
      </w:r>
      <w:r>
        <w:rPr>
          <w:spacing w:val="-6"/>
          <w:w w:val="130"/>
        </w:rPr>
        <w:t> </w:t>
      </w:r>
      <w:r>
        <w:rPr>
          <w:spacing w:val="-2"/>
          <w:w w:val="130"/>
        </w:rPr>
        <w:t>economy</w:t>
      </w:r>
      <w:r>
        <w:rPr>
          <w:spacing w:val="-6"/>
          <w:w w:val="130"/>
        </w:rPr>
        <w:t> </w:t>
      </w:r>
      <w:r>
        <w:rPr>
          <w:spacing w:val="-2"/>
          <w:w w:val="130"/>
        </w:rPr>
        <w:t>and </w:t>
      </w:r>
      <w:r>
        <w:rPr>
          <w:w w:val="130"/>
        </w:rPr>
        <w:t>help</w:t>
      </w:r>
      <w:r>
        <w:rPr>
          <w:spacing w:val="-4"/>
          <w:w w:val="130"/>
        </w:rPr>
        <w:t> </w:t>
      </w:r>
      <w:r>
        <w:rPr>
          <w:w w:val="130"/>
        </w:rPr>
        <w:t>predict</w:t>
      </w:r>
      <w:r>
        <w:rPr>
          <w:spacing w:val="-4"/>
          <w:w w:val="130"/>
        </w:rPr>
        <w:t> </w:t>
      </w:r>
      <w:r>
        <w:rPr>
          <w:w w:val="130"/>
        </w:rPr>
        <w:t>the</w:t>
      </w:r>
      <w:r>
        <w:rPr>
          <w:spacing w:val="-4"/>
          <w:w w:val="130"/>
        </w:rPr>
        <w:t> </w:t>
      </w:r>
      <w:r>
        <w:rPr>
          <w:w w:val="130"/>
        </w:rPr>
        <w:t>direction</w:t>
      </w:r>
      <w:r>
        <w:rPr>
          <w:spacing w:val="-4"/>
          <w:w w:val="130"/>
        </w:rPr>
        <w:t> </w:t>
      </w:r>
      <w:r>
        <w:rPr>
          <w:w w:val="130"/>
        </w:rPr>
        <w:t>of</w:t>
      </w:r>
      <w:r>
        <w:rPr>
          <w:spacing w:val="-5"/>
          <w:w w:val="130"/>
        </w:rPr>
        <w:t> </w:t>
      </w:r>
      <w:r>
        <w:rPr>
          <w:w w:val="130"/>
        </w:rPr>
        <w:t>the</w:t>
      </w:r>
      <w:r>
        <w:rPr>
          <w:spacing w:val="-4"/>
          <w:w w:val="130"/>
        </w:rPr>
        <w:t> </w:t>
      </w:r>
      <w:r>
        <w:rPr>
          <w:w w:val="130"/>
        </w:rPr>
        <w:t>economy</w:t>
      </w:r>
      <w:r>
        <w:rPr>
          <w:spacing w:val="-5"/>
          <w:w w:val="130"/>
        </w:rPr>
        <w:t> </w:t>
      </w:r>
      <w:r>
        <w:rPr>
          <w:w w:val="130"/>
        </w:rPr>
        <w:t>in</w:t>
      </w:r>
      <w:r>
        <w:rPr>
          <w:spacing w:val="-4"/>
          <w:w w:val="130"/>
        </w:rPr>
        <w:t> </w:t>
      </w:r>
      <w:r>
        <w:rPr>
          <w:w w:val="130"/>
        </w:rPr>
        <w:t>the</w:t>
      </w:r>
      <w:r>
        <w:rPr>
          <w:spacing w:val="-4"/>
          <w:w w:val="130"/>
        </w:rPr>
        <w:t> </w:t>
      </w:r>
      <w:r>
        <w:rPr>
          <w:w w:val="130"/>
        </w:rPr>
        <w:t>near</w:t>
      </w:r>
      <w:r>
        <w:rPr>
          <w:spacing w:val="-5"/>
          <w:w w:val="130"/>
        </w:rPr>
        <w:t> </w:t>
      </w:r>
      <w:r>
        <w:rPr>
          <w:w w:val="130"/>
        </w:rPr>
        <w:t>future.</w:t>
      </w:r>
      <w:r>
        <w:rPr>
          <w:spacing w:val="-4"/>
          <w:w w:val="130"/>
        </w:rPr>
        <w:t> </w:t>
      </w:r>
      <w:r>
        <w:rPr>
          <w:w w:val="130"/>
        </w:rPr>
        <w:t>The</w:t>
      </w:r>
      <w:r>
        <w:rPr>
          <w:spacing w:val="-4"/>
          <w:w w:val="130"/>
        </w:rPr>
        <w:t> </w:t>
      </w:r>
      <w:r>
        <w:rPr>
          <w:w w:val="130"/>
        </w:rPr>
        <w:t>economic</w:t>
      </w:r>
      <w:r>
        <w:rPr>
          <w:spacing w:val="-5"/>
          <w:w w:val="130"/>
        </w:rPr>
        <w:t> </w:t>
      </w:r>
      <w:r>
        <w:rPr>
          <w:w w:val="130"/>
        </w:rPr>
        <w:t>indicators</w:t>
      </w:r>
      <w:r>
        <w:rPr>
          <w:spacing w:val="-4"/>
          <w:w w:val="130"/>
        </w:rPr>
        <w:t> </w:t>
      </w:r>
      <w:r>
        <w:rPr>
          <w:w w:val="130"/>
        </w:rPr>
        <w:t>are</w:t>
      </w:r>
      <w:r>
        <w:rPr>
          <w:spacing w:val="-4"/>
          <w:w w:val="130"/>
        </w:rPr>
        <w:t> </w:t>
      </w:r>
      <w:r>
        <w:rPr>
          <w:w w:val="130"/>
        </w:rPr>
        <w:t>broken into leading indicators, coincident indicators, and lagging indicators.</w:t>
      </w:r>
    </w:p>
    <w:p>
      <w:pPr>
        <w:spacing w:after="0" w:line="312" w:lineRule="auto"/>
        <w:jc w:val="both"/>
        <w:sectPr>
          <w:pgSz w:w="12240" w:h="15660"/>
          <w:pgMar w:header="0" w:footer="736" w:top="960" w:bottom="920" w:left="1500" w:right="1500"/>
        </w:sectPr>
      </w:pPr>
    </w:p>
    <w:p>
      <w:pPr>
        <w:pStyle w:val="BodyText"/>
        <w:spacing w:before="2"/>
        <w:rPr>
          <w:sz w:val="10"/>
        </w:rPr>
      </w:pPr>
    </w:p>
    <w:p>
      <w:pPr>
        <w:pStyle w:val="BodyText"/>
        <w:spacing w:line="312" w:lineRule="auto" w:before="113"/>
        <w:ind w:left="1140" w:right="10"/>
      </w:pPr>
      <w:r>
        <w:rPr/>
        <mc:AlternateContent>
          <mc:Choice Requires="wps">
            <w:drawing>
              <wp:anchor distT="0" distB="0" distL="0" distR="0" allowOverlap="1" layoutInCell="1" locked="0" behindDoc="0" simplePos="0" relativeHeight="15762432">
                <wp:simplePos x="0" y="0"/>
                <wp:positionH relativeFrom="page">
                  <wp:posOffset>1104900</wp:posOffset>
                </wp:positionH>
                <wp:positionV relativeFrom="paragraph">
                  <wp:posOffset>-73421</wp:posOffset>
                </wp:positionV>
                <wp:extent cx="419100" cy="41910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419100" cy="419100"/>
                          <a:chExt cx="419100" cy="419100"/>
                        </a:xfrm>
                      </wpg:grpSpPr>
                      <wps:wsp>
                        <wps:cNvPr id="145" name="Graphic 145"/>
                        <wps:cNvSpPr/>
                        <wps:spPr>
                          <a:xfrm>
                            <a:off x="0" y="25"/>
                            <a:ext cx="419100" cy="419100"/>
                          </a:xfrm>
                          <a:custGeom>
                            <a:avLst/>
                            <a:gdLst/>
                            <a:ahLst/>
                            <a:cxnLst/>
                            <a:rect l="l" t="t" r="r" b="b"/>
                            <a:pathLst>
                              <a:path w="419100" h="419100">
                                <a:moveTo>
                                  <a:pt x="209550" y="0"/>
                                </a:moveTo>
                                <a:lnTo>
                                  <a:pt x="161504" y="5534"/>
                                </a:lnTo>
                                <a:lnTo>
                                  <a:pt x="117399" y="21297"/>
                                </a:lnTo>
                                <a:lnTo>
                                  <a:pt x="78490" y="46032"/>
                                </a:lnTo>
                                <a:lnTo>
                                  <a:pt x="46038" y="78480"/>
                                </a:lnTo>
                                <a:lnTo>
                                  <a:pt x="21300" y="117384"/>
                                </a:lnTo>
                                <a:lnTo>
                                  <a:pt x="5534" y="161484"/>
                                </a:lnTo>
                                <a:lnTo>
                                  <a:pt x="0" y="209524"/>
                                </a:lnTo>
                                <a:lnTo>
                                  <a:pt x="5534" y="257563"/>
                                </a:lnTo>
                                <a:lnTo>
                                  <a:pt x="21300" y="301662"/>
                                </a:lnTo>
                                <a:lnTo>
                                  <a:pt x="46038" y="340563"/>
                                </a:lnTo>
                                <a:lnTo>
                                  <a:pt x="78490" y="373008"/>
                                </a:lnTo>
                                <a:lnTo>
                                  <a:pt x="117399" y="397741"/>
                                </a:lnTo>
                                <a:lnTo>
                                  <a:pt x="161504" y="413503"/>
                                </a:lnTo>
                                <a:lnTo>
                                  <a:pt x="209550" y="419036"/>
                                </a:lnTo>
                                <a:lnTo>
                                  <a:pt x="257595" y="413503"/>
                                </a:lnTo>
                                <a:lnTo>
                                  <a:pt x="301700" y="397741"/>
                                </a:lnTo>
                                <a:lnTo>
                                  <a:pt x="340609" y="373008"/>
                                </a:lnTo>
                                <a:lnTo>
                                  <a:pt x="373061" y="340563"/>
                                </a:lnTo>
                                <a:lnTo>
                                  <a:pt x="397799" y="301662"/>
                                </a:lnTo>
                                <a:lnTo>
                                  <a:pt x="413565" y="257563"/>
                                </a:lnTo>
                                <a:lnTo>
                                  <a:pt x="419100" y="209524"/>
                                </a:lnTo>
                                <a:lnTo>
                                  <a:pt x="413565" y="161484"/>
                                </a:lnTo>
                                <a:lnTo>
                                  <a:pt x="397799" y="117384"/>
                                </a:lnTo>
                                <a:lnTo>
                                  <a:pt x="373061" y="78480"/>
                                </a:lnTo>
                                <a:lnTo>
                                  <a:pt x="340609" y="46032"/>
                                </a:lnTo>
                                <a:lnTo>
                                  <a:pt x="301700" y="21297"/>
                                </a:lnTo>
                                <a:lnTo>
                                  <a:pt x="257595" y="5534"/>
                                </a:lnTo>
                                <a:lnTo>
                                  <a:pt x="209550" y="0"/>
                                </a:lnTo>
                                <a:close/>
                              </a:path>
                            </a:pathLst>
                          </a:custGeom>
                          <a:solidFill>
                            <a:srgbClr val="FFF200"/>
                          </a:solidFill>
                        </wps:spPr>
                        <wps:bodyPr wrap="square" lIns="0" tIns="0" rIns="0" bIns="0" rtlCol="0">
                          <a:prstTxWarp prst="textNoShape">
                            <a:avLst/>
                          </a:prstTxWarp>
                          <a:noAutofit/>
                        </wps:bodyPr>
                      </wps:wsp>
                      <pic:pic>
                        <pic:nvPicPr>
                          <pic:cNvPr id="146" name="Image 146"/>
                          <pic:cNvPicPr/>
                        </pic:nvPicPr>
                        <pic:blipFill>
                          <a:blip r:embed="rId31" cstate="print"/>
                          <a:stretch>
                            <a:fillRect/>
                          </a:stretch>
                        </pic:blipFill>
                        <pic:spPr>
                          <a:xfrm>
                            <a:off x="118691" y="90411"/>
                            <a:ext cx="181726" cy="254419"/>
                          </a:xfrm>
                          <a:prstGeom prst="rect">
                            <a:avLst/>
                          </a:prstGeom>
                        </pic:spPr>
                      </pic:pic>
                      <wps:wsp>
                        <wps:cNvPr id="147" name="Graphic 147"/>
                        <wps:cNvSpPr/>
                        <wps:spPr>
                          <a:xfrm>
                            <a:off x="0" y="0"/>
                            <a:ext cx="419100" cy="419100"/>
                          </a:xfrm>
                          <a:custGeom>
                            <a:avLst/>
                            <a:gdLst/>
                            <a:ahLst/>
                            <a:cxnLst/>
                            <a:rect l="l" t="t" r="r" b="b"/>
                            <a:pathLst>
                              <a:path w="419100" h="419100">
                                <a:moveTo>
                                  <a:pt x="316953" y="181267"/>
                                </a:moveTo>
                                <a:lnTo>
                                  <a:pt x="314883" y="160185"/>
                                </a:lnTo>
                                <a:lnTo>
                                  <a:pt x="308825" y="140195"/>
                                </a:lnTo>
                                <a:lnTo>
                                  <a:pt x="300405" y="124498"/>
                                </a:lnTo>
                                <a:lnTo>
                                  <a:pt x="300405" y="181267"/>
                                </a:lnTo>
                                <a:lnTo>
                                  <a:pt x="298246" y="200964"/>
                                </a:lnTo>
                                <a:lnTo>
                                  <a:pt x="291973" y="219494"/>
                                </a:lnTo>
                                <a:lnTo>
                                  <a:pt x="281851" y="236270"/>
                                </a:lnTo>
                                <a:lnTo>
                                  <a:pt x="268185" y="250672"/>
                                </a:lnTo>
                                <a:lnTo>
                                  <a:pt x="266014" y="251942"/>
                                </a:lnTo>
                                <a:lnTo>
                                  <a:pt x="261302" y="255562"/>
                                </a:lnTo>
                                <a:lnTo>
                                  <a:pt x="255511" y="262013"/>
                                </a:lnTo>
                                <a:lnTo>
                                  <a:pt x="250329" y="271640"/>
                                </a:lnTo>
                                <a:lnTo>
                                  <a:pt x="250151" y="272110"/>
                                </a:lnTo>
                                <a:lnTo>
                                  <a:pt x="249428" y="272110"/>
                                </a:lnTo>
                                <a:lnTo>
                                  <a:pt x="249428" y="324700"/>
                                </a:lnTo>
                                <a:lnTo>
                                  <a:pt x="209550" y="344830"/>
                                </a:lnTo>
                                <a:lnTo>
                                  <a:pt x="170154" y="324700"/>
                                </a:lnTo>
                                <a:lnTo>
                                  <a:pt x="249428" y="324700"/>
                                </a:lnTo>
                                <a:lnTo>
                                  <a:pt x="249428" y="272110"/>
                                </a:lnTo>
                                <a:lnTo>
                                  <a:pt x="247230" y="272110"/>
                                </a:lnTo>
                                <a:lnTo>
                                  <a:pt x="247230" y="288658"/>
                                </a:lnTo>
                                <a:lnTo>
                                  <a:pt x="247078" y="289953"/>
                                </a:lnTo>
                                <a:lnTo>
                                  <a:pt x="247065" y="308152"/>
                                </a:lnTo>
                                <a:lnTo>
                                  <a:pt x="172466" y="308152"/>
                                </a:lnTo>
                                <a:lnTo>
                                  <a:pt x="172466" y="288658"/>
                                </a:lnTo>
                                <a:lnTo>
                                  <a:pt x="247230" y="288658"/>
                                </a:lnTo>
                                <a:lnTo>
                                  <a:pt x="247230" y="272110"/>
                                </a:lnTo>
                                <a:lnTo>
                                  <a:pt x="169773" y="272110"/>
                                </a:lnTo>
                                <a:lnTo>
                                  <a:pt x="166954" y="264172"/>
                                </a:lnTo>
                                <a:lnTo>
                                  <a:pt x="162648" y="258660"/>
                                </a:lnTo>
                                <a:lnTo>
                                  <a:pt x="128803" y="222846"/>
                                </a:lnTo>
                                <a:lnTo>
                                  <a:pt x="118694" y="181267"/>
                                </a:lnTo>
                                <a:lnTo>
                                  <a:pt x="125844" y="145948"/>
                                </a:lnTo>
                                <a:lnTo>
                                  <a:pt x="145338" y="117068"/>
                                </a:lnTo>
                                <a:lnTo>
                                  <a:pt x="174218" y="97586"/>
                                </a:lnTo>
                                <a:lnTo>
                                  <a:pt x="209550" y="90424"/>
                                </a:lnTo>
                                <a:lnTo>
                                  <a:pt x="244881" y="97586"/>
                                </a:lnTo>
                                <a:lnTo>
                                  <a:pt x="273761" y="117068"/>
                                </a:lnTo>
                                <a:lnTo>
                                  <a:pt x="293243" y="145948"/>
                                </a:lnTo>
                                <a:lnTo>
                                  <a:pt x="300405" y="181267"/>
                                </a:lnTo>
                                <a:lnTo>
                                  <a:pt x="300405" y="124498"/>
                                </a:lnTo>
                                <a:lnTo>
                                  <a:pt x="269062" y="91871"/>
                                </a:lnTo>
                                <a:lnTo>
                                  <a:pt x="230632" y="75933"/>
                                </a:lnTo>
                                <a:lnTo>
                                  <a:pt x="209550" y="73863"/>
                                </a:lnTo>
                                <a:lnTo>
                                  <a:pt x="167767" y="82321"/>
                                </a:lnTo>
                                <a:lnTo>
                                  <a:pt x="133629" y="105359"/>
                                </a:lnTo>
                                <a:lnTo>
                                  <a:pt x="110578" y="139509"/>
                                </a:lnTo>
                                <a:lnTo>
                                  <a:pt x="102133" y="181267"/>
                                </a:lnTo>
                                <a:lnTo>
                                  <a:pt x="105194" y="206705"/>
                                </a:lnTo>
                                <a:lnTo>
                                  <a:pt x="128231" y="251421"/>
                                </a:lnTo>
                                <a:lnTo>
                                  <a:pt x="155422" y="273634"/>
                                </a:lnTo>
                                <a:lnTo>
                                  <a:pt x="156083" y="286512"/>
                                </a:lnTo>
                                <a:lnTo>
                                  <a:pt x="155930" y="288658"/>
                                </a:lnTo>
                                <a:lnTo>
                                  <a:pt x="155917" y="332003"/>
                                </a:lnTo>
                                <a:lnTo>
                                  <a:pt x="159486" y="337845"/>
                                </a:lnTo>
                                <a:lnTo>
                                  <a:pt x="206502" y="361873"/>
                                </a:lnTo>
                                <a:lnTo>
                                  <a:pt x="212471" y="361899"/>
                                </a:lnTo>
                                <a:lnTo>
                                  <a:pt x="246291" y="344830"/>
                                </a:lnTo>
                                <a:lnTo>
                                  <a:pt x="260007" y="337908"/>
                                </a:lnTo>
                                <a:lnTo>
                                  <a:pt x="263652" y="332003"/>
                                </a:lnTo>
                                <a:lnTo>
                                  <a:pt x="263652" y="324700"/>
                                </a:lnTo>
                                <a:lnTo>
                                  <a:pt x="263652" y="308152"/>
                                </a:lnTo>
                                <a:lnTo>
                                  <a:pt x="272554" y="267576"/>
                                </a:lnTo>
                                <a:lnTo>
                                  <a:pt x="278942" y="263258"/>
                                </a:lnTo>
                                <a:lnTo>
                                  <a:pt x="295059" y="246291"/>
                                </a:lnTo>
                                <a:lnTo>
                                  <a:pt x="306997" y="226479"/>
                                </a:lnTo>
                                <a:lnTo>
                                  <a:pt x="314401" y="204558"/>
                                </a:lnTo>
                                <a:lnTo>
                                  <a:pt x="316953" y="181267"/>
                                </a:lnTo>
                                <a:close/>
                              </a:path>
                              <a:path w="419100" h="419100">
                                <a:moveTo>
                                  <a:pt x="419100" y="209550"/>
                                </a:moveTo>
                                <a:lnTo>
                                  <a:pt x="413550" y="161569"/>
                                </a:lnTo>
                                <a:lnTo>
                                  <a:pt x="406768" y="142633"/>
                                </a:lnTo>
                                <a:lnTo>
                                  <a:pt x="406768" y="209550"/>
                                </a:lnTo>
                                <a:lnTo>
                                  <a:pt x="401548" y="254723"/>
                                </a:lnTo>
                                <a:lnTo>
                                  <a:pt x="386689" y="296202"/>
                                </a:lnTo>
                                <a:lnTo>
                                  <a:pt x="363385" y="332816"/>
                                </a:lnTo>
                                <a:lnTo>
                                  <a:pt x="332816" y="363372"/>
                                </a:lnTo>
                                <a:lnTo>
                                  <a:pt x="296202" y="386676"/>
                                </a:lnTo>
                                <a:lnTo>
                                  <a:pt x="254711" y="401535"/>
                                </a:lnTo>
                                <a:lnTo>
                                  <a:pt x="209550" y="406742"/>
                                </a:lnTo>
                                <a:lnTo>
                                  <a:pt x="164376" y="401535"/>
                                </a:lnTo>
                                <a:lnTo>
                                  <a:pt x="122885" y="386676"/>
                                </a:lnTo>
                                <a:lnTo>
                                  <a:pt x="86258" y="363372"/>
                                </a:lnTo>
                                <a:lnTo>
                                  <a:pt x="55702" y="332816"/>
                                </a:lnTo>
                                <a:lnTo>
                                  <a:pt x="32385" y="296202"/>
                                </a:lnTo>
                                <a:lnTo>
                                  <a:pt x="17526" y="254723"/>
                                </a:lnTo>
                                <a:lnTo>
                                  <a:pt x="12319" y="209550"/>
                                </a:lnTo>
                                <a:lnTo>
                                  <a:pt x="17526" y="164388"/>
                                </a:lnTo>
                                <a:lnTo>
                                  <a:pt x="32385" y="122910"/>
                                </a:lnTo>
                                <a:lnTo>
                                  <a:pt x="55702" y="86283"/>
                                </a:lnTo>
                                <a:lnTo>
                                  <a:pt x="86258" y="55727"/>
                                </a:lnTo>
                                <a:lnTo>
                                  <a:pt x="122885" y="32410"/>
                                </a:lnTo>
                                <a:lnTo>
                                  <a:pt x="164376" y="17551"/>
                                </a:lnTo>
                                <a:lnTo>
                                  <a:pt x="209550" y="12331"/>
                                </a:lnTo>
                                <a:lnTo>
                                  <a:pt x="254711" y="17551"/>
                                </a:lnTo>
                                <a:lnTo>
                                  <a:pt x="296202" y="32410"/>
                                </a:lnTo>
                                <a:lnTo>
                                  <a:pt x="332816" y="55727"/>
                                </a:lnTo>
                                <a:lnTo>
                                  <a:pt x="363385" y="86283"/>
                                </a:lnTo>
                                <a:lnTo>
                                  <a:pt x="386689" y="122910"/>
                                </a:lnTo>
                                <a:lnTo>
                                  <a:pt x="401548" y="164388"/>
                                </a:lnTo>
                                <a:lnTo>
                                  <a:pt x="406768" y="209550"/>
                                </a:lnTo>
                                <a:lnTo>
                                  <a:pt x="406768" y="142633"/>
                                </a:lnTo>
                                <a:lnTo>
                                  <a:pt x="372999" y="78574"/>
                                </a:lnTo>
                                <a:lnTo>
                                  <a:pt x="340525" y="46101"/>
                                </a:lnTo>
                                <a:lnTo>
                                  <a:pt x="301612" y="21336"/>
                                </a:lnTo>
                                <a:lnTo>
                                  <a:pt x="257530" y="5549"/>
                                </a:lnTo>
                                <a:lnTo>
                                  <a:pt x="209550" y="0"/>
                                </a:lnTo>
                                <a:lnTo>
                                  <a:pt x="161544" y="5549"/>
                                </a:lnTo>
                                <a:lnTo>
                                  <a:pt x="117462" y="21336"/>
                                </a:lnTo>
                                <a:lnTo>
                                  <a:pt x="78549" y="46101"/>
                                </a:lnTo>
                                <a:lnTo>
                                  <a:pt x="46075" y="78574"/>
                                </a:lnTo>
                                <a:lnTo>
                                  <a:pt x="21323" y="117487"/>
                                </a:lnTo>
                                <a:lnTo>
                                  <a:pt x="5537" y="161569"/>
                                </a:lnTo>
                                <a:lnTo>
                                  <a:pt x="0" y="209550"/>
                                </a:lnTo>
                                <a:lnTo>
                                  <a:pt x="5537" y="257543"/>
                                </a:lnTo>
                                <a:lnTo>
                                  <a:pt x="21323" y="301625"/>
                                </a:lnTo>
                                <a:lnTo>
                                  <a:pt x="46075" y="340525"/>
                                </a:lnTo>
                                <a:lnTo>
                                  <a:pt x="78549" y="372986"/>
                                </a:lnTo>
                                <a:lnTo>
                                  <a:pt x="117462" y="397751"/>
                                </a:lnTo>
                                <a:lnTo>
                                  <a:pt x="161544" y="413537"/>
                                </a:lnTo>
                                <a:lnTo>
                                  <a:pt x="209550" y="419074"/>
                                </a:lnTo>
                                <a:lnTo>
                                  <a:pt x="257530" y="413537"/>
                                </a:lnTo>
                                <a:lnTo>
                                  <a:pt x="276491" y="406742"/>
                                </a:lnTo>
                                <a:lnTo>
                                  <a:pt x="301612" y="397751"/>
                                </a:lnTo>
                                <a:lnTo>
                                  <a:pt x="340525" y="372986"/>
                                </a:lnTo>
                                <a:lnTo>
                                  <a:pt x="372999" y="340525"/>
                                </a:lnTo>
                                <a:lnTo>
                                  <a:pt x="397764" y="301625"/>
                                </a:lnTo>
                                <a:lnTo>
                                  <a:pt x="413550" y="257543"/>
                                </a:lnTo>
                                <a:lnTo>
                                  <a:pt x="419100" y="2095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7pt;margin-top:-5.78125pt;width:33pt;height:33pt;mso-position-horizontal-relative:page;mso-position-vertical-relative:paragraph;z-index:15762432" id="docshapegroup112" coordorigin="1740,-116" coordsize="660,660">
                <v:shape style="position:absolute;left:1740;top:-116;width:660;height:660" id="docshape113" coordorigin="1740,-116" coordsize="660,660" path="m2070,-116l1994,-107,1925,-82,1864,-43,1813,8,1774,69,1749,139,1740,214,1749,290,1774,359,1813,421,1864,472,1925,511,1994,536,2070,544,2146,536,2215,511,2276,472,2327,421,2366,359,2391,290,2400,214,2391,139,2366,69,2327,8,2276,-43,2215,-82,2146,-107,2070,-116xe" filled="true" fillcolor="#fff200" stroked="false">
                  <v:path arrowok="t"/>
                  <v:fill type="solid"/>
                </v:shape>
                <v:shape style="position:absolute;left:1926;top:26;width:287;height:401" type="#_x0000_t75" id="docshape114" stroked="false">
                  <v:imagedata r:id="rId31" o:title=""/>
                </v:shape>
                <v:shape style="position:absolute;left:1740;top:-116;width:660;height:660" id="docshape115" coordorigin="1740,-116" coordsize="660,660" path="m2239,170l2236,137,2226,105,2213,80,2213,170,2210,201,2200,230,2184,256,2162,279,2159,281,2152,287,2142,297,2134,312,2134,313,2133,313,2133,396,2070,427,2008,396,2133,396,2133,313,2129,313,2129,339,2129,341,2129,370,2012,370,2012,339,2129,339,2129,313,2007,313,2003,300,1996,292,1987,286,1962,263,1943,235,1931,204,1927,170,1938,114,1969,69,2014,38,2070,27,2126,38,2171,69,2202,114,2213,170,2213,80,2211,76,2190,50,2164,29,2159,27,2135,13,2103,4,2070,1,2004,14,1950,50,1914,104,1901,170,1906,210,1920,247,1942,280,1972,308,1974,309,1985,315,1986,336,1986,339,1986,407,1991,416,2065,454,2075,454,2128,427,2149,417,2155,407,2155,396,2155,370,2155,341,2156,339,2158,324,2163,313,2163,313,2169,306,2173,303,2179,299,2205,272,2223,241,2235,207,2239,170xm2400,214l2391,139,2381,109,2381,214,2372,286,2349,351,2312,408,2264,457,2206,493,2141,517,2070,525,1999,517,1934,493,1876,457,1828,408,1791,351,1768,286,1759,214,1768,143,1791,78,1828,20,1876,-28,1934,-65,1999,-88,2070,-96,2141,-88,2206,-65,2264,-28,2312,20,2349,78,2372,143,2381,214,2381,109,2366,69,2327,8,2276,-43,2215,-82,2175,-96,2146,-107,2070,-116,1994,-107,1925,-82,1864,-43,1813,8,1774,69,1749,139,1740,214,1749,290,1774,359,1813,421,1864,472,1925,511,1994,536,2070,544,2146,536,2175,525,2215,511,2276,472,2327,421,2366,359,2391,290,2400,214xe" filled="true" fillcolor="#000000" stroked="false">
                  <v:path arrowok="t"/>
                  <v:fill type="solid"/>
                </v:shape>
                <w10:wrap type="none"/>
              </v:group>
            </w:pict>
          </mc:Fallback>
        </mc:AlternateContent>
      </w:r>
      <w:r>
        <w:rPr>
          <w:w w:val="130"/>
        </w:rPr>
        <w:t>For</w:t>
      </w:r>
      <w:r>
        <w:rPr>
          <w:spacing w:val="-4"/>
          <w:w w:val="130"/>
        </w:rPr>
        <w:t> </w:t>
      </w:r>
      <w:r>
        <w:rPr>
          <w:w w:val="130"/>
        </w:rPr>
        <w:t>the</w:t>
      </w:r>
      <w:r>
        <w:rPr>
          <w:spacing w:val="-4"/>
          <w:w w:val="130"/>
        </w:rPr>
        <w:t> </w:t>
      </w:r>
      <w:r>
        <w:rPr>
          <w:w w:val="130"/>
        </w:rPr>
        <w:t>following</w:t>
      </w:r>
      <w:r>
        <w:rPr>
          <w:spacing w:val="-3"/>
          <w:w w:val="130"/>
        </w:rPr>
        <w:t> </w:t>
      </w:r>
      <w:r>
        <w:rPr>
          <w:w w:val="130"/>
        </w:rPr>
        <w:t>section,</w:t>
      </w:r>
      <w:r>
        <w:rPr>
          <w:spacing w:val="-3"/>
          <w:w w:val="130"/>
        </w:rPr>
        <w:t> </w:t>
      </w:r>
      <w:r>
        <w:rPr>
          <w:w w:val="130"/>
        </w:rPr>
        <w:t>you</w:t>
      </w:r>
      <w:r>
        <w:rPr>
          <w:spacing w:val="-4"/>
          <w:w w:val="130"/>
        </w:rPr>
        <w:t> </w:t>
      </w:r>
      <w:r>
        <w:rPr>
          <w:w w:val="130"/>
        </w:rPr>
        <w:t>should</w:t>
      </w:r>
      <w:r>
        <w:rPr>
          <w:spacing w:val="-4"/>
          <w:w w:val="130"/>
        </w:rPr>
        <w:t> </w:t>
      </w:r>
      <w:r>
        <w:rPr>
          <w:w w:val="130"/>
        </w:rPr>
        <w:t>pay</w:t>
      </w:r>
      <w:r>
        <w:rPr>
          <w:spacing w:val="-4"/>
          <w:w w:val="130"/>
        </w:rPr>
        <w:t> </w:t>
      </w:r>
      <w:r>
        <w:rPr>
          <w:w w:val="130"/>
        </w:rPr>
        <w:t>attention</w:t>
      </w:r>
      <w:r>
        <w:rPr>
          <w:spacing w:val="-3"/>
          <w:w w:val="130"/>
        </w:rPr>
        <w:t> </w:t>
      </w:r>
      <w:r>
        <w:rPr>
          <w:w w:val="130"/>
        </w:rPr>
        <w:t>to</w:t>
      </w:r>
      <w:r>
        <w:rPr>
          <w:spacing w:val="-4"/>
          <w:w w:val="130"/>
        </w:rPr>
        <w:t> </w:t>
      </w:r>
      <w:r>
        <w:rPr>
          <w:w w:val="130"/>
        </w:rPr>
        <w:t>the</w:t>
      </w:r>
      <w:r>
        <w:rPr>
          <w:spacing w:val="-4"/>
          <w:w w:val="130"/>
        </w:rPr>
        <w:t> </w:t>
      </w:r>
      <w:r>
        <w:rPr>
          <w:w w:val="130"/>
        </w:rPr>
        <w:t>indicators</w:t>
      </w:r>
      <w:r>
        <w:rPr>
          <w:spacing w:val="-3"/>
          <w:w w:val="130"/>
        </w:rPr>
        <w:t> </w:t>
      </w:r>
      <w:r>
        <w:rPr>
          <w:w w:val="130"/>
        </w:rPr>
        <w:t>toward</w:t>
      </w:r>
      <w:r>
        <w:rPr>
          <w:spacing w:val="-4"/>
          <w:w w:val="130"/>
        </w:rPr>
        <w:t> </w:t>
      </w:r>
      <w:r>
        <w:rPr>
          <w:w w:val="130"/>
        </w:rPr>
        <w:t>the</w:t>
      </w:r>
      <w:r>
        <w:rPr>
          <w:spacing w:val="-4"/>
          <w:w w:val="130"/>
        </w:rPr>
        <w:t> </w:t>
      </w:r>
      <w:r>
        <w:rPr>
          <w:w w:val="130"/>
        </w:rPr>
        <w:t>top</w:t>
      </w:r>
      <w:r>
        <w:rPr>
          <w:spacing w:val="-4"/>
          <w:w w:val="130"/>
        </w:rPr>
        <w:t> </w:t>
      </w:r>
      <w:r>
        <w:rPr>
          <w:w w:val="130"/>
        </w:rPr>
        <w:t>of</w:t>
      </w:r>
      <w:r>
        <w:rPr>
          <w:spacing w:val="-4"/>
          <w:w w:val="130"/>
        </w:rPr>
        <w:t> </w:t>
      </w:r>
      <w:r>
        <w:rPr>
          <w:w w:val="130"/>
        </w:rPr>
        <w:t>each</w:t>
      </w:r>
      <w:r>
        <w:rPr>
          <w:spacing w:val="-4"/>
          <w:w w:val="130"/>
        </w:rPr>
        <w:t> </w:t>
      </w:r>
      <w:r>
        <w:rPr>
          <w:w w:val="130"/>
        </w:rPr>
        <w:t>indi- cator list because those are the ones most likely to be tested.</w:t>
      </w:r>
    </w:p>
    <w:p>
      <w:pPr>
        <w:pStyle w:val="BodyText"/>
        <w:spacing w:before="5"/>
        <w:rPr>
          <w:sz w:val="4"/>
        </w:rPr>
      </w:pPr>
      <w:r>
        <w:rPr/>
        <mc:AlternateContent>
          <mc:Choice Requires="wps">
            <w:drawing>
              <wp:anchor distT="0" distB="0" distL="0" distR="0" allowOverlap="1" layoutInCell="1" locked="0" behindDoc="1" simplePos="0" relativeHeight="487619584">
                <wp:simplePos x="0" y="0"/>
                <wp:positionH relativeFrom="page">
                  <wp:posOffset>1258824</wp:posOffset>
                </wp:positionH>
                <wp:positionV relativeFrom="paragraph">
                  <wp:posOffset>47758</wp:posOffset>
                </wp:positionV>
                <wp:extent cx="111760" cy="50165"/>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111760" cy="50165"/>
                        </a:xfrm>
                        <a:custGeom>
                          <a:avLst/>
                          <a:gdLst/>
                          <a:ahLst/>
                          <a:cxnLst/>
                          <a:rect l="l" t="t" r="r" b="b"/>
                          <a:pathLst>
                            <a:path w="111760" h="50165">
                              <a:moveTo>
                                <a:pt x="37642" y="12"/>
                              </a:moveTo>
                              <a:lnTo>
                                <a:pt x="0" y="12"/>
                              </a:lnTo>
                              <a:lnTo>
                                <a:pt x="0" y="8801"/>
                              </a:lnTo>
                              <a:lnTo>
                                <a:pt x="13525" y="8801"/>
                              </a:lnTo>
                              <a:lnTo>
                                <a:pt x="13525" y="49847"/>
                              </a:lnTo>
                              <a:lnTo>
                                <a:pt x="24104" y="49847"/>
                              </a:lnTo>
                              <a:lnTo>
                                <a:pt x="24104" y="8801"/>
                              </a:lnTo>
                              <a:lnTo>
                                <a:pt x="37642" y="8801"/>
                              </a:lnTo>
                              <a:lnTo>
                                <a:pt x="37642" y="12"/>
                              </a:lnTo>
                              <a:close/>
                            </a:path>
                            <a:path w="111760" h="50165">
                              <a:moveTo>
                                <a:pt x="60071" y="12"/>
                              </a:moveTo>
                              <a:lnTo>
                                <a:pt x="49504" y="12"/>
                              </a:lnTo>
                              <a:lnTo>
                                <a:pt x="49504" y="49847"/>
                              </a:lnTo>
                              <a:lnTo>
                                <a:pt x="60071" y="49847"/>
                              </a:lnTo>
                              <a:lnTo>
                                <a:pt x="60071" y="12"/>
                              </a:lnTo>
                              <a:close/>
                            </a:path>
                            <a:path w="111760" h="50165">
                              <a:moveTo>
                                <a:pt x="111264" y="10375"/>
                              </a:moveTo>
                              <a:lnTo>
                                <a:pt x="110553" y="8648"/>
                              </a:lnTo>
                              <a:lnTo>
                                <a:pt x="109689" y="6502"/>
                              </a:lnTo>
                              <a:lnTo>
                                <a:pt x="103390" y="1295"/>
                              </a:lnTo>
                              <a:lnTo>
                                <a:pt x="100584" y="508"/>
                              </a:lnTo>
                              <a:lnTo>
                                <a:pt x="100584" y="13436"/>
                              </a:lnTo>
                              <a:lnTo>
                                <a:pt x="100584" y="18376"/>
                              </a:lnTo>
                              <a:lnTo>
                                <a:pt x="99783" y="20243"/>
                              </a:lnTo>
                              <a:lnTo>
                                <a:pt x="96545" y="22809"/>
                              </a:lnTo>
                              <a:lnTo>
                                <a:pt x="94107" y="23456"/>
                              </a:lnTo>
                              <a:lnTo>
                                <a:pt x="87376" y="23456"/>
                              </a:lnTo>
                              <a:lnTo>
                                <a:pt x="87376" y="8648"/>
                              </a:lnTo>
                              <a:lnTo>
                                <a:pt x="95072" y="8648"/>
                              </a:lnTo>
                              <a:lnTo>
                                <a:pt x="97193" y="9245"/>
                              </a:lnTo>
                              <a:lnTo>
                                <a:pt x="99898" y="11595"/>
                              </a:lnTo>
                              <a:lnTo>
                                <a:pt x="100584" y="13436"/>
                              </a:lnTo>
                              <a:lnTo>
                                <a:pt x="100584" y="508"/>
                              </a:lnTo>
                              <a:lnTo>
                                <a:pt x="98780" y="0"/>
                              </a:lnTo>
                              <a:lnTo>
                                <a:pt x="76809" y="0"/>
                              </a:lnTo>
                              <a:lnTo>
                                <a:pt x="76809" y="49834"/>
                              </a:lnTo>
                              <a:lnTo>
                                <a:pt x="87376" y="49834"/>
                              </a:lnTo>
                              <a:lnTo>
                                <a:pt x="87376" y="32118"/>
                              </a:lnTo>
                              <a:lnTo>
                                <a:pt x="98107" y="32118"/>
                              </a:lnTo>
                              <a:lnTo>
                                <a:pt x="102870" y="30683"/>
                              </a:lnTo>
                              <a:lnTo>
                                <a:pt x="109575" y="25006"/>
                              </a:lnTo>
                              <a:lnTo>
                                <a:pt x="110210" y="23456"/>
                              </a:lnTo>
                              <a:lnTo>
                                <a:pt x="111264" y="20904"/>
                              </a:lnTo>
                              <a:lnTo>
                                <a:pt x="111264" y="1037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99.120003pt;margin-top:3.760486pt;width:8.8pt;height:3.95pt;mso-position-horizontal-relative:page;mso-position-vertical-relative:paragraph;z-index:-15696896;mso-wrap-distance-left:0;mso-wrap-distance-right:0" id="docshape116" coordorigin="1982,75" coordsize="176,79" path="m2042,75l1982,75,1982,89,2004,89,2004,154,2020,154,2020,89,2042,89,2042,75xm2077,75l2060,75,2060,154,2077,154,2077,75xm2158,92l2157,89,2155,85,2145,77,2141,76,2141,96,2141,104,2140,107,2134,111,2131,112,2120,112,2120,89,2132,89,2135,90,2140,93,2141,96,2141,76,2138,75,2103,75,2103,154,2120,154,2120,126,2137,126,2144,124,2155,115,2156,112,2158,108,2158,92xe" filled="true" fillcolor="#000000" stroked="false">
                <v:path arrowok="t"/>
                <v:fill type="solid"/>
                <w10:wrap type="topAndBottom"/>
              </v:shape>
            </w:pict>
          </mc:Fallback>
        </mc:AlternateContent>
      </w:r>
    </w:p>
    <w:p>
      <w:pPr>
        <w:pStyle w:val="Heading2"/>
        <w:spacing w:before="177"/>
      </w:pPr>
      <w:bookmarkStart w:name="Leading indicators" w:id="473"/>
      <w:bookmarkEnd w:id="473"/>
      <w:r>
        <w:rPr>
          <w:b w:val="0"/>
        </w:rPr>
      </w:r>
      <w:r>
        <w:rPr>
          <w:spacing w:val="-4"/>
        </w:rPr>
        <w:t>Leading</w:t>
      </w:r>
      <w:r>
        <w:rPr>
          <w:spacing w:val="-9"/>
        </w:rPr>
        <w:t> </w:t>
      </w:r>
      <w:r>
        <w:rPr>
          <w:spacing w:val="-2"/>
        </w:rPr>
        <w:t>indicators</w:t>
      </w:r>
    </w:p>
    <w:p>
      <w:pPr>
        <w:pStyle w:val="BodyText"/>
        <w:spacing w:line="312" w:lineRule="auto" w:before="203"/>
        <w:ind w:left="1140"/>
      </w:pPr>
      <w:r>
        <w:rPr>
          <w:i/>
          <w:w w:val="130"/>
        </w:rPr>
        <w:t>Leading</w:t>
      </w:r>
      <w:r>
        <w:rPr>
          <w:i/>
          <w:spacing w:val="-13"/>
          <w:w w:val="130"/>
        </w:rPr>
        <w:t> </w:t>
      </w:r>
      <w:r>
        <w:rPr>
          <w:i/>
          <w:w w:val="130"/>
        </w:rPr>
        <w:t>indicators</w:t>
      </w:r>
      <w:r>
        <w:rPr>
          <w:i/>
          <w:spacing w:val="-11"/>
          <w:w w:val="130"/>
        </w:rPr>
        <w:t> </w:t>
      </w:r>
      <w:r>
        <w:rPr>
          <w:w w:val="130"/>
        </w:rPr>
        <w:t>are</w:t>
      </w:r>
      <w:r>
        <w:rPr>
          <w:spacing w:val="-7"/>
          <w:w w:val="130"/>
        </w:rPr>
        <w:t> </w:t>
      </w:r>
      <w:r>
        <w:rPr>
          <w:w w:val="130"/>
        </w:rPr>
        <w:t>statistics</w:t>
      </w:r>
      <w:r>
        <w:rPr>
          <w:spacing w:val="-7"/>
          <w:w w:val="130"/>
        </w:rPr>
        <w:t> </w:t>
      </w:r>
      <w:r>
        <w:rPr>
          <w:w w:val="130"/>
        </w:rPr>
        <w:t>that</w:t>
      </w:r>
      <w:r>
        <w:rPr>
          <w:spacing w:val="-7"/>
          <w:w w:val="130"/>
        </w:rPr>
        <w:t> </w:t>
      </w:r>
      <w:r>
        <w:rPr>
          <w:w w:val="130"/>
        </w:rPr>
        <w:t>indicate</w:t>
      </w:r>
      <w:r>
        <w:rPr>
          <w:spacing w:val="-7"/>
          <w:w w:val="130"/>
        </w:rPr>
        <w:t> </w:t>
      </w:r>
      <w:r>
        <w:rPr>
          <w:w w:val="130"/>
        </w:rPr>
        <w:t>how</w:t>
      </w:r>
      <w:r>
        <w:rPr>
          <w:spacing w:val="-7"/>
          <w:w w:val="130"/>
        </w:rPr>
        <w:t> </w:t>
      </w:r>
      <w:r>
        <w:rPr>
          <w:w w:val="130"/>
        </w:rPr>
        <w:t>the</w:t>
      </w:r>
      <w:r>
        <w:rPr>
          <w:spacing w:val="-7"/>
          <w:w w:val="130"/>
        </w:rPr>
        <w:t> </w:t>
      </w:r>
      <w:r>
        <w:rPr>
          <w:w w:val="130"/>
        </w:rPr>
        <w:t>economy</w:t>
      </w:r>
      <w:r>
        <w:rPr>
          <w:spacing w:val="-7"/>
          <w:w w:val="130"/>
        </w:rPr>
        <w:t> </w:t>
      </w:r>
      <w:r>
        <w:rPr>
          <w:w w:val="130"/>
        </w:rPr>
        <w:t>is</w:t>
      </w:r>
      <w:r>
        <w:rPr>
          <w:spacing w:val="-7"/>
          <w:w w:val="130"/>
        </w:rPr>
        <w:t> </w:t>
      </w:r>
      <w:r>
        <w:rPr>
          <w:w w:val="130"/>
        </w:rPr>
        <w:t>going</w:t>
      </w:r>
      <w:r>
        <w:rPr>
          <w:spacing w:val="-7"/>
          <w:w w:val="130"/>
        </w:rPr>
        <w:t> </w:t>
      </w:r>
      <w:r>
        <w:rPr>
          <w:w w:val="130"/>
        </w:rPr>
        <w:t>to</w:t>
      </w:r>
      <w:r>
        <w:rPr>
          <w:spacing w:val="-7"/>
          <w:w w:val="130"/>
        </w:rPr>
        <w:t> </w:t>
      </w:r>
      <w:r>
        <w:rPr>
          <w:w w:val="130"/>
        </w:rPr>
        <w:t>(or</w:t>
      </w:r>
      <w:r>
        <w:rPr>
          <w:spacing w:val="-7"/>
          <w:w w:val="130"/>
        </w:rPr>
        <w:t> </w:t>
      </w:r>
      <w:r>
        <w:rPr>
          <w:w w:val="130"/>
        </w:rPr>
        <w:t>likely</w:t>
      </w:r>
      <w:r>
        <w:rPr>
          <w:spacing w:val="-7"/>
          <w:w w:val="130"/>
        </w:rPr>
        <w:t> </w:t>
      </w:r>
      <w:r>
        <w:rPr>
          <w:w w:val="130"/>
        </w:rPr>
        <w:t>to)</w:t>
      </w:r>
      <w:r>
        <w:rPr>
          <w:spacing w:val="-7"/>
          <w:w w:val="130"/>
        </w:rPr>
        <w:t> </w:t>
      </w:r>
      <w:r>
        <w:rPr>
          <w:w w:val="130"/>
        </w:rPr>
        <w:t>do</w:t>
      </w:r>
      <w:r>
        <w:rPr>
          <w:spacing w:val="-7"/>
          <w:w w:val="130"/>
        </w:rPr>
        <w:t> </w:t>
      </w:r>
      <w:r>
        <w:rPr>
          <w:w w:val="130"/>
        </w:rPr>
        <w:t>in</w:t>
      </w:r>
      <w:r>
        <w:rPr>
          <w:spacing w:val="-7"/>
          <w:w w:val="130"/>
        </w:rPr>
        <w:t> </w:t>
      </w:r>
      <w:r>
        <w:rPr>
          <w:w w:val="130"/>
        </w:rPr>
        <w:t>the future. Leading indicators include</w:t>
      </w:r>
    </w:p>
    <w:p>
      <w:pPr>
        <w:pStyle w:val="BodyText"/>
        <w:spacing w:before="5"/>
      </w:pPr>
    </w:p>
    <w:p>
      <w:pPr>
        <w:spacing w:before="0"/>
        <w:ind w:left="1558" w:right="0" w:hanging="294"/>
        <w:jc w:val="left"/>
        <w:rPr>
          <w:rFonts w:ascii="Arial" w:hAnsi="Arial"/>
          <w:sz w:val="17"/>
        </w:rPr>
      </w:pPr>
      <w:r>
        <w:rPr/>
        <w:drawing>
          <wp:anchor distT="0" distB="0" distL="0" distR="0" allowOverlap="1" layoutInCell="1" locked="0" behindDoc="1" simplePos="0" relativeHeight="486872064">
            <wp:simplePos x="0" y="0"/>
            <wp:positionH relativeFrom="page">
              <wp:posOffset>1676400</wp:posOffset>
            </wp:positionH>
            <wp:positionV relativeFrom="paragraph">
              <wp:posOffset>-23725</wp:posOffset>
            </wp:positionV>
            <wp:extent cx="1892300" cy="2870733"/>
            <wp:effectExtent l="0" t="0" r="0" b="0"/>
            <wp:wrapNone/>
            <wp:docPr id="149" name="Image 149"/>
            <wp:cNvGraphicFramePr>
              <a:graphicFrameLocks/>
            </wp:cNvGraphicFramePr>
            <a:graphic>
              <a:graphicData uri="http://schemas.openxmlformats.org/drawingml/2006/picture">
                <pic:pic>
                  <pic:nvPicPr>
                    <pic:cNvPr id="149" name="Image 149"/>
                    <pic:cNvPicPr/>
                  </pic:nvPicPr>
                  <pic:blipFill>
                    <a:blip r:embed="rId32" cstate="print"/>
                    <a:stretch>
                      <a:fillRect/>
                    </a:stretch>
                  </pic:blipFill>
                  <pic:spPr>
                    <a:xfrm>
                      <a:off x="0" y="0"/>
                      <a:ext cx="1892300" cy="2870733"/>
                    </a:xfrm>
                    <a:prstGeom prst="rect">
                      <a:avLst/>
                    </a:prstGeom>
                  </pic:spPr>
                </pic:pic>
              </a:graphicData>
            </a:graphic>
          </wp:anchor>
        </w:drawing>
      </w:r>
      <w:r>
        <w:rPr>
          <w:rFonts w:ascii="Arial" w:hAnsi="Arial"/>
          <w:b/>
          <w:position w:val="-1"/>
          <w:sz w:val="28"/>
        </w:rPr>
        <w:t>»</w:t>
      </w:r>
      <w:r>
        <w:rPr>
          <w:rFonts w:ascii="Arial" w:hAnsi="Arial"/>
          <w:b/>
          <w:spacing w:val="40"/>
          <w:position w:val="-1"/>
          <w:sz w:val="28"/>
        </w:rPr>
        <w:t> </w:t>
      </w:r>
      <w:r>
        <w:rPr>
          <w:rFonts w:ascii="Arial" w:hAnsi="Arial"/>
          <w:sz w:val="17"/>
        </w:rPr>
        <w:t>M2</w:t>
      </w:r>
      <w:r>
        <w:rPr>
          <w:rFonts w:ascii="Arial" w:hAnsi="Arial"/>
          <w:spacing w:val="-1"/>
          <w:sz w:val="17"/>
        </w:rPr>
        <w:t> </w:t>
      </w:r>
      <w:r>
        <w:rPr>
          <w:rFonts w:ascii="Arial" w:hAnsi="Arial"/>
          <w:sz w:val="17"/>
        </w:rPr>
        <w:t>money</w:t>
      </w:r>
      <w:r>
        <w:rPr>
          <w:rFonts w:ascii="Arial" w:hAnsi="Arial"/>
          <w:spacing w:val="-1"/>
          <w:sz w:val="17"/>
        </w:rPr>
        <w:t> </w:t>
      </w:r>
      <w:r>
        <w:rPr>
          <w:rFonts w:ascii="Arial" w:hAnsi="Arial"/>
          <w:sz w:val="17"/>
        </w:rPr>
        <w:t>supply</w:t>
      </w:r>
      <w:r>
        <w:rPr>
          <w:rFonts w:ascii="Arial" w:hAnsi="Arial"/>
          <w:spacing w:val="-1"/>
          <w:sz w:val="17"/>
        </w:rPr>
        <w:t> </w:t>
      </w:r>
      <w:r>
        <w:rPr>
          <w:rFonts w:ascii="Arial" w:hAnsi="Arial"/>
          <w:sz w:val="17"/>
        </w:rPr>
        <w:t>—</w:t>
      </w:r>
      <w:r>
        <w:rPr>
          <w:rFonts w:ascii="Arial" w:hAnsi="Arial"/>
          <w:spacing w:val="-1"/>
          <w:sz w:val="17"/>
        </w:rPr>
        <w:t> </w:t>
      </w:r>
      <w:r>
        <w:rPr>
          <w:rFonts w:ascii="Arial" w:hAnsi="Arial"/>
          <w:sz w:val="17"/>
        </w:rPr>
        <w:t>the</w:t>
      </w:r>
      <w:r>
        <w:rPr>
          <w:rFonts w:ascii="Arial" w:hAnsi="Arial"/>
          <w:spacing w:val="-1"/>
          <w:sz w:val="17"/>
        </w:rPr>
        <w:t> </w:t>
      </w:r>
      <w:r>
        <w:rPr>
          <w:rFonts w:ascii="Arial" w:hAnsi="Arial"/>
          <w:sz w:val="17"/>
        </w:rPr>
        <w:t>Federal</w:t>
      </w:r>
      <w:r>
        <w:rPr>
          <w:rFonts w:ascii="Arial" w:hAnsi="Arial"/>
          <w:spacing w:val="-1"/>
          <w:sz w:val="17"/>
        </w:rPr>
        <w:t> </w:t>
      </w:r>
      <w:r>
        <w:rPr>
          <w:rFonts w:ascii="Arial" w:hAnsi="Arial"/>
          <w:sz w:val="17"/>
        </w:rPr>
        <w:t>Reserve´s</w:t>
      </w:r>
      <w:r>
        <w:rPr>
          <w:rFonts w:ascii="Arial" w:hAnsi="Arial"/>
          <w:spacing w:val="-1"/>
          <w:sz w:val="17"/>
        </w:rPr>
        <w:t> </w:t>
      </w:r>
      <w:r>
        <w:rPr>
          <w:rFonts w:ascii="Arial" w:hAnsi="Arial"/>
          <w:sz w:val="17"/>
        </w:rPr>
        <w:t>estimate</w:t>
      </w:r>
      <w:r>
        <w:rPr>
          <w:rFonts w:ascii="Arial" w:hAnsi="Arial"/>
          <w:spacing w:val="-1"/>
          <w:sz w:val="17"/>
        </w:rPr>
        <w:t> </w:t>
      </w:r>
      <w:r>
        <w:rPr>
          <w:rFonts w:ascii="Arial" w:hAnsi="Arial"/>
          <w:sz w:val="17"/>
        </w:rPr>
        <w:t>of</w:t>
      </w:r>
      <w:r>
        <w:rPr>
          <w:rFonts w:ascii="Arial" w:hAnsi="Arial"/>
          <w:spacing w:val="-1"/>
          <w:sz w:val="17"/>
        </w:rPr>
        <w:t> </w:t>
      </w:r>
      <w:r>
        <w:rPr>
          <w:rFonts w:ascii="Arial" w:hAnsi="Arial"/>
          <w:sz w:val="17"/>
        </w:rPr>
        <w:t>cash</w:t>
      </w:r>
      <w:r>
        <w:rPr>
          <w:rFonts w:ascii="Arial" w:hAnsi="Arial"/>
          <w:spacing w:val="-1"/>
          <w:sz w:val="17"/>
        </w:rPr>
        <w:t> </w:t>
      </w:r>
      <w:r>
        <w:rPr>
          <w:rFonts w:ascii="Arial" w:hAnsi="Arial"/>
          <w:sz w:val="17"/>
        </w:rPr>
        <w:t>people</w:t>
      </w:r>
      <w:r>
        <w:rPr>
          <w:rFonts w:ascii="Arial" w:hAnsi="Arial"/>
          <w:spacing w:val="-1"/>
          <w:sz w:val="17"/>
        </w:rPr>
        <w:t> </w:t>
      </w:r>
      <w:r>
        <w:rPr>
          <w:rFonts w:ascii="Arial" w:hAnsi="Arial"/>
          <w:sz w:val="17"/>
        </w:rPr>
        <w:t>have</w:t>
      </w:r>
      <w:r>
        <w:rPr>
          <w:rFonts w:ascii="Arial" w:hAnsi="Arial"/>
          <w:spacing w:val="-1"/>
          <w:sz w:val="17"/>
        </w:rPr>
        <w:t> </w:t>
      </w:r>
      <w:r>
        <w:rPr>
          <w:rFonts w:ascii="Arial" w:hAnsi="Arial"/>
          <w:sz w:val="17"/>
        </w:rPr>
        <w:t>on</w:t>
      </w:r>
      <w:r>
        <w:rPr>
          <w:rFonts w:ascii="Arial" w:hAnsi="Arial"/>
          <w:spacing w:val="-1"/>
          <w:sz w:val="17"/>
        </w:rPr>
        <w:t> </w:t>
      </w:r>
      <w:r>
        <w:rPr>
          <w:rFonts w:ascii="Arial" w:hAnsi="Arial"/>
          <w:sz w:val="17"/>
        </w:rPr>
        <w:t>hand</w:t>
      </w:r>
      <w:r>
        <w:rPr>
          <w:rFonts w:ascii="Arial" w:hAnsi="Arial"/>
          <w:spacing w:val="-1"/>
          <w:sz w:val="17"/>
        </w:rPr>
        <w:t> </w:t>
      </w:r>
      <w:r>
        <w:rPr>
          <w:rFonts w:ascii="Arial" w:hAnsi="Arial"/>
          <w:sz w:val="17"/>
        </w:rPr>
        <w:t>plus,</w:t>
      </w:r>
      <w:r>
        <w:rPr>
          <w:rFonts w:ascii="Arial" w:hAnsi="Arial"/>
          <w:spacing w:val="-1"/>
          <w:sz w:val="17"/>
        </w:rPr>
        <w:t> </w:t>
      </w:r>
      <w:r>
        <w:rPr>
          <w:rFonts w:ascii="Arial" w:hAnsi="Arial"/>
          <w:sz w:val="17"/>
        </w:rPr>
        <w:t>money available in checking accounts, savings deposits, money market instruments, and so on</w:t>
      </w:r>
    </w:p>
    <w:p>
      <w:pPr>
        <w:spacing w:before="82"/>
        <w:ind w:left="1264" w:right="0" w:firstLine="0"/>
        <w:jc w:val="left"/>
        <w:rPr>
          <w:rFonts w:ascii="Arial" w:hAnsi="Arial"/>
          <w:sz w:val="17"/>
        </w:rPr>
      </w:pPr>
      <w:r>
        <w:rPr>
          <w:rFonts w:ascii="Arial" w:hAnsi="Arial"/>
          <w:b/>
          <w:spacing w:val="-2"/>
          <w:w w:val="110"/>
          <w:position w:val="-1"/>
          <w:sz w:val="28"/>
        </w:rPr>
        <w:t>»</w:t>
      </w:r>
      <w:r>
        <w:rPr>
          <w:rFonts w:ascii="Arial" w:hAnsi="Arial"/>
          <w:b/>
          <w:spacing w:val="-8"/>
          <w:w w:val="110"/>
          <w:position w:val="-1"/>
          <w:sz w:val="28"/>
        </w:rPr>
        <w:t> </w:t>
      </w:r>
      <w:r>
        <w:rPr>
          <w:rFonts w:ascii="Arial" w:hAnsi="Arial"/>
          <w:spacing w:val="-2"/>
          <w:w w:val="110"/>
          <w:sz w:val="17"/>
        </w:rPr>
        <w:t>Stock</w:t>
      </w:r>
      <w:r>
        <w:rPr>
          <w:rFonts w:ascii="Arial" w:hAnsi="Arial"/>
          <w:spacing w:val="-13"/>
          <w:w w:val="110"/>
          <w:sz w:val="17"/>
        </w:rPr>
        <w:t> </w:t>
      </w:r>
      <w:r>
        <w:rPr>
          <w:rFonts w:ascii="Arial" w:hAnsi="Arial"/>
          <w:spacing w:val="-2"/>
          <w:w w:val="110"/>
          <w:sz w:val="17"/>
        </w:rPr>
        <w:t>prices</w:t>
      </w:r>
    </w:p>
    <w:p>
      <w:pPr>
        <w:spacing w:before="38"/>
        <w:ind w:left="1264" w:right="0" w:firstLine="0"/>
        <w:jc w:val="left"/>
        <w:rPr>
          <w:rFonts w:ascii="Arial" w:hAnsi="Arial"/>
          <w:sz w:val="17"/>
        </w:rPr>
      </w:pPr>
      <w:r>
        <w:rPr>
          <w:rFonts w:ascii="Arial" w:hAnsi="Arial"/>
          <w:b/>
          <w:position w:val="-1"/>
          <w:sz w:val="28"/>
        </w:rPr>
        <w:t>»</w:t>
      </w:r>
      <w:r>
        <w:rPr>
          <w:rFonts w:ascii="Arial" w:hAnsi="Arial"/>
          <w:b/>
          <w:spacing w:val="65"/>
          <w:position w:val="-1"/>
          <w:sz w:val="28"/>
        </w:rPr>
        <w:t> </w:t>
      </w:r>
      <w:r>
        <w:rPr>
          <w:rFonts w:ascii="Arial" w:hAnsi="Arial"/>
          <w:sz w:val="17"/>
        </w:rPr>
        <w:t>Fed</w:t>
      </w:r>
      <w:r>
        <w:rPr>
          <w:rFonts w:ascii="Arial" w:hAnsi="Arial"/>
          <w:spacing w:val="5"/>
          <w:sz w:val="17"/>
        </w:rPr>
        <w:t> </w:t>
      </w:r>
      <w:r>
        <w:rPr>
          <w:rFonts w:ascii="Arial" w:hAnsi="Arial"/>
          <w:sz w:val="17"/>
        </w:rPr>
        <w:t>funds</w:t>
      </w:r>
      <w:r>
        <w:rPr>
          <w:rFonts w:ascii="Arial" w:hAnsi="Arial"/>
          <w:spacing w:val="6"/>
          <w:sz w:val="17"/>
        </w:rPr>
        <w:t> </w:t>
      </w:r>
      <w:r>
        <w:rPr>
          <w:rFonts w:ascii="Arial" w:hAnsi="Arial"/>
          <w:sz w:val="17"/>
        </w:rPr>
        <w:t>rate</w:t>
      </w:r>
      <w:r>
        <w:rPr>
          <w:rFonts w:ascii="Arial" w:hAnsi="Arial"/>
          <w:spacing w:val="6"/>
          <w:sz w:val="17"/>
        </w:rPr>
        <w:t> </w:t>
      </w:r>
      <w:r>
        <w:rPr>
          <w:rFonts w:ascii="Arial" w:hAnsi="Arial"/>
          <w:sz w:val="17"/>
        </w:rPr>
        <w:t>(rates</w:t>
      </w:r>
      <w:r>
        <w:rPr>
          <w:rFonts w:ascii="Arial" w:hAnsi="Arial"/>
          <w:spacing w:val="5"/>
          <w:sz w:val="17"/>
        </w:rPr>
        <w:t> </w:t>
      </w:r>
      <w:r>
        <w:rPr>
          <w:rFonts w:ascii="Arial" w:hAnsi="Arial"/>
          <w:sz w:val="17"/>
        </w:rPr>
        <w:t>that</w:t>
      </w:r>
      <w:r>
        <w:rPr>
          <w:rFonts w:ascii="Arial" w:hAnsi="Arial"/>
          <w:spacing w:val="6"/>
          <w:sz w:val="17"/>
        </w:rPr>
        <w:t> </w:t>
      </w:r>
      <w:r>
        <w:rPr>
          <w:rFonts w:ascii="Arial" w:hAnsi="Arial"/>
          <w:sz w:val="17"/>
        </w:rPr>
        <w:t>depository</w:t>
      </w:r>
      <w:r>
        <w:rPr>
          <w:rFonts w:ascii="Arial" w:hAnsi="Arial"/>
          <w:spacing w:val="5"/>
          <w:sz w:val="17"/>
        </w:rPr>
        <w:t> </w:t>
      </w:r>
      <w:r>
        <w:rPr>
          <w:rFonts w:ascii="Arial" w:hAnsi="Arial"/>
          <w:sz w:val="17"/>
        </w:rPr>
        <w:t>institutions</w:t>
      </w:r>
      <w:r>
        <w:rPr>
          <w:rFonts w:ascii="Arial" w:hAnsi="Arial"/>
          <w:spacing w:val="6"/>
          <w:sz w:val="17"/>
        </w:rPr>
        <w:t> </w:t>
      </w:r>
      <w:r>
        <w:rPr>
          <w:rFonts w:ascii="Arial" w:hAnsi="Arial"/>
          <w:sz w:val="17"/>
        </w:rPr>
        <w:t>[banks</w:t>
      </w:r>
      <w:r>
        <w:rPr>
          <w:rFonts w:ascii="Arial" w:hAnsi="Arial"/>
          <w:spacing w:val="5"/>
          <w:sz w:val="17"/>
        </w:rPr>
        <w:t> </w:t>
      </w:r>
      <w:r>
        <w:rPr>
          <w:rFonts w:ascii="Arial" w:hAnsi="Arial"/>
          <w:sz w:val="17"/>
        </w:rPr>
        <w:t>and</w:t>
      </w:r>
      <w:r>
        <w:rPr>
          <w:rFonts w:ascii="Arial" w:hAnsi="Arial"/>
          <w:spacing w:val="6"/>
          <w:sz w:val="17"/>
        </w:rPr>
        <w:t> </w:t>
      </w:r>
      <w:r>
        <w:rPr>
          <w:rFonts w:ascii="Arial" w:hAnsi="Arial"/>
          <w:sz w:val="17"/>
        </w:rPr>
        <w:t>credit</w:t>
      </w:r>
      <w:r>
        <w:rPr>
          <w:rFonts w:ascii="Arial" w:hAnsi="Arial"/>
          <w:spacing w:val="5"/>
          <w:sz w:val="17"/>
        </w:rPr>
        <w:t> </w:t>
      </w:r>
      <w:r>
        <w:rPr>
          <w:rFonts w:ascii="Arial" w:hAnsi="Arial"/>
          <w:sz w:val="17"/>
        </w:rPr>
        <w:t>unions]</w:t>
      </w:r>
      <w:r>
        <w:rPr>
          <w:rFonts w:ascii="Arial" w:hAnsi="Arial"/>
          <w:spacing w:val="6"/>
          <w:sz w:val="17"/>
        </w:rPr>
        <w:t> </w:t>
      </w:r>
      <w:r>
        <w:rPr>
          <w:rFonts w:ascii="Arial" w:hAnsi="Arial"/>
          <w:sz w:val="17"/>
        </w:rPr>
        <w:t>charge</w:t>
      </w:r>
      <w:r>
        <w:rPr>
          <w:rFonts w:ascii="Arial" w:hAnsi="Arial"/>
          <w:spacing w:val="5"/>
          <w:sz w:val="17"/>
        </w:rPr>
        <w:t> </w:t>
      </w:r>
      <w:r>
        <w:rPr>
          <w:rFonts w:ascii="Arial" w:hAnsi="Arial"/>
          <w:sz w:val="17"/>
        </w:rPr>
        <w:t>each</w:t>
      </w:r>
      <w:r>
        <w:rPr>
          <w:rFonts w:ascii="Arial" w:hAnsi="Arial"/>
          <w:spacing w:val="6"/>
          <w:sz w:val="17"/>
        </w:rPr>
        <w:t> </w:t>
      </w:r>
      <w:r>
        <w:rPr>
          <w:rFonts w:ascii="Arial" w:hAnsi="Arial"/>
          <w:spacing w:val="-2"/>
          <w:sz w:val="17"/>
        </w:rPr>
        <w:t>other</w:t>
      </w:r>
    </w:p>
    <w:p>
      <w:pPr>
        <w:spacing w:before="2"/>
        <w:ind w:left="1558" w:right="0" w:firstLine="0"/>
        <w:jc w:val="left"/>
        <w:rPr>
          <w:rFonts w:ascii="Arial"/>
          <w:sz w:val="17"/>
        </w:rPr>
      </w:pPr>
      <w:r>
        <w:rPr>
          <w:rFonts w:ascii="Arial"/>
          <w:sz w:val="17"/>
        </w:rPr>
        <w:t>for</w:t>
      </w:r>
      <w:r>
        <w:rPr>
          <w:rFonts w:ascii="Arial"/>
          <w:spacing w:val="18"/>
          <w:sz w:val="17"/>
        </w:rPr>
        <w:t> </w:t>
      </w:r>
      <w:r>
        <w:rPr>
          <w:rFonts w:ascii="Arial"/>
          <w:sz w:val="17"/>
        </w:rPr>
        <w:t>overnight</w:t>
      </w:r>
      <w:r>
        <w:rPr>
          <w:rFonts w:ascii="Arial"/>
          <w:spacing w:val="19"/>
          <w:sz w:val="17"/>
        </w:rPr>
        <w:t> </w:t>
      </w:r>
      <w:r>
        <w:rPr>
          <w:rFonts w:ascii="Arial"/>
          <w:spacing w:val="-2"/>
          <w:sz w:val="17"/>
        </w:rPr>
        <w:t>loans)</w:t>
      </w:r>
    </w:p>
    <w:p>
      <w:pPr>
        <w:spacing w:before="81"/>
        <w:ind w:left="1264" w:right="0" w:firstLine="0"/>
        <w:jc w:val="left"/>
        <w:rPr>
          <w:rFonts w:ascii="Arial" w:hAnsi="Arial"/>
          <w:sz w:val="17"/>
        </w:rPr>
      </w:pPr>
      <w:r>
        <w:rPr>
          <w:rFonts w:ascii="Arial" w:hAnsi="Arial"/>
          <w:b/>
          <w:spacing w:val="-2"/>
          <w:w w:val="105"/>
          <w:position w:val="-1"/>
          <w:sz w:val="28"/>
        </w:rPr>
        <w:t>»</w:t>
      </w:r>
      <w:r>
        <w:rPr>
          <w:rFonts w:ascii="Arial" w:hAnsi="Arial"/>
          <w:b/>
          <w:spacing w:val="27"/>
          <w:w w:val="105"/>
          <w:position w:val="-1"/>
          <w:sz w:val="28"/>
        </w:rPr>
        <w:t> </w:t>
      </w:r>
      <w:r>
        <w:rPr>
          <w:rFonts w:ascii="Arial" w:hAnsi="Arial"/>
          <w:spacing w:val="-2"/>
          <w:w w:val="105"/>
          <w:sz w:val="17"/>
        </w:rPr>
        <w:t>Discount</w:t>
      </w:r>
      <w:r>
        <w:rPr>
          <w:rFonts w:ascii="Arial" w:hAnsi="Arial"/>
          <w:spacing w:val="-10"/>
          <w:w w:val="105"/>
          <w:sz w:val="17"/>
        </w:rPr>
        <w:t> </w:t>
      </w:r>
      <w:r>
        <w:rPr>
          <w:rFonts w:ascii="Arial" w:hAnsi="Arial"/>
          <w:spacing w:val="-2"/>
          <w:w w:val="105"/>
          <w:sz w:val="17"/>
        </w:rPr>
        <w:t>rate</w:t>
      </w:r>
      <w:r>
        <w:rPr>
          <w:rFonts w:ascii="Arial" w:hAnsi="Arial"/>
          <w:spacing w:val="-9"/>
          <w:w w:val="105"/>
          <w:sz w:val="17"/>
        </w:rPr>
        <w:t> </w:t>
      </w:r>
      <w:r>
        <w:rPr>
          <w:rFonts w:ascii="Arial" w:hAnsi="Arial"/>
          <w:spacing w:val="-2"/>
          <w:w w:val="105"/>
          <w:sz w:val="17"/>
        </w:rPr>
        <w:t>(the</w:t>
      </w:r>
      <w:r>
        <w:rPr>
          <w:rFonts w:ascii="Arial" w:hAnsi="Arial"/>
          <w:spacing w:val="-10"/>
          <w:w w:val="105"/>
          <w:sz w:val="17"/>
        </w:rPr>
        <w:t> </w:t>
      </w:r>
      <w:r>
        <w:rPr>
          <w:rFonts w:ascii="Arial" w:hAnsi="Arial"/>
          <w:spacing w:val="-2"/>
          <w:w w:val="105"/>
          <w:sz w:val="17"/>
        </w:rPr>
        <w:t>rate</w:t>
      </w:r>
      <w:r>
        <w:rPr>
          <w:rFonts w:ascii="Arial" w:hAnsi="Arial"/>
          <w:spacing w:val="-9"/>
          <w:w w:val="105"/>
          <w:sz w:val="17"/>
        </w:rPr>
        <w:t> </w:t>
      </w:r>
      <w:r>
        <w:rPr>
          <w:rFonts w:ascii="Arial" w:hAnsi="Arial"/>
          <w:spacing w:val="-2"/>
          <w:w w:val="105"/>
          <w:sz w:val="17"/>
        </w:rPr>
        <w:t>the</w:t>
      </w:r>
      <w:r>
        <w:rPr>
          <w:rFonts w:ascii="Arial" w:hAnsi="Arial"/>
          <w:spacing w:val="-9"/>
          <w:w w:val="105"/>
          <w:sz w:val="17"/>
        </w:rPr>
        <w:t> </w:t>
      </w:r>
      <w:r>
        <w:rPr>
          <w:rFonts w:ascii="Arial" w:hAnsi="Arial"/>
          <w:spacing w:val="-2"/>
          <w:w w:val="105"/>
          <w:sz w:val="17"/>
        </w:rPr>
        <w:t>Fed</w:t>
      </w:r>
      <w:r>
        <w:rPr>
          <w:rFonts w:ascii="Arial" w:hAnsi="Arial"/>
          <w:spacing w:val="-10"/>
          <w:w w:val="105"/>
          <w:sz w:val="17"/>
        </w:rPr>
        <w:t> </w:t>
      </w:r>
      <w:r>
        <w:rPr>
          <w:rFonts w:ascii="Arial" w:hAnsi="Arial"/>
          <w:spacing w:val="-2"/>
          <w:w w:val="105"/>
          <w:sz w:val="17"/>
        </w:rPr>
        <w:t>charges</w:t>
      </w:r>
      <w:r>
        <w:rPr>
          <w:rFonts w:ascii="Arial" w:hAnsi="Arial"/>
          <w:spacing w:val="-9"/>
          <w:w w:val="105"/>
          <w:sz w:val="17"/>
        </w:rPr>
        <w:t> </w:t>
      </w:r>
      <w:r>
        <w:rPr>
          <w:rFonts w:ascii="Arial" w:hAnsi="Arial"/>
          <w:spacing w:val="-2"/>
          <w:w w:val="105"/>
          <w:sz w:val="17"/>
        </w:rPr>
        <w:t>banks</w:t>
      </w:r>
      <w:r>
        <w:rPr>
          <w:rFonts w:ascii="Arial" w:hAnsi="Arial"/>
          <w:spacing w:val="-10"/>
          <w:w w:val="105"/>
          <w:sz w:val="17"/>
        </w:rPr>
        <w:t> </w:t>
      </w:r>
      <w:r>
        <w:rPr>
          <w:rFonts w:ascii="Arial" w:hAnsi="Arial"/>
          <w:spacing w:val="-2"/>
          <w:w w:val="105"/>
          <w:sz w:val="17"/>
        </w:rPr>
        <w:t>for</w:t>
      </w:r>
      <w:r>
        <w:rPr>
          <w:rFonts w:ascii="Arial" w:hAnsi="Arial"/>
          <w:spacing w:val="-9"/>
          <w:w w:val="105"/>
          <w:sz w:val="17"/>
        </w:rPr>
        <w:t> </w:t>
      </w:r>
      <w:r>
        <w:rPr>
          <w:rFonts w:ascii="Arial" w:hAnsi="Arial"/>
          <w:spacing w:val="-2"/>
          <w:w w:val="105"/>
          <w:sz w:val="17"/>
        </w:rPr>
        <w:t>loans)</w:t>
      </w:r>
    </w:p>
    <w:p>
      <w:pPr>
        <w:spacing w:before="38"/>
        <w:ind w:left="1264" w:right="0" w:firstLine="0"/>
        <w:jc w:val="left"/>
        <w:rPr>
          <w:rFonts w:ascii="Arial" w:hAnsi="Arial"/>
          <w:sz w:val="17"/>
        </w:rPr>
      </w:pPr>
      <w:r>
        <w:rPr>
          <w:rFonts w:ascii="Arial" w:hAnsi="Arial"/>
          <w:b/>
          <w:position w:val="-1"/>
          <w:sz w:val="28"/>
        </w:rPr>
        <w:t>»</w:t>
      </w:r>
      <w:r>
        <w:rPr>
          <w:rFonts w:ascii="Arial" w:hAnsi="Arial"/>
          <w:b/>
          <w:spacing w:val="65"/>
          <w:position w:val="-1"/>
          <w:sz w:val="28"/>
        </w:rPr>
        <w:t> </w:t>
      </w:r>
      <w:r>
        <w:rPr>
          <w:rFonts w:ascii="Arial" w:hAnsi="Arial"/>
          <w:sz w:val="17"/>
        </w:rPr>
        <w:t>Reserve</w:t>
      </w:r>
      <w:r>
        <w:rPr>
          <w:rFonts w:ascii="Arial" w:hAnsi="Arial"/>
          <w:spacing w:val="5"/>
          <w:sz w:val="17"/>
        </w:rPr>
        <w:t> </w:t>
      </w:r>
      <w:r>
        <w:rPr>
          <w:rFonts w:ascii="Arial" w:hAnsi="Arial"/>
          <w:sz w:val="17"/>
        </w:rPr>
        <w:t>requirements</w:t>
      </w:r>
      <w:r>
        <w:rPr>
          <w:rFonts w:ascii="Arial" w:hAnsi="Arial"/>
          <w:spacing w:val="6"/>
          <w:sz w:val="17"/>
        </w:rPr>
        <w:t> </w:t>
      </w:r>
      <w:r>
        <w:rPr>
          <w:rFonts w:ascii="Arial" w:hAnsi="Arial"/>
          <w:sz w:val="17"/>
        </w:rPr>
        <w:t>(the</w:t>
      </w:r>
      <w:r>
        <w:rPr>
          <w:rFonts w:ascii="Arial" w:hAnsi="Arial"/>
          <w:spacing w:val="5"/>
          <w:sz w:val="17"/>
        </w:rPr>
        <w:t> </w:t>
      </w:r>
      <w:r>
        <w:rPr>
          <w:rFonts w:ascii="Arial" w:hAnsi="Arial"/>
          <w:sz w:val="17"/>
        </w:rPr>
        <w:t>percentage</w:t>
      </w:r>
      <w:r>
        <w:rPr>
          <w:rFonts w:ascii="Arial" w:hAnsi="Arial"/>
          <w:spacing w:val="5"/>
          <w:sz w:val="17"/>
        </w:rPr>
        <w:t> </w:t>
      </w:r>
      <w:r>
        <w:rPr>
          <w:rFonts w:ascii="Arial" w:hAnsi="Arial"/>
          <w:sz w:val="17"/>
        </w:rPr>
        <w:t>of</w:t>
      </w:r>
      <w:r>
        <w:rPr>
          <w:rFonts w:ascii="Arial" w:hAnsi="Arial"/>
          <w:spacing w:val="6"/>
          <w:sz w:val="17"/>
        </w:rPr>
        <w:t> </w:t>
      </w:r>
      <w:r>
        <w:rPr>
          <w:rFonts w:ascii="Arial" w:hAnsi="Arial"/>
          <w:sz w:val="17"/>
        </w:rPr>
        <w:t>customer</w:t>
      </w:r>
      <w:r>
        <w:rPr>
          <w:rFonts w:ascii="Arial" w:hAnsi="Arial"/>
          <w:spacing w:val="5"/>
          <w:sz w:val="17"/>
        </w:rPr>
        <w:t> </w:t>
      </w:r>
      <w:r>
        <w:rPr>
          <w:rFonts w:ascii="Arial" w:hAnsi="Arial"/>
          <w:sz w:val="17"/>
        </w:rPr>
        <w:t>deposits</w:t>
      </w:r>
      <w:r>
        <w:rPr>
          <w:rFonts w:ascii="Arial" w:hAnsi="Arial"/>
          <w:spacing w:val="6"/>
          <w:sz w:val="17"/>
        </w:rPr>
        <w:t> </w:t>
      </w:r>
      <w:r>
        <w:rPr>
          <w:rFonts w:ascii="Arial" w:hAnsi="Arial"/>
          <w:sz w:val="17"/>
        </w:rPr>
        <w:t>that</w:t>
      </w:r>
      <w:r>
        <w:rPr>
          <w:rFonts w:ascii="Arial" w:hAnsi="Arial"/>
          <w:spacing w:val="7"/>
          <w:sz w:val="17"/>
        </w:rPr>
        <w:t> </w:t>
      </w:r>
      <w:r>
        <w:rPr>
          <w:rFonts w:ascii="Arial" w:hAnsi="Arial"/>
          <w:sz w:val="17"/>
        </w:rPr>
        <w:t>the</w:t>
      </w:r>
      <w:r>
        <w:rPr>
          <w:rFonts w:ascii="Arial" w:hAnsi="Arial"/>
          <w:spacing w:val="5"/>
          <w:sz w:val="17"/>
        </w:rPr>
        <w:t> </w:t>
      </w:r>
      <w:r>
        <w:rPr>
          <w:rFonts w:ascii="Arial" w:hAnsi="Arial"/>
          <w:sz w:val="17"/>
        </w:rPr>
        <w:t>banks</w:t>
      </w:r>
      <w:r>
        <w:rPr>
          <w:rFonts w:ascii="Arial" w:hAnsi="Arial"/>
          <w:spacing w:val="5"/>
          <w:sz w:val="17"/>
        </w:rPr>
        <w:t> </w:t>
      </w:r>
      <w:r>
        <w:rPr>
          <w:rFonts w:ascii="Arial" w:hAnsi="Arial"/>
          <w:sz w:val="17"/>
        </w:rPr>
        <w:t>must</w:t>
      </w:r>
      <w:r>
        <w:rPr>
          <w:rFonts w:ascii="Arial" w:hAnsi="Arial"/>
          <w:spacing w:val="6"/>
          <w:sz w:val="17"/>
        </w:rPr>
        <w:t> </w:t>
      </w:r>
      <w:r>
        <w:rPr>
          <w:rFonts w:ascii="Arial" w:hAnsi="Arial"/>
          <w:spacing w:val="-2"/>
          <w:sz w:val="17"/>
        </w:rPr>
        <w:t>hold)</w:t>
      </w:r>
    </w:p>
    <w:p>
      <w:pPr>
        <w:spacing w:before="38"/>
        <w:ind w:left="1264" w:right="0" w:firstLine="0"/>
        <w:jc w:val="left"/>
        <w:rPr>
          <w:rFonts w:ascii="Arial" w:hAnsi="Arial"/>
          <w:sz w:val="17"/>
        </w:rPr>
      </w:pPr>
      <w:r>
        <w:rPr>
          <w:rFonts w:ascii="Arial" w:hAnsi="Arial"/>
          <w:b/>
          <w:position w:val="-1"/>
          <w:sz w:val="28"/>
        </w:rPr>
        <w:t>»</w:t>
      </w:r>
      <w:r>
        <w:rPr>
          <w:rFonts w:ascii="Arial" w:hAnsi="Arial"/>
          <w:b/>
          <w:spacing w:val="71"/>
          <w:position w:val="-1"/>
          <w:sz w:val="28"/>
        </w:rPr>
        <w:t> </w:t>
      </w:r>
      <w:r>
        <w:rPr>
          <w:rFonts w:ascii="Arial" w:hAnsi="Arial"/>
          <w:sz w:val="17"/>
        </w:rPr>
        <w:t>Housing;</w:t>
      </w:r>
      <w:r>
        <w:rPr>
          <w:rFonts w:ascii="Arial" w:hAnsi="Arial"/>
          <w:spacing w:val="8"/>
          <w:sz w:val="17"/>
        </w:rPr>
        <w:t> </w:t>
      </w:r>
      <w:r>
        <w:rPr>
          <w:rFonts w:ascii="Arial" w:hAnsi="Arial"/>
          <w:sz w:val="17"/>
        </w:rPr>
        <w:t>new</w:t>
      </w:r>
      <w:r>
        <w:rPr>
          <w:rFonts w:ascii="Arial" w:hAnsi="Arial"/>
          <w:spacing w:val="8"/>
          <w:sz w:val="17"/>
        </w:rPr>
        <w:t> </w:t>
      </w:r>
      <w:r>
        <w:rPr>
          <w:rFonts w:ascii="Arial" w:hAnsi="Arial"/>
          <w:sz w:val="17"/>
        </w:rPr>
        <w:t>construction</w:t>
      </w:r>
      <w:r>
        <w:rPr>
          <w:rFonts w:ascii="Arial" w:hAnsi="Arial"/>
          <w:spacing w:val="7"/>
          <w:sz w:val="17"/>
        </w:rPr>
        <w:t> </w:t>
      </w:r>
      <w:r>
        <w:rPr>
          <w:rFonts w:ascii="Arial" w:hAnsi="Arial"/>
          <w:sz w:val="17"/>
        </w:rPr>
        <w:t>(building</w:t>
      </w:r>
      <w:r>
        <w:rPr>
          <w:rFonts w:ascii="Arial" w:hAnsi="Arial"/>
          <w:spacing w:val="8"/>
          <w:sz w:val="17"/>
        </w:rPr>
        <w:t> </w:t>
      </w:r>
      <w:r>
        <w:rPr>
          <w:rFonts w:ascii="Arial" w:hAnsi="Arial"/>
          <w:spacing w:val="-2"/>
          <w:sz w:val="17"/>
        </w:rPr>
        <w:t>permits)</w:t>
      </w:r>
    </w:p>
    <w:p>
      <w:pPr>
        <w:spacing w:before="38"/>
        <w:ind w:left="1264" w:right="0" w:firstLine="0"/>
        <w:jc w:val="left"/>
        <w:rPr>
          <w:rFonts w:ascii="Arial" w:hAnsi="Arial"/>
          <w:sz w:val="17"/>
        </w:rPr>
      </w:pPr>
      <w:r>
        <w:rPr>
          <w:rFonts w:ascii="Arial" w:hAnsi="Arial"/>
          <w:b/>
          <w:spacing w:val="-2"/>
          <w:w w:val="110"/>
          <w:position w:val="-1"/>
          <w:sz w:val="28"/>
        </w:rPr>
        <w:t>»</w:t>
      </w:r>
      <w:r>
        <w:rPr>
          <w:rFonts w:ascii="Arial" w:hAnsi="Arial"/>
          <w:b/>
          <w:spacing w:val="5"/>
          <w:w w:val="110"/>
          <w:position w:val="-1"/>
          <w:sz w:val="28"/>
        </w:rPr>
        <w:t> </w:t>
      </w:r>
      <w:r>
        <w:rPr>
          <w:rFonts w:ascii="Arial" w:hAnsi="Arial"/>
          <w:spacing w:val="-2"/>
          <w:w w:val="110"/>
          <w:sz w:val="17"/>
        </w:rPr>
        <w:t>Unemployment</w:t>
      </w:r>
      <w:r>
        <w:rPr>
          <w:rFonts w:ascii="Arial" w:hAnsi="Arial"/>
          <w:spacing w:val="-14"/>
          <w:w w:val="110"/>
          <w:sz w:val="17"/>
        </w:rPr>
        <w:t> </w:t>
      </w:r>
      <w:r>
        <w:rPr>
          <w:rFonts w:ascii="Arial" w:hAnsi="Arial"/>
          <w:spacing w:val="-2"/>
          <w:w w:val="110"/>
          <w:sz w:val="17"/>
        </w:rPr>
        <w:t>claims</w:t>
      </w:r>
    </w:p>
    <w:p>
      <w:pPr>
        <w:spacing w:before="38"/>
        <w:ind w:left="1264" w:right="0" w:firstLine="0"/>
        <w:jc w:val="left"/>
        <w:rPr>
          <w:rFonts w:ascii="Arial" w:hAnsi="Arial"/>
          <w:sz w:val="17"/>
        </w:rPr>
      </w:pPr>
      <w:r>
        <w:rPr>
          <w:rFonts w:ascii="Arial" w:hAnsi="Arial"/>
          <w:b/>
          <w:w w:val="105"/>
          <w:position w:val="-1"/>
          <w:sz w:val="28"/>
        </w:rPr>
        <w:t>»</w:t>
      </w:r>
      <w:r>
        <w:rPr>
          <w:rFonts w:ascii="Arial" w:hAnsi="Arial"/>
          <w:b/>
          <w:spacing w:val="11"/>
          <w:w w:val="105"/>
          <w:position w:val="-1"/>
          <w:sz w:val="28"/>
        </w:rPr>
        <w:t> </w:t>
      </w:r>
      <w:r>
        <w:rPr>
          <w:rFonts w:ascii="Arial" w:hAnsi="Arial"/>
          <w:w w:val="105"/>
          <w:sz w:val="17"/>
        </w:rPr>
        <w:t>Average</w:t>
      </w:r>
      <w:r>
        <w:rPr>
          <w:rFonts w:ascii="Arial" w:hAnsi="Arial"/>
          <w:spacing w:val="-12"/>
          <w:w w:val="105"/>
          <w:sz w:val="17"/>
        </w:rPr>
        <w:t> </w:t>
      </w:r>
      <w:r>
        <w:rPr>
          <w:rFonts w:ascii="Arial" w:hAnsi="Arial"/>
          <w:w w:val="105"/>
          <w:sz w:val="17"/>
        </w:rPr>
        <w:t>hours</w:t>
      </w:r>
      <w:r>
        <w:rPr>
          <w:rFonts w:ascii="Arial" w:hAnsi="Arial"/>
          <w:spacing w:val="-13"/>
          <w:w w:val="105"/>
          <w:sz w:val="17"/>
        </w:rPr>
        <w:t> </w:t>
      </w:r>
      <w:r>
        <w:rPr>
          <w:rFonts w:ascii="Arial" w:hAnsi="Arial"/>
          <w:w w:val="105"/>
          <w:sz w:val="17"/>
        </w:rPr>
        <w:t>per</w:t>
      </w:r>
      <w:r>
        <w:rPr>
          <w:rFonts w:ascii="Arial" w:hAnsi="Arial"/>
          <w:spacing w:val="-12"/>
          <w:w w:val="105"/>
          <w:sz w:val="17"/>
        </w:rPr>
        <w:t> </w:t>
      </w:r>
      <w:r>
        <w:rPr>
          <w:rFonts w:ascii="Arial" w:hAnsi="Arial"/>
          <w:spacing w:val="-2"/>
          <w:w w:val="105"/>
          <w:sz w:val="17"/>
        </w:rPr>
        <w:t>workweek</w:t>
      </w:r>
    </w:p>
    <w:p>
      <w:pPr>
        <w:spacing w:before="38"/>
        <w:ind w:left="1264" w:right="0" w:firstLine="0"/>
        <w:jc w:val="left"/>
        <w:rPr>
          <w:rFonts w:ascii="Arial" w:hAnsi="Arial"/>
          <w:sz w:val="17"/>
        </w:rPr>
      </w:pPr>
      <w:r>
        <w:rPr>
          <w:rFonts w:ascii="Arial" w:hAnsi="Arial"/>
          <w:b/>
          <w:position w:val="-1"/>
          <w:sz w:val="28"/>
        </w:rPr>
        <w:t>»</w:t>
      </w:r>
      <w:r>
        <w:rPr>
          <w:rFonts w:ascii="Arial" w:hAnsi="Arial"/>
          <w:b/>
          <w:spacing w:val="75"/>
          <w:position w:val="-1"/>
          <w:sz w:val="28"/>
        </w:rPr>
        <w:t> </w:t>
      </w:r>
      <w:r>
        <w:rPr>
          <w:rFonts w:ascii="Arial" w:hAnsi="Arial"/>
          <w:sz w:val="17"/>
        </w:rPr>
        <w:t>Orders</w:t>
      </w:r>
      <w:r>
        <w:rPr>
          <w:rFonts w:ascii="Arial" w:hAnsi="Arial"/>
          <w:spacing w:val="9"/>
          <w:sz w:val="17"/>
        </w:rPr>
        <w:t> </w:t>
      </w:r>
      <w:r>
        <w:rPr>
          <w:rFonts w:ascii="Arial" w:hAnsi="Arial"/>
          <w:sz w:val="17"/>
        </w:rPr>
        <w:t>for</w:t>
      </w:r>
      <w:r>
        <w:rPr>
          <w:rFonts w:ascii="Arial" w:hAnsi="Arial"/>
          <w:spacing w:val="9"/>
          <w:sz w:val="17"/>
        </w:rPr>
        <w:t> </w:t>
      </w:r>
      <w:r>
        <w:rPr>
          <w:rFonts w:ascii="Arial" w:hAnsi="Arial"/>
          <w:sz w:val="17"/>
        </w:rPr>
        <w:t>durable</w:t>
      </w:r>
      <w:r>
        <w:rPr>
          <w:rFonts w:ascii="Arial" w:hAnsi="Arial"/>
          <w:spacing w:val="10"/>
          <w:sz w:val="17"/>
        </w:rPr>
        <w:t> </w:t>
      </w:r>
      <w:r>
        <w:rPr>
          <w:rFonts w:ascii="Arial" w:hAnsi="Arial"/>
          <w:sz w:val="17"/>
        </w:rPr>
        <w:t>goods</w:t>
      </w:r>
      <w:r>
        <w:rPr>
          <w:rFonts w:ascii="Arial" w:hAnsi="Arial"/>
          <w:spacing w:val="9"/>
          <w:sz w:val="17"/>
        </w:rPr>
        <w:t> </w:t>
      </w:r>
      <w:r>
        <w:rPr>
          <w:rFonts w:ascii="Arial" w:hAnsi="Arial"/>
          <w:sz w:val="17"/>
        </w:rPr>
        <w:t>(those</w:t>
      </w:r>
      <w:r>
        <w:rPr>
          <w:rFonts w:ascii="Arial" w:hAnsi="Arial"/>
          <w:spacing w:val="9"/>
          <w:sz w:val="17"/>
        </w:rPr>
        <w:t> </w:t>
      </w:r>
      <w:r>
        <w:rPr>
          <w:rFonts w:ascii="Arial" w:hAnsi="Arial"/>
          <w:sz w:val="17"/>
        </w:rPr>
        <w:t>not</w:t>
      </w:r>
      <w:r>
        <w:rPr>
          <w:rFonts w:ascii="Arial" w:hAnsi="Arial"/>
          <w:spacing w:val="9"/>
          <w:sz w:val="17"/>
        </w:rPr>
        <w:t> </w:t>
      </w:r>
      <w:r>
        <w:rPr>
          <w:rFonts w:ascii="Arial" w:hAnsi="Arial"/>
          <w:sz w:val="17"/>
        </w:rPr>
        <w:t>for</w:t>
      </w:r>
      <w:r>
        <w:rPr>
          <w:rFonts w:ascii="Arial" w:hAnsi="Arial"/>
          <w:spacing w:val="10"/>
          <w:sz w:val="17"/>
        </w:rPr>
        <w:t> </w:t>
      </w:r>
      <w:r>
        <w:rPr>
          <w:rFonts w:ascii="Arial" w:hAnsi="Arial"/>
          <w:sz w:val="17"/>
        </w:rPr>
        <w:t>immediate</w:t>
      </w:r>
      <w:r>
        <w:rPr>
          <w:rFonts w:ascii="Arial" w:hAnsi="Arial"/>
          <w:spacing w:val="9"/>
          <w:sz w:val="17"/>
        </w:rPr>
        <w:t> </w:t>
      </w:r>
      <w:r>
        <w:rPr>
          <w:rFonts w:ascii="Arial" w:hAnsi="Arial"/>
          <w:spacing w:val="-2"/>
          <w:sz w:val="17"/>
        </w:rPr>
        <w:t>consumption)</w:t>
      </w:r>
    </w:p>
    <w:p>
      <w:pPr>
        <w:spacing w:before="38"/>
        <w:ind w:left="1264" w:right="0" w:firstLine="0"/>
        <w:jc w:val="left"/>
        <w:rPr>
          <w:rFonts w:ascii="Arial" w:hAnsi="Arial"/>
          <w:sz w:val="17"/>
        </w:rPr>
      </w:pPr>
      <w:r>
        <w:rPr>
          <w:rFonts w:ascii="Arial" w:hAnsi="Arial"/>
          <w:b/>
          <w:spacing w:val="-2"/>
          <w:w w:val="110"/>
          <w:position w:val="-1"/>
          <w:sz w:val="28"/>
        </w:rPr>
        <w:t>»</w:t>
      </w:r>
      <w:r>
        <w:rPr>
          <w:rFonts w:ascii="Arial" w:hAnsi="Arial"/>
          <w:b/>
          <w:spacing w:val="-15"/>
          <w:w w:val="110"/>
          <w:position w:val="-1"/>
          <w:sz w:val="28"/>
        </w:rPr>
        <w:t> </w:t>
      </w:r>
      <w:r>
        <w:rPr>
          <w:rFonts w:ascii="Arial" w:hAnsi="Arial"/>
          <w:spacing w:val="-2"/>
          <w:w w:val="110"/>
          <w:sz w:val="17"/>
        </w:rPr>
        <w:t>Consumer</w:t>
      </w:r>
      <w:r>
        <w:rPr>
          <w:rFonts w:ascii="Arial" w:hAnsi="Arial"/>
          <w:spacing w:val="-14"/>
          <w:w w:val="110"/>
          <w:sz w:val="17"/>
        </w:rPr>
        <w:t> </w:t>
      </w:r>
      <w:r>
        <w:rPr>
          <w:rFonts w:ascii="Arial" w:hAnsi="Arial"/>
          <w:spacing w:val="-2"/>
          <w:w w:val="110"/>
          <w:sz w:val="17"/>
        </w:rPr>
        <w:t>sentiment</w:t>
      </w:r>
    </w:p>
    <w:p>
      <w:pPr>
        <w:spacing w:before="38"/>
        <w:ind w:left="1264" w:right="0" w:firstLine="0"/>
        <w:jc w:val="left"/>
        <w:rPr>
          <w:rFonts w:ascii="Arial" w:hAnsi="Arial"/>
          <w:sz w:val="17"/>
        </w:rPr>
      </w:pPr>
      <w:r>
        <w:rPr>
          <w:rFonts w:ascii="Arial" w:hAnsi="Arial"/>
          <w:b/>
          <w:position w:val="-1"/>
          <w:sz w:val="28"/>
        </w:rPr>
        <w:t>»</w:t>
      </w:r>
      <w:r>
        <w:rPr>
          <w:rFonts w:ascii="Arial" w:hAnsi="Arial"/>
          <w:b/>
          <w:spacing w:val="67"/>
          <w:position w:val="-1"/>
          <w:sz w:val="28"/>
        </w:rPr>
        <w:t> </w:t>
      </w:r>
      <w:r>
        <w:rPr>
          <w:rFonts w:ascii="Arial" w:hAnsi="Arial"/>
          <w:sz w:val="17"/>
        </w:rPr>
        <w:t>Yield</w:t>
      </w:r>
      <w:r>
        <w:rPr>
          <w:rFonts w:ascii="Arial" w:hAnsi="Arial"/>
          <w:spacing w:val="6"/>
          <w:sz w:val="17"/>
        </w:rPr>
        <w:t> </w:t>
      </w:r>
      <w:r>
        <w:rPr>
          <w:rFonts w:ascii="Arial" w:hAnsi="Arial"/>
          <w:sz w:val="17"/>
        </w:rPr>
        <w:t>curves</w:t>
      </w:r>
      <w:r>
        <w:rPr>
          <w:rFonts w:ascii="Arial" w:hAnsi="Arial"/>
          <w:spacing w:val="6"/>
          <w:sz w:val="17"/>
        </w:rPr>
        <w:t> </w:t>
      </w:r>
      <w:r>
        <w:rPr>
          <w:rFonts w:ascii="Arial" w:hAnsi="Arial"/>
          <w:sz w:val="17"/>
        </w:rPr>
        <w:t>(lines</w:t>
      </w:r>
      <w:r>
        <w:rPr>
          <w:rFonts w:ascii="Arial" w:hAnsi="Arial"/>
          <w:spacing w:val="7"/>
          <w:sz w:val="17"/>
        </w:rPr>
        <w:t> </w:t>
      </w:r>
      <w:r>
        <w:rPr>
          <w:rFonts w:ascii="Arial" w:hAnsi="Arial"/>
          <w:sz w:val="17"/>
        </w:rPr>
        <w:t>that</w:t>
      </w:r>
      <w:r>
        <w:rPr>
          <w:rFonts w:ascii="Arial" w:hAnsi="Arial"/>
          <w:spacing w:val="6"/>
          <w:sz w:val="17"/>
        </w:rPr>
        <w:t> </w:t>
      </w:r>
      <w:r>
        <w:rPr>
          <w:rFonts w:ascii="Arial" w:hAnsi="Arial"/>
          <w:sz w:val="17"/>
        </w:rPr>
        <w:t>plot</w:t>
      </w:r>
      <w:r>
        <w:rPr>
          <w:rFonts w:ascii="Arial" w:hAnsi="Arial"/>
          <w:spacing w:val="6"/>
          <w:sz w:val="17"/>
        </w:rPr>
        <w:t> </w:t>
      </w:r>
      <w:r>
        <w:rPr>
          <w:rFonts w:ascii="Arial" w:hAnsi="Arial"/>
          <w:sz w:val="17"/>
        </w:rPr>
        <w:t>interest</w:t>
      </w:r>
      <w:r>
        <w:rPr>
          <w:rFonts w:ascii="Arial" w:hAnsi="Arial"/>
          <w:spacing w:val="7"/>
          <w:sz w:val="17"/>
        </w:rPr>
        <w:t> </w:t>
      </w:r>
      <w:r>
        <w:rPr>
          <w:rFonts w:ascii="Arial" w:hAnsi="Arial"/>
          <w:sz w:val="17"/>
        </w:rPr>
        <w:t>rates</w:t>
      </w:r>
      <w:r>
        <w:rPr>
          <w:rFonts w:ascii="Arial" w:hAnsi="Arial"/>
          <w:spacing w:val="6"/>
          <w:sz w:val="17"/>
        </w:rPr>
        <w:t> </w:t>
      </w:r>
      <w:r>
        <w:rPr>
          <w:rFonts w:ascii="Arial" w:hAnsi="Arial"/>
          <w:sz w:val="17"/>
        </w:rPr>
        <w:t>for</w:t>
      </w:r>
      <w:r>
        <w:rPr>
          <w:rFonts w:ascii="Arial" w:hAnsi="Arial"/>
          <w:spacing w:val="6"/>
          <w:sz w:val="17"/>
        </w:rPr>
        <w:t> </w:t>
      </w:r>
      <w:r>
        <w:rPr>
          <w:rFonts w:ascii="Arial" w:hAnsi="Arial"/>
          <w:sz w:val="17"/>
        </w:rPr>
        <w:t>bonds</w:t>
      </w:r>
      <w:r>
        <w:rPr>
          <w:rFonts w:ascii="Arial" w:hAnsi="Arial"/>
          <w:spacing w:val="6"/>
          <w:sz w:val="17"/>
        </w:rPr>
        <w:t> </w:t>
      </w:r>
      <w:r>
        <w:rPr>
          <w:rFonts w:ascii="Arial" w:hAnsi="Arial"/>
          <w:sz w:val="17"/>
        </w:rPr>
        <w:t>of</w:t>
      </w:r>
      <w:r>
        <w:rPr>
          <w:rFonts w:ascii="Arial" w:hAnsi="Arial"/>
          <w:spacing w:val="7"/>
          <w:sz w:val="17"/>
        </w:rPr>
        <w:t> </w:t>
      </w:r>
      <w:r>
        <w:rPr>
          <w:rFonts w:ascii="Arial" w:hAnsi="Arial"/>
          <w:sz w:val="17"/>
        </w:rPr>
        <w:t>different</w:t>
      </w:r>
      <w:r>
        <w:rPr>
          <w:rFonts w:ascii="Arial" w:hAnsi="Arial"/>
          <w:spacing w:val="6"/>
          <w:sz w:val="17"/>
        </w:rPr>
        <w:t> </w:t>
      </w:r>
      <w:r>
        <w:rPr>
          <w:rFonts w:ascii="Arial" w:hAnsi="Arial"/>
          <w:spacing w:val="-2"/>
          <w:sz w:val="17"/>
        </w:rPr>
        <w:t>maturities)</w:t>
      </w:r>
    </w:p>
    <w:p>
      <w:pPr>
        <w:pStyle w:val="BodyText"/>
        <w:spacing w:before="6"/>
        <w:rPr>
          <w:rFonts w:ascii="Arial"/>
          <w:sz w:val="43"/>
        </w:rPr>
      </w:pPr>
    </w:p>
    <w:p>
      <w:pPr>
        <w:pStyle w:val="Heading2"/>
      </w:pPr>
      <w:bookmarkStart w:name="Coincident (coincidental) indicators" w:id="474"/>
      <w:bookmarkEnd w:id="474"/>
      <w:r>
        <w:rPr>
          <w:b w:val="0"/>
        </w:rPr>
      </w:r>
      <w:r>
        <w:rPr>
          <w:spacing w:val="-2"/>
        </w:rPr>
        <w:t>Coincident</w:t>
      </w:r>
      <w:r>
        <w:rPr>
          <w:spacing w:val="-6"/>
        </w:rPr>
        <w:t> </w:t>
      </w:r>
      <w:r>
        <w:rPr>
          <w:spacing w:val="-2"/>
        </w:rPr>
        <w:t>(coincidental)</w:t>
      </w:r>
      <w:r>
        <w:rPr>
          <w:spacing w:val="-6"/>
        </w:rPr>
        <w:t> </w:t>
      </w:r>
      <w:r>
        <w:rPr>
          <w:spacing w:val="-2"/>
        </w:rPr>
        <w:t>indicators</w:t>
      </w:r>
    </w:p>
    <w:p>
      <w:pPr>
        <w:spacing w:before="203"/>
        <w:ind w:left="1140" w:right="0" w:firstLine="0"/>
        <w:jc w:val="left"/>
        <w:rPr>
          <w:sz w:val="16"/>
        </w:rPr>
      </w:pPr>
      <w:r>
        <w:rPr>
          <w:i/>
          <w:w w:val="125"/>
          <w:sz w:val="16"/>
        </w:rPr>
        <w:t>Coincident</w:t>
      </w:r>
      <w:r>
        <w:rPr>
          <w:i/>
          <w:spacing w:val="-15"/>
          <w:w w:val="125"/>
          <w:sz w:val="16"/>
        </w:rPr>
        <w:t> </w:t>
      </w:r>
      <w:r>
        <w:rPr>
          <w:i/>
          <w:w w:val="125"/>
          <w:sz w:val="16"/>
        </w:rPr>
        <w:t>(coincidental)</w:t>
      </w:r>
      <w:r>
        <w:rPr>
          <w:i/>
          <w:spacing w:val="-15"/>
          <w:w w:val="125"/>
          <w:sz w:val="16"/>
        </w:rPr>
        <w:t> </w:t>
      </w:r>
      <w:r>
        <w:rPr>
          <w:i/>
          <w:w w:val="125"/>
          <w:sz w:val="16"/>
        </w:rPr>
        <w:t>indicators</w:t>
      </w:r>
      <w:r>
        <w:rPr>
          <w:i/>
          <w:spacing w:val="-12"/>
          <w:w w:val="125"/>
          <w:sz w:val="16"/>
        </w:rPr>
        <w:t> </w:t>
      </w:r>
      <w:r>
        <w:rPr>
          <w:w w:val="125"/>
          <w:sz w:val="16"/>
        </w:rPr>
        <w:t>are</w:t>
      </w:r>
      <w:r>
        <w:rPr>
          <w:spacing w:val="-8"/>
          <w:w w:val="125"/>
          <w:sz w:val="16"/>
        </w:rPr>
        <w:t> </w:t>
      </w:r>
      <w:r>
        <w:rPr>
          <w:w w:val="125"/>
          <w:sz w:val="16"/>
        </w:rPr>
        <w:t>statistics</w:t>
      </w:r>
      <w:r>
        <w:rPr>
          <w:spacing w:val="-8"/>
          <w:w w:val="125"/>
          <w:sz w:val="16"/>
        </w:rPr>
        <w:t> </w:t>
      </w:r>
      <w:r>
        <w:rPr>
          <w:w w:val="125"/>
          <w:sz w:val="16"/>
        </w:rPr>
        <w:t>that</w:t>
      </w:r>
      <w:r>
        <w:rPr>
          <w:spacing w:val="-8"/>
          <w:w w:val="125"/>
          <w:sz w:val="16"/>
        </w:rPr>
        <w:t> </w:t>
      </w:r>
      <w:r>
        <w:rPr>
          <w:w w:val="125"/>
          <w:sz w:val="16"/>
        </w:rPr>
        <w:t>indicate</w:t>
      </w:r>
      <w:r>
        <w:rPr>
          <w:spacing w:val="-8"/>
          <w:w w:val="125"/>
          <w:sz w:val="16"/>
        </w:rPr>
        <w:t> </w:t>
      </w:r>
      <w:r>
        <w:rPr>
          <w:w w:val="125"/>
          <w:sz w:val="16"/>
        </w:rPr>
        <w:t>how</w:t>
      </w:r>
      <w:r>
        <w:rPr>
          <w:spacing w:val="-8"/>
          <w:w w:val="125"/>
          <w:sz w:val="16"/>
        </w:rPr>
        <w:t> </w:t>
      </w:r>
      <w:r>
        <w:rPr>
          <w:w w:val="125"/>
          <w:sz w:val="16"/>
        </w:rPr>
        <w:t>the</w:t>
      </w:r>
      <w:r>
        <w:rPr>
          <w:spacing w:val="-8"/>
          <w:w w:val="125"/>
          <w:sz w:val="16"/>
        </w:rPr>
        <w:t> </w:t>
      </w:r>
      <w:r>
        <w:rPr>
          <w:w w:val="125"/>
          <w:sz w:val="16"/>
        </w:rPr>
        <w:t>economy</w:t>
      </w:r>
      <w:r>
        <w:rPr>
          <w:spacing w:val="-8"/>
          <w:w w:val="125"/>
          <w:sz w:val="16"/>
        </w:rPr>
        <w:t> </w:t>
      </w:r>
      <w:r>
        <w:rPr>
          <w:w w:val="125"/>
          <w:sz w:val="16"/>
        </w:rPr>
        <w:t>is</w:t>
      </w:r>
      <w:r>
        <w:rPr>
          <w:spacing w:val="-8"/>
          <w:w w:val="125"/>
          <w:sz w:val="16"/>
        </w:rPr>
        <w:t> </w:t>
      </w:r>
      <w:r>
        <w:rPr>
          <w:w w:val="125"/>
          <w:sz w:val="16"/>
        </w:rPr>
        <w:t>performing</w:t>
      </w:r>
      <w:r>
        <w:rPr>
          <w:spacing w:val="-8"/>
          <w:w w:val="125"/>
          <w:sz w:val="16"/>
        </w:rPr>
        <w:t> </w:t>
      </w:r>
      <w:r>
        <w:rPr>
          <w:spacing w:val="-2"/>
          <w:w w:val="125"/>
          <w:sz w:val="16"/>
        </w:rPr>
        <w:t>right</w:t>
      </w:r>
    </w:p>
    <w:p>
      <w:pPr>
        <w:pStyle w:val="BodyText"/>
        <w:spacing w:before="56"/>
        <w:ind w:left="1140"/>
      </w:pPr>
      <w:r>
        <w:rPr>
          <w:w w:val="125"/>
        </w:rPr>
        <w:t>now.</w:t>
      </w:r>
      <w:r>
        <w:rPr>
          <w:spacing w:val="4"/>
          <w:w w:val="125"/>
        </w:rPr>
        <w:t> </w:t>
      </w:r>
      <w:r>
        <w:rPr>
          <w:w w:val="125"/>
        </w:rPr>
        <w:t>Coincident</w:t>
      </w:r>
      <w:r>
        <w:rPr>
          <w:spacing w:val="5"/>
          <w:w w:val="125"/>
        </w:rPr>
        <w:t> </w:t>
      </w:r>
      <w:r>
        <w:rPr>
          <w:w w:val="125"/>
        </w:rPr>
        <w:t>indicators</w:t>
      </w:r>
      <w:r>
        <w:rPr>
          <w:spacing w:val="4"/>
          <w:w w:val="125"/>
        </w:rPr>
        <w:t> </w:t>
      </w:r>
      <w:r>
        <w:rPr>
          <w:spacing w:val="-2"/>
          <w:w w:val="125"/>
        </w:rPr>
        <w:t>include</w:t>
      </w:r>
    </w:p>
    <w:p>
      <w:pPr>
        <w:pStyle w:val="BodyText"/>
        <w:spacing w:before="1"/>
        <w:rPr>
          <w:sz w:val="21"/>
        </w:rPr>
      </w:pPr>
    </w:p>
    <w:p>
      <w:pPr>
        <w:spacing w:before="0"/>
        <w:ind w:left="1264" w:right="0" w:firstLine="0"/>
        <w:jc w:val="left"/>
        <w:rPr>
          <w:rFonts w:ascii="Arial" w:hAnsi="Arial"/>
          <w:sz w:val="17"/>
        </w:rPr>
      </w:pPr>
      <w:r>
        <w:rPr/>
        <w:drawing>
          <wp:anchor distT="0" distB="0" distL="0" distR="0" allowOverlap="1" layoutInCell="1" locked="0" behindDoc="1" simplePos="0" relativeHeight="486872576">
            <wp:simplePos x="0" y="0"/>
            <wp:positionH relativeFrom="page">
              <wp:posOffset>1676400</wp:posOffset>
            </wp:positionH>
            <wp:positionV relativeFrom="paragraph">
              <wp:posOffset>-23725</wp:posOffset>
            </wp:positionV>
            <wp:extent cx="1892300" cy="1194333"/>
            <wp:effectExtent l="0" t="0" r="0" b="0"/>
            <wp:wrapNone/>
            <wp:docPr id="150" name="Image 150"/>
            <wp:cNvGraphicFramePr>
              <a:graphicFrameLocks/>
            </wp:cNvGraphicFramePr>
            <a:graphic>
              <a:graphicData uri="http://schemas.openxmlformats.org/drawingml/2006/picture">
                <pic:pic>
                  <pic:nvPicPr>
                    <pic:cNvPr id="150" name="Image 150"/>
                    <pic:cNvPicPr/>
                  </pic:nvPicPr>
                  <pic:blipFill>
                    <a:blip r:embed="rId33" cstate="print"/>
                    <a:stretch>
                      <a:fillRect/>
                    </a:stretch>
                  </pic:blipFill>
                  <pic:spPr>
                    <a:xfrm>
                      <a:off x="0" y="0"/>
                      <a:ext cx="1892300" cy="1194333"/>
                    </a:xfrm>
                    <a:prstGeom prst="rect">
                      <a:avLst/>
                    </a:prstGeom>
                  </pic:spPr>
                </pic:pic>
              </a:graphicData>
            </a:graphic>
          </wp:anchor>
        </w:drawing>
      </w:r>
      <w:r>
        <w:rPr>
          <w:rFonts w:ascii="Arial" w:hAnsi="Arial"/>
          <w:b/>
          <w:w w:val="110"/>
          <w:position w:val="-1"/>
          <w:sz w:val="28"/>
        </w:rPr>
        <w:t>»</w:t>
      </w:r>
      <w:r>
        <w:rPr>
          <w:rFonts w:ascii="Arial" w:hAnsi="Arial"/>
          <w:b/>
          <w:spacing w:val="-6"/>
          <w:w w:val="110"/>
          <w:position w:val="-1"/>
          <w:sz w:val="28"/>
        </w:rPr>
        <w:t> </w:t>
      </w:r>
      <w:r>
        <w:rPr>
          <w:rFonts w:ascii="Arial" w:hAnsi="Arial"/>
          <w:w w:val="110"/>
          <w:sz w:val="17"/>
        </w:rPr>
        <w:t>Industrial</w:t>
      </w:r>
      <w:r>
        <w:rPr>
          <w:rFonts w:ascii="Arial" w:hAnsi="Arial"/>
          <w:spacing w:val="-14"/>
          <w:w w:val="110"/>
          <w:sz w:val="17"/>
        </w:rPr>
        <w:t> </w:t>
      </w:r>
      <w:r>
        <w:rPr>
          <w:rFonts w:ascii="Arial" w:hAnsi="Arial"/>
          <w:spacing w:val="-2"/>
          <w:w w:val="110"/>
          <w:sz w:val="17"/>
        </w:rPr>
        <w:t>production</w:t>
      </w:r>
    </w:p>
    <w:p>
      <w:pPr>
        <w:spacing w:before="38"/>
        <w:ind w:left="1264" w:right="0" w:firstLine="0"/>
        <w:jc w:val="left"/>
        <w:rPr>
          <w:rFonts w:ascii="Arial" w:hAnsi="Arial"/>
          <w:sz w:val="17"/>
        </w:rPr>
      </w:pPr>
      <w:r>
        <w:rPr>
          <w:rFonts w:ascii="Arial" w:hAnsi="Arial"/>
          <w:b/>
          <w:w w:val="105"/>
          <w:position w:val="-1"/>
          <w:sz w:val="28"/>
        </w:rPr>
        <w:t>»</w:t>
      </w:r>
      <w:r>
        <w:rPr>
          <w:rFonts w:ascii="Arial" w:hAnsi="Arial"/>
          <w:b/>
          <w:spacing w:val="13"/>
          <w:w w:val="105"/>
          <w:position w:val="-1"/>
          <w:sz w:val="28"/>
        </w:rPr>
        <w:t> </w:t>
      </w:r>
      <w:r>
        <w:rPr>
          <w:rFonts w:ascii="Arial" w:hAnsi="Arial"/>
          <w:w w:val="105"/>
          <w:sz w:val="17"/>
        </w:rPr>
        <w:t>Personal</w:t>
      </w:r>
      <w:r>
        <w:rPr>
          <w:rFonts w:ascii="Arial" w:hAnsi="Arial"/>
          <w:spacing w:val="-12"/>
          <w:w w:val="105"/>
          <w:sz w:val="17"/>
        </w:rPr>
        <w:t> </w:t>
      </w:r>
      <w:r>
        <w:rPr>
          <w:rFonts w:ascii="Arial" w:hAnsi="Arial"/>
          <w:spacing w:val="-2"/>
          <w:w w:val="105"/>
          <w:sz w:val="17"/>
        </w:rPr>
        <w:t>income</w:t>
      </w:r>
    </w:p>
    <w:p>
      <w:pPr>
        <w:spacing w:before="38"/>
        <w:ind w:left="1264" w:right="0" w:firstLine="0"/>
        <w:jc w:val="left"/>
        <w:rPr>
          <w:rFonts w:ascii="Arial" w:hAnsi="Arial"/>
          <w:sz w:val="17"/>
        </w:rPr>
      </w:pPr>
      <w:r>
        <w:rPr>
          <w:rFonts w:ascii="Arial" w:hAnsi="Arial"/>
          <w:b/>
          <w:w w:val="110"/>
          <w:position w:val="-1"/>
          <w:sz w:val="28"/>
        </w:rPr>
        <w:t>»</w:t>
      </w:r>
      <w:r>
        <w:rPr>
          <w:rFonts w:ascii="Arial" w:hAnsi="Arial"/>
          <w:b/>
          <w:spacing w:val="35"/>
          <w:w w:val="110"/>
          <w:position w:val="-1"/>
          <w:sz w:val="28"/>
        </w:rPr>
        <w:t> </w:t>
      </w:r>
      <w:r>
        <w:rPr>
          <w:rFonts w:ascii="Arial" w:hAnsi="Arial"/>
          <w:spacing w:val="-5"/>
          <w:w w:val="110"/>
          <w:sz w:val="17"/>
        </w:rPr>
        <w:t>GDP</w:t>
      </w:r>
    </w:p>
    <w:p>
      <w:pPr>
        <w:spacing w:before="38"/>
        <w:ind w:left="1264" w:right="0" w:firstLine="0"/>
        <w:jc w:val="left"/>
        <w:rPr>
          <w:rFonts w:ascii="Arial" w:hAnsi="Arial"/>
          <w:sz w:val="17"/>
        </w:rPr>
      </w:pPr>
      <w:r>
        <w:rPr>
          <w:rFonts w:ascii="Arial" w:hAnsi="Arial"/>
          <w:b/>
          <w:position w:val="-1"/>
          <w:sz w:val="28"/>
        </w:rPr>
        <w:t>»</w:t>
      </w:r>
      <w:r>
        <w:rPr>
          <w:rFonts w:ascii="Arial" w:hAnsi="Arial"/>
          <w:b/>
          <w:spacing w:val="45"/>
          <w:w w:val="150"/>
          <w:position w:val="-1"/>
          <w:sz w:val="28"/>
        </w:rPr>
        <w:t> </w:t>
      </w:r>
      <w:r>
        <w:rPr>
          <w:rFonts w:ascii="Arial" w:hAnsi="Arial"/>
          <w:sz w:val="17"/>
        </w:rPr>
        <w:t>Number</w:t>
      </w:r>
      <w:r>
        <w:rPr>
          <w:rFonts w:ascii="Arial" w:hAnsi="Arial"/>
          <w:spacing w:val="12"/>
          <w:sz w:val="17"/>
        </w:rPr>
        <w:t> </w:t>
      </w:r>
      <w:r>
        <w:rPr>
          <w:rFonts w:ascii="Arial" w:hAnsi="Arial"/>
          <w:sz w:val="17"/>
        </w:rPr>
        <w:t>of</w:t>
      </w:r>
      <w:r>
        <w:rPr>
          <w:rFonts w:ascii="Arial" w:hAnsi="Arial"/>
          <w:spacing w:val="13"/>
          <w:sz w:val="17"/>
        </w:rPr>
        <w:t> </w:t>
      </w:r>
      <w:r>
        <w:rPr>
          <w:rFonts w:ascii="Arial" w:hAnsi="Arial"/>
          <w:sz w:val="17"/>
        </w:rPr>
        <w:t>employees</w:t>
      </w:r>
      <w:r>
        <w:rPr>
          <w:rFonts w:ascii="Arial" w:hAnsi="Arial"/>
          <w:spacing w:val="12"/>
          <w:sz w:val="17"/>
        </w:rPr>
        <w:t> </w:t>
      </w:r>
      <w:r>
        <w:rPr>
          <w:rFonts w:ascii="Arial" w:hAnsi="Arial"/>
          <w:sz w:val="17"/>
        </w:rPr>
        <w:t>on</w:t>
      </w:r>
      <w:r>
        <w:rPr>
          <w:rFonts w:ascii="Arial" w:hAnsi="Arial"/>
          <w:spacing w:val="13"/>
          <w:sz w:val="17"/>
        </w:rPr>
        <w:t> </w:t>
      </w:r>
      <w:r>
        <w:rPr>
          <w:rFonts w:ascii="Arial" w:hAnsi="Arial"/>
          <w:sz w:val="17"/>
        </w:rPr>
        <w:t>nonagricultural</w:t>
      </w:r>
      <w:r>
        <w:rPr>
          <w:rFonts w:ascii="Arial" w:hAnsi="Arial"/>
          <w:spacing w:val="12"/>
          <w:sz w:val="17"/>
        </w:rPr>
        <w:t> </w:t>
      </w:r>
      <w:r>
        <w:rPr>
          <w:rFonts w:ascii="Arial" w:hAnsi="Arial"/>
          <w:sz w:val="17"/>
        </w:rPr>
        <w:t>payrolls</w:t>
      </w:r>
      <w:r>
        <w:rPr>
          <w:rFonts w:ascii="Arial" w:hAnsi="Arial"/>
          <w:spacing w:val="13"/>
          <w:sz w:val="17"/>
        </w:rPr>
        <w:t> </w:t>
      </w:r>
      <w:r>
        <w:rPr>
          <w:rFonts w:ascii="Arial" w:hAnsi="Arial"/>
          <w:sz w:val="17"/>
        </w:rPr>
        <w:t>and</w:t>
      </w:r>
      <w:r>
        <w:rPr>
          <w:rFonts w:ascii="Arial" w:hAnsi="Arial"/>
          <w:spacing w:val="12"/>
          <w:sz w:val="17"/>
        </w:rPr>
        <w:t> </w:t>
      </w:r>
      <w:r>
        <w:rPr>
          <w:rFonts w:ascii="Arial" w:hAnsi="Arial"/>
          <w:sz w:val="17"/>
        </w:rPr>
        <w:t>employment</w:t>
      </w:r>
      <w:r>
        <w:rPr>
          <w:rFonts w:ascii="Arial" w:hAnsi="Arial"/>
          <w:spacing w:val="13"/>
          <w:sz w:val="17"/>
        </w:rPr>
        <w:t> </w:t>
      </w:r>
      <w:r>
        <w:rPr>
          <w:rFonts w:ascii="Arial" w:hAnsi="Arial"/>
          <w:spacing w:val="-2"/>
          <w:sz w:val="17"/>
        </w:rPr>
        <w:t>levels</w:t>
      </w:r>
    </w:p>
    <w:p>
      <w:pPr>
        <w:spacing w:before="38"/>
        <w:ind w:left="1264" w:right="0" w:firstLine="0"/>
        <w:jc w:val="left"/>
        <w:rPr>
          <w:rFonts w:ascii="Arial" w:hAnsi="Arial"/>
          <w:sz w:val="17"/>
        </w:rPr>
      </w:pPr>
      <w:r>
        <w:rPr>
          <w:rFonts w:ascii="Arial" w:hAnsi="Arial"/>
          <w:b/>
          <w:w w:val="105"/>
          <w:position w:val="-1"/>
          <w:sz w:val="28"/>
        </w:rPr>
        <w:t>»</w:t>
      </w:r>
      <w:r>
        <w:rPr>
          <w:rFonts w:ascii="Arial" w:hAnsi="Arial"/>
          <w:b/>
          <w:spacing w:val="15"/>
          <w:w w:val="105"/>
          <w:position w:val="-1"/>
          <w:sz w:val="28"/>
        </w:rPr>
        <w:t> </w:t>
      </w:r>
      <w:r>
        <w:rPr>
          <w:rFonts w:ascii="Arial" w:hAnsi="Arial"/>
          <w:w w:val="105"/>
          <w:sz w:val="17"/>
        </w:rPr>
        <w:t>Retail</w:t>
      </w:r>
      <w:r>
        <w:rPr>
          <w:rFonts w:ascii="Arial" w:hAnsi="Arial"/>
          <w:spacing w:val="-12"/>
          <w:w w:val="105"/>
          <w:sz w:val="17"/>
        </w:rPr>
        <w:t> </w:t>
      </w:r>
      <w:r>
        <w:rPr>
          <w:rFonts w:ascii="Arial" w:hAnsi="Arial"/>
          <w:spacing w:val="-2"/>
          <w:w w:val="105"/>
          <w:sz w:val="17"/>
        </w:rPr>
        <w:t>sales</w:t>
      </w:r>
    </w:p>
    <w:p>
      <w:pPr>
        <w:pStyle w:val="BodyText"/>
        <w:spacing w:before="6"/>
        <w:rPr>
          <w:rFonts w:ascii="Arial"/>
          <w:sz w:val="43"/>
        </w:rPr>
      </w:pPr>
    </w:p>
    <w:p>
      <w:pPr>
        <w:pStyle w:val="Heading2"/>
      </w:pPr>
      <w:bookmarkStart w:name="Lagging indicators" w:id="475"/>
      <w:bookmarkEnd w:id="475"/>
      <w:r>
        <w:rPr>
          <w:b w:val="0"/>
        </w:rPr>
      </w:r>
      <w:r>
        <w:rPr>
          <w:spacing w:val="-11"/>
        </w:rPr>
        <w:t>Lagging</w:t>
      </w:r>
      <w:r>
        <w:rPr>
          <w:spacing w:val="-9"/>
        </w:rPr>
        <w:t> </w:t>
      </w:r>
      <w:r>
        <w:rPr>
          <w:spacing w:val="-2"/>
        </w:rPr>
        <w:t>indicators</w:t>
      </w:r>
    </w:p>
    <w:p>
      <w:pPr>
        <w:pStyle w:val="BodyText"/>
        <w:spacing w:line="312" w:lineRule="auto" w:before="203"/>
        <w:ind w:left="1140" w:right="10"/>
      </w:pPr>
      <w:r>
        <w:rPr>
          <w:i/>
          <w:w w:val="130"/>
        </w:rPr>
        <w:t>Lagging</w:t>
      </w:r>
      <w:r>
        <w:rPr>
          <w:i/>
          <w:spacing w:val="-11"/>
          <w:w w:val="130"/>
        </w:rPr>
        <w:t> </w:t>
      </w:r>
      <w:r>
        <w:rPr>
          <w:i/>
          <w:w w:val="130"/>
        </w:rPr>
        <w:t>indicators </w:t>
      </w:r>
      <w:r>
        <w:rPr>
          <w:w w:val="130"/>
        </w:rPr>
        <w:t>are</w:t>
      </w:r>
      <w:r>
        <w:rPr>
          <w:spacing w:val="-1"/>
          <w:w w:val="130"/>
        </w:rPr>
        <w:t> </w:t>
      </w:r>
      <w:r>
        <w:rPr>
          <w:w w:val="130"/>
        </w:rPr>
        <w:t>statistics</w:t>
      </w:r>
      <w:r>
        <w:rPr>
          <w:spacing w:val="-1"/>
          <w:w w:val="130"/>
        </w:rPr>
        <w:t> </w:t>
      </w:r>
      <w:r>
        <w:rPr>
          <w:w w:val="130"/>
        </w:rPr>
        <w:t>that</w:t>
      </w:r>
      <w:r>
        <w:rPr>
          <w:spacing w:val="-1"/>
          <w:w w:val="130"/>
        </w:rPr>
        <w:t> </w:t>
      </w:r>
      <w:r>
        <w:rPr>
          <w:w w:val="130"/>
        </w:rPr>
        <w:t>mirror</w:t>
      </w:r>
      <w:r>
        <w:rPr>
          <w:spacing w:val="-1"/>
          <w:w w:val="130"/>
        </w:rPr>
        <w:t> </w:t>
      </w:r>
      <w:r>
        <w:rPr>
          <w:w w:val="130"/>
        </w:rPr>
        <w:t>leading</w:t>
      </w:r>
      <w:r>
        <w:rPr>
          <w:spacing w:val="-1"/>
          <w:w w:val="130"/>
        </w:rPr>
        <w:t> </w:t>
      </w:r>
      <w:r>
        <w:rPr>
          <w:w w:val="130"/>
        </w:rPr>
        <w:t>indicators</w:t>
      </w:r>
      <w:r>
        <w:rPr>
          <w:spacing w:val="-1"/>
          <w:w w:val="130"/>
        </w:rPr>
        <w:t> </w:t>
      </w:r>
      <w:r>
        <w:rPr>
          <w:w w:val="130"/>
        </w:rPr>
        <w:t>but</w:t>
      </w:r>
      <w:r>
        <w:rPr>
          <w:spacing w:val="-1"/>
          <w:w w:val="130"/>
        </w:rPr>
        <w:t> </w:t>
      </w:r>
      <w:r>
        <w:rPr>
          <w:w w:val="130"/>
        </w:rPr>
        <w:t>reach</w:t>
      </w:r>
      <w:r>
        <w:rPr>
          <w:spacing w:val="-1"/>
          <w:w w:val="130"/>
        </w:rPr>
        <w:t> </w:t>
      </w:r>
      <w:r>
        <w:rPr>
          <w:w w:val="130"/>
        </w:rPr>
        <w:t>their</w:t>
      </w:r>
      <w:r>
        <w:rPr>
          <w:spacing w:val="-1"/>
          <w:w w:val="130"/>
        </w:rPr>
        <w:t> </w:t>
      </w:r>
      <w:r>
        <w:rPr>
          <w:w w:val="130"/>
        </w:rPr>
        <w:t>peaks</w:t>
      </w:r>
      <w:r>
        <w:rPr>
          <w:spacing w:val="-1"/>
          <w:w w:val="130"/>
        </w:rPr>
        <w:t> </w:t>
      </w:r>
      <w:r>
        <w:rPr>
          <w:w w:val="130"/>
        </w:rPr>
        <w:t>and</w:t>
      </w:r>
      <w:r>
        <w:rPr>
          <w:spacing w:val="-1"/>
          <w:w w:val="130"/>
        </w:rPr>
        <w:t> </w:t>
      </w:r>
      <w:r>
        <w:rPr>
          <w:w w:val="130"/>
        </w:rPr>
        <w:t>troughs somewhat later. Lagging indicators include</w:t>
      </w:r>
    </w:p>
    <w:p>
      <w:pPr>
        <w:pStyle w:val="BodyText"/>
        <w:spacing w:before="4"/>
      </w:pPr>
    </w:p>
    <w:p>
      <w:pPr>
        <w:spacing w:before="1"/>
        <w:ind w:left="1264" w:right="0" w:firstLine="0"/>
        <w:jc w:val="left"/>
        <w:rPr>
          <w:rFonts w:ascii="Arial" w:hAnsi="Arial"/>
          <w:sz w:val="17"/>
        </w:rPr>
      </w:pPr>
      <w:r>
        <w:rPr/>
        <w:drawing>
          <wp:anchor distT="0" distB="0" distL="0" distR="0" allowOverlap="1" layoutInCell="1" locked="0" behindDoc="1" simplePos="0" relativeHeight="486873088">
            <wp:simplePos x="0" y="0"/>
            <wp:positionH relativeFrom="page">
              <wp:posOffset>1676400</wp:posOffset>
            </wp:positionH>
            <wp:positionV relativeFrom="paragraph">
              <wp:posOffset>-23090</wp:posOffset>
            </wp:positionV>
            <wp:extent cx="1892300" cy="508533"/>
            <wp:effectExtent l="0" t="0" r="0" b="0"/>
            <wp:wrapNone/>
            <wp:docPr id="151" name="Image 151"/>
            <wp:cNvGraphicFramePr>
              <a:graphicFrameLocks/>
            </wp:cNvGraphicFramePr>
            <a:graphic>
              <a:graphicData uri="http://schemas.openxmlformats.org/drawingml/2006/picture">
                <pic:pic>
                  <pic:nvPicPr>
                    <pic:cNvPr id="151" name="Image 151"/>
                    <pic:cNvPicPr/>
                  </pic:nvPicPr>
                  <pic:blipFill>
                    <a:blip r:embed="rId28" cstate="print"/>
                    <a:stretch>
                      <a:fillRect/>
                    </a:stretch>
                  </pic:blipFill>
                  <pic:spPr>
                    <a:xfrm>
                      <a:off x="0" y="0"/>
                      <a:ext cx="1892300" cy="508533"/>
                    </a:xfrm>
                    <a:prstGeom prst="rect">
                      <a:avLst/>
                    </a:prstGeom>
                  </pic:spPr>
                </pic:pic>
              </a:graphicData>
            </a:graphic>
          </wp:anchor>
        </w:drawing>
      </w:r>
      <w:r>
        <w:rPr>
          <w:rFonts w:ascii="Arial" w:hAnsi="Arial"/>
          <w:b/>
          <w:w w:val="105"/>
          <w:position w:val="-1"/>
          <w:sz w:val="28"/>
        </w:rPr>
        <w:t>»</w:t>
      </w:r>
      <w:r>
        <w:rPr>
          <w:rFonts w:ascii="Arial" w:hAnsi="Arial"/>
          <w:b/>
          <w:spacing w:val="16"/>
          <w:w w:val="105"/>
          <w:position w:val="-1"/>
          <w:sz w:val="28"/>
        </w:rPr>
        <w:t> </w:t>
      </w:r>
      <w:r>
        <w:rPr>
          <w:rFonts w:ascii="Arial" w:hAnsi="Arial"/>
          <w:w w:val="105"/>
          <w:sz w:val="17"/>
        </w:rPr>
        <w:t>The</w:t>
      </w:r>
      <w:r>
        <w:rPr>
          <w:rFonts w:ascii="Arial" w:hAnsi="Arial"/>
          <w:spacing w:val="-12"/>
          <w:w w:val="105"/>
          <w:sz w:val="17"/>
        </w:rPr>
        <w:t> </w:t>
      </w:r>
      <w:r>
        <w:rPr>
          <w:rFonts w:ascii="Arial" w:hAnsi="Arial"/>
          <w:w w:val="105"/>
          <w:sz w:val="17"/>
        </w:rPr>
        <w:t>prime</w:t>
      </w:r>
      <w:r>
        <w:rPr>
          <w:rFonts w:ascii="Arial" w:hAnsi="Arial"/>
          <w:spacing w:val="-13"/>
          <w:w w:val="105"/>
          <w:sz w:val="17"/>
        </w:rPr>
        <w:t> </w:t>
      </w:r>
      <w:r>
        <w:rPr>
          <w:rFonts w:ascii="Arial" w:hAnsi="Arial"/>
          <w:w w:val="105"/>
          <w:sz w:val="17"/>
        </w:rPr>
        <w:t>rate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rate</w:t>
      </w:r>
      <w:r>
        <w:rPr>
          <w:rFonts w:ascii="Arial" w:hAnsi="Arial"/>
          <w:spacing w:val="-12"/>
          <w:w w:val="105"/>
          <w:sz w:val="17"/>
        </w:rPr>
        <w:t> </w:t>
      </w:r>
      <w:r>
        <w:rPr>
          <w:rFonts w:ascii="Arial" w:hAnsi="Arial"/>
          <w:w w:val="105"/>
          <w:sz w:val="17"/>
        </w:rPr>
        <w:t>that</w:t>
      </w:r>
      <w:r>
        <w:rPr>
          <w:rFonts w:ascii="Arial" w:hAnsi="Arial"/>
          <w:spacing w:val="-12"/>
          <w:w w:val="105"/>
          <w:sz w:val="17"/>
        </w:rPr>
        <w:t> </w:t>
      </w:r>
      <w:r>
        <w:rPr>
          <w:rFonts w:ascii="Arial" w:hAnsi="Arial"/>
          <w:w w:val="105"/>
          <w:sz w:val="17"/>
        </w:rPr>
        <w:t>banks</w:t>
      </w:r>
      <w:r>
        <w:rPr>
          <w:rFonts w:ascii="Arial" w:hAnsi="Arial"/>
          <w:spacing w:val="-13"/>
          <w:w w:val="105"/>
          <w:sz w:val="17"/>
        </w:rPr>
        <w:t> </w:t>
      </w:r>
      <w:r>
        <w:rPr>
          <w:rFonts w:ascii="Arial" w:hAnsi="Arial"/>
          <w:w w:val="105"/>
          <w:sz w:val="17"/>
        </w:rPr>
        <w:t>charge</w:t>
      </w:r>
      <w:r>
        <w:rPr>
          <w:rFonts w:ascii="Arial" w:hAnsi="Arial"/>
          <w:spacing w:val="-12"/>
          <w:w w:val="105"/>
          <w:sz w:val="17"/>
        </w:rPr>
        <w:t> </w:t>
      </w:r>
      <w:r>
        <w:rPr>
          <w:rFonts w:ascii="Arial" w:hAnsi="Arial"/>
          <w:w w:val="105"/>
          <w:sz w:val="17"/>
        </w:rPr>
        <w:t>their</w:t>
      </w:r>
      <w:r>
        <w:rPr>
          <w:rFonts w:ascii="Arial" w:hAnsi="Arial"/>
          <w:spacing w:val="-13"/>
          <w:w w:val="105"/>
          <w:sz w:val="17"/>
        </w:rPr>
        <w:t> </w:t>
      </w:r>
      <w:r>
        <w:rPr>
          <w:rFonts w:ascii="Arial" w:hAnsi="Arial"/>
          <w:w w:val="105"/>
          <w:sz w:val="17"/>
        </w:rPr>
        <w:t>best</w:t>
      </w:r>
      <w:r>
        <w:rPr>
          <w:rFonts w:ascii="Arial" w:hAnsi="Arial"/>
          <w:spacing w:val="-12"/>
          <w:w w:val="105"/>
          <w:sz w:val="17"/>
        </w:rPr>
        <w:t> </w:t>
      </w:r>
      <w:r>
        <w:rPr>
          <w:rFonts w:ascii="Arial" w:hAnsi="Arial"/>
          <w:w w:val="105"/>
          <w:sz w:val="17"/>
        </w:rPr>
        <w:t>customers</w:t>
      </w:r>
      <w:r>
        <w:rPr>
          <w:rFonts w:ascii="Arial" w:hAnsi="Arial"/>
          <w:spacing w:val="-12"/>
          <w:w w:val="105"/>
          <w:sz w:val="17"/>
        </w:rPr>
        <w:t> </w:t>
      </w:r>
      <w:r>
        <w:rPr>
          <w:rFonts w:ascii="Arial" w:hAnsi="Arial"/>
          <w:w w:val="105"/>
          <w:sz w:val="17"/>
        </w:rPr>
        <w:t>for</w:t>
      </w:r>
      <w:r>
        <w:rPr>
          <w:rFonts w:ascii="Arial" w:hAnsi="Arial"/>
          <w:spacing w:val="-13"/>
          <w:w w:val="105"/>
          <w:sz w:val="17"/>
        </w:rPr>
        <w:t> </w:t>
      </w:r>
      <w:r>
        <w:rPr>
          <w:rFonts w:ascii="Arial" w:hAnsi="Arial"/>
          <w:spacing w:val="-2"/>
          <w:w w:val="105"/>
          <w:sz w:val="17"/>
        </w:rPr>
        <w:t>loans)</w:t>
      </w:r>
    </w:p>
    <w:p>
      <w:pPr>
        <w:spacing w:before="38"/>
        <w:ind w:left="1264" w:right="0" w:firstLine="0"/>
        <w:jc w:val="left"/>
        <w:rPr>
          <w:rFonts w:ascii="Arial" w:hAnsi="Arial"/>
          <w:sz w:val="17"/>
        </w:rPr>
      </w:pPr>
      <w:r>
        <w:rPr>
          <w:rFonts w:ascii="Arial" w:hAnsi="Arial"/>
          <w:b/>
          <w:w w:val="105"/>
          <w:position w:val="-1"/>
          <w:sz w:val="28"/>
        </w:rPr>
        <w:t>»</w:t>
      </w:r>
      <w:r>
        <w:rPr>
          <w:rFonts w:ascii="Arial" w:hAnsi="Arial"/>
          <w:b/>
          <w:spacing w:val="18"/>
          <w:w w:val="105"/>
          <w:position w:val="-1"/>
          <w:sz w:val="28"/>
        </w:rPr>
        <w:t> </w:t>
      </w:r>
      <w:r>
        <w:rPr>
          <w:rFonts w:ascii="Arial" w:hAnsi="Arial"/>
          <w:w w:val="105"/>
          <w:sz w:val="17"/>
        </w:rPr>
        <w:t>Outstanding</w:t>
      </w:r>
      <w:r>
        <w:rPr>
          <w:rFonts w:ascii="Arial" w:hAnsi="Arial"/>
          <w:spacing w:val="-13"/>
          <w:w w:val="105"/>
          <w:sz w:val="17"/>
        </w:rPr>
        <w:t> </w:t>
      </w:r>
      <w:r>
        <w:rPr>
          <w:rFonts w:ascii="Arial" w:hAnsi="Arial"/>
          <w:w w:val="105"/>
          <w:sz w:val="17"/>
        </w:rPr>
        <w:t>industrial</w:t>
      </w:r>
      <w:r>
        <w:rPr>
          <w:rFonts w:ascii="Arial" w:hAnsi="Arial"/>
          <w:spacing w:val="-12"/>
          <w:w w:val="105"/>
          <w:sz w:val="17"/>
        </w:rPr>
        <w:t> </w:t>
      </w:r>
      <w:r>
        <w:rPr>
          <w:rFonts w:ascii="Arial" w:hAnsi="Arial"/>
          <w:w w:val="105"/>
          <w:sz w:val="17"/>
        </w:rPr>
        <w:t>and</w:t>
      </w:r>
      <w:r>
        <w:rPr>
          <w:rFonts w:ascii="Arial" w:hAnsi="Arial"/>
          <w:spacing w:val="-12"/>
          <w:w w:val="105"/>
          <w:sz w:val="17"/>
        </w:rPr>
        <w:t> </w:t>
      </w:r>
      <w:r>
        <w:rPr>
          <w:rFonts w:ascii="Arial" w:hAnsi="Arial"/>
          <w:w w:val="105"/>
          <w:sz w:val="17"/>
        </w:rPr>
        <w:t>commercial</w:t>
      </w:r>
      <w:r>
        <w:rPr>
          <w:rFonts w:ascii="Arial" w:hAnsi="Arial"/>
          <w:spacing w:val="-13"/>
          <w:w w:val="105"/>
          <w:sz w:val="17"/>
        </w:rPr>
        <w:t> </w:t>
      </w:r>
      <w:r>
        <w:rPr>
          <w:rFonts w:ascii="Arial" w:hAnsi="Arial"/>
          <w:spacing w:val="-2"/>
          <w:w w:val="105"/>
          <w:sz w:val="17"/>
        </w:rPr>
        <w:t>loans</w:t>
      </w:r>
    </w:p>
    <w:p>
      <w:pPr>
        <w:spacing w:after="0"/>
        <w:jc w:val="left"/>
        <w:rPr>
          <w:rFonts w:ascii="Arial" w:hAnsi="Arial"/>
          <w:sz w:val="17"/>
        </w:rPr>
        <w:sectPr>
          <w:pgSz w:w="12240" w:h="15660"/>
          <w:pgMar w:header="0" w:footer="736" w:top="940" w:bottom="920" w:left="1500" w:right="1500"/>
        </w:sectPr>
      </w:pPr>
    </w:p>
    <w:p>
      <w:pPr>
        <w:spacing w:before="117"/>
        <w:ind w:left="1264" w:right="0" w:firstLine="0"/>
        <w:jc w:val="left"/>
        <w:rPr>
          <w:rFonts w:ascii="Arial" w:hAnsi="Arial"/>
          <w:sz w:val="17"/>
        </w:rPr>
      </w:pPr>
      <w:r>
        <w:rPr/>
        <w:drawing>
          <wp:anchor distT="0" distB="0" distL="0" distR="0" allowOverlap="1" layoutInCell="1" locked="0" behindDoc="1" simplePos="0" relativeHeight="486874624">
            <wp:simplePos x="0" y="0"/>
            <wp:positionH relativeFrom="page">
              <wp:posOffset>1676400</wp:posOffset>
            </wp:positionH>
            <wp:positionV relativeFrom="paragraph">
              <wp:posOffset>50569</wp:posOffset>
            </wp:positionV>
            <wp:extent cx="1892300" cy="1346733"/>
            <wp:effectExtent l="0" t="0" r="0" b="0"/>
            <wp:wrapNone/>
            <wp:docPr id="152" name="Image 152"/>
            <wp:cNvGraphicFramePr>
              <a:graphicFrameLocks/>
            </wp:cNvGraphicFramePr>
            <a:graphic>
              <a:graphicData uri="http://schemas.openxmlformats.org/drawingml/2006/picture">
                <pic:pic>
                  <pic:nvPicPr>
                    <pic:cNvPr id="152" name="Image 152"/>
                    <pic:cNvPicPr/>
                  </pic:nvPicPr>
                  <pic:blipFill>
                    <a:blip r:embed="rId34" cstate="print"/>
                    <a:stretch>
                      <a:fillRect/>
                    </a:stretch>
                  </pic:blipFill>
                  <pic:spPr>
                    <a:xfrm>
                      <a:off x="0" y="0"/>
                      <a:ext cx="1892300" cy="1346733"/>
                    </a:xfrm>
                    <a:prstGeom prst="rect">
                      <a:avLst/>
                    </a:prstGeom>
                  </pic:spPr>
                </pic:pic>
              </a:graphicData>
            </a:graphic>
          </wp:anchor>
        </w:drawing>
      </w:r>
      <w:r>
        <w:rPr>
          <w:rFonts w:ascii="Arial" w:hAnsi="Arial"/>
          <w:b/>
          <w:spacing w:val="-2"/>
          <w:w w:val="110"/>
          <w:position w:val="-1"/>
          <w:sz w:val="28"/>
        </w:rPr>
        <w:t>»</w:t>
      </w:r>
      <w:r>
        <w:rPr>
          <w:rFonts w:ascii="Arial" w:hAnsi="Arial"/>
          <w:b/>
          <w:spacing w:val="1"/>
          <w:w w:val="110"/>
          <w:position w:val="-1"/>
          <w:sz w:val="28"/>
        </w:rPr>
        <w:t> </w:t>
      </w:r>
      <w:r>
        <w:rPr>
          <w:rFonts w:ascii="Arial" w:hAnsi="Arial"/>
          <w:spacing w:val="-2"/>
          <w:w w:val="110"/>
          <w:sz w:val="17"/>
        </w:rPr>
        <w:t>Corporate</w:t>
      </w:r>
      <w:r>
        <w:rPr>
          <w:rFonts w:ascii="Arial" w:hAnsi="Arial"/>
          <w:spacing w:val="-14"/>
          <w:w w:val="110"/>
          <w:sz w:val="17"/>
        </w:rPr>
        <w:t> </w:t>
      </w:r>
      <w:r>
        <w:rPr>
          <w:rFonts w:ascii="Arial" w:hAnsi="Arial"/>
          <w:spacing w:val="-2"/>
          <w:w w:val="110"/>
          <w:sz w:val="17"/>
        </w:rPr>
        <w:t>profits</w:t>
      </w:r>
    </w:p>
    <w:p>
      <w:pPr>
        <w:spacing w:before="38"/>
        <w:ind w:left="1264" w:right="0" w:firstLine="0"/>
        <w:jc w:val="left"/>
        <w:rPr>
          <w:rFonts w:ascii="Arial" w:hAnsi="Arial"/>
          <w:sz w:val="17"/>
        </w:rPr>
      </w:pPr>
      <w:r>
        <w:rPr>
          <w:rFonts w:ascii="Arial" w:hAnsi="Arial"/>
          <w:b/>
          <w:w w:val="105"/>
          <w:position w:val="-1"/>
          <w:sz w:val="28"/>
        </w:rPr>
        <w:t>»</w:t>
      </w:r>
      <w:r>
        <w:rPr>
          <w:rFonts w:ascii="Arial" w:hAnsi="Arial"/>
          <w:b/>
          <w:spacing w:val="16"/>
          <w:w w:val="105"/>
          <w:position w:val="-1"/>
          <w:sz w:val="28"/>
        </w:rPr>
        <w:t> </w:t>
      </w:r>
      <w:r>
        <w:rPr>
          <w:rFonts w:ascii="Arial" w:hAnsi="Arial"/>
          <w:w w:val="105"/>
          <w:sz w:val="17"/>
        </w:rPr>
        <w:t>Ratio</w:t>
      </w:r>
      <w:r>
        <w:rPr>
          <w:rFonts w:ascii="Arial" w:hAnsi="Arial"/>
          <w:spacing w:val="-12"/>
          <w:w w:val="105"/>
          <w:sz w:val="17"/>
        </w:rPr>
        <w:t> </w:t>
      </w:r>
      <w:r>
        <w:rPr>
          <w:rFonts w:ascii="Arial" w:hAnsi="Arial"/>
          <w:w w:val="105"/>
          <w:sz w:val="17"/>
        </w:rPr>
        <w:t>of</w:t>
      </w:r>
      <w:r>
        <w:rPr>
          <w:rFonts w:ascii="Arial" w:hAnsi="Arial"/>
          <w:spacing w:val="-12"/>
          <w:w w:val="105"/>
          <w:sz w:val="17"/>
        </w:rPr>
        <w:t> </w:t>
      </w:r>
      <w:r>
        <w:rPr>
          <w:rFonts w:ascii="Arial" w:hAnsi="Arial"/>
          <w:w w:val="105"/>
          <w:sz w:val="17"/>
        </w:rPr>
        <w:t>consumer</w:t>
      </w:r>
      <w:r>
        <w:rPr>
          <w:rFonts w:ascii="Arial" w:hAnsi="Arial"/>
          <w:spacing w:val="-13"/>
          <w:w w:val="105"/>
          <w:sz w:val="17"/>
        </w:rPr>
        <w:t> </w:t>
      </w:r>
      <w:r>
        <w:rPr>
          <w:rFonts w:ascii="Arial" w:hAnsi="Arial"/>
          <w:w w:val="105"/>
          <w:sz w:val="17"/>
        </w:rPr>
        <w:t>credit</w:t>
      </w:r>
      <w:r>
        <w:rPr>
          <w:rFonts w:ascii="Arial" w:hAnsi="Arial"/>
          <w:spacing w:val="-12"/>
          <w:w w:val="105"/>
          <w:sz w:val="17"/>
        </w:rPr>
        <w:t> </w:t>
      </w:r>
      <w:r>
        <w:rPr>
          <w:rFonts w:ascii="Arial" w:hAnsi="Arial"/>
          <w:w w:val="105"/>
          <w:sz w:val="17"/>
        </w:rPr>
        <w:t>to</w:t>
      </w:r>
      <w:r>
        <w:rPr>
          <w:rFonts w:ascii="Arial" w:hAnsi="Arial"/>
          <w:spacing w:val="-13"/>
          <w:w w:val="105"/>
          <w:sz w:val="17"/>
        </w:rPr>
        <w:t> </w:t>
      </w:r>
      <w:r>
        <w:rPr>
          <w:rFonts w:ascii="Arial" w:hAnsi="Arial"/>
          <w:w w:val="105"/>
          <w:sz w:val="17"/>
        </w:rPr>
        <w:t>personal</w:t>
      </w:r>
      <w:r>
        <w:rPr>
          <w:rFonts w:ascii="Arial" w:hAnsi="Arial"/>
          <w:spacing w:val="-12"/>
          <w:w w:val="105"/>
          <w:sz w:val="17"/>
        </w:rPr>
        <w:t> </w:t>
      </w:r>
      <w:r>
        <w:rPr>
          <w:rFonts w:ascii="Arial" w:hAnsi="Arial"/>
          <w:spacing w:val="-2"/>
          <w:w w:val="105"/>
          <w:sz w:val="17"/>
        </w:rPr>
        <w:t>income</w:t>
      </w:r>
    </w:p>
    <w:p>
      <w:pPr>
        <w:spacing w:before="38"/>
        <w:ind w:left="1558" w:right="890" w:hanging="294"/>
        <w:jc w:val="left"/>
        <w:rPr>
          <w:rFonts w:ascii="Arial" w:hAnsi="Arial"/>
          <w:sz w:val="17"/>
        </w:rPr>
      </w:pPr>
      <w:r>
        <w:rPr>
          <w:rFonts w:ascii="Arial" w:hAnsi="Arial"/>
          <w:b/>
          <w:position w:val="-1"/>
          <w:sz w:val="28"/>
        </w:rPr>
        <w:t>»</w:t>
      </w:r>
      <w:r>
        <w:rPr>
          <w:rFonts w:ascii="Arial" w:hAnsi="Arial"/>
          <w:b/>
          <w:spacing w:val="40"/>
          <w:position w:val="-1"/>
          <w:sz w:val="28"/>
        </w:rPr>
        <w:t> </w:t>
      </w:r>
      <w:r>
        <w:rPr>
          <w:rFonts w:ascii="Arial" w:hAnsi="Arial"/>
          <w:sz w:val="17"/>
        </w:rPr>
        <w:t>Duration of employment — in other words, how long people stay at their jobs before they </w:t>
      </w:r>
      <w:r>
        <w:rPr>
          <w:rFonts w:ascii="Arial" w:hAnsi="Arial"/>
          <w:w w:val="110"/>
          <w:sz w:val="17"/>
        </w:rPr>
        <w:t>retire,</w:t>
      </w:r>
      <w:r>
        <w:rPr>
          <w:rFonts w:ascii="Arial" w:hAnsi="Arial"/>
          <w:spacing w:val="-14"/>
          <w:w w:val="110"/>
          <w:sz w:val="17"/>
        </w:rPr>
        <w:t> </w:t>
      </w:r>
      <w:r>
        <w:rPr>
          <w:rFonts w:ascii="Arial" w:hAnsi="Arial"/>
          <w:w w:val="110"/>
          <w:sz w:val="17"/>
        </w:rPr>
        <w:t>become</w:t>
      </w:r>
      <w:r>
        <w:rPr>
          <w:rFonts w:ascii="Arial" w:hAnsi="Arial"/>
          <w:spacing w:val="-14"/>
          <w:w w:val="110"/>
          <w:sz w:val="17"/>
        </w:rPr>
        <w:t> </w:t>
      </w:r>
      <w:r>
        <w:rPr>
          <w:rFonts w:ascii="Arial" w:hAnsi="Arial"/>
          <w:w w:val="110"/>
          <w:sz w:val="17"/>
        </w:rPr>
        <w:t>unemployed,</w:t>
      </w:r>
      <w:r>
        <w:rPr>
          <w:rFonts w:ascii="Arial" w:hAnsi="Arial"/>
          <w:spacing w:val="-14"/>
          <w:w w:val="110"/>
          <w:sz w:val="17"/>
        </w:rPr>
        <w:t> </w:t>
      </w:r>
      <w:r>
        <w:rPr>
          <w:rFonts w:ascii="Arial" w:hAnsi="Arial"/>
          <w:w w:val="110"/>
          <w:sz w:val="17"/>
        </w:rPr>
        <w:t>or</w:t>
      </w:r>
      <w:r>
        <w:rPr>
          <w:rFonts w:ascii="Arial" w:hAnsi="Arial"/>
          <w:spacing w:val="-13"/>
          <w:w w:val="110"/>
          <w:sz w:val="17"/>
        </w:rPr>
        <w:t> </w:t>
      </w:r>
      <w:r>
        <w:rPr>
          <w:rFonts w:ascii="Arial" w:hAnsi="Arial"/>
          <w:w w:val="110"/>
          <w:sz w:val="17"/>
        </w:rPr>
        <w:t>move</w:t>
      </w:r>
      <w:r>
        <w:rPr>
          <w:rFonts w:ascii="Arial" w:hAnsi="Arial"/>
          <w:spacing w:val="-14"/>
          <w:w w:val="110"/>
          <w:sz w:val="17"/>
        </w:rPr>
        <w:t> </w:t>
      </w:r>
      <w:r>
        <w:rPr>
          <w:rFonts w:ascii="Arial" w:hAnsi="Arial"/>
          <w:w w:val="110"/>
          <w:sz w:val="17"/>
        </w:rPr>
        <w:t>on</w:t>
      </w:r>
      <w:r>
        <w:rPr>
          <w:rFonts w:ascii="Arial" w:hAnsi="Arial"/>
          <w:spacing w:val="-14"/>
          <w:w w:val="110"/>
          <w:sz w:val="17"/>
        </w:rPr>
        <w:t> </w:t>
      </w:r>
      <w:r>
        <w:rPr>
          <w:rFonts w:ascii="Arial" w:hAnsi="Arial"/>
          <w:w w:val="110"/>
          <w:sz w:val="17"/>
        </w:rPr>
        <w:t>to</w:t>
      </w:r>
      <w:r>
        <w:rPr>
          <w:rFonts w:ascii="Arial" w:hAnsi="Arial"/>
          <w:spacing w:val="-14"/>
          <w:w w:val="110"/>
          <w:sz w:val="17"/>
        </w:rPr>
        <w:t> </w:t>
      </w:r>
      <w:r>
        <w:rPr>
          <w:rFonts w:ascii="Arial" w:hAnsi="Arial"/>
          <w:w w:val="110"/>
          <w:sz w:val="17"/>
        </w:rPr>
        <w:t>a</w:t>
      </w:r>
      <w:r>
        <w:rPr>
          <w:rFonts w:ascii="Arial" w:hAnsi="Arial"/>
          <w:spacing w:val="-13"/>
          <w:w w:val="110"/>
          <w:sz w:val="17"/>
        </w:rPr>
        <w:t> </w:t>
      </w:r>
      <w:r>
        <w:rPr>
          <w:rFonts w:ascii="Arial" w:hAnsi="Arial"/>
          <w:w w:val="110"/>
          <w:sz w:val="17"/>
        </w:rPr>
        <w:t>new</w:t>
      </w:r>
      <w:r>
        <w:rPr>
          <w:rFonts w:ascii="Arial" w:hAnsi="Arial"/>
          <w:spacing w:val="-14"/>
          <w:w w:val="110"/>
          <w:sz w:val="17"/>
        </w:rPr>
        <w:t> </w:t>
      </w:r>
      <w:r>
        <w:rPr>
          <w:rFonts w:ascii="Arial" w:hAnsi="Arial"/>
          <w:w w:val="110"/>
          <w:sz w:val="17"/>
        </w:rPr>
        <w:t>job</w:t>
      </w:r>
    </w:p>
    <w:p>
      <w:pPr>
        <w:spacing w:before="83"/>
        <w:ind w:left="1264" w:right="0" w:firstLine="0"/>
        <w:jc w:val="left"/>
        <w:rPr>
          <w:rFonts w:ascii="Arial" w:hAnsi="Arial"/>
          <w:sz w:val="17"/>
        </w:rPr>
      </w:pPr>
      <w:r>
        <w:rPr>
          <w:rFonts w:ascii="Arial" w:hAnsi="Arial"/>
          <w:b/>
          <w:spacing w:val="-2"/>
          <w:w w:val="110"/>
          <w:position w:val="-1"/>
          <w:sz w:val="28"/>
        </w:rPr>
        <w:t>»</w:t>
      </w:r>
      <w:r>
        <w:rPr>
          <w:rFonts w:ascii="Arial" w:hAnsi="Arial"/>
          <w:b/>
          <w:spacing w:val="5"/>
          <w:w w:val="110"/>
          <w:position w:val="-1"/>
          <w:sz w:val="28"/>
        </w:rPr>
        <w:t> </w:t>
      </w:r>
      <w:r>
        <w:rPr>
          <w:rFonts w:ascii="Arial" w:hAnsi="Arial"/>
          <w:spacing w:val="-2"/>
          <w:w w:val="110"/>
          <w:sz w:val="17"/>
        </w:rPr>
        <w:t>Unemployment</w:t>
      </w:r>
      <w:r>
        <w:rPr>
          <w:rFonts w:ascii="Arial" w:hAnsi="Arial"/>
          <w:spacing w:val="-14"/>
          <w:w w:val="110"/>
          <w:sz w:val="17"/>
        </w:rPr>
        <w:t> </w:t>
      </w:r>
      <w:r>
        <w:rPr>
          <w:rFonts w:ascii="Arial" w:hAnsi="Arial"/>
          <w:spacing w:val="-4"/>
          <w:w w:val="110"/>
          <w:sz w:val="17"/>
        </w:rPr>
        <w:t>rate</w:t>
      </w:r>
    </w:p>
    <w:p>
      <w:pPr>
        <w:spacing w:before="38"/>
        <w:ind w:left="1264" w:right="0" w:firstLine="0"/>
        <w:jc w:val="left"/>
        <w:rPr>
          <w:rFonts w:ascii="Arial" w:hAnsi="Arial"/>
          <w:sz w:val="17"/>
        </w:rPr>
      </w:pPr>
      <w:r>
        <w:rPr>
          <w:rFonts w:ascii="Arial" w:hAnsi="Arial"/>
          <w:b/>
          <w:spacing w:val="-2"/>
          <w:w w:val="110"/>
          <w:position w:val="-1"/>
          <w:sz w:val="28"/>
        </w:rPr>
        <w:t>»</w:t>
      </w:r>
      <w:r>
        <w:rPr>
          <w:rFonts w:ascii="Arial" w:hAnsi="Arial"/>
          <w:b/>
          <w:spacing w:val="-18"/>
          <w:w w:val="110"/>
          <w:position w:val="-1"/>
          <w:sz w:val="28"/>
        </w:rPr>
        <w:t> </w:t>
      </w:r>
      <w:r>
        <w:rPr>
          <w:rFonts w:ascii="Arial" w:hAnsi="Arial"/>
          <w:spacing w:val="-2"/>
          <w:w w:val="110"/>
          <w:sz w:val="17"/>
        </w:rPr>
        <w:t>Ratio</w:t>
      </w:r>
      <w:r>
        <w:rPr>
          <w:rFonts w:ascii="Arial" w:hAnsi="Arial"/>
          <w:spacing w:val="-13"/>
          <w:w w:val="110"/>
          <w:sz w:val="17"/>
        </w:rPr>
        <w:t> </w:t>
      </w:r>
      <w:r>
        <w:rPr>
          <w:rFonts w:ascii="Arial" w:hAnsi="Arial"/>
          <w:spacing w:val="-2"/>
          <w:w w:val="110"/>
          <w:sz w:val="17"/>
        </w:rPr>
        <w:t>of</w:t>
      </w:r>
      <w:r>
        <w:rPr>
          <w:rFonts w:ascii="Arial" w:hAnsi="Arial"/>
          <w:spacing w:val="-14"/>
          <w:w w:val="110"/>
          <w:sz w:val="17"/>
        </w:rPr>
        <w:t> </w:t>
      </w:r>
      <w:r>
        <w:rPr>
          <w:rFonts w:ascii="Arial" w:hAnsi="Arial"/>
          <w:spacing w:val="-2"/>
          <w:w w:val="110"/>
          <w:sz w:val="17"/>
        </w:rPr>
        <w:t>inventories</w:t>
      </w:r>
      <w:r>
        <w:rPr>
          <w:rFonts w:ascii="Arial" w:hAnsi="Arial"/>
          <w:spacing w:val="-14"/>
          <w:w w:val="110"/>
          <w:sz w:val="17"/>
        </w:rPr>
        <w:t> </w:t>
      </w:r>
      <w:r>
        <w:rPr>
          <w:rFonts w:ascii="Arial" w:hAnsi="Arial"/>
          <w:spacing w:val="-2"/>
          <w:w w:val="110"/>
          <w:sz w:val="17"/>
        </w:rPr>
        <w:t>to</w:t>
      </w:r>
      <w:r>
        <w:rPr>
          <w:rFonts w:ascii="Arial" w:hAnsi="Arial"/>
          <w:spacing w:val="-14"/>
          <w:w w:val="110"/>
          <w:sz w:val="17"/>
        </w:rPr>
        <w:t> </w:t>
      </w:r>
      <w:r>
        <w:rPr>
          <w:rFonts w:ascii="Arial" w:hAnsi="Arial"/>
          <w:spacing w:val="-4"/>
          <w:w w:val="110"/>
          <w:sz w:val="17"/>
        </w:rPr>
        <w:t>sales</w:t>
      </w:r>
    </w:p>
    <w:p>
      <w:pPr>
        <w:pStyle w:val="BodyText"/>
        <w:spacing w:before="6"/>
        <w:rPr>
          <w:rFonts w:ascii="Arial"/>
          <w:sz w:val="43"/>
        </w:rPr>
      </w:pPr>
    </w:p>
    <w:p>
      <w:pPr>
        <w:pStyle w:val="Heading2"/>
      </w:pPr>
      <w:r>
        <w:rPr>
          <w:spacing w:val="-4"/>
        </w:rPr>
        <w:t>GDP</w:t>
      </w:r>
      <w:r>
        <w:rPr>
          <w:spacing w:val="-13"/>
        </w:rPr>
        <w:t> </w:t>
      </w:r>
      <w:bookmarkStart w:name="GDP and GNP: Measuring goods and service" w:id="476"/>
      <w:bookmarkEnd w:id="476"/>
      <w:r>
        <w:rPr>
          <w:spacing w:val="-4"/>
        </w:rPr>
        <w:t>an</w:t>
      </w:r>
      <w:r>
        <w:rPr>
          <w:spacing w:val="-4"/>
        </w:rPr>
        <w:t>d</w:t>
      </w:r>
      <w:r>
        <w:rPr>
          <w:spacing w:val="-13"/>
        </w:rPr>
        <w:t> </w:t>
      </w:r>
      <w:r>
        <w:rPr>
          <w:spacing w:val="-4"/>
        </w:rPr>
        <w:t>GNP:</w:t>
      </w:r>
      <w:r>
        <w:rPr>
          <w:spacing w:val="-13"/>
        </w:rPr>
        <w:t> </w:t>
      </w:r>
      <w:r>
        <w:rPr>
          <w:spacing w:val="-4"/>
        </w:rPr>
        <w:t>Measuring</w:t>
      </w:r>
      <w:r>
        <w:rPr>
          <w:spacing w:val="-13"/>
        </w:rPr>
        <w:t> </w:t>
      </w:r>
      <w:r>
        <w:rPr>
          <w:spacing w:val="-4"/>
        </w:rPr>
        <w:t>goods</w:t>
      </w:r>
      <w:r>
        <w:rPr>
          <w:spacing w:val="-13"/>
        </w:rPr>
        <w:t> </w:t>
      </w:r>
      <w:r>
        <w:rPr>
          <w:spacing w:val="-4"/>
        </w:rPr>
        <w:t>and</w:t>
      </w:r>
      <w:r>
        <w:rPr>
          <w:spacing w:val="-13"/>
        </w:rPr>
        <w:t> </w:t>
      </w:r>
      <w:r>
        <w:rPr>
          <w:spacing w:val="-4"/>
        </w:rPr>
        <w:t>services</w:t>
      </w:r>
    </w:p>
    <w:p>
      <w:pPr>
        <w:pStyle w:val="BodyText"/>
        <w:spacing w:line="312" w:lineRule="auto" w:before="203"/>
        <w:ind w:left="1140" w:right="117"/>
        <w:jc w:val="both"/>
      </w:pPr>
      <w:r>
        <w:rPr>
          <w:w w:val="130"/>
        </w:rPr>
        <w:t>As</w:t>
      </w:r>
      <w:r>
        <w:rPr>
          <w:spacing w:val="-12"/>
          <w:w w:val="130"/>
        </w:rPr>
        <w:t> </w:t>
      </w:r>
      <w:r>
        <w:rPr>
          <w:w w:val="130"/>
        </w:rPr>
        <w:t>you</w:t>
      </w:r>
      <w:r>
        <w:rPr>
          <w:spacing w:val="-12"/>
          <w:w w:val="130"/>
        </w:rPr>
        <w:t> </w:t>
      </w:r>
      <w:r>
        <w:rPr>
          <w:w w:val="130"/>
        </w:rPr>
        <w:t>can</w:t>
      </w:r>
      <w:r>
        <w:rPr>
          <w:spacing w:val="-12"/>
          <w:w w:val="130"/>
        </w:rPr>
        <w:t> </w:t>
      </w:r>
      <w:r>
        <w:rPr>
          <w:w w:val="130"/>
        </w:rPr>
        <w:t>imagine,</w:t>
      </w:r>
      <w:r>
        <w:rPr>
          <w:spacing w:val="-12"/>
          <w:w w:val="130"/>
        </w:rPr>
        <w:t> </w:t>
      </w:r>
      <w:r>
        <w:rPr>
          <w:w w:val="130"/>
        </w:rPr>
        <w:t>gross</w:t>
      </w:r>
      <w:r>
        <w:rPr>
          <w:spacing w:val="-12"/>
          <w:w w:val="130"/>
        </w:rPr>
        <w:t> </w:t>
      </w:r>
      <w:r>
        <w:rPr>
          <w:w w:val="130"/>
        </w:rPr>
        <w:t>national</w:t>
      </w:r>
      <w:r>
        <w:rPr>
          <w:spacing w:val="-12"/>
          <w:w w:val="130"/>
        </w:rPr>
        <w:t> </w:t>
      </w:r>
      <w:r>
        <w:rPr>
          <w:w w:val="130"/>
        </w:rPr>
        <w:t>product</w:t>
      </w:r>
      <w:r>
        <w:rPr>
          <w:spacing w:val="-12"/>
          <w:w w:val="130"/>
        </w:rPr>
        <w:t> </w:t>
      </w:r>
      <w:r>
        <w:rPr>
          <w:w w:val="130"/>
        </w:rPr>
        <w:t>(GNP)</w:t>
      </w:r>
      <w:r>
        <w:rPr>
          <w:spacing w:val="-12"/>
          <w:w w:val="130"/>
        </w:rPr>
        <w:t> </w:t>
      </w:r>
      <w:r>
        <w:rPr>
          <w:w w:val="130"/>
        </w:rPr>
        <w:t>and</w:t>
      </w:r>
      <w:r>
        <w:rPr>
          <w:spacing w:val="-12"/>
          <w:w w:val="130"/>
        </w:rPr>
        <w:t> </w:t>
      </w:r>
      <w:r>
        <w:rPr>
          <w:w w:val="130"/>
        </w:rPr>
        <w:t>gross</w:t>
      </w:r>
      <w:r>
        <w:rPr>
          <w:spacing w:val="-12"/>
          <w:w w:val="130"/>
        </w:rPr>
        <w:t> </w:t>
      </w:r>
      <w:r>
        <w:rPr>
          <w:w w:val="130"/>
        </w:rPr>
        <w:t>domestic</w:t>
      </w:r>
      <w:r>
        <w:rPr>
          <w:spacing w:val="-12"/>
          <w:w w:val="130"/>
        </w:rPr>
        <w:t> </w:t>
      </w:r>
      <w:r>
        <w:rPr>
          <w:w w:val="130"/>
        </w:rPr>
        <w:t>product</w:t>
      </w:r>
      <w:r>
        <w:rPr>
          <w:spacing w:val="-12"/>
          <w:w w:val="130"/>
        </w:rPr>
        <w:t> </w:t>
      </w:r>
      <w:r>
        <w:rPr>
          <w:w w:val="130"/>
        </w:rPr>
        <w:t>(GDP)</w:t>
      </w:r>
      <w:r>
        <w:rPr>
          <w:spacing w:val="-12"/>
          <w:w w:val="130"/>
        </w:rPr>
        <w:t> </w:t>
      </w:r>
      <w:r>
        <w:rPr>
          <w:w w:val="130"/>
        </w:rPr>
        <w:t>are</w:t>
      </w:r>
      <w:r>
        <w:rPr>
          <w:spacing w:val="-12"/>
          <w:w w:val="130"/>
        </w:rPr>
        <w:t> </w:t>
      </w:r>
      <w:r>
        <w:rPr>
          <w:w w:val="130"/>
        </w:rPr>
        <w:t>closely related</w:t>
      </w:r>
      <w:r>
        <w:rPr>
          <w:spacing w:val="-7"/>
          <w:w w:val="130"/>
        </w:rPr>
        <w:t> </w:t>
      </w:r>
      <w:r>
        <w:rPr>
          <w:w w:val="130"/>
        </w:rPr>
        <w:t>terms.</w:t>
      </w:r>
      <w:r>
        <w:rPr>
          <w:spacing w:val="-7"/>
          <w:w w:val="130"/>
        </w:rPr>
        <w:t> </w:t>
      </w:r>
      <w:r>
        <w:rPr>
          <w:w w:val="130"/>
        </w:rPr>
        <w:t>When</w:t>
      </w:r>
      <w:r>
        <w:rPr>
          <w:spacing w:val="-7"/>
          <w:w w:val="130"/>
        </w:rPr>
        <w:t> </w:t>
      </w:r>
      <w:r>
        <w:rPr>
          <w:w w:val="130"/>
        </w:rPr>
        <w:t>you</w:t>
      </w:r>
      <w:r>
        <w:rPr>
          <w:spacing w:val="-7"/>
          <w:w w:val="130"/>
        </w:rPr>
        <w:t> </w:t>
      </w:r>
      <w:r>
        <w:rPr>
          <w:w w:val="130"/>
        </w:rPr>
        <w:t>are</w:t>
      </w:r>
      <w:r>
        <w:rPr>
          <w:spacing w:val="-7"/>
          <w:w w:val="130"/>
        </w:rPr>
        <w:t> </w:t>
      </w:r>
      <w:r>
        <w:rPr>
          <w:w w:val="130"/>
        </w:rPr>
        <w:t>taking</w:t>
      </w:r>
      <w:r>
        <w:rPr>
          <w:spacing w:val="-7"/>
          <w:w w:val="130"/>
        </w:rPr>
        <w:t> </w:t>
      </w:r>
      <w:r>
        <w:rPr>
          <w:w w:val="130"/>
        </w:rPr>
        <w:t>the</w:t>
      </w:r>
      <w:r>
        <w:rPr>
          <w:spacing w:val="-7"/>
          <w:w w:val="130"/>
        </w:rPr>
        <w:t> </w:t>
      </w:r>
      <w:r>
        <w:rPr>
          <w:w w:val="130"/>
        </w:rPr>
        <w:t>SIE</w:t>
      </w:r>
      <w:r>
        <w:rPr>
          <w:spacing w:val="-7"/>
          <w:w w:val="130"/>
        </w:rPr>
        <w:t> </w:t>
      </w:r>
      <w:r>
        <w:rPr>
          <w:w w:val="130"/>
        </w:rPr>
        <w:t>exam,</w:t>
      </w:r>
      <w:r>
        <w:rPr>
          <w:spacing w:val="-7"/>
          <w:w w:val="130"/>
        </w:rPr>
        <w:t> </w:t>
      </w:r>
      <w:r>
        <w:rPr>
          <w:w w:val="130"/>
        </w:rPr>
        <w:t>you</w:t>
      </w:r>
      <w:r>
        <w:rPr>
          <w:spacing w:val="-7"/>
          <w:w w:val="130"/>
        </w:rPr>
        <w:t> </w:t>
      </w:r>
      <w:r>
        <w:rPr>
          <w:w w:val="130"/>
        </w:rPr>
        <w:t>should</w:t>
      </w:r>
      <w:r>
        <w:rPr>
          <w:spacing w:val="-7"/>
          <w:w w:val="130"/>
        </w:rPr>
        <w:t> </w:t>
      </w:r>
      <w:r>
        <w:rPr>
          <w:w w:val="130"/>
        </w:rPr>
        <w:t>understand</w:t>
      </w:r>
      <w:r>
        <w:rPr>
          <w:spacing w:val="-7"/>
          <w:w w:val="130"/>
        </w:rPr>
        <w:t> </w:t>
      </w:r>
      <w:r>
        <w:rPr>
          <w:w w:val="130"/>
        </w:rPr>
        <w:t>the</w:t>
      </w:r>
      <w:r>
        <w:rPr>
          <w:spacing w:val="-7"/>
          <w:w w:val="130"/>
        </w:rPr>
        <w:t> </w:t>
      </w:r>
      <w:r>
        <w:rPr>
          <w:w w:val="130"/>
        </w:rPr>
        <w:t>difference</w:t>
      </w:r>
      <w:r>
        <w:rPr>
          <w:spacing w:val="-7"/>
          <w:w w:val="130"/>
        </w:rPr>
        <w:t> </w:t>
      </w:r>
      <w:r>
        <w:rPr>
          <w:w w:val="130"/>
        </w:rPr>
        <w:t>between the</w:t>
      </w:r>
      <w:r>
        <w:rPr>
          <w:spacing w:val="-6"/>
          <w:w w:val="130"/>
        </w:rPr>
        <w:t> </w:t>
      </w:r>
      <w:r>
        <w:rPr>
          <w:w w:val="130"/>
        </w:rPr>
        <w:t>two.</w:t>
      </w:r>
      <w:r>
        <w:rPr>
          <w:spacing w:val="-6"/>
          <w:w w:val="130"/>
        </w:rPr>
        <w:t> </w:t>
      </w:r>
      <w:r>
        <w:rPr>
          <w:w w:val="130"/>
        </w:rPr>
        <w:t>Because</w:t>
      </w:r>
      <w:r>
        <w:rPr>
          <w:spacing w:val="-6"/>
          <w:w w:val="130"/>
        </w:rPr>
        <w:t> </w:t>
      </w:r>
      <w:r>
        <w:rPr>
          <w:w w:val="130"/>
        </w:rPr>
        <w:t>the</w:t>
      </w:r>
      <w:r>
        <w:rPr>
          <w:spacing w:val="-6"/>
          <w:w w:val="130"/>
        </w:rPr>
        <w:t> </w:t>
      </w:r>
      <w:r>
        <w:rPr>
          <w:w w:val="130"/>
        </w:rPr>
        <w:t>SIE</w:t>
      </w:r>
      <w:r>
        <w:rPr>
          <w:spacing w:val="-6"/>
          <w:w w:val="130"/>
        </w:rPr>
        <w:t> </w:t>
      </w:r>
      <w:r>
        <w:rPr>
          <w:w w:val="130"/>
        </w:rPr>
        <w:t>is</w:t>
      </w:r>
      <w:r>
        <w:rPr>
          <w:spacing w:val="-6"/>
          <w:w w:val="130"/>
        </w:rPr>
        <w:t> </w:t>
      </w:r>
      <w:r>
        <w:rPr>
          <w:w w:val="130"/>
        </w:rPr>
        <w:t>mainly</w:t>
      </w:r>
      <w:r>
        <w:rPr>
          <w:spacing w:val="-6"/>
          <w:w w:val="130"/>
        </w:rPr>
        <w:t> </w:t>
      </w:r>
      <w:r>
        <w:rPr>
          <w:w w:val="130"/>
        </w:rPr>
        <w:t>taken</w:t>
      </w:r>
      <w:r>
        <w:rPr>
          <w:spacing w:val="-6"/>
          <w:w w:val="130"/>
        </w:rPr>
        <w:t> </w:t>
      </w:r>
      <w:r>
        <w:rPr>
          <w:w w:val="130"/>
        </w:rPr>
        <w:t>by</w:t>
      </w:r>
      <w:r>
        <w:rPr>
          <w:spacing w:val="-6"/>
          <w:w w:val="130"/>
        </w:rPr>
        <w:t> </w:t>
      </w:r>
      <w:r>
        <w:rPr>
          <w:w w:val="130"/>
        </w:rPr>
        <w:t>U.S.</w:t>
      </w:r>
      <w:r>
        <w:rPr>
          <w:spacing w:val="-6"/>
          <w:w w:val="130"/>
        </w:rPr>
        <w:t> </w:t>
      </w:r>
      <w:r>
        <w:rPr>
          <w:w w:val="130"/>
        </w:rPr>
        <w:t>residents,</w:t>
      </w:r>
      <w:r>
        <w:rPr>
          <w:spacing w:val="-6"/>
          <w:w w:val="130"/>
        </w:rPr>
        <w:t> </w:t>
      </w:r>
      <w:r>
        <w:rPr>
          <w:w w:val="130"/>
        </w:rPr>
        <w:t>I</w:t>
      </w:r>
      <w:r>
        <w:rPr>
          <w:spacing w:val="-6"/>
          <w:w w:val="130"/>
        </w:rPr>
        <w:t> </w:t>
      </w:r>
      <w:r>
        <w:rPr>
          <w:w w:val="130"/>
        </w:rPr>
        <w:t>focus</w:t>
      </w:r>
      <w:r>
        <w:rPr>
          <w:spacing w:val="-6"/>
          <w:w w:val="130"/>
        </w:rPr>
        <w:t> </w:t>
      </w:r>
      <w:r>
        <w:rPr>
          <w:w w:val="130"/>
        </w:rPr>
        <w:t>on</w:t>
      </w:r>
      <w:r>
        <w:rPr>
          <w:spacing w:val="-6"/>
          <w:w w:val="130"/>
        </w:rPr>
        <w:t> </w:t>
      </w:r>
      <w:r>
        <w:rPr>
          <w:w w:val="130"/>
        </w:rPr>
        <w:t>the</w:t>
      </w:r>
      <w:r>
        <w:rPr>
          <w:spacing w:val="-6"/>
          <w:w w:val="130"/>
        </w:rPr>
        <w:t> </w:t>
      </w:r>
      <w:r>
        <w:rPr>
          <w:w w:val="130"/>
        </w:rPr>
        <w:t>GDP</w:t>
      </w:r>
      <w:r>
        <w:rPr>
          <w:spacing w:val="-6"/>
          <w:w w:val="130"/>
        </w:rPr>
        <w:t> </w:t>
      </w:r>
      <w:r>
        <w:rPr>
          <w:w w:val="130"/>
        </w:rPr>
        <w:t>and</w:t>
      </w:r>
      <w:r>
        <w:rPr>
          <w:spacing w:val="-6"/>
          <w:w w:val="130"/>
        </w:rPr>
        <w:t> </w:t>
      </w:r>
      <w:r>
        <w:rPr>
          <w:w w:val="130"/>
        </w:rPr>
        <w:t>GNP</w:t>
      </w:r>
      <w:r>
        <w:rPr>
          <w:spacing w:val="-6"/>
          <w:w w:val="130"/>
        </w:rPr>
        <w:t> </w:t>
      </w:r>
      <w:r>
        <w:rPr>
          <w:w w:val="130"/>
        </w:rPr>
        <w:t>in</w:t>
      </w:r>
      <w:r>
        <w:rPr>
          <w:spacing w:val="-6"/>
          <w:w w:val="130"/>
        </w:rPr>
        <w:t> </w:t>
      </w:r>
      <w:r>
        <w:rPr>
          <w:w w:val="130"/>
        </w:rPr>
        <w:t>U.S. terms. Certainly, the better the GNP and the GDP, analysts would see that as a good sign.</w:t>
      </w:r>
    </w:p>
    <w:p>
      <w:pPr>
        <w:pStyle w:val="BodyText"/>
        <w:spacing w:before="5"/>
      </w:pPr>
    </w:p>
    <w:p>
      <w:pPr>
        <w:spacing w:before="1"/>
        <w:ind w:left="1264" w:right="0" w:firstLine="0"/>
        <w:jc w:val="left"/>
        <w:rPr>
          <w:rFonts w:ascii="Arial" w:hAnsi="Arial"/>
          <w:sz w:val="17"/>
        </w:rPr>
      </w:pPr>
      <w:r>
        <w:rPr/>
        <w:drawing>
          <wp:anchor distT="0" distB="0" distL="0" distR="0" allowOverlap="1" layoutInCell="1" locked="0" behindDoc="1" simplePos="0" relativeHeight="486875136">
            <wp:simplePos x="0" y="0"/>
            <wp:positionH relativeFrom="page">
              <wp:posOffset>1676400</wp:posOffset>
            </wp:positionH>
            <wp:positionV relativeFrom="paragraph">
              <wp:posOffset>-23090</wp:posOffset>
            </wp:positionV>
            <wp:extent cx="1892300" cy="1270533"/>
            <wp:effectExtent l="0" t="0" r="0" b="0"/>
            <wp:wrapNone/>
            <wp:docPr id="153" name="Image 153"/>
            <wp:cNvGraphicFramePr>
              <a:graphicFrameLocks/>
            </wp:cNvGraphicFramePr>
            <a:graphic>
              <a:graphicData uri="http://schemas.openxmlformats.org/drawingml/2006/picture">
                <pic:pic>
                  <pic:nvPicPr>
                    <pic:cNvPr id="153" name="Image 153"/>
                    <pic:cNvPicPr/>
                  </pic:nvPicPr>
                  <pic:blipFill>
                    <a:blip r:embed="rId17" cstate="print"/>
                    <a:stretch>
                      <a:fillRect/>
                    </a:stretch>
                  </pic:blipFill>
                  <pic:spPr>
                    <a:xfrm>
                      <a:off x="0" y="0"/>
                      <a:ext cx="1892300" cy="1270533"/>
                    </a:xfrm>
                    <a:prstGeom prst="rect">
                      <a:avLst/>
                    </a:prstGeom>
                  </pic:spPr>
                </pic:pic>
              </a:graphicData>
            </a:graphic>
          </wp:anchor>
        </w:drawing>
      </w:r>
      <w:r>
        <w:rPr>
          <w:rFonts w:ascii="Arial" w:hAnsi="Arial"/>
          <w:b/>
          <w:position w:val="-1"/>
          <w:sz w:val="28"/>
        </w:rPr>
        <w:t>»</w:t>
      </w:r>
      <w:r>
        <w:rPr>
          <w:rFonts w:ascii="Arial" w:hAnsi="Arial"/>
          <w:b/>
          <w:spacing w:val="58"/>
          <w:position w:val="-1"/>
          <w:sz w:val="28"/>
        </w:rPr>
        <w:t> </w:t>
      </w:r>
      <w:r>
        <w:rPr>
          <w:rFonts w:ascii="Arial" w:hAnsi="Arial"/>
          <w:b/>
          <w:sz w:val="17"/>
        </w:rPr>
        <w:t>GDP:</w:t>
      </w:r>
      <w:r>
        <w:rPr>
          <w:rFonts w:ascii="Arial" w:hAnsi="Arial"/>
          <w:b/>
          <w:spacing w:val="2"/>
          <w:sz w:val="17"/>
        </w:rPr>
        <w:t> </w:t>
      </w:r>
      <w:r>
        <w:rPr>
          <w:rFonts w:ascii="Arial" w:hAnsi="Arial"/>
          <w:sz w:val="17"/>
        </w:rPr>
        <w:t>To</w:t>
      </w:r>
      <w:r>
        <w:rPr>
          <w:rFonts w:ascii="Arial" w:hAnsi="Arial"/>
          <w:spacing w:val="3"/>
          <w:sz w:val="17"/>
        </w:rPr>
        <w:t> </w:t>
      </w:r>
      <w:r>
        <w:rPr>
          <w:rFonts w:ascii="Arial" w:hAnsi="Arial"/>
          <w:sz w:val="17"/>
        </w:rPr>
        <w:t>cut</w:t>
      </w:r>
      <w:r>
        <w:rPr>
          <w:rFonts w:ascii="Arial" w:hAnsi="Arial"/>
          <w:spacing w:val="3"/>
          <w:sz w:val="17"/>
        </w:rPr>
        <w:t> </w:t>
      </w:r>
      <w:r>
        <w:rPr>
          <w:rFonts w:ascii="Arial" w:hAnsi="Arial"/>
          <w:sz w:val="17"/>
        </w:rPr>
        <w:t>the</w:t>
      </w:r>
      <w:r>
        <w:rPr>
          <w:rFonts w:ascii="Arial" w:hAnsi="Arial"/>
          <w:spacing w:val="3"/>
          <w:sz w:val="17"/>
        </w:rPr>
        <w:t> </w:t>
      </w:r>
      <w:r>
        <w:rPr>
          <w:rFonts w:ascii="Arial" w:hAnsi="Arial"/>
          <w:sz w:val="17"/>
        </w:rPr>
        <w:t>information</w:t>
      </w:r>
      <w:r>
        <w:rPr>
          <w:rFonts w:ascii="Arial" w:hAnsi="Arial"/>
          <w:spacing w:val="3"/>
          <w:sz w:val="17"/>
        </w:rPr>
        <w:t> </w:t>
      </w:r>
      <w:r>
        <w:rPr>
          <w:rFonts w:ascii="Arial" w:hAnsi="Arial"/>
          <w:sz w:val="17"/>
        </w:rPr>
        <w:t>down</w:t>
      </w:r>
      <w:r>
        <w:rPr>
          <w:rFonts w:ascii="Arial" w:hAnsi="Arial"/>
          <w:spacing w:val="2"/>
          <w:sz w:val="17"/>
        </w:rPr>
        <w:t> </w:t>
      </w:r>
      <w:r>
        <w:rPr>
          <w:rFonts w:ascii="Arial" w:hAnsi="Arial"/>
          <w:sz w:val="17"/>
        </w:rPr>
        <w:t>to</w:t>
      </w:r>
      <w:r>
        <w:rPr>
          <w:rFonts w:ascii="Arial" w:hAnsi="Arial"/>
          <w:spacing w:val="3"/>
          <w:sz w:val="17"/>
        </w:rPr>
        <w:t> </w:t>
      </w:r>
      <w:r>
        <w:rPr>
          <w:rFonts w:ascii="Arial" w:hAnsi="Arial"/>
          <w:sz w:val="17"/>
        </w:rPr>
        <w:t>what</w:t>
      </w:r>
      <w:r>
        <w:rPr>
          <w:rFonts w:ascii="Arial" w:hAnsi="Arial"/>
          <w:spacing w:val="3"/>
          <w:sz w:val="17"/>
        </w:rPr>
        <w:t> </w:t>
      </w:r>
      <w:r>
        <w:rPr>
          <w:rFonts w:ascii="Arial" w:hAnsi="Arial"/>
          <w:sz w:val="17"/>
        </w:rPr>
        <w:t>you</w:t>
      </w:r>
      <w:r>
        <w:rPr>
          <w:rFonts w:ascii="Arial" w:hAnsi="Arial"/>
          <w:spacing w:val="3"/>
          <w:sz w:val="17"/>
        </w:rPr>
        <w:t> </w:t>
      </w:r>
      <w:r>
        <w:rPr>
          <w:rFonts w:ascii="Arial" w:hAnsi="Arial"/>
          <w:sz w:val="17"/>
        </w:rPr>
        <w:t>need</w:t>
      </w:r>
      <w:r>
        <w:rPr>
          <w:rFonts w:ascii="Arial" w:hAnsi="Arial"/>
          <w:spacing w:val="3"/>
          <w:sz w:val="17"/>
        </w:rPr>
        <w:t> </w:t>
      </w:r>
      <w:r>
        <w:rPr>
          <w:rFonts w:ascii="Arial" w:hAnsi="Arial"/>
          <w:sz w:val="17"/>
        </w:rPr>
        <w:t>to</w:t>
      </w:r>
      <w:r>
        <w:rPr>
          <w:rFonts w:ascii="Arial" w:hAnsi="Arial"/>
          <w:spacing w:val="2"/>
          <w:sz w:val="17"/>
        </w:rPr>
        <w:t> </w:t>
      </w:r>
      <w:r>
        <w:rPr>
          <w:rFonts w:ascii="Arial" w:hAnsi="Arial"/>
          <w:sz w:val="17"/>
        </w:rPr>
        <w:t>know</w:t>
      </w:r>
      <w:r>
        <w:rPr>
          <w:rFonts w:ascii="Arial" w:hAnsi="Arial"/>
          <w:spacing w:val="3"/>
          <w:sz w:val="17"/>
        </w:rPr>
        <w:t> </w:t>
      </w:r>
      <w:r>
        <w:rPr>
          <w:rFonts w:ascii="Arial" w:hAnsi="Arial"/>
          <w:sz w:val="17"/>
        </w:rPr>
        <w:t>for</w:t>
      </w:r>
      <w:r>
        <w:rPr>
          <w:rFonts w:ascii="Arial" w:hAnsi="Arial"/>
          <w:spacing w:val="3"/>
          <w:sz w:val="17"/>
        </w:rPr>
        <w:t> </w:t>
      </w:r>
      <w:r>
        <w:rPr>
          <w:rFonts w:ascii="Arial" w:hAnsi="Arial"/>
          <w:sz w:val="17"/>
        </w:rPr>
        <w:t>the</w:t>
      </w:r>
      <w:r>
        <w:rPr>
          <w:rFonts w:ascii="Arial" w:hAnsi="Arial"/>
          <w:spacing w:val="3"/>
          <w:sz w:val="17"/>
        </w:rPr>
        <w:t> </w:t>
      </w:r>
      <w:r>
        <w:rPr>
          <w:rFonts w:ascii="Arial" w:hAnsi="Arial"/>
          <w:sz w:val="17"/>
        </w:rPr>
        <w:t>SIE</w:t>
      </w:r>
      <w:r>
        <w:rPr>
          <w:rFonts w:ascii="Arial" w:hAnsi="Arial"/>
          <w:spacing w:val="3"/>
          <w:sz w:val="17"/>
        </w:rPr>
        <w:t> </w:t>
      </w:r>
      <w:r>
        <w:rPr>
          <w:rFonts w:ascii="Arial" w:hAnsi="Arial"/>
          <w:sz w:val="17"/>
        </w:rPr>
        <w:t>exam,</w:t>
      </w:r>
      <w:r>
        <w:rPr>
          <w:rFonts w:ascii="Arial" w:hAnsi="Arial"/>
          <w:spacing w:val="3"/>
          <w:sz w:val="17"/>
        </w:rPr>
        <w:t> </w:t>
      </w:r>
      <w:r>
        <w:rPr>
          <w:rFonts w:ascii="Arial" w:hAnsi="Arial"/>
          <w:sz w:val="17"/>
        </w:rPr>
        <w:t>think</w:t>
      </w:r>
      <w:r>
        <w:rPr>
          <w:rFonts w:ascii="Arial" w:hAnsi="Arial"/>
          <w:spacing w:val="2"/>
          <w:sz w:val="17"/>
        </w:rPr>
        <w:t> </w:t>
      </w:r>
      <w:r>
        <w:rPr>
          <w:rFonts w:ascii="Arial" w:hAnsi="Arial"/>
          <w:sz w:val="17"/>
        </w:rPr>
        <w:t>of</w:t>
      </w:r>
      <w:r>
        <w:rPr>
          <w:rFonts w:ascii="Arial" w:hAnsi="Arial"/>
          <w:spacing w:val="3"/>
          <w:sz w:val="17"/>
        </w:rPr>
        <w:t> </w:t>
      </w:r>
      <w:r>
        <w:rPr>
          <w:rFonts w:ascii="Arial" w:hAnsi="Arial"/>
          <w:spacing w:val="-5"/>
          <w:sz w:val="17"/>
        </w:rPr>
        <w:t>the</w:t>
      </w:r>
    </w:p>
    <w:p>
      <w:pPr>
        <w:spacing w:line="295" w:lineRule="auto" w:before="1"/>
        <w:ind w:left="1558" w:right="889" w:firstLine="0"/>
        <w:jc w:val="left"/>
        <w:rPr>
          <w:rFonts w:ascii="Arial"/>
          <w:sz w:val="17"/>
        </w:rPr>
      </w:pPr>
      <w:r>
        <w:rPr>
          <w:rFonts w:ascii="Arial"/>
          <w:spacing w:val="-2"/>
          <w:w w:val="105"/>
          <w:sz w:val="17"/>
        </w:rPr>
        <w:t>GDP</w:t>
      </w:r>
      <w:r>
        <w:rPr>
          <w:rFonts w:ascii="Arial"/>
          <w:spacing w:val="-11"/>
          <w:w w:val="105"/>
          <w:sz w:val="17"/>
        </w:rPr>
        <w:t> </w:t>
      </w:r>
      <w:r>
        <w:rPr>
          <w:rFonts w:ascii="Arial"/>
          <w:spacing w:val="-2"/>
          <w:w w:val="105"/>
          <w:sz w:val="17"/>
        </w:rPr>
        <w:t>as</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total</w:t>
      </w:r>
      <w:r>
        <w:rPr>
          <w:rFonts w:ascii="Arial"/>
          <w:spacing w:val="-11"/>
          <w:w w:val="105"/>
          <w:sz w:val="17"/>
        </w:rPr>
        <w:t> </w:t>
      </w:r>
      <w:r>
        <w:rPr>
          <w:rFonts w:ascii="Arial"/>
          <w:spacing w:val="-2"/>
          <w:w w:val="105"/>
          <w:sz w:val="17"/>
        </w:rPr>
        <w:t>of</w:t>
      </w:r>
      <w:r>
        <w:rPr>
          <w:rFonts w:ascii="Arial"/>
          <w:spacing w:val="-11"/>
          <w:w w:val="105"/>
          <w:sz w:val="17"/>
        </w:rPr>
        <w:t> </w:t>
      </w:r>
      <w:r>
        <w:rPr>
          <w:rFonts w:ascii="Arial"/>
          <w:spacing w:val="-2"/>
          <w:w w:val="105"/>
          <w:sz w:val="17"/>
        </w:rPr>
        <w:t>all</w:t>
      </w:r>
      <w:r>
        <w:rPr>
          <w:rFonts w:ascii="Arial"/>
          <w:spacing w:val="-11"/>
          <w:w w:val="105"/>
          <w:sz w:val="17"/>
        </w:rPr>
        <w:t> </w:t>
      </w:r>
      <w:r>
        <w:rPr>
          <w:rFonts w:ascii="Arial"/>
          <w:spacing w:val="-2"/>
          <w:w w:val="105"/>
          <w:sz w:val="17"/>
        </w:rPr>
        <w:t>goods</w:t>
      </w:r>
      <w:r>
        <w:rPr>
          <w:rFonts w:ascii="Arial"/>
          <w:spacing w:val="-11"/>
          <w:w w:val="105"/>
          <w:sz w:val="17"/>
        </w:rPr>
        <w:t> </w:t>
      </w:r>
      <w:r>
        <w:rPr>
          <w:rFonts w:ascii="Arial"/>
          <w:spacing w:val="-2"/>
          <w:w w:val="105"/>
          <w:sz w:val="17"/>
        </w:rPr>
        <w:t>produced</w:t>
      </w:r>
      <w:r>
        <w:rPr>
          <w:rFonts w:ascii="Arial"/>
          <w:spacing w:val="-11"/>
          <w:w w:val="105"/>
          <w:sz w:val="17"/>
        </w:rPr>
        <w:t> </w:t>
      </w:r>
      <w:r>
        <w:rPr>
          <w:rFonts w:ascii="Arial"/>
          <w:spacing w:val="-2"/>
          <w:w w:val="105"/>
          <w:sz w:val="17"/>
        </w:rPr>
        <w:t>and</w:t>
      </w:r>
      <w:r>
        <w:rPr>
          <w:rFonts w:ascii="Arial"/>
          <w:spacing w:val="-11"/>
          <w:w w:val="105"/>
          <w:sz w:val="17"/>
        </w:rPr>
        <w:t> </w:t>
      </w:r>
      <w:r>
        <w:rPr>
          <w:rFonts w:ascii="Arial"/>
          <w:spacing w:val="-2"/>
          <w:w w:val="105"/>
          <w:sz w:val="17"/>
        </w:rPr>
        <w:t>all</w:t>
      </w:r>
      <w:r>
        <w:rPr>
          <w:rFonts w:ascii="Arial"/>
          <w:spacing w:val="-11"/>
          <w:w w:val="105"/>
          <w:sz w:val="17"/>
        </w:rPr>
        <w:t> </w:t>
      </w:r>
      <w:r>
        <w:rPr>
          <w:rFonts w:ascii="Arial"/>
          <w:spacing w:val="-2"/>
          <w:w w:val="105"/>
          <w:sz w:val="17"/>
        </w:rPr>
        <w:t>services</w:t>
      </w:r>
      <w:r>
        <w:rPr>
          <w:rFonts w:ascii="Arial"/>
          <w:spacing w:val="-11"/>
          <w:w w:val="105"/>
          <w:sz w:val="17"/>
        </w:rPr>
        <w:t> </w:t>
      </w:r>
      <w:r>
        <w:rPr>
          <w:rFonts w:ascii="Arial"/>
          <w:spacing w:val="-2"/>
          <w:w w:val="105"/>
          <w:sz w:val="17"/>
        </w:rPr>
        <w:t>provided</w:t>
      </w:r>
      <w:r>
        <w:rPr>
          <w:rFonts w:ascii="Arial"/>
          <w:spacing w:val="-11"/>
          <w:w w:val="105"/>
          <w:sz w:val="17"/>
        </w:rPr>
        <w:t> </w:t>
      </w:r>
      <w:r>
        <w:rPr>
          <w:rFonts w:ascii="Arial"/>
          <w:spacing w:val="-2"/>
          <w:w w:val="105"/>
          <w:sz w:val="17"/>
        </w:rPr>
        <w:t>by</w:t>
      </w:r>
      <w:r>
        <w:rPr>
          <w:rFonts w:ascii="Arial"/>
          <w:spacing w:val="-11"/>
          <w:w w:val="105"/>
          <w:sz w:val="17"/>
        </w:rPr>
        <w:t> </w:t>
      </w:r>
      <w:r>
        <w:rPr>
          <w:rFonts w:ascii="Arial"/>
          <w:spacing w:val="-2"/>
          <w:w w:val="105"/>
          <w:sz w:val="17"/>
        </w:rPr>
        <w:t>the</w:t>
      </w:r>
      <w:r>
        <w:rPr>
          <w:rFonts w:ascii="Arial"/>
          <w:spacing w:val="-11"/>
          <w:w w:val="105"/>
          <w:sz w:val="17"/>
        </w:rPr>
        <w:t> </w:t>
      </w:r>
      <w:r>
        <w:rPr>
          <w:rFonts w:ascii="Arial"/>
          <w:spacing w:val="-2"/>
          <w:w w:val="105"/>
          <w:sz w:val="17"/>
        </w:rPr>
        <w:t>United</w:t>
      </w:r>
      <w:r>
        <w:rPr>
          <w:rFonts w:ascii="Arial"/>
          <w:spacing w:val="-11"/>
          <w:w w:val="105"/>
          <w:sz w:val="17"/>
        </w:rPr>
        <w:t> </w:t>
      </w:r>
      <w:r>
        <w:rPr>
          <w:rFonts w:ascii="Arial"/>
          <w:spacing w:val="-2"/>
          <w:w w:val="105"/>
          <w:sz w:val="17"/>
        </w:rPr>
        <w:t>States</w:t>
      </w:r>
      <w:r>
        <w:rPr>
          <w:rFonts w:ascii="Arial"/>
          <w:spacing w:val="-11"/>
          <w:w w:val="105"/>
          <w:sz w:val="17"/>
        </w:rPr>
        <w:t> </w:t>
      </w:r>
      <w:r>
        <w:rPr>
          <w:rFonts w:ascii="Arial"/>
          <w:spacing w:val="-2"/>
          <w:w w:val="105"/>
          <w:sz w:val="17"/>
        </w:rPr>
        <w:t>in</w:t>
      </w:r>
      <w:r>
        <w:rPr>
          <w:rFonts w:ascii="Arial"/>
          <w:spacing w:val="-11"/>
          <w:w w:val="105"/>
          <w:sz w:val="17"/>
        </w:rPr>
        <w:t> </w:t>
      </w:r>
      <w:r>
        <w:rPr>
          <w:rFonts w:ascii="Arial"/>
          <w:spacing w:val="-2"/>
          <w:w w:val="105"/>
          <w:sz w:val="17"/>
        </w:rPr>
        <w:t>a </w:t>
      </w:r>
      <w:r>
        <w:rPr>
          <w:rFonts w:ascii="Arial"/>
          <w:w w:val="105"/>
          <w:sz w:val="17"/>
        </w:rPr>
        <w:t>one-year</w:t>
      </w:r>
      <w:r>
        <w:rPr>
          <w:rFonts w:ascii="Arial"/>
          <w:spacing w:val="-13"/>
          <w:w w:val="105"/>
          <w:sz w:val="17"/>
        </w:rPr>
        <w:t> </w:t>
      </w:r>
      <w:r>
        <w:rPr>
          <w:rFonts w:ascii="Arial"/>
          <w:w w:val="105"/>
          <w:sz w:val="17"/>
        </w:rPr>
        <w:t>period.</w:t>
      </w:r>
    </w:p>
    <w:p>
      <w:pPr>
        <w:spacing w:before="36"/>
        <w:ind w:left="1558" w:right="0" w:hanging="294"/>
        <w:jc w:val="left"/>
        <w:rPr>
          <w:rFonts w:ascii="Arial" w:hAnsi="Arial"/>
          <w:sz w:val="17"/>
        </w:rPr>
      </w:pPr>
      <w:r>
        <w:rPr>
          <w:rFonts w:ascii="Arial" w:hAnsi="Arial"/>
          <w:b/>
          <w:position w:val="-1"/>
          <w:sz w:val="28"/>
        </w:rPr>
        <w:t>»</w:t>
      </w:r>
      <w:r>
        <w:rPr>
          <w:rFonts w:ascii="Arial" w:hAnsi="Arial"/>
          <w:b/>
          <w:spacing w:val="32"/>
          <w:position w:val="-1"/>
          <w:sz w:val="28"/>
        </w:rPr>
        <w:t> </w:t>
      </w:r>
      <w:r>
        <w:rPr>
          <w:rFonts w:ascii="Arial" w:hAnsi="Arial"/>
          <w:b/>
          <w:sz w:val="17"/>
        </w:rPr>
        <w:t>GNP:</w:t>
      </w:r>
      <w:r>
        <w:rPr>
          <w:rFonts w:ascii="Arial" w:hAnsi="Arial"/>
          <w:b/>
          <w:spacing w:val="-7"/>
          <w:sz w:val="17"/>
        </w:rPr>
        <w:t> </w:t>
      </w:r>
      <w:r>
        <w:rPr>
          <w:rFonts w:ascii="Arial" w:hAnsi="Arial"/>
          <w:sz w:val="17"/>
        </w:rPr>
        <w:t>GNP</w:t>
      </w:r>
      <w:r>
        <w:rPr>
          <w:rFonts w:ascii="Arial" w:hAnsi="Arial"/>
          <w:spacing w:val="-7"/>
          <w:sz w:val="17"/>
        </w:rPr>
        <w:t> </w:t>
      </w:r>
      <w:r>
        <w:rPr>
          <w:rFonts w:ascii="Arial" w:hAnsi="Arial"/>
          <w:sz w:val="17"/>
        </w:rPr>
        <w:t>includes</w:t>
      </w:r>
      <w:r>
        <w:rPr>
          <w:rFonts w:ascii="Arial" w:hAnsi="Arial"/>
          <w:spacing w:val="-6"/>
          <w:sz w:val="17"/>
        </w:rPr>
        <w:t> </w:t>
      </w:r>
      <w:r>
        <w:rPr>
          <w:rFonts w:ascii="Arial" w:hAnsi="Arial"/>
          <w:sz w:val="17"/>
        </w:rPr>
        <w:t>the</w:t>
      </w:r>
      <w:r>
        <w:rPr>
          <w:rFonts w:ascii="Arial" w:hAnsi="Arial"/>
          <w:spacing w:val="-7"/>
          <w:sz w:val="17"/>
        </w:rPr>
        <w:t> </w:t>
      </w:r>
      <w:r>
        <w:rPr>
          <w:rFonts w:ascii="Arial" w:hAnsi="Arial"/>
          <w:sz w:val="17"/>
        </w:rPr>
        <w:t>GDP</w:t>
      </w:r>
      <w:r>
        <w:rPr>
          <w:rFonts w:ascii="Arial" w:hAnsi="Arial"/>
          <w:spacing w:val="-7"/>
          <w:sz w:val="17"/>
        </w:rPr>
        <w:t> </w:t>
      </w:r>
      <w:r>
        <w:rPr>
          <w:rFonts w:ascii="Arial" w:hAnsi="Arial"/>
          <w:sz w:val="17"/>
        </w:rPr>
        <w:t>plus</w:t>
      </w:r>
      <w:r>
        <w:rPr>
          <w:rFonts w:ascii="Arial" w:hAnsi="Arial"/>
          <w:spacing w:val="-7"/>
          <w:sz w:val="17"/>
        </w:rPr>
        <w:t> </w:t>
      </w:r>
      <w:r>
        <w:rPr>
          <w:rFonts w:ascii="Arial" w:hAnsi="Arial"/>
          <w:sz w:val="17"/>
        </w:rPr>
        <w:t>the</w:t>
      </w:r>
      <w:r>
        <w:rPr>
          <w:rFonts w:ascii="Arial" w:hAnsi="Arial"/>
          <w:spacing w:val="-6"/>
          <w:sz w:val="17"/>
        </w:rPr>
        <w:t> </w:t>
      </w:r>
      <w:r>
        <w:rPr>
          <w:rFonts w:ascii="Arial" w:hAnsi="Arial"/>
          <w:sz w:val="17"/>
        </w:rPr>
        <w:t>investments</w:t>
      </w:r>
      <w:r>
        <w:rPr>
          <w:rFonts w:ascii="Arial" w:hAnsi="Arial"/>
          <w:spacing w:val="-7"/>
          <w:sz w:val="17"/>
        </w:rPr>
        <w:t> </w:t>
      </w:r>
      <w:r>
        <w:rPr>
          <w:rFonts w:ascii="Arial" w:hAnsi="Arial"/>
          <w:sz w:val="17"/>
        </w:rPr>
        <w:t>made</w:t>
      </w:r>
      <w:r>
        <w:rPr>
          <w:rFonts w:ascii="Arial" w:hAnsi="Arial"/>
          <w:spacing w:val="-7"/>
          <w:sz w:val="17"/>
        </w:rPr>
        <w:t> </w:t>
      </w:r>
      <w:r>
        <w:rPr>
          <w:rFonts w:ascii="Arial" w:hAnsi="Arial"/>
          <w:sz w:val="17"/>
        </w:rPr>
        <w:t>by</w:t>
      </w:r>
      <w:r>
        <w:rPr>
          <w:rFonts w:ascii="Arial" w:hAnsi="Arial"/>
          <w:spacing w:val="-7"/>
          <w:sz w:val="17"/>
        </w:rPr>
        <w:t> </w:t>
      </w:r>
      <w:r>
        <w:rPr>
          <w:rFonts w:ascii="Arial" w:hAnsi="Arial"/>
          <w:sz w:val="17"/>
        </w:rPr>
        <w:t>U.S.</w:t>
      </w:r>
      <w:r>
        <w:rPr>
          <w:rFonts w:ascii="Arial" w:hAnsi="Arial"/>
          <w:spacing w:val="-6"/>
          <w:sz w:val="17"/>
        </w:rPr>
        <w:t> </w:t>
      </w:r>
      <w:r>
        <w:rPr>
          <w:rFonts w:ascii="Arial" w:hAnsi="Arial"/>
          <w:sz w:val="17"/>
        </w:rPr>
        <w:t>businesses</w:t>
      </w:r>
      <w:r>
        <w:rPr>
          <w:rFonts w:ascii="Arial" w:hAnsi="Arial"/>
          <w:spacing w:val="-7"/>
          <w:sz w:val="17"/>
        </w:rPr>
        <w:t> </w:t>
      </w:r>
      <w:r>
        <w:rPr>
          <w:rFonts w:ascii="Arial" w:hAnsi="Arial"/>
          <w:sz w:val="17"/>
        </w:rPr>
        <w:t>and</w:t>
      </w:r>
      <w:r>
        <w:rPr>
          <w:rFonts w:ascii="Arial" w:hAnsi="Arial"/>
          <w:spacing w:val="-7"/>
          <w:sz w:val="17"/>
        </w:rPr>
        <w:t> </w:t>
      </w:r>
      <w:r>
        <w:rPr>
          <w:rFonts w:ascii="Arial" w:hAnsi="Arial"/>
          <w:spacing w:val="-2"/>
          <w:sz w:val="17"/>
        </w:rPr>
        <w:t>residents</w:t>
      </w:r>
    </w:p>
    <w:p>
      <w:pPr>
        <w:spacing w:line="295" w:lineRule="auto" w:before="1"/>
        <w:ind w:left="1558" w:right="296" w:firstLine="0"/>
        <w:jc w:val="left"/>
        <w:rPr>
          <w:rFonts w:ascii="Arial" w:hAnsi="Arial"/>
          <w:sz w:val="17"/>
        </w:rPr>
      </w:pPr>
      <w:r>
        <w:rPr>
          <w:rFonts w:ascii="Arial" w:hAnsi="Arial"/>
          <w:w w:val="105"/>
          <w:sz w:val="17"/>
        </w:rPr>
        <w:t>inside</w:t>
      </w:r>
      <w:r>
        <w:rPr>
          <w:rFonts w:ascii="Arial" w:hAnsi="Arial"/>
          <w:spacing w:val="-13"/>
          <w:w w:val="105"/>
          <w:sz w:val="17"/>
        </w:rPr>
        <w:t> </w:t>
      </w:r>
      <w:r>
        <w:rPr>
          <w:rFonts w:ascii="Arial" w:hAnsi="Arial"/>
          <w:w w:val="105"/>
          <w:sz w:val="17"/>
        </w:rPr>
        <w:t>and</w:t>
      </w:r>
      <w:r>
        <w:rPr>
          <w:rFonts w:ascii="Arial" w:hAnsi="Arial"/>
          <w:spacing w:val="-12"/>
          <w:w w:val="105"/>
          <w:sz w:val="17"/>
        </w:rPr>
        <w:t> </w:t>
      </w:r>
      <w:r>
        <w:rPr>
          <w:rFonts w:ascii="Arial" w:hAnsi="Arial"/>
          <w:w w:val="105"/>
          <w:sz w:val="17"/>
        </w:rPr>
        <w:t>outside</w:t>
      </w:r>
      <w:r>
        <w:rPr>
          <w:rFonts w:ascii="Arial" w:hAnsi="Arial"/>
          <w:spacing w:val="-12"/>
          <w:w w:val="105"/>
          <w:sz w:val="17"/>
        </w:rPr>
        <w:t> </w:t>
      </w:r>
      <w:r>
        <w:rPr>
          <w:rFonts w:ascii="Arial" w:hAnsi="Arial"/>
          <w:w w:val="105"/>
          <w:sz w:val="17"/>
        </w:rPr>
        <w:t>the</w:t>
      </w:r>
      <w:r>
        <w:rPr>
          <w:rFonts w:ascii="Arial" w:hAnsi="Arial"/>
          <w:spacing w:val="-13"/>
          <w:w w:val="105"/>
          <w:sz w:val="17"/>
        </w:rPr>
        <w:t> </w:t>
      </w:r>
      <w:r>
        <w:rPr>
          <w:rFonts w:ascii="Arial" w:hAnsi="Arial"/>
          <w:w w:val="105"/>
          <w:sz w:val="17"/>
        </w:rPr>
        <w:t>United</w:t>
      </w:r>
      <w:r>
        <w:rPr>
          <w:rFonts w:ascii="Arial" w:hAnsi="Arial"/>
          <w:spacing w:val="-12"/>
          <w:w w:val="105"/>
          <w:sz w:val="17"/>
        </w:rPr>
        <w:t> </w:t>
      </w:r>
      <w:r>
        <w:rPr>
          <w:rFonts w:ascii="Arial" w:hAnsi="Arial"/>
          <w:w w:val="105"/>
          <w:sz w:val="17"/>
        </w:rPr>
        <w:t>States.</w:t>
      </w:r>
      <w:r>
        <w:rPr>
          <w:rFonts w:ascii="Arial" w:hAnsi="Arial"/>
          <w:spacing w:val="-12"/>
          <w:w w:val="105"/>
          <w:sz w:val="17"/>
        </w:rPr>
        <w:t> </w:t>
      </w:r>
      <w:r>
        <w:rPr>
          <w:rFonts w:ascii="Arial" w:hAnsi="Arial"/>
          <w:w w:val="105"/>
          <w:sz w:val="17"/>
        </w:rPr>
        <w:t>However,</w:t>
      </w:r>
      <w:r>
        <w:rPr>
          <w:rFonts w:ascii="Arial" w:hAnsi="Arial"/>
          <w:spacing w:val="-13"/>
          <w:w w:val="105"/>
          <w:sz w:val="17"/>
        </w:rPr>
        <w:t> </w:t>
      </w:r>
      <w:r>
        <w:rPr>
          <w:rFonts w:ascii="Arial" w:hAnsi="Arial"/>
          <w:w w:val="105"/>
          <w:sz w:val="17"/>
        </w:rPr>
        <w:t>the</w:t>
      </w:r>
      <w:r>
        <w:rPr>
          <w:rFonts w:ascii="Arial" w:hAnsi="Arial"/>
          <w:spacing w:val="-12"/>
          <w:w w:val="105"/>
          <w:sz w:val="17"/>
        </w:rPr>
        <w:t> </w:t>
      </w:r>
      <w:r>
        <w:rPr>
          <w:rFonts w:ascii="Arial" w:hAnsi="Arial"/>
          <w:w w:val="105"/>
          <w:sz w:val="17"/>
        </w:rPr>
        <w:t>GNP</w:t>
      </w:r>
      <w:r>
        <w:rPr>
          <w:rFonts w:ascii="Arial" w:hAnsi="Arial"/>
          <w:spacing w:val="-12"/>
          <w:w w:val="105"/>
          <w:sz w:val="17"/>
        </w:rPr>
        <w:t> </w:t>
      </w:r>
      <w:r>
        <w:rPr>
          <w:rFonts w:ascii="Arial" w:hAnsi="Arial"/>
          <w:w w:val="105"/>
          <w:sz w:val="17"/>
        </w:rPr>
        <w:t>doesn´t</w:t>
      </w:r>
      <w:r>
        <w:rPr>
          <w:rFonts w:ascii="Arial" w:hAnsi="Arial"/>
          <w:spacing w:val="-12"/>
          <w:w w:val="105"/>
          <w:sz w:val="17"/>
        </w:rPr>
        <w:t> </w:t>
      </w:r>
      <w:r>
        <w:rPr>
          <w:rFonts w:ascii="Arial" w:hAnsi="Arial"/>
          <w:w w:val="105"/>
          <w:sz w:val="17"/>
        </w:rPr>
        <w:t>count</w:t>
      </w:r>
      <w:r>
        <w:rPr>
          <w:rFonts w:ascii="Arial" w:hAnsi="Arial"/>
          <w:spacing w:val="-12"/>
          <w:w w:val="105"/>
          <w:sz w:val="17"/>
        </w:rPr>
        <w:t> </w:t>
      </w:r>
      <w:r>
        <w:rPr>
          <w:rFonts w:ascii="Arial" w:hAnsi="Arial"/>
          <w:w w:val="105"/>
          <w:sz w:val="17"/>
        </w:rPr>
        <w:t>income</w:t>
      </w:r>
      <w:r>
        <w:rPr>
          <w:rFonts w:ascii="Arial" w:hAnsi="Arial"/>
          <w:spacing w:val="-12"/>
          <w:w w:val="105"/>
          <w:sz w:val="17"/>
        </w:rPr>
        <w:t> </w:t>
      </w:r>
      <w:r>
        <w:rPr>
          <w:rFonts w:ascii="Arial" w:hAnsi="Arial"/>
          <w:w w:val="105"/>
          <w:sz w:val="17"/>
        </w:rPr>
        <w:t>earned</w:t>
      </w:r>
      <w:r>
        <w:rPr>
          <w:rFonts w:ascii="Arial" w:hAnsi="Arial"/>
          <w:spacing w:val="-13"/>
          <w:w w:val="105"/>
          <w:sz w:val="17"/>
        </w:rPr>
        <w:t> </w:t>
      </w:r>
      <w:r>
        <w:rPr>
          <w:rFonts w:ascii="Arial" w:hAnsi="Arial"/>
          <w:w w:val="105"/>
          <w:sz w:val="17"/>
        </w:rPr>
        <w:t>by </w:t>
      </w:r>
      <w:r>
        <w:rPr>
          <w:rFonts w:ascii="Arial" w:hAnsi="Arial"/>
          <w:spacing w:val="-2"/>
          <w:w w:val="105"/>
          <w:sz w:val="17"/>
        </w:rPr>
        <w:t>foreign</w:t>
      </w:r>
      <w:r>
        <w:rPr>
          <w:rFonts w:ascii="Arial" w:hAnsi="Arial"/>
          <w:spacing w:val="-11"/>
          <w:w w:val="105"/>
          <w:sz w:val="17"/>
        </w:rPr>
        <w:t> </w:t>
      </w:r>
      <w:r>
        <w:rPr>
          <w:rFonts w:ascii="Arial" w:hAnsi="Arial"/>
          <w:spacing w:val="-2"/>
          <w:w w:val="105"/>
          <w:sz w:val="17"/>
        </w:rPr>
        <w:t>businesses</w:t>
      </w:r>
      <w:r>
        <w:rPr>
          <w:rFonts w:ascii="Arial" w:hAnsi="Arial"/>
          <w:spacing w:val="-11"/>
          <w:w w:val="105"/>
          <w:sz w:val="17"/>
        </w:rPr>
        <w:t> </w:t>
      </w:r>
      <w:r>
        <w:rPr>
          <w:rFonts w:ascii="Arial" w:hAnsi="Arial"/>
          <w:spacing w:val="-2"/>
          <w:w w:val="105"/>
          <w:sz w:val="17"/>
        </w:rPr>
        <w:t>or</w:t>
      </w:r>
      <w:r>
        <w:rPr>
          <w:rFonts w:ascii="Arial" w:hAnsi="Arial"/>
          <w:spacing w:val="-11"/>
          <w:w w:val="105"/>
          <w:sz w:val="17"/>
        </w:rPr>
        <w:t> </w:t>
      </w:r>
      <w:r>
        <w:rPr>
          <w:rFonts w:ascii="Arial" w:hAnsi="Arial"/>
          <w:spacing w:val="-2"/>
          <w:w w:val="105"/>
          <w:sz w:val="17"/>
        </w:rPr>
        <w:t>residents</w:t>
      </w:r>
      <w:r>
        <w:rPr>
          <w:rFonts w:ascii="Arial" w:hAnsi="Arial"/>
          <w:spacing w:val="-11"/>
          <w:w w:val="105"/>
          <w:sz w:val="17"/>
        </w:rPr>
        <w:t> </w:t>
      </w:r>
      <w:r>
        <w:rPr>
          <w:rFonts w:ascii="Arial" w:hAnsi="Arial"/>
          <w:spacing w:val="-2"/>
          <w:w w:val="105"/>
          <w:sz w:val="17"/>
        </w:rPr>
        <w:t>in</w:t>
      </w:r>
      <w:r>
        <w:rPr>
          <w:rFonts w:ascii="Arial" w:hAnsi="Arial"/>
          <w:spacing w:val="-11"/>
          <w:w w:val="105"/>
          <w:sz w:val="17"/>
        </w:rPr>
        <w:t> </w:t>
      </w:r>
      <w:r>
        <w:rPr>
          <w:rFonts w:ascii="Arial" w:hAnsi="Arial"/>
          <w:spacing w:val="-2"/>
          <w:w w:val="105"/>
          <w:sz w:val="17"/>
        </w:rPr>
        <w:t>the</w:t>
      </w:r>
      <w:r>
        <w:rPr>
          <w:rFonts w:ascii="Arial" w:hAnsi="Arial"/>
          <w:spacing w:val="-11"/>
          <w:w w:val="105"/>
          <w:sz w:val="17"/>
        </w:rPr>
        <w:t> </w:t>
      </w:r>
      <w:r>
        <w:rPr>
          <w:rFonts w:ascii="Arial" w:hAnsi="Arial"/>
          <w:spacing w:val="-2"/>
          <w:w w:val="105"/>
          <w:sz w:val="17"/>
        </w:rPr>
        <w:t>United</w:t>
      </w:r>
      <w:r>
        <w:rPr>
          <w:rFonts w:ascii="Arial" w:hAnsi="Arial"/>
          <w:spacing w:val="-11"/>
          <w:w w:val="105"/>
          <w:sz w:val="17"/>
        </w:rPr>
        <w:t> </w:t>
      </w:r>
      <w:r>
        <w:rPr>
          <w:rFonts w:ascii="Arial" w:hAnsi="Arial"/>
          <w:spacing w:val="-2"/>
          <w:w w:val="105"/>
          <w:sz w:val="17"/>
        </w:rPr>
        <w:t>States.</w:t>
      </w:r>
      <w:r>
        <w:rPr>
          <w:rFonts w:ascii="Arial" w:hAnsi="Arial"/>
          <w:spacing w:val="-11"/>
          <w:w w:val="105"/>
          <w:sz w:val="17"/>
        </w:rPr>
        <w:t> </w:t>
      </w:r>
      <w:r>
        <w:rPr>
          <w:rFonts w:ascii="Arial" w:hAnsi="Arial"/>
          <w:spacing w:val="-2"/>
          <w:w w:val="105"/>
          <w:sz w:val="17"/>
        </w:rPr>
        <w:t>It</w:t>
      </w:r>
      <w:r>
        <w:rPr>
          <w:rFonts w:ascii="Arial" w:hAnsi="Arial"/>
          <w:spacing w:val="-11"/>
          <w:w w:val="105"/>
          <w:sz w:val="17"/>
        </w:rPr>
        <w:t> </w:t>
      </w:r>
      <w:r>
        <w:rPr>
          <w:rFonts w:ascii="Arial" w:hAnsi="Arial"/>
          <w:spacing w:val="-2"/>
          <w:w w:val="105"/>
          <w:sz w:val="17"/>
        </w:rPr>
        <w:t>also</w:t>
      </w:r>
      <w:r>
        <w:rPr>
          <w:rFonts w:ascii="Arial" w:hAnsi="Arial"/>
          <w:spacing w:val="-11"/>
          <w:w w:val="105"/>
          <w:sz w:val="17"/>
        </w:rPr>
        <w:t> </w:t>
      </w:r>
      <w:r>
        <w:rPr>
          <w:rFonts w:ascii="Arial" w:hAnsi="Arial"/>
          <w:spacing w:val="-2"/>
          <w:w w:val="105"/>
          <w:sz w:val="17"/>
        </w:rPr>
        <w:t>excludes</w:t>
      </w:r>
      <w:r>
        <w:rPr>
          <w:rFonts w:ascii="Arial" w:hAnsi="Arial"/>
          <w:spacing w:val="-11"/>
          <w:w w:val="105"/>
          <w:sz w:val="17"/>
        </w:rPr>
        <w:t> </w:t>
      </w:r>
      <w:r>
        <w:rPr>
          <w:rFonts w:ascii="Arial" w:hAnsi="Arial"/>
          <w:spacing w:val="-2"/>
          <w:w w:val="105"/>
          <w:sz w:val="17"/>
        </w:rPr>
        <w:t>products</w:t>
      </w:r>
      <w:r>
        <w:rPr>
          <w:rFonts w:ascii="Arial" w:hAnsi="Arial"/>
          <w:spacing w:val="-11"/>
          <w:w w:val="105"/>
          <w:sz w:val="17"/>
        </w:rPr>
        <w:t> </w:t>
      </w:r>
      <w:r>
        <w:rPr>
          <w:rFonts w:ascii="Arial" w:hAnsi="Arial"/>
          <w:spacing w:val="-2"/>
          <w:w w:val="105"/>
          <w:sz w:val="17"/>
        </w:rPr>
        <w:t>from</w:t>
      </w:r>
      <w:r>
        <w:rPr>
          <w:rFonts w:ascii="Arial" w:hAnsi="Arial"/>
          <w:spacing w:val="-11"/>
          <w:w w:val="105"/>
          <w:sz w:val="17"/>
        </w:rPr>
        <w:t> </w:t>
      </w:r>
      <w:r>
        <w:rPr>
          <w:rFonts w:ascii="Arial" w:hAnsi="Arial"/>
          <w:spacing w:val="-2"/>
          <w:w w:val="105"/>
          <w:sz w:val="17"/>
        </w:rPr>
        <w:t>overseas </w:t>
      </w:r>
      <w:r>
        <w:rPr>
          <w:rFonts w:ascii="Arial" w:hAnsi="Arial"/>
          <w:w w:val="105"/>
          <w:sz w:val="17"/>
        </w:rPr>
        <w:t>firms manufactured in the United States.</w:t>
      </w:r>
    </w:p>
    <w:p>
      <w:pPr>
        <w:pStyle w:val="BodyText"/>
        <w:spacing w:before="10"/>
        <w:rPr>
          <w:rFonts w:ascii="Arial"/>
          <w:sz w:val="26"/>
        </w:rPr>
      </w:pPr>
    </w:p>
    <w:p>
      <w:pPr>
        <w:pStyle w:val="BodyText"/>
        <w:spacing w:line="312" w:lineRule="auto"/>
        <w:ind w:left="1140" w:right="117"/>
        <w:jc w:val="both"/>
      </w:pPr>
      <w:r>
        <w:rPr>
          <w:w w:val="130"/>
        </w:rPr>
        <w:t>Because</w:t>
      </w:r>
      <w:r>
        <w:rPr>
          <w:w w:val="130"/>
        </w:rPr>
        <w:t> inflation</w:t>
      </w:r>
      <w:r>
        <w:rPr>
          <w:w w:val="130"/>
        </w:rPr>
        <w:t> occurs</w:t>
      </w:r>
      <w:r>
        <w:rPr>
          <w:w w:val="130"/>
        </w:rPr>
        <w:t> over</w:t>
      </w:r>
      <w:r>
        <w:rPr>
          <w:w w:val="130"/>
        </w:rPr>
        <w:t> time,</w:t>
      </w:r>
      <w:r>
        <w:rPr>
          <w:w w:val="130"/>
        </w:rPr>
        <w:t> the</w:t>
      </w:r>
      <w:r>
        <w:rPr>
          <w:w w:val="130"/>
        </w:rPr>
        <w:t> GDP</w:t>
      </w:r>
      <w:r>
        <w:rPr>
          <w:w w:val="130"/>
        </w:rPr>
        <w:t> and</w:t>
      </w:r>
      <w:r>
        <w:rPr>
          <w:w w:val="130"/>
        </w:rPr>
        <w:t> GNP</w:t>
      </w:r>
      <w:r>
        <w:rPr>
          <w:w w:val="130"/>
        </w:rPr>
        <w:t> are</w:t>
      </w:r>
      <w:r>
        <w:rPr>
          <w:w w:val="130"/>
        </w:rPr>
        <w:t> measured</w:t>
      </w:r>
      <w:r>
        <w:rPr>
          <w:w w:val="130"/>
        </w:rPr>
        <w:t> in</w:t>
      </w:r>
      <w:r>
        <w:rPr>
          <w:w w:val="130"/>
        </w:rPr>
        <w:t> </w:t>
      </w:r>
      <w:r>
        <w:rPr>
          <w:i/>
          <w:w w:val="130"/>
        </w:rPr>
        <w:t>constant</w:t>
      </w:r>
      <w:r>
        <w:rPr>
          <w:i/>
          <w:spacing w:val="-9"/>
          <w:w w:val="130"/>
        </w:rPr>
        <w:t> </w:t>
      </w:r>
      <w:r>
        <w:rPr>
          <w:i/>
          <w:w w:val="130"/>
        </w:rPr>
        <w:t>dollars,</w:t>
      </w:r>
      <w:r>
        <w:rPr>
          <w:i/>
          <w:w w:val="130"/>
        </w:rPr>
        <w:t> </w:t>
      </w:r>
      <w:r>
        <w:rPr>
          <w:w w:val="130"/>
        </w:rPr>
        <w:t>which includes</w:t>
      </w:r>
      <w:r>
        <w:rPr>
          <w:spacing w:val="-15"/>
          <w:w w:val="130"/>
        </w:rPr>
        <w:t> </w:t>
      </w:r>
      <w:r>
        <w:rPr>
          <w:w w:val="130"/>
        </w:rPr>
        <w:t>the</w:t>
      </w:r>
      <w:r>
        <w:rPr>
          <w:spacing w:val="-13"/>
          <w:w w:val="130"/>
        </w:rPr>
        <w:t> </w:t>
      </w:r>
      <w:r>
        <w:rPr>
          <w:w w:val="130"/>
        </w:rPr>
        <w:t>cost</w:t>
      </w:r>
      <w:r>
        <w:rPr>
          <w:spacing w:val="-13"/>
          <w:w w:val="130"/>
        </w:rPr>
        <w:t> </w:t>
      </w:r>
      <w:r>
        <w:rPr>
          <w:w w:val="130"/>
        </w:rPr>
        <w:t>of</w:t>
      </w:r>
      <w:r>
        <w:rPr>
          <w:spacing w:val="-13"/>
          <w:w w:val="130"/>
        </w:rPr>
        <w:t> </w:t>
      </w:r>
      <w:r>
        <w:rPr>
          <w:w w:val="130"/>
        </w:rPr>
        <w:t>inflation.</w:t>
      </w:r>
      <w:r>
        <w:rPr>
          <w:spacing w:val="-13"/>
          <w:w w:val="130"/>
        </w:rPr>
        <w:t> </w:t>
      </w:r>
      <w:r>
        <w:rPr>
          <w:w w:val="130"/>
        </w:rPr>
        <w:t>This</w:t>
      </w:r>
      <w:r>
        <w:rPr>
          <w:spacing w:val="-13"/>
          <w:w w:val="130"/>
        </w:rPr>
        <w:t> </w:t>
      </w:r>
      <w:r>
        <w:rPr>
          <w:w w:val="130"/>
        </w:rPr>
        <w:t>is</w:t>
      </w:r>
      <w:r>
        <w:rPr>
          <w:spacing w:val="-13"/>
          <w:w w:val="130"/>
        </w:rPr>
        <w:t> </w:t>
      </w:r>
      <w:r>
        <w:rPr>
          <w:w w:val="130"/>
        </w:rPr>
        <w:t>necessary</w:t>
      </w:r>
      <w:r>
        <w:rPr>
          <w:spacing w:val="-13"/>
          <w:w w:val="130"/>
        </w:rPr>
        <w:t> </w:t>
      </w:r>
      <w:r>
        <w:rPr>
          <w:w w:val="130"/>
        </w:rPr>
        <w:t>to</w:t>
      </w:r>
      <w:r>
        <w:rPr>
          <w:spacing w:val="-13"/>
          <w:w w:val="130"/>
        </w:rPr>
        <w:t> </w:t>
      </w:r>
      <w:r>
        <w:rPr>
          <w:w w:val="130"/>
        </w:rPr>
        <w:t>help</w:t>
      </w:r>
      <w:r>
        <w:rPr>
          <w:spacing w:val="-13"/>
          <w:w w:val="130"/>
        </w:rPr>
        <w:t> </w:t>
      </w:r>
      <w:r>
        <w:rPr>
          <w:w w:val="130"/>
        </w:rPr>
        <w:t>determine</w:t>
      </w:r>
      <w:r>
        <w:rPr>
          <w:spacing w:val="-13"/>
          <w:w w:val="130"/>
        </w:rPr>
        <w:t> </w:t>
      </w:r>
      <w:r>
        <w:rPr>
          <w:w w:val="130"/>
        </w:rPr>
        <w:t>whether</w:t>
      </w:r>
      <w:r>
        <w:rPr>
          <w:spacing w:val="-13"/>
          <w:w w:val="130"/>
        </w:rPr>
        <w:t> </w:t>
      </w:r>
      <w:r>
        <w:rPr>
          <w:w w:val="130"/>
        </w:rPr>
        <w:t>the</w:t>
      </w:r>
      <w:r>
        <w:rPr>
          <w:spacing w:val="-13"/>
          <w:w w:val="130"/>
        </w:rPr>
        <w:t> </w:t>
      </w:r>
      <w:r>
        <w:rPr>
          <w:w w:val="130"/>
        </w:rPr>
        <w:t>economy</w:t>
      </w:r>
      <w:r>
        <w:rPr>
          <w:spacing w:val="-13"/>
          <w:w w:val="130"/>
        </w:rPr>
        <w:t> </w:t>
      </w:r>
      <w:r>
        <w:rPr>
          <w:w w:val="130"/>
        </w:rPr>
        <w:t>is</w:t>
      </w:r>
      <w:r>
        <w:rPr>
          <w:spacing w:val="-13"/>
          <w:w w:val="130"/>
        </w:rPr>
        <w:t> </w:t>
      </w:r>
      <w:r>
        <w:rPr>
          <w:w w:val="130"/>
        </w:rPr>
        <w:t>expand- ing or contracting from year to year.</w:t>
      </w:r>
    </w:p>
    <w:p>
      <w:pPr>
        <w:pStyle w:val="BodyText"/>
        <w:rPr>
          <w:sz w:val="20"/>
        </w:rPr>
      </w:pPr>
    </w:p>
    <w:p>
      <w:pPr>
        <w:pStyle w:val="BodyText"/>
        <w:spacing w:before="6"/>
      </w:pPr>
      <w:r>
        <w:rPr/>
        <mc:AlternateContent>
          <mc:Choice Requires="wps">
            <w:drawing>
              <wp:anchor distT="0" distB="0" distL="0" distR="0" allowOverlap="1" layoutInCell="1" locked="0" behindDoc="1" simplePos="0" relativeHeight="487622144">
                <wp:simplePos x="0" y="0"/>
                <wp:positionH relativeFrom="page">
                  <wp:posOffset>1028700</wp:posOffset>
                </wp:positionH>
                <wp:positionV relativeFrom="paragraph">
                  <wp:posOffset>136094</wp:posOffset>
                </wp:positionV>
                <wp:extent cx="5715000" cy="373380"/>
                <wp:effectExtent l="0" t="0" r="0" b="0"/>
                <wp:wrapTopAndBottom/>
                <wp:docPr id="154" name="Group 154"/>
                <wp:cNvGraphicFramePr>
                  <a:graphicFrameLocks/>
                </wp:cNvGraphicFramePr>
                <a:graphic>
                  <a:graphicData uri="http://schemas.microsoft.com/office/word/2010/wordprocessingGroup">
                    <wpg:wgp>
                      <wpg:cNvPr id="154" name="Group 154"/>
                      <wpg:cNvGrpSpPr/>
                      <wpg:grpSpPr>
                        <a:xfrm>
                          <a:off x="0" y="0"/>
                          <a:ext cx="5715000" cy="373380"/>
                          <a:chExt cx="5715000" cy="373380"/>
                        </a:xfrm>
                      </wpg:grpSpPr>
                      <wps:wsp>
                        <wps:cNvPr id="155" name="Graphic 155"/>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56" name="Textbox 156"/>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How Economic Factors Affect Securities" w:id="477"/>
                              <w:bookmarkEnd w:id="477"/>
                              <w:r>
                                <w:rPr/>
                              </w:r>
                              <w:r>
                                <w:rPr>
                                  <w:rFonts w:ascii="Arial"/>
                                  <w:b/>
                                  <w:spacing w:val="-4"/>
                                  <w:sz w:val="40"/>
                                </w:rPr>
                                <w:t>How</w:t>
                              </w:r>
                              <w:r>
                                <w:rPr>
                                  <w:rFonts w:ascii="Arial"/>
                                  <w:b/>
                                  <w:spacing w:val="-16"/>
                                  <w:sz w:val="40"/>
                                </w:rPr>
                                <w:t> </w:t>
                              </w:r>
                              <w:r>
                                <w:rPr>
                                  <w:rFonts w:ascii="Arial"/>
                                  <w:b/>
                                  <w:spacing w:val="-4"/>
                                  <w:sz w:val="40"/>
                                </w:rPr>
                                <w:t>Economic</w:t>
                              </w:r>
                              <w:r>
                                <w:rPr>
                                  <w:rFonts w:ascii="Arial"/>
                                  <w:b/>
                                  <w:spacing w:val="-15"/>
                                  <w:sz w:val="40"/>
                                </w:rPr>
                                <w:t> </w:t>
                              </w:r>
                              <w:r>
                                <w:rPr>
                                  <w:rFonts w:ascii="Arial"/>
                                  <w:b/>
                                  <w:spacing w:val="-4"/>
                                  <w:sz w:val="40"/>
                                </w:rPr>
                                <w:t>Factors</w:t>
                              </w:r>
                              <w:r>
                                <w:rPr>
                                  <w:rFonts w:ascii="Arial"/>
                                  <w:b/>
                                  <w:spacing w:val="-15"/>
                                  <w:sz w:val="40"/>
                                </w:rPr>
                                <w:t> </w:t>
                              </w:r>
                              <w:r>
                                <w:rPr>
                                  <w:rFonts w:ascii="Arial"/>
                                  <w:b/>
                                  <w:spacing w:val="-4"/>
                                  <w:sz w:val="40"/>
                                </w:rPr>
                                <w:t>Affect</w:t>
                              </w:r>
                              <w:r>
                                <w:rPr>
                                  <w:rFonts w:ascii="Arial"/>
                                  <w:b/>
                                  <w:spacing w:val="-16"/>
                                  <w:sz w:val="40"/>
                                </w:rPr>
                                <w:t> </w:t>
                              </w:r>
                              <w:r>
                                <w:rPr>
                                  <w:rFonts w:ascii="Arial"/>
                                  <w:b/>
                                  <w:spacing w:val="-4"/>
                                  <w:sz w:val="40"/>
                                </w:rPr>
                                <w:t>Securities</w:t>
                              </w:r>
                            </w:p>
                          </w:txbxContent>
                        </wps:txbx>
                        <wps:bodyPr wrap="square" lIns="0" tIns="0" rIns="0" bIns="0" rtlCol="0">
                          <a:noAutofit/>
                        </wps:bodyPr>
                      </wps:wsp>
                    </wpg:wgp>
                  </a:graphicData>
                </a:graphic>
              </wp:anchor>
            </w:drawing>
          </mc:Choice>
          <mc:Fallback>
            <w:pict>
              <v:group style="position:absolute;margin-left:81pt;margin-top:10.716101pt;width:450pt;height:29.4pt;mso-position-horizontal-relative:page;mso-position-vertical-relative:paragraph;z-index:-15694336;mso-wrap-distance-left:0;mso-wrap-distance-right:0" id="docshapegroup117" coordorigin="1620,214" coordsize="9000,588">
                <v:line style="position:absolute" from="1620,722" to="10620,722" stroked="true" strokeweight="8pt" strokecolor="#e2e3e4">
                  <v:stroke dashstyle="solid"/>
                </v:line>
                <v:shape style="position:absolute;left:1620;top:214;width:9000;height:588" type="#_x0000_t202" id="docshape118" filled="false" stroked="false">
                  <v:textbox inset="0,0,0,0">
                    <w:txbxContent>
                      <w:p>
                        <w:pPr>
                          <w:spacing w:before="52"/>
                          <w:ind w:left="0" w:right="0" w:firstLine="0"/>
                          <w:jc w:val="left"/>
                          <w:rPr>
                            <w:rFonts w:ascii="Arial"/>
                            <w:b/>
                            <w:sz w:val="40"/>
                          </w:rPr>
                        </w:pPr>
                        <w:bookmarkStart w:name="How Economic Factors Affect Securities" w:id="478"/>
                        <w:bookmarkEnd w:id="478"/>
                        <w:r>
                          <w:rPr/>
                        </w:r>
                        <w:r>
                          <w:rPr>
                            <w:rFonts w:ascii="Arial"/>
                            <w:b/>
                            <w:spacing w:val="-4"/>
                            <w:sz w:val="40"/>
                          </w:rPr>
                          <w:t>How</w:t>
                        </w:r>
                        <w:r>
                          <w:rPr>
                            <w:rFonts w:ascii="Arial"/>
                            <w:b/>
                            <w:spacing w:val="-16"/>
                            <w:sz w:val="40"/>
                          </w:rPr>
                          <w:t> </w:t>
                        </w:r>
                        <w:r>
                          <w:rPr>
                            <w:rFonts w:ascii="Arial"/>
                            <w:b/>
                            <w:spacing w:val="-4"/>
                            <w:sz w:val="40"/>
                          </w:rPr>
                          <w:t>Economic</w:t>
                        </w:r>
                        <w:r>
                          <w:rPr>
                            <w:rFonts w:ascii="Arial"/>
                            <w:b/>
                            <w:spacing w:val="-15"/>
                            <w:sz w:val="40"/>
                          </w:rPr>
                          <w:t> </w:t>
                        </w:r>
                        <w:r>
                          <w:rPr>
                            <w:rFonts w:ascii="Arial"/>
                            <w:b/>
                            <w:spacing w:val="-4"/>
                            <w:sz w:val="40"/>
                          </w:rPr>
                          <w:t>Factors</w:t>
                        </w:r>
                        <w:r>
                          <w:rPr>
                            <w:rFonts w:ascii="Arial"/>
                            <w:b/>
                            <w:spacing w:val="-15"/>
                            <w:sz w:val="40"/>
                          </w:rPr>
                          <w:t> </w:t>
                        </w:r>
                        <w:r>
                          <w:rPr>
                            <w:rFonts w:ascii="Arial"/>
                            <w:b/>
                            <w:spacing w:val="-4"/>
                            <w:sz w:val="40"/>
                          </w:rPr>
                          <w:t>Affect</w:t>
                        </w:r>
                        <w:r>
                          <w:rPr>
                            <w:rFonts w:ascii="Arial"/>
                            <w:b/>
                            <w:spacing w:val="-16"/>
                            <w:sz w:val="40"/>
                          </w:rPr>
                          <w:t> </w:t>
                        </w:r>
                        <w:r>
                          <w:rPr>
                            <w:rFonts w:ascii="Arial"/>
                            <w:b/>
                            <w:spacing w:val="-4"/>
                            <w:sz w:val="40"/>
                          </w:rPr>
                          <w:t>Securities</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40" w:right="117"/>
        <w:jc w:val="both"/>
      </w:pPr>
      <w:r>
        <w:rPr>
          <w:w w:val="130"/>
        </w:rPr>
        <w:t>Economic</w:t>
      </w:r>
      <w:r>
        <w:rPr>
          <w:w w:val="130"/>
        </w:rPr>
        <w:t> factors</w:t>
      </w:r>
      <w:r>
        <w:rPr>
          <w:w w:val="130"/>
        </w:rPr>
        <w:t> affect</w:t>
      </w:r>
      <w:r>
        <w:rPr>
          <w:w w:val="130"/>
        </w:rPr>
        <w:t> securities</w:t>
      </w:r>
      <w:r>
        <w:rPr>
          <w:w w:val="130"/>
        </w:rPr>
        <w:t> differently.</w:t>
      </w:r>
      <w:r>
        <w:rPr>
          <w:w w:val="130"/>
        </w:rPr>
        <w:t> When</w:t>
      </w:r>
      <w:r>
        <w:rPr>
          <w:w w:val="130"/>
        </w:rPr>
        <w:t> taking</w:t>
      </w:r>
      <w:r>
        <w:rPr>
          <w:w w:val="130"/>
        </w:rPr>
        <w:t> the</w:t>
      </w:r>
      <w:r>
        <w:rPr>
          <w:w w:val="130"/>
        </w:rPr>
        <w:t> SIE</w:t>
      </w:r>
      <w:r>
        <w:rPr>
          <w:w w:val="130"/>
        </w:rPr>
        <w:t> exam,</w:t>
      </w:r>
      <w:r>
        <w:rPr>
          <w:w w:val="130"/>
        </w:rPr>
        <w:t> you</w:t>
      </w:r>
      <w:r>
        <w:rPr>
          <w:w w:val="130"/>
        </w:rPr>
        <w:t> are</w:t>
      </w:r>
      <w:r>
        <w:rPr>
          <w:w w:val="130"/>
        </w:rPr>
        <w:t> expected</w:t>
      </w:r>
      <w:r>
        <w:rPr>
          <w:w w:val="130"/>
        </w:rPr>
        <w:t> to </w:t>
      </w:r>
      <w:r>
        <w:rPr>
          <w:spacing w:val="-2"/>
          <w:w w:val="130"/>
        </w:rPr>
        <w:t>understand how the economy affects </w:t>
      </w:r>
      <w:r>
        <w:rPr>
          <w:i/>
          <w:spacing w:val="-2"/>
          <w:w w:val="130"/>
        </w:rPr>
        <w:t>cyclical,</w:t>
      </w:r>
      <w:r>
        <w:rPr>
          <w:i/>
          <w:spacing w:val="-12"/>
          <w:w w:val="130"/>
        </w:rPr>
        <w:t> </w:t>
      </w:r>
      <w:r>
        <w:rPr>
          <w:i/>
          <w:spacing w:val="-2"/>
          <w:w w:val="130"/>
        </w:rPr>
        <w:t>defensive, </w:t>
      </w:r>
      <w:r>
        <w:rPr>
          <w:spacing w:val="-2"/>
          <w:w w:val="130"/>
        </w:rPr>
        <w:t>and </w:t>
      </w:r>
      <w:r>
        <w:rPr>
          <w:i/>
          <w:spacing w:val="-2"/>
          <w:w w:val="130"/>
        </w:rPr>
        <w:t>growth </w:t>
      </w:r>
      <w:r>
        <w:rPr>
          <w:spacing w:val="-2"/>
          <w:w w:val="130"/>
        </w:rPr>
        <w:t>companies.</w:t>
      </w:r>
    </w:p>
    <w:p>
      <w:pPr>
        <w:pStyle w:val="BodyText"/>
        <w:spacing w:before="9"/>
        <w:rPr>
          <w:sz w:val="28"/>
        </w:rPr>
      </w:pPr>
    </w:p>
    <w:p>
      <w:pPr>
        <w:pStyle w:val="Heading2"/>
      </w:pPr>
      <w:bookmarkStart w:name="Cyclical" w:id="479"/>
      <w:bookmarkEnd w:id="479"/>
      <w:r>
        <w:rPr>
          <w:b w:val="0"/>
        </w:rPr>
      </w:r>
      <w:r>
        <w:rPr>
          <w:spacing w:val="-2"/>
        </w:rPr>
        <w:t>Cyclical</w:t>
      </w:r>
    </w:p>
    <w:p>
      <w:pPr>
        <w:pStyle w:val="BodyText"/>
        <w:spacing w:line="312" w:lineRule="auto" w:before="203"/>
        <w:ind w:left="1140" w:right="118"/>
        <w:jc w:val="both"/>
      </w:pPr>
      <w:r>
        <w:rPr>
          <w:w w:val="125"/>
        </w:rPr>
        <w:t>A </w:t>
      </w:r>
      <w:r>
        <w:rPr>
          <w:i/>
          <w:w w:val="120"/>
        </w:rPr>
        <w:t>cyclical </w:t>
      </w:r>
      <w:r>
        <w:rPr>
          <w:w w:val="125"/>
        </w:rPr>
        <w:t>corporation is one in which the performance depends on the economy. If the economy is expanding, cyclical companies will do well. If the economy is contracting, cyclical companies will be heavily affected. Some examples of cyclical corporations are household appliances, automobile companies, tourism, construction, and manufacturing. Obviously, when the economy is not doing well, people will wait to buy that new refrigerator or that new car, wait to go on vacation, and so</w:t>
      </w:r>
      <w:r>
        <w:rPr>
          <w:spacing w:val="40"/>
          <w:w w:val="125"/>
        </w:rPr>
        <w:t> </w:t>
      </w:r>
      <w:r>
        <w:rPr>
          <w:w w:val="125"/>
        </w:rPr>
        <w:t>on. As such, cyclical companies’ stock will likely decrease, and these companies may have prob- lems paying interest on their debt securities.</w:t>
      </w:r>
    </w:p>
    <w:p>
      <w:pPr>
        <w:pStyle w:val="BodyText"/>
        <w:spacing w:before="4"/>
        <w:rPr>
          <w:sz w:val="21"/>
        </w:rPr>
      </w:pPr>
    </w:p>
    <w:p>
      <w:pPr>
        <w:pStyle w:val="BodyText"/>
        <w:ind w:left="1140"/>
        <w:jc w:val="both"/>
      </w:pPr>
      <w:r>
        <w:rPr>
          <w:w w:val="130"/>
        </w:rPr>
        <w:t>Countercyclical</w:t>
      </w:r>
      <w:r>
        <w:rPr>
          <w:spacing w:val="14"/>
          <w:w w:val="130"/>
        </w:rPr>
        <w:t> </w:t>
      </w:r>
      <w:r>
        <w:rPr>
          <w:w w:val="130"/>
        </w:rPr>
        <w:t>stocks</w:t>
      </w:r>
      <w:r>
        <w:rPr>
          <w:spacing w:val="14"/>
          <w:w w:val="130"/>
        </w:rPr>
        <w:t> </w:t>
      </w:r>
      <w:r>
        <w:rPr>
          <w:w w:val="130"/>
        </w:rPr>
        <w:t>such</w:t>
      </w:r>
      <w:r>
        <w:rPr>
          <w:spacing w:val="15"/>
          <w:w w:val="130"/>
        </w:rPr>
        <w:t> </w:t>
      </w:r>
      <w:r>
        <w:rPr>
          <w:w w:val="130"/>
        </w:rPr>
        <w:t>as</w:t>
      </w:r>
      <w:r>
        <w:rPr>
          <w:spacing w:val="14"/>
          <w:w w:val="130"/>
        </w:rPr>
        <w:t> </w:t>
      </w:r>
      <w:r>
        <w:rPr>
          <w:w w:val="130"/>
        </w:rPr>
        <w:t>fast</w:t>
      </w:r>
      <w:r>
        <w:rPr>
          <w:spacing w:val="15"/>
          <w:w w:val="130"/>
        </w:rPr>
        <w:t> </w:t>
      </w:r>
      <w:r>
        <w:rPr>
          <w:w w:val="130"/>
        </w:rPr>
        <w:t>food,</w:t>
      </w:r>
      <w:r>
        <w:rPr>
          <w:spacing w:val="14"/>
          <w:w w:val="130"/>
        </w:rPr>
        <w:t> </w:t>
      </w:r>
      <w:r>
        <w:rPr>
          <w:w w:val="130"/>
        </w:rPr>
        <w:t>auto</w:t>
      </w:r>
      <w:r>
        <w:rPr>
          <w:spacing w:val="15"/>
          <w:w w:val="130"/>
        </w:rPr>
        <w:t> </w:t>
      </w:r>
      <w:r>
        <w:rPr>
          <w:w w:val="130"/>
        </w:rPr>
        <w:t>parts,</w:t>
      </w:r>
      <w:r>
        <w:rPr>
          <w:spacing w:val="14"/>
          <w:w w:val="130"/>
        </w:rPr>
        <w:t> </w:t>
      </w:r>
      <w:r>
        <w:rPr>
          <w:w w:val="130"/>
        </w:rPr>
        <w:t>discount</w:t>
      </w:r>
      <w:r>
        <w:rPr>
          <w:spacing w:val="15"/>
          <w:w w:val="130"/>
        </w:rPr>
        <w:t> </w:t>
      </w:r>
      <w:r>
        <w:rPr>
          <w:w w:val="130"/>
        </w:rPr>
        <w:t>retailers,</w:t>
      </w:r>
      <w:r>
        <w:rPr>
          <w:spacing w:val="14"/>
          <w:w w:val="130"/>
        </w:rPr>
        <w:t> </w:t>
      </w:r>
      <w:r>
        <w:rPr>
          <w:w w:val="130"/>
        </w:rPr>
        <w:t>and</w:t>
      </w:r>
      <w:r>
        <w:rPr>
          <w:spacing w:val="15"/>
          <w:w w:val="130"/>
        </w:rPr>
        <w:t> </w:t>
      </w:r>
      <w:r>
        <w:rPr>
          <w:w w:val="130"/>
        </w:rPr>
        <w:t>other</w:t>
      </w:r>
      <w:r>
        <w:rPr>
          <w:spacing w:val="14"/>
          <w:w w:val="130"/>
        </w:rPr>
        <w:t> </w:t>
      </w:r>
      <w:r>
        <w:rPr>
          <w:spacing w:val="-2"/>
          <w:w w:val="130"/>
        </w:rPr>
        <w:t>investments</w:t>
      </w:r>
    </w:p>
    <w:p>
      <w:pPr>
        <w:pStyle w:val="BodyText"/>
        <w:spacing w:before="56"/>
        <w:ind w:left="1140"/>
        <w:jc w:val="both"/>
      </w:pPr>
      <w:r>
        <w:rPr>
          <w:w w:val="130"/>
        </w:rPr>
        <w:t>such</w:t>
      </w:r>
      <w:r>
        <w:rPr>
          <w:spacing w:val="-8"/>
          <w:w w:val="130"/>
        </w:rPr>
        <w:t> </w:t>
      </w:r>
      <w:r>
        <w:rPr>
          <w:w w:val="130"/>
        </w:rPr>
        <w:t>as</w:t>
      </w:r>
      <w:r>
        <w:rPr>
          <w:spacing w:val="-8"/>
          <w:w w:val="130"/>
        </w:rPr>
        <w:t> </w:t>
      </w:r>
      <w:r>
        <w:rPr>
          <w:w w:val="130"/>
        </w:rPr>
        <w:t>precious</w:t>
      </w:r>
      <w:r>
        <w:rPr>
          <w:spacing w:val="-8"/>
          <w:w w:val="130"/>
        </w:rPr>
        <w:t> </w:t>
      </w:r>
      <w:r>
        <w:rPr>
          <w:w w:val="130"/>
        </w:rPr>
        <w:t>metals</w:t>
      </w:r>
      <w:r>
        <w:rPr>
          <w:spacing w:val="-8"/>
          <w:w w:val="130"/>
        </w:rPr>
        <w:t> </w:t>
      </w:r>
      <w:r>
        <w:rPr>
          <w:w w:val="130"/>
        </w:rPr>
        <w:t>may</w:t>
      </w:r>
      <w:r>
        <w:rPr>
          <w:spacing w:val="-8"/>
          <w:w w:val="130"/>
        </w:rPr>
        <w:t> </w:t>
      </w:r>
      <w:r>
        <w:rPr>
          <w:w w:val="130"/>
        </w:rPr>
        <w:t>actually</w:t>
      </w:r>
      <w:r>
        <w:rPr>
          <w:spacing w:val="-7"/>
          <w:w w:val="130"/>
        </w:rPr>
        <w:t> </w:t>
      </w:r>
      <w:r>
        <w:rPr>
          <w:w w:val="130"/>
        </w:rPr>
        <w:t>do</w:t>
      </w:r>
      <w:r>
        <w:rPr>
          <w:spacing w:val="-8"/>
          <w:w w:val="130"/>
        </w:rPr>
        <w:t> </w:t>
      </w:r>
      <w:r>
        <w:rPr>
          <w:w w:val="130"/>
        </w:rPr>
        <w:t>better</w:t>
      </w:r>
      <w:r>
        <w:rPr>
          <w:spacing w:val="-8"/>
          <w:w w:val="130"/>
        </w:rPr>
        <w:t> </w:t>
      </w:r>
      <w:r>
        <w:rPr>
          <w:w w:val="130"/>
        </w:rPr>
        <w:t>as</w:t>
      </w:r>
      <w:r>
        <w:rPr>
          <w:spacing w:val="-8"/>
          <w:w w:val="130"/>
        </w:rPr>
        <w:t> </w:t>
      </w:r>
      <w:r>
        <w:rPr>
          <w:w w:val="130"/>
        </w:rPr>
        <w:t>the</w:t>
      </w:r>
      <w:r>
        <w:rPr>
          <w:spacing w:val="-8"/>
          <w:w w:val="130"/>
        </w:rPr>
        <w:t> </w:t>
      </w:r>
      <w:r>
        <w:rPr>
          <w:w w:val="130"/>
        </w:rPr>
        <w:t>economy</w:t>
      </w:r>
      <w:r>
        <w:rPr>
          <w:spacing w:val="-8"/>
          <w:w w:val="130"/>
        </w:rPr>
        <w:t> </w:t>
      </w:r>
      <w:r>
        <w:rPr>
          <w:w w:val="130"/>
        </w:rPr>
        <w:t>gets</w:t>
      </w:r>
      <w:r>
        <w:rPr>
          <w:spacing w:val="-7"/>
          <w:w w:val="130"/>
        </w:rPr>
        <w:t> </w:t>
      </w:r>
      <w:r>
        <w:rPr>
          <w:spacing w:val="-2"/>
          <w:w w:val="130"/>
        </w:rPr>
        <w:t>worse.</w:t>
      </w:r>
    </w:p>
    <w:p>
      <w:pPr>
        <w:spacing w:after="0"/>
        <w:jc w:val="both"/>
        <w:sectPr>
          <w:pgSz w:w="12240" w:h="15660"/>
          <w:pgMar w:header="0" w:footer="736" w:top="960" w:bottom="920" w:left="1500" w:right="1500"/>
        </w:sectPr>
      </w:pPr>
    </w:p>
    <w:p>
      <w:pPr>
        <w:pStyle w:val="Heading2"/>
        <w:spacing w:before="120"/>
      </w:pPr>
      <w:bookmarkStart w:name="Defensive" w:id="480"/>
      <w:bookmarkEnd w:id="480"/>
      <w:r>
        <w:rPr>
          <w:b w:val="0"/>
        </w:rPr>
      </w:r>
      <w:r>
        <w:rPr>
          <w:spacing w:val="-2"/>
          <w:w w:val="105"/>
        </w:rPr>
        <w:t>Defensive</w:t>
      </w:r>
    </w:p>
    <w:p>
      <w:pPr>
        <w:pStyle w:val="BodyText"/>
        <w:spacing w:line="312" w:lineRule="auto" w:before="202"/>
        <w:ind w:left="1140" w:right="118"/>
        <w:jc w:val="both"/>
      </w:pPr>
      <w:r>
        <w:rPr>
          <w:i/>
          <w:w w:val="130"/>
        </w:rPr>
        <w:t>Defensive</w:t>
      </w:r>
      <w:r>
        <w:rPr>
          <w:i/>
          <w:spacing w:val="-10"/>
          <w:w w:val="130"/>
        </w:rPr>
        <w:t> </w:t>
      </w:r>
      <w:r>
        <w:rPr>
          <w:w w:val="130"/>
        </w:rPr>
        <w:t>corporations</w:t>
      </w:r>
      <w:r>
        <w:rPr>
          <w:spacing w:val="-10"/>
          <w:w w:val="130"/>
        </w:rPr>
        <w:t> </w:t>
      </w:r>
      <w:r>
        <w:rPr>
          <w:w w:val="130"/>
        </w:rPr>
        <w:t>are</w:t>
      </w:r>
      <w:r>
        <w:rPr>
          <w:spacing w:val="-10"/>
          <w:w w:val="130"/>
        </w:rPr>
        <w:t> </w:t>
      </w:r>
      <w:r>
        <w:rPr>
          <w:w w:val="130"/>
        </w:rPr>
        <w:t>ones</w:t>
      </w:r>
      <w:r>
        <w:rPr>
          <w:spacing w:val="-10"/>
          <w:w w:val="130"/>
        </w:rPr>
        <w:t> </w:t>
      </w:r>
      <w:r>
        <w:rPr>
          <w:w w:val="130"/>
        </w:rPr>
        <w:t>whose</w:t>
      </w:r>
      <w:r>
        <w:rPr>
          <w:spacing w:val="-10"/>
          <w:w w:val="130"/>
        </w:rPr>
        <w:t> </w:t>
      </w:r>
      <w:r>
        <w:rPr>
          <w:w w:val="130"/>
        </w:rPr>
        <w:t>sales</w:t>
      </w:r>
      <w:r>
        <w:rPr>
          <w:spacing w:val="-10"/>
          <w:w w:val="130"/>
        </w:rPr>
        <w:t> </w:t>
      </w:r>
      <w:r>
        <w:rPr>
          <w:w w:val="130"/>
        </w:rPr>
        <w:t>remain</w:t>
      </w:r>
      <w:r>
        <w:rPr>
          <w:spacing w:val="-10"/>
          <w:w w:val="130"/>
        </w:rPr>
        <w:t> </w:t>
      </w:r>
      <w:r>
        <w:rPr>
          <w:w w:val="130"/>
        </w:rPr>
        <w:t>relatively</w:t>
      </w:r>
      <w:r>
        <w:rPr>
          <w:spacing w:val="-10"/>
          <w:w w:val="130"/>
        </w:rPr>
        <w:t> </w:t>
      </w:r>
      <w:r>
        <w:rPr>
          <w:w w:val="130"/>
        </w:rPr>
        <w:t>stable</w:t>
      </w:r>
      <w:r>
        <w:rPr>
          <w:spacing w:val="-10"/>
          <w:w w:val="130"/>
        </w:rPr>
        <w:t> </w:t>
      </w:r>
      <w:r>
        <w:rPr>
          <w:w w:val="130"/>
        </w:rPr>
        <w:t>no</w:t>
      </w:r>
      <w:r>
        <w:rPr>
          <w:spacing w:val="-10"/>
          <w:w w:val="130"/>
        </w:rPr>
        <w:t> </w:t>
      </w:r>
      <w:r>
        <w:rPr>
          <w:w w:val="130"/>
        </w:rPr>
        <w:t>matter</w:t>
      </w:r>
      <w:r>
        <w:rPr>
          <w:spacing w:val="-10"/>
          <w:w w:val="130"/>
        </w:rPr>
        <w:t> </w:t>
      </w:r>
      <w:r>
        <w:rPr>
          <w:w w:val="130"/>
        </w:rPr>
        <w:t>how</w:t>
      </w:r>
      <w:r>
        <w:rPr>
          <w:spacing w:val="-10"/>
          <w:w w:val="130"/>
        </w:rPr>
        <w:t> </w:t>
      </w:r>
      <w:r>
        <w:rPr>
          <w:w w:val="130"/>
        </w:rPr>
        <w:t>the</w:t>
      </w:r>
      <w:r>
        <w:rPr>
          <w:spacing w:val="-10"/>
          <w:w w:val="130"/>
        </w:rPr>
        <w:t> </w:t>
      </w:r>
      <w:r>
        <w:rPr>
          <w:w w:val="130"/>
        </w:rPr>
        <w:t>economy performs.</w:t>
      </w:r>
      <w:r>
        <w:rPr>
          <w:w w:val="130"/>
        </w:rPr>
        <w:t> The</w:t>
      </w:r>
      <w:r>
        <w:rPr>
          <w:w w:val="130"/>
        </w:rPr>
        <w:t> corporations</w:t>
      </w:r>
      <w:r>
        <w:rPr>
          <w:w w:val="130"/>
        </w:rPr>
        <w:t> offer</w:t>
      </w:r>
      <w:r>
        <w:rPr>
          <w:w w:val="130"/>
        </w:rPr>
        <w:t> products</w:t>
      </w:r>
      <w:r>
        <w:rPr>
          <w:w w:val="130"/>
        </w:rPr>
        <w:t> or</w:t>
      </w:r>
      <w:r>
        <w:rPr>
          <w:w w:val="130"/>
        </w:rPr>
        <w:t> services</w:t>
      </w:r>
      <w:r>
        <w:rPr>
          <w:w w:val="130"/>
        </w:rPr>
        <w:t> that</w:t>
      </w:r>
      <w:r>
        <w:rPr>
          <w:w w:val="130"/>
        </w:rPr>
        <w:t> people</w:t>
      </w:r>
      <w:r>
        <w:rPr>
          <w:w w:val="130"/>
        </w:rPr>
        <w:t> will</w:t>
      </w:r>
      <w:r>
        <w:rPr>
          <w:w w:val="130"/>
        </w:rPr>
        <w:t> purchase</w:t>
      </w:r>
      <w:r>
        <w:rPr>
          <w:w w:val="130"/>
        </w:rPr>
        <w:t> even</w:t>
      </w:r>
      <w:r>
        <w:rPr>
          <w:w w:val="130"/>
        </w:rPr>
        <w:t> in</w:t>
      </w:r>
      <w:r>
        <w:rPr>
          <w:w w:val="130"/>
        </w:rPr>
        <w:t> a</w:t>
      </w:r>
      <w:r>
        <w:rPr>
          <w:w w:val="130"/>
        </w:rPr>
        <w:t> con- tracting</w:t>
      </w:r>
      <w:r>
        <w:rPr>
          <w:w w:val="130"/>
        </w:rPr>
        <w:t> economy. Examples of defensive</w:t>
      </w:r>
      <w:r>
        <w:rPr>
          <w:w w:val="130"/>
        </w:rPr>
        <w:t> companies include</w:t>
      </w:r>
      <w:r>
        <w:rPr>
          <w:w w:val="130"/>
        </w:rPr>
        <w:t> utilities,</w:t>
      </w:r>
      <w:r>
        <w:rPr>
          <w:w w:val="130"/>
        </w:rPr>
        <w:t> food, clothing,</w:t>
      </w:r>
      <w:r>
        <w:rPr>
          <w:w w:val="130"/>
        </w:rPr>
        <w:t> alcohol, tobacco, and cosmetics.</w:t>
      </w:r>
    </w:p>
    <w:p>
      <w:pPr>
        <w:pStyle w:val="BodyText"/>
        <w:spacing w:before="11"/>
        <w:rPr>
          <w:sz w:val="28"/>
        </w:rPr>
      </w:pPr>
    </w:p>
    <w:p>
      <w:pPr>
        <w:pStyle w:val="Heading2"/>
      </w:pPr>
      <w:bookmarkStart w:name="Growth" w:id="481"/>
      <w:bookmarkEnd w:id="481"/>
      <w:r>
        <w:rPr>
          <w:b w:val="0"/>
        </w:rPr>
      </w:r>
      <w:r>
        <w:rPr>
          <w:spacing w:val="-2"/>
          <w:w w:val="105"/>
        </w:rPr>
        <w:t>Growth</w:t>
      </w:r>
    </w:p>
    <w:p>
      <w:pPr>
        <w:pStyle w:val="BodyText"/>
        <w:spacing w:line="312" w:lineRule="auto" w:before="203"/>
        <w:ind w:left="1140" w:right="117"/>
        <w:jc w:val="both"/>
      </w:pPr>
      <w:r>
        <w:rPr>
          <w:i/>
          <w:w w:val="130"/>
        </w:rPr>
        <w:t>Growth</w:t>
      </w:r>
      <w:r>
        <w:rPr>
          <w:i/>
          <w:spacing w:val="-15"/>
          <w:w w:val="130"/>
        </w:rPr>
        <w:t> </w:t>
      </w:r>
      <w:r>
        <w:rPr>
          <w:w w:val="130"/>
        </w:rPr>
        <w:t>companies,</w:t>
      </w:r>
      <w:r>
        <w:rPr>
          <w:spacing w:val="-13"/>
          <w:w w:val="130"/>
        </w:rPr>
        <w:t> </w:t>
      </w:r>
      <w:r>
        <w:rPr>
          <w:w w:val="130"/>
        </w:rPr>
        <w:t>such</w:t>
      </w:r>
      <w:r>
        <w:rPr>
          <w:spacing w:val="-13"/>
          <w:w w:val="130"/>
        </w:rPr>
        <w:t> </w:t>
      </w:r>
      <w:r>
        <w:rPr>
          <w:w w:val="130"/>
        </w:rPr>
        <w:t>as</w:t>
      </w:r>
      <w:r>
        <w:rPr>
          <w:spacing w:val="-13"/>
          <w:w w:val="130"/>
        </w:rPr>
        <w:t> </w:t>
      </w:r>
      <w:r>
        <w:rPr>
          <w:w w:val="130"/>
        </w:rPr>
        <w:t>technology</w:t>
      </w:r>
      <w:r>
        <w:rPr>
          <w:spacing w:val="-13"/>
          <w:w w:val="130"/>
        </w:rPr>
        <w:t> </w:t>
      </w:r>
      <w:r>
        <w:rPr>
          <w:w w:val="130"/>
        </w:rPr>
        <w:t>companies,</w:t>
      </w:r>
      <w:r>
        <w:rPr>
          <w:spacing w:val="-13"/>
          <w:w w:val="130"/>
        </w:rPr>
        <w:t> </w:t>
      </w:r>
      <w:r>
        <w:rPr>
          <w:w w:val="130"/>
        </w:rPr>
        <w:t>are</w:t>
      </w:r>
      <w:r>
        <w:rPr>
          <w:spacing w:val="-13"/>
          <w:w w:val="130"/>
        </w:rPr>
        <w:t> </w:t>
      </w:r>
      <w:r>
        <w:rPr>
          <w:w w:val="130"/>
        </w:rPr>
        <w:t>ones</w:t>
      </w:r>
      <w:r>
        <w:rPr>
          <w:spacing w:val="-13"/>
          <w:w w:val="130"/>
        </w:rPr>
        <w:t> </w:t>
      </w:r>
      <w:r>
        <w:rPr>
          <w:w w:val="130"/>
        </w:rPr>
        <w:t>that</w:t>
      </w:r>
      <w:r>
        <w:rPr>
          <w:spacing w:val="-13"/>
          <w:w w:val="130"/>
        </w:rPr>
        <w:t> </w:t>
      </w:r>
      <w:r>
        <w:rPr>
          <w:w w:val="130"/>
        </w:rPr>
        <w:t>are</w:t>
      </w:r>
      <w:r>
        <w:rPr>
          <w:spacing w:val="-13"/>
          <w:w w:val="130"/>
        </w:rPr>
        <w:t> </w:t>
      </w:r>
      <w:r>
        <w:rPr>
          <w:w w:val="130"/>
        </w:rPr>
        <w:t>growing</w:t>
      </w:r>
      <w:r>
        <w:rPr>
          <w:spacing w:val="-13"/>
          <w:w w:val="130"/>
        </w:rPr>
        <w:t> </w:t>
      </w:r>
      <w:r>
        <w:rPr>
          <w:w w:val="130"/>
        </w:rPr>
        <w:t>at</w:t>
      </w:r>
      <w:r>
        <w:rPr>
          <w:spacing w:val="-13"/>
          <w:w w:val="130"/>
        </w:rPr>
        <w:t> </w:t>
      </w:r>
      <w:r>
        <w:rPr>
          <w:w w:val="130"/>
        </w:rPr>
        <w:t>a</w:t>
      </w:r>
      <w:r>
        <w:rPr>
          <w:spacing w:val="-13"/>
          <w:w w:val="130"/>
        </w:rPr>
        <w:t> </w:t>
      </w:r>
      <w:r>
        <w:rPr>
          <w:w w:val="130"/>
        </w:rPr>
        <w:t>more</w:t>
      </w:r>
      <w:r>
        <w:rPr>
          <w:spacing w:val="-13"/>
          <w:w w:val="130"/>
        </w:rPr>
        <w:t> </w:t>
      </w:r>
      <w:r>
        <w:rPr>
          <w:w w:val="130"/>
        </w:rPr>
        <w:t>rapid</w:t>
      </w:r>
      <w:r>
        <w:rPr>
          <w:spacing w:val="-13"/>
          <w:w w:val="130"/>
        </w:rPr>
        <w:t> </w:t>
      </w:r>
      <w:r>
        <w:rPr>
          <w:w w:val="130"/>
        </w:rPr>
        <w:t>pace than</w:t>
      </w:r>
      <w:r>
        <w:rPr>
          <w:spacing w:val="-8"/>
          <w:w w:val="130"/>
        </w:rPr>
        <w:t> </w:t>
      </w:r>
      <w:r>
        <w:rPr>
          <w:w w:val="130"/>
        </w:rPr>
        <w:t>comparable</w:t>
      </w:r>
      <w:r>
        <w:rPr>
          <w:spacing w:val="-8"/>
          <w:w w:val="130"/>
        </w:rPr>
        <w:t> </w:t>
      </w:r>
      <w:r>
        <w:rPr>
          <w:w w:val="130"/>
        </w:rPr>
        <w:t>companies</w:t>
      </w:r>
      <w:r>
        <w:rPr>
          <w:spacing w:val="-8"/>
          <w:w w:val="130"/>
        </w:rPr>
        <w:t> </w:t>
      </w:r>
      <w:r>
        <w:rPr>
          <w:w w:val="130"/>
        </w:rPr>
        <w:t>or</w:t>
      </w:r>
      <w:r>
        <w:rPr>
          <w:spacing w:val="-8"/>
          <w:w w:val="130"/>
        </w:rPr>
        <w:t> </w:t>
      </w:r>
      <w:r>
        <w:rPr>
          <w:w w:val="130"/>
        </w:rPr>
        <w:t>the</w:t>
      </w:r>
      <w:r>
        <w:rPr>
          <w:spacing w:val="-8"/>
          <w:w w:val="130"/>
        </w:rPr>
        <w:t> </w:t>
      </w:r>
      <w:r>
        <w:rPr>
          <w:w w:val="130"/>
        </w:rPr>
        <w:t>market</w:t>
      </w:r>
      <w:r>
        <w:rPr>
          <w:spacing w:val="-8"/>
          <w:w w:val="130"/>
        </w:rPr>
        <w:t> </w:t>
      </w:r>
      <w:r>
        <w:rPr>
          <w:w w:val="130"/>
        </w:rPr>
        <w:t>as</w:t>
      </w:r>
      <w:r>
        <w:rPr>
          <w:spacing w:val="-8"/>
          <w:w w:val="130"/>
        </w:rPr>
        <w:t> </w:t>
      </w:r>
      <w:r>
        <w:rPr>
          <w:w w:val="130"/>
        </w:rPr>
        <w:t>a</w:t>
      </w:r>
      <w:r>
        <w:rPr>
          <w:spacing w:val="-8"/>
          <w:w w:val="130"/>
        </w:rPr>
        <w:t> </w:t>
      </w:r>
      <w:r>
        <w:rPr>
          <w:w w:val="130"/>
        </w:rPr>
        <w:t>whole.</w:t>
      </w:r>
      <w:r>
        <w:rPr>
          <w:spacing w:val="-8"/>
          <w:w w:val="130"/>
        </w:rPr>
        <w:t> </w:t>
      </w:r>
      <w:r>
        <w:rPr>
          <w:w w:val="130"/>
        </w:rPr>
        <w:t>Growth</w:t>
      </w:r>
      <w:r>
        <w:rPr>
          <w:spacing w:val="-8"/>
          <w:w w:val="130"/>
        </w:rPr>
        <w:t> </w:t>
      </w:r>
      <w:r>
        <w:rPr>
          <w:w w:val="130"/>
        </w:rPr>
        <w:t>companies</w:t>
      </w:r>
      <w:r>
        <w:rPr>
          <w:spacing w:val="-8"/>
          <w:w w:val="130"/>
        </w:rPr>
        <w:t> </w:t>
      </w:r>
      <w:r>
        <w:rPr>
          <w:w w:val="130"/>
        </w:rPr>
        <w:t>are</w:t>
      </w:r>
      <w:r>
        <w:rPr>
          <w:spacing w:val="-8"/>
          <w:w w:val="130"/>
        </w:rPr>
        <w:t> </w:t>
      </w:r>
      <w:r>
        <w:rPr>
          <w:w w:val="130"/>
        </w:rPr>
        <w:t>typically</w:t>
      </w:r>
      <w:r>
        <w:rPr>
          <w:spacing w:val="-8"/>
          <w:w w:val="130"/>
        </w:rPr>
        <w:t> </w:t>
      </w:r>
      <w:r>
        <w:rPr>
          <w:w w:val="130"/>
        </w:rPr>
        <w:t>the</w:t>
      </w:r>
      <w:r>
        <w:rPr>
          <w:spacing w:val="-8"/>
          <w:w w:val="130"/>
        </w:rPr>
        <w:t> </w:t>
      </w:r>
      <w:r>
        <w:rPr>
          <w:w w:val="130"/>
        </w:rPr>
        <w:t>newer companies</w:t>
      </w:r>
      <w:r>
        <w:rPr>
          <w:w w:val="130"/>
        </w:rPr>
        <w:t> and</w:t>
      </w:r>
      <w:r>
        <w:rPr>
          <w:w w:val="130"/>
        </w:rPr>
        <w:t> are</w:t>
      </w:r>
      <w:r>
        <w:rPr>
          <w:w w:val="130"/>
        </w:rPr>
        <w:t> more</w:t>
      </w:r>
      <w:r>
        <w:rPr>
          <w:w w:val="130"/>
        </w:rPr>
        <w:t> likely</w:t>
      </w:r>
      <w:r>
        <w:rPr>
          <w:w w:val="130"/>
        </w:rPr>
        <w:t> to</w:t>
      </w:r>
      <w:r>
        <w:rPr>
          <w:w w:val="130"/>
        </w:rPr>
        <w:t> do</w:t>
      </w:r>
      <w:r>
        <w:rPr>
          <w:w w:val="130"/>
        </w:rPr>
        <w:t> extremely</w:t>
      </w:r>
      <w:r>
        <w:rPr>
          <w:w w:val="130"/>
        </w:rPr>
        <w:t> well</w:t>
      </w:r>
      <w:r>
        <w:rPr>
          <w:w w:val="130"/>
        </w:rPr>
        <w:t> during</w:t>
      </w:r>
      <w:r>
        <w:rPr>
          <w:w w:val="130"/>
        </w:rPr>
        <w:t> periods</w:t>
      </w:r>
      <w:r>
        <w:rPr>
          <w:w w:val="130"/>
        </w:rPr>
        <w:t> in</w:t>
      </w:r>
      <w:r>
        <w:rPr>
          <w:w w:val="130"/>
        </w:rPr>
        <w:t> which</w:t>
      </w:r>
      <w:r>
        <w:rPr>
          <w:w w:val="130"/>
        </w:rPr>
        <w:t> the</w:t>
      </w:r>
      <w:r>
        <w:rPr>
          <w:w w:val="130"/>
        </w:rPr>
        <w:t> economy</w:t>
      </w:r>
      <w:r>
        <w:rPr>
          <w:w w:val="130"/>
        </w:rPr>
        <w:t> is expanding,</w:t>
      </w:r>
      <w:r>
        <w:rPr>
          <w:spacing w:val="-2"/>
          <w:w w:val="130"/>
        </w:rPr>
        <w:t> </w:t>
      </w:r>
      <w:r>
        <w:rPr>
          <w:w w:val="130"/>
        </w:rPr>
        <w:t>but</w:t>
      </w:r>
      <w:r>
        <w:rPr>
          <w:spacing w:val="-2"/>
          <w:w w:val="130"/>
        </w:rPr>
        <w:t> </w:t>
      </w:r>
      <w:r>
        <w:rPr>
          <w:w w:val="130"/>
        </w:rPr>
        <w:t>they</w:t>
      </w:r>
      <w:r>
        <w:rPr>
          <w:spacing w:val="-2"/>
          <w:w w:val="130"/>
        </w:rPr>
        <w:t> </w:t>
      </w:r>
      <w:r>
        <w:rPr>
          <w:w w:val="130"/>
        </w:rPr>
        <w:t>underperform</w:t>
      </w:r>
      <w:r>
        <w:rPr>
          <w:spacing w:val="-2"/>
          <w:w w:val="130"/>
        </w:rPr>
        <w:t> </w:t>
      </w:r>
      <w:r>
        <w:rPr>
          <w:w w:val="130"/>
        </w:rPr>
        <w:t>other</w:t>
      </w:r>
      <w:r>
        <w:rPr>
          <w:spacing w:val="-2"/>
          <w:w w:val="130"/>
        </w:rPr>
        <w:t> </w:t>
      </w:r>
      <w:r>
        <w:rPr>
          <w:w w:val="130"/>
        </w:rPr>
        <w:t>stocks,</w:t>
      </w:r>
      <w:r>
        <w:rPr>
          <w:spacing w:val="-2"/>
          <w:w w:val="130"/>
        </w:rPr>
        <w:t> </w:t>
      </w:r>
      <w:r>
        <w:rPr>
          <w:w w:val="130"/>
        </w:rPr>
        <w:t>such</w:t>
      </w:r>
      <w:r>
        <w:rPr>
          <w:spacing w:val="-2"/>
          <w:w w:val="130"/>
        </w:rPr>
        <w:t> </w:t>
      </w:r>
      <w:r>
        <w:rPr>
          <w:w w:val="130"/>
        </w:rPr>
        <w:t>as</w:t>
      </w:r>
      <w:r>
        <w:rPr>
          <w:spacing w:val="-3"/>
          <w:w w:val="130"/>
        </w:rPr>
        <w:t> </w:t>
      </w:r>
      <w:r>
        <w:rPr>
          <w:w w:val="130"/>
        </w:rPr>
        <w:t>value</w:t>
      </w:r>
      <w:r>
        <w:rPr>
          <w:spacing w:val="-3"/>
          <w:w w:val="130"/>
        </w:rPr>
        <w:t> </w:t>
      </w:r>
      <w:r>
        <w:rPr>
          <w:w w:val="130"/>
        </w:rPr>
        <w:t>stocks,</w:t>
      </w:r>
      <w:r>
        <w:rPr>
          <w:spacing w:val="-2"/>
          <w:w w:val="130"/>
        </w:rPr>
        <w:t> </w:t>
      </w:r>
      <w:r>
        <w:rPr>
          <w:w w:val="130"/>
        </w:rPr>
        <w:t>when</w:t>
      </w:r>
      <w:r>
        <w:rPr>
          <w:spacing w:val="-2"/>
          <w:w w:val="130"/>
        </w:rPr>
        <w:t> </w:t>
      </w:r>
      <w:r>
        <w:rPr>
          <w:w w:val="130"/>
        </w:rPr>
        <w:t>the</w:t>
      </w:r>
      <w:r>
        <w:rPr>
          <w:spacing w:val="-2"/>
          <w:w w:val="130"/>
        </w:rPr>
        <w:t> </w:t>
      </w:r>
      <w:r>
        <w:rPr>
          <w:w w:val="130"/>
        </w:rPr>
        <w:t>economy</w:t>
      </w:r>
      <w:r>
        <w:rPr>
          <w:spacing w:val="-2"/>
          <w:w w:val="130"/>
        </w:rPr>
        <w:t> </w:t>
      </w:r>
      <w:r>
        <w:rPr>
          <w:w w:val="130"/>
        </w:rPr>
        <w:t>is</w:t>
      </w:r>
      <w:r>
        <w:rPr>
          <w:spacing w:val="-2"/>
          <w:w w:val="130"/>
        </w:rPr>
        <w:t> </w:t>
      </w:r>
      <w:r>
        <w:rPr>
          <w:w w:val="130"/>
        </w:rPr>
        <w:t>con- tracting</w:t>
      </w:r>
      <w:r>
        <w:rPr>
          <w:w w:val="130"/>
        </w:rPr>
        <w:t> and</w:t>
      </w:r>
      <w:r>
        <w:rPr>
          <w:w w:val="130"/>
        </w:rPr>
        <w:t> the</w:t>
      </w:r>
      <w:r>
        <w:rPr>
          <w:w w:val="130"/>
        </w:rPr>
        <w:t> market</w:t>
      </w:r>
      <w:r>
        <w:rPr>
          <w:w w:val="130"/>
        </w:rPr>
        <w:t> is</w:t>
      </w:r>
      <w:r>
        <w:rPr>
          <w:w w:val="130"/>
        </w:rPr>
        <w:t> bearish.</w:t>
      </w:r>
      <w:r>
        <w:rPr>
          <w:w w:val="130"/>
        </w:rPr>
        <w:t> Because</w:t>
      </w:r>
      <w:r>
        <w:rPr>
          <w:w w:val="130"/>
        </w:rPr>
        <w:t> growth</w:t>
      </w:r>
      <w:r>
        <w:rPr>
          <w:w w:val="130"/>
        </w:rPr>
        <w:t> companies</w:t>
      </w:r>
      <w:r>
        <w:rPr>
          <w:w w:val="130"/>
        </w:rPr>
        <w:t> invest</w:t>
      </w:r>
      <w:r>
        <w:rPr>
          <w:w w:val="130"/>
        </w:rPr>
        <w:t> a</w:t>
      </w:r>
      <w:r>
        <w:rPr>
          <w:w w:val="130"/>
        </w:rPr>
        <w:t> lot</w:t>
      </w:r>
      <w:r>
        <w:rPr>
          <w:w w:val="130"/>
        </w:rPr>
        <w:t> of</w:t>
      </w:r>
      <w:r>
        <w:rPr>
          <w:w w:val="130"/>
        </w:rPr>
        <w:t> money</w:t>
      </w:r>
      <w:r>
        <w:rPr>
          <w:w w:val="130"/>
        </w:rPr>
        <w:t> back</w:t>
      </w:r>
      <w:r>
        <w:rPr>
          <w:w w:val="130"/>
        </w:rPr>
        <w:t> into their business, they typically don’t pay much (or anything) in dividends.</w:t>
      </w:r>
    </w:p>
    <w:p>
      <w:pPr>
        <w:pStyle w:val="BodyText"/>
        <w:rPr>
          <w:sz w:val="20"/>
        </w:rPr>
      </w:pPr>
    </w:p>
    <w:p>
      <w:pPr>
        <w:pStyle w:val="BodyText"/>
        <w:spacing w:before="8"/>
      </w:pPr>
      <w:r>
        <w:rPr/>
        <mc:AlternateContent>
          <mc:Choice Requires="wps">
            <w:drawing>
              <wp:anchor distT="0" distB="0" distL="0" distR="0" allowOverlap="1" layoutInCell="1" locked="0" behindDoc="1" simplePos="0" relativeHeight="487623680">
                <wp:simplePos x="0" y="0"/>
                <wp:positionH relativeFrom="page">
                  <wp:posOffset>1028700</wp:posOffset>
                </wp:positionH>
                <wp:positionV relativeFrom="paragraph">
                  <wp:posOffset>137651</wp:posOffset>
                </wp:positionV>
                <wp:extent cx="5715000" cy="373380"/>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5715000" cy="373380"/>
                          <a:chExt cx="5715000" cy="373380"/>
                        </a:xfrm>
                      </wpg:grpSpPr>
                      <wps:wsp>
                        <wps:cNvPr id="158" name="Graphic 158"/>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59" name="Textbox 159"/>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Your Principal Economic Theory Primer" w:id="482"/>
                              <w:bookmarkEnd w:id="482"/>
                              <w:r>
                                <w:rPr/>
                              </w:r>
                              <w:r>
                                <w:rPr>
                                  <w:rFonts w:ascii="Arial"/>
                                  <w:b/>
                                  <w:spacing w:val="-4"/>
                                  <w:sz w:val="40"/>
                                </w:rPr>
                                <w:t>Your</w:t>
                              </w:r>
                              <w:r>
                                <w:rPr>
                                  <w:rFonts w:ascii="Arial"/>
                                  <w:b/>
                                  <w:spacing w:val="-16"/>
                                  <w:sz w:val="40"/>
                                </w:rPr>
                                <w:t> </w:t>
                              </w:r>
                              <w:r>
                                <w:rPr>
                                  <w:rFonts w:ascii="Arial"/>
                                  <w:b/>
                                  <w:spacing w:val="-4"/>
                                  <w:sz w:val="40"/>
                                </w:rPr>
                                <w:t>Principal</w:t>
                              </w:r>
                              <w:r>
                                <w:rPr>
                                  <w:rFonts w:ascii="Arial"/>
                                  <w:b/>
                                  <w:spacing w:val="-15"/>
                                  <w:sz w:val="40"/>
                                </w:rPr>
                                <w:t> </w:t>
                              </w:r>
                              <w:r>
                                <w:rPr>
                                  <w:rFonts w:ascii="Arial"/>
                                  <w:b/>
                                  <w:spacing w:val="-4"/>
                                  <w:sz w:val="40"/>
                                </w:rPr>
                                <w:t>Economic</w:t>
                              </w:r>
                              <w:r>
                                <w:rPr>
                                  <w:rFonts w:ascii="Arial"/>
                                  <w:b/>
                                  <w:spacing w:val="-15"/>
                                  <w:sz w:val="40"/>
                                </w:rPr>
                                <w:t> </w:t>
                              </w:r>
                              <w:r>
                                <w:rPr>
                                  <w:rFonts w:ascii="Arial"/>
                                  <w:b/>
                                  <w:spacing w:val="-4"/>
                                  <w:sz w:val="40"/>
                                </w:rPr>
                                <w:t>Theory</w:t>
                              </w:r>
                              <w:r>
                                <w:rPr>
                                  <w:rFonts w:ascii="Arial"/>
                                  <w:b/>
                                  <w:spacing w:val="-15"/>
                                  <w:sz w:val="40"/>
                                </w:rPr>
                                <w:t> </w:t>
                              </w:r>
                              <w:r>
                                <w:rPr>
                                  <w:rFonts w:ascii="Arial"/>
                                  <w:b/>
                                  <w:spacing w:val="-4"/>
                                  <w:sz w:val="40"/>
                                </w:rPr>
                                <w:t>Primer</w:t>
                              </w:r>
                            </w:p>
                          </w:txbxContent>
                        </wps:txbx>
                        <wps:bodyPr wrap="square" lIns="0" tIns="0" rIns="0" bIns="0" rtlCol="0">
                          <a:noAutofit/>
                        </wps:bodyPr>
                      </wps:wsp>
                    </wpg:wgp>
                  </a:graphicData>
                </a:graphic>
              </wp:anchor>
            </w:drawing>
          </mc:Choice>
          <mc:Fallback>
            <w:pict>
              <v:group style="position:absolute;margin-left:81pt;margin-top:10.838672pt;width:450pt;height:29.4pt;mso-position-horizontal-relative:page;mso-position-vertical-relative:paragraph;z-index:-15692800;mso-wrap-distance-left:0;mso-wrap-distance-right:0" id="docshapegroup119" coordorigin="1620,217" coordsize="9000,588">
                <v:line style="position:absolute" from="1620,724" to="10620,724" stroked="true" strokeweight="8pt" strokecolor="#e2e3e4">
                  <v:stroke dashstyle="solid"/>
                </v:line>
                <v:shape style="position:absolute;left:1620;top:216;width:9000;height:588" type="#_x0000_t202" id="docshape120" filled="false" stroked="false">
                  <v:textbox inset="0,0,0,0">
                    <w:txbxContent>
                      <w:p>
                        <w:pPr>
                          <w:spacing w:before="52"/>
                          <w:ind w:left="0" w:right="0" w:firstLine="0"/>
                          <w:jc w:val="left"/>
                          <w:rPr>
                            <w:rFonts w:ascii="Arial"/>
                            <w:b/>
                            <w:sz w:val="40"/>
                          </w:rPr>
                        </w:pPr>
                        <w:bookmarkStart w:name="Your Principal Economic Theory Primer" w:id="483"/>
                        <w:bookmarkEnd w:id="483"/>
                        <w:r>
                          <w:rPr/>
                        </w:r>
                        <w:r>
                          <w:rPr>
                            <w:rFonts w:ascii="Arial"/>
                            <w:b/>
                            <w:spacing w:val="-4"/>
                            <w:sz w:val="40"/>
                          </w:rPr>
                          <w:t>Your</w:t>
                        </w:r>
                        <w:r>
                          <w:rPr>
                            <w:rFonts w:ascii="Arial"/>
                            <w:b/>
                            <w:spacing w:val="-16"/>
                            <w:sz w:val="40"/>
                          </w:rPr>
                          <w:t> </w:t>
                        </w:r>
                        <w:r>
                          <w:rPr>
                            <w:rFonts w:ascii="Arial"/>
                            <w:b/>
                            <w:spacing w:val="-4"/>
                            <w:sz w:val="40"/>
                          </w:rPr>
                          <w:t>Principal</w:t>
                        </w:r>
                        <w:r>
                          <w:rPr>
                            <w:rFonts w:ascii="Arial"/>
                            <w:b/>
                            <w:spacing w:val="-15"/>
                            <w:sz w:val="40"/>
                          </w:rPr>
                          <w:t> </w:t>
                        </w:r>
                        <w:r>
                          <w:rPr>
                            <w:rFonts w:ascii="Arial"/>
                            <w:b/>
                            <w:spacing w:val="-4"/>
                            <w:sz w:val="40"/>
                          </w:rPr>
                          <w:t>Economic</w:t>
                        </w:r>
                        <w:r>
                          <w:rPr>
                            <w:rFonts w:ascii="Arial"/>
                            <w:b/>
                            <w:spacing w:val="-15"/>
                            <w:sz w:val="40"/>
                          </w:rPr>
                          <w:t> </w:t>
                        </w:r>
                        <w:r>
                          <w:rPr>
                            <w:rFonts w:ascii="Arial"/>
                            <w:b/>
                            <w:spacing w:val="-4"/>
                            <w:sz w:val="40"/>
                          </w:rPr>
                          <w:t>Theory</w:t>
                        </w:r>
                        <w:r>
                          <w:rPr>
                            <w:rFonts w:ascii="Arial"/>
                            <w:b/>
                            <w:spacing w:val="-15"/>
                            <w:sz w:val="40"/>
                          </w:rPr>
                          <w:t> </w:t>
                        </w:r>
                        <w:r>
                          <w:rPr>
                            <w:rFonts w:ascii="Arial"/>
                            <w:b/>
                            <w:spacing w:val="-4"/>
                            <w:sz w:val="40"/>
                          </w:rPr>
                          <w:t>Primer</w:t>
                        </w:r>
                      </w:p>
                    </w:txbxContent>
                  </v:textbox>
                  <w10:wrap type="none"/>
                </v:shape>
                <w10:wrap type="topAndBottom"/>
              </v:group>
            </w:pict>
          </mc:Fallback>
        </mc:AlternateContent>
      </w:r>
    </w:p>
    <w:p>
      <w:pPr>
        <w:pStyle w:val="BodyText"/>
        <w:spacing w:before="5"/>
        <w:rPr>
          <w:sz w:val="15"/>
        </w:rPr>
      </w:pPr>
    </w:p>
    <w:p>
      <w:pPr>
        <w:pStyle w:val="BodyText"/>
        <w:spacing w:line="312" w:lineRule="auto" w:before="113"/>
        <w:ind w:left="1140" w:right="118"/>
        <w:jc w:val="both"/>
      </w:pPr>
      <w:r>
        <w:rPr>
          <w:w w:val="130"/>
        </w:rPr>
        <w:t>Economists</w:t>
      </w:r>
      <w:r>
        <w:rPr>
          <w:spacing w:val="-12"/>
          <w:w w:val="130"/>
        </w:rPr>
        <w:t> </w:t>
      </w:r>
      <w:r>
        <w:rPr>
          <w:w w:val="130"/>
        </w:rPr>
        <w:t>follow</w:t>
      </w:r>
      <w:r>
        <w:rPr>
          <w:spacing w:val="-12"/>
          <w:w w:val="130"/>
        </w:rPr>
        <w:t> </w:t>
      </w:r>
      <w:r>
        <w:rPr>
          <w:w w:val="130"/>
        </w:rPr>
        <w:t>principal</w:t>
      </w:r>
      <w:r>
        <w:rPr>
          <w:spacing w:val="-12"/>
          <w:w w:val="130"/>
        </w:rPr>
        <w:t> </w:t>
      </w:r>
      <w:r>
        <w:rPr>
          <w:w w:val="130"/>
        </w:rPr>
        <w:t>economic</w:t>
      </w:r>
      <w:r>
        <w:rPr>
          <w:spacing w:val="-12"/>
          <w:w w:val="130"/>
        </w:rPr>
        <w:t> </w:t>
      </w:r>
      <w:r>
        <w:rPr>
          <w:w w:val="130"/>
        </w:rPr>
        <w:t>theories.</w:t>
      </w:r>
      <w:r>
        <w:rPr>
          <w:spacing w:val="-12"/>
          <w:w w:val="130"/>
        </w:rPr>
        <w:t> </w:t>
      </w:r>
      <w:r>
        <w:rPr>
          <w:w w:val="130"/>
        </w:rPr>
        <w:t>These</w:t>
      </w:r>
      <w:r>
        <w:rPr>
          <w:spacing w:val="-12"/>
          <w:w w:val="130"/>
        </w:rPr>
        <w:t> </w:t>
      </w:r>
      <w:r>
        <w:rPr>
          <w:w w:val="130"/>
        </w:rPr>
        <w:t>theories</w:t>
      </w:r>
      <w:r>
        <w:rPr>
          <w:spacing w:val="-12"/>
          <w:w w:val="130"/>
        </w:rPr>
        <w:t> </w:t>
      </w:r>
      <w:r>
        <w:rPr>
          <w:w w:val="130"/>
        </w:rPr>
        <w:t>are</w:t>
      </w:r>
      <w:r>
        <w:rPr>
          <w:spacing w:val="-12"/>
          <w:w w:val="130"/>
        </w:rPr>
        <w:t> </w:t>
      </w:r>
      <w:r>
        <w:rPr>
          <w:w w:val="130"/>
        </w:rPr>
        <w:t>important</w:t>
      </w:r>
      <w:r>
        <w:rPr>
          <w:spacing w:val="-12"/>
          <w:w w:val="130"/>
        </w:rPr>
        <w:t> </w:t>
      </w:r>
      <w:r>
        <w:rPr>
          <w:w w:val="130"/>
        </w:rPr>
        <w:t>because</w:t>
      </w:r>
      <w:r>
        <w:rPr>
          <w:spacing w:val="-12"/>
          <w:w w:val="130"/>
        </w:rPr>
        <w:t> </w:t>
      </w:r>
      <w:r>
        <w:rPr>
          <w:w w:val="130"/>
        </w:rPr>
        <w:t>the</w:t>
      </w:r>
      <w:r>
        <w:rPr>
          <w:spacing w:val="-12"/>
          <w:w w:val="130"/>
        </w:rPr>
        <w:t> </w:t>
      </w:r>
      <w:r>
        <w:rPr>
          <w:w w:val="130"/>
        </w:rPr>
        <w:t>admin- istration</w:t>
      </w:r>
      <w:r>
        <w:rPr>
          <w:w w:val="130"/>
        </w:rPr>
        <w:t> that’s</w:t>
      </w:r>
      <w:r>
        <w:rPr>
          <w:w w:val="130"/>
        </w:rPr>
        <w:t> in</w:t>
      </w:r>
      <w:r>
        <w:rPr>
          <w:w w:val="130"/>
        </w:rPr>
        <w:t> power</w:t>
      </w:r>
      <w:r>
        <w:rPr>
          <w:w w:val="130"/>
        </w:rPr>
        <w:t> typically</w:t>
      </w:r>
      <w:r>
        <w:rPr>
          <w:w w:val="130"/>
        </w:rPr>
        <w:t> nominates</w:t>
      </w:r>
      <w:r>
        <w:rPr>
          <w:w w:val="130"/>
        </w:rPr>
        <w:t> people</w:t>
      </w:r>
      <w:r>
        <w:rPr>
          <w:w w:val="130"/>
        </w:rPr>
        <w:t> to</w:t>
      </w:r>
      <w:r>
        <w:rPr>
          <w:w w:val="130"/>
        </w:rPr>
        <w:t> help</w:t>
      </w:r>
      <w:r>
        <w:rPr>
          <w:w w:val="130"/>
        </w:rPr>
        <w:t> run</w:t>
      </w:r>
      <w:r>
        <w:rPr>
          <w:w w:val="130"/>
        </w:rPr>
        <w:t> our</w:t>
      </w:r>
      <w:r>
        <w:rPr>
          <w:w w:val="130"/>
        </w:rPr>
        <w:t> economy</w:t>
      </w:r>
      <w:r>
        <w:rPr>
          <w:w w:val="130"/>
        </w:rPr>
        <w:t> who</w:t>
      </w:r>
      <w:r>
        <w:rPr>
          <w:w w:val="130"/>
        </w:rPr>
        <w:t> share</w:t>
      </w:r>
      <w:r>
        <w:rPr>
          <w:w w:val="130"/>
        </w:rPr>
        <w:t> their same</w:t>
      </w:r>
      <w:r>
        <w:rPr>
          <w:w w:val="130"/>
        </w:rPr>
        <w:t> beliefs.</w:t>
      </w:r>
      <w:r>
        <w:rPr>
          <w:w w:val="130"/>
        </w:rPr>
        <w:t> Economists</w:t>
      </w:r>
      <w:r>
        <w:rPr>
          <w:w w:val="130"/>
        </w:rPr>
        <w:t> typically</w:t>
      </w:r>
      <w:r>
        <w:rPr>
          <w:w w:val="130"/>
        </w:rPr>
        <w:t> believe</w:t>
      </w:r>
      <w:r>
        <w:rPr>
          <w:w w:val="130"/>
        </w:rPr>
        <w:t> in</w:t>
      </w:r>
      <w:r>
        <w:rPr>
          <w:w w:val="130"/>
        </w:rPr>
        <w:t> one</w:t>
      </w:r>
      <w:r>
        <w:rPr>
          <w:w w:val="130"/>
        </w:rPr>
        <w:t> of</w:t>
      </w:r>
      <w:r>
        <w:rPr>
          <w:w w:val="130"/>
        </w:rPr>
        <w:t> these</w:t>
      </w:r>
      <w:r>
        <w:rPr>
          <w:w w:val="130"/>
        </w:rPr>
        <w:t> theories,</w:t>
      </w:r>
      <w:r>
        <w:rPr>
          <w:w w:val="130"/>
        </w:rPr>
        <w:t> and</w:t>
      </w:r>
      <w:r>
        <w:rPr>
          <w:w w:val="130"/>
        </w:rPr>
        <w:t> there</w:t>
      </w:r>
      <w:r>
        <w:rPr>
          <w:w w:val="130"/>
        </w:rPr>
        <w:t> has</w:t>
      </w:r>
      <w:r>
        <w:rPr>
          <w:w w:val="130"/>
        </w:rPr>
        <w:t> been</w:t>
      </w:r>
      <w:r>
        <w:rPr>
          <w:w w:val="130"/>
        </w:rPr>
        <w:t> much debate</w:t>
      </w:r>
      <w:r>
        <w:rPr>
          <w:spacing w:val="-13"/>
          <w:w w:val="130"/>
        </w:rPr>
        <w:t> </w:t>
      </w:r>
      <w:r>
        <w:rPr>
          <w:w w:val="130"/>
        </w:rPr>
        <w:t>about</w:t>
      </w:r>
      <w:r>
        <w:rPr>
          <w:spacing w:val="-13"/>
          <w:w w:val="130"/>
        </w:rPr>
        <w:t> </w:t>
      </w:r>
      <w:r>
        <w:rPr>
          <w:w w:val="130"/>
        </w:rPr>
        <w:t>which</w:t>
      </w:r>
      <w:r>
        <w:rPr>
          <w:spacing w:val="-13"/>
          <w:w w:val="130"/>
        </w:rPr>
        <w:t> </w:t>
      </w:r>
      <w:r>
        <w:rPr>
          <w:w w:val="130"/>
        </w:rPr>
        <w:t>one</w:t>
      </w:r>
      <w:r>
        <w:rPr>
          <w:spacing w:val="-13"/>
          <w:w w:val="130"/>
        </w:rPr>
        <w:t> </w:t>
      </w:r>
      <w:r>
        <w:rPr>
          <w:w w:val="130"/>
        </w:rPr>
        <w:t>is</w:t>
      </w:r>
      <w:r>
        <w:rPr>
          <w:spacing w:val="-13"/>
          <w:w w:val="130"/>
        </w:rPr>
        <w:t> </w:t>
      </w:r>
      <w:r>
        <w:rPr>
          <w:w w:val="130"/>
        </w:rPr>
        <w:t>best</w:t>
      </w:r>
      <w:r>
        <w:rPr>
          <w:spacing w:val="-13"/>
          <w:w w:val="130"/>
        </w:rPr>
        <w:t> </w:t>
      </w:r>
      <w:r>
        <w:rPr>
          <w:w w:val="130"/>
        </w:rPr>
        <w:t>for</w:t>
      </w:r>
      <w:r>
        <w:rPr>
          <w:spacing w:val="-13"/>
          <w:w w:val="130"/>
        </w:rPr>
        <w:t> </w:t>
      </w:r>
      <w:r>
        <w:rPr>
          <w:w w:val="130"/>
        </w:rPr>
        <w:t>the</w:t>
      </w:r>
      <w:r>
        <w:rPr>
          <w:spacing w:val="-13"/>
          <w:w w:val="130"/>
        </w:rPr>
        <w:t> </w:t>
      </w:r>
      <w:r>
        <w:rPr>
          <w:w w:val="130"/>
        </w:rPr>
        <w:t>economy.</w:t>
      </w:r>
      <w:r>
        <w:rPr>
          <w:spacing w:val="-13"/>
          <w:w w:val="130"/>
        </w:rPr>
        <w:t> </w:t>
      </w:r>
      <w:r>
        <w:rPr>
          <w:w w:val="130"/>
        </w:rPr>
        <w:t>Fortunately</w:t>
      </w:r>
      <w:r>
        <w:rPr>
          <w:spacing w:val="-13"/>
          <w:w w:val="130"/>
        </w:rPr>
        <w:t> </w:t>
      </w:r>
      <w:r>
        <w:rPr>
          <w:w w:val="130"/>
        </w:rPr>
        <w:t>for</w:t>
      </w:r>
      <w:r>
        <w:rPr>
          <w:spacing w:val="-13"/>
          <w:w w:val="130"/>
        </w:rPr>
        <w:t> </w:t>
      </w:r>
      <w:r>
        <w:rPr>
          <w:w w:val="130"/>
        </w:rPr>
        <w:t>you,</w:t>
      </w:r>
      <w:r>
        <w:rPr>
          <w:spacing w:val="-13"/>
          <w:w w:val="130"/>
        </w:rPr>
        <w:t> </w:t>
      </w:r>
      <w:r>
        <w:rPr>
          <w:w w:val="130"/>
        </w:rPr>
        <w:t>you</w:t>
      </w:r>
      <w:r>
        <w:rPr>
          <w:spacing w:val="-13"/>
          <w:w w:val="130"/>
        </w:rPr>
        <w:t> </w:t>
      </w:r>
      <w:r>
        <w:rPr>
          <w:w w:val="130"/>
        </w:rPr>
        <w:t>don’t</w:t>
      </w:r>
      <w:r>
        <w:rPr>
          <w:spacing w:val="-13"/>
          <w:w w:val="130"/>
        </w:rPr>
        <w:t> </w:t>
      </w:r>
      <w:r>
        <w:rPr>
          <w:w w:val="130"/>
        </w:rPr>
        <w:t>have</w:t>
      </w:r>
      <w:r>
        <w:rPr>
          <w:spacing w:val="-13"/>
          <w:w w:val="130"/>
        </w:rPr>
        <w:t> </w:t>
      </w:r>
      <w:r>
        <w:rPr>
          <w:w w:val="130"/>
        </w:rPr>
        <w:t>to</w:t>
      </w:r>
      <w:r>
        <w:rPr>
          <w:spacing w:val="-13"/>
          <w:w w:val="130"/>
        </w:rPr>
        <w:t> </w:t>
      </w:r>
      <w:r>
        <w:rPr>
          <w:w w:val="130"/>
        </w:rPr>
        <w:t>figure</w:t>
      </w:r>
      <w:r>
        <w:rPr>
          <w:spacing w:val="-13"/>
          <w:w w:val="130"/>
        </w:rPr>
        <w:t> </w:t>
      </w:r>
      <w:r>
        <w:rPr>
          <w:w w:val="130"/>
        </w:rPr>
        <w:t>that out;</w:t>
      </w:r>
      <w:r>
        <w:rPr>
          <w:spacing w:val="-15"/>
          <w:w w:val="130"/>
        </w:rPr>
        <w:t> </w:t>
      </w:r>
      <w:r>
        <w:rPr>
          <w:w w:val="130"/>
        </w:rPr>
        <w:t>you</w:t>
      </w:r>
      <w:r>
        <w:rPr>
          <w:spacing w:val="-13"/>
          <w:w w:val="130"/>
        </w:rPr>
        <w:t> </w:t>
      </w:r>
      <w:r>
        <w:rPr>
          <w:w w:val="130"/>
        </w:rPr>
        <w:t>only</w:t>
      </w:r>
      <w:r>
        <w:rPr>
          <w:spacing w:val="-13"/>
          <w:w w:val="130"/>
        </w:rPr>
        <w:t> </w:t>
      </w:r>
      <w:r>
        <w:rPr>
          <w:w w:val="130"/>
        </w:rPr>
        <w:t>need</w:t>
      </w:r>
      <w:r>
        <w:rPr>
          <w:spacing w:val="-13"/>
          <w:w w:val="130"/>
        </w:rPr>
        <w:t> </w:t>
      </w:r>
      <w:r>
        <w:rPr>
          <w:w w:val="130"/>
        </w:rPr>
        <w:t>to</w:t>
      </w:r>
      <w:r>
        <w:rPr>
          <w:spacing w:val="-13"/>
          <w:w w:val="130"/>
        </w:rPr>
        <w:t> </w:t>
      </w:r>
      <w:r>
        <w:rPr>
          <w:w w:val="130"/>
        </w:rPr>
        <w:t>understand</w:t>
      </w:r>
      <w:r>
        <w:rPr>
          <w:spacing w:val="-13"/>
          <w:w w:val="130"/>
        </w:rPr>
        <w:t> </w:t>
      </w:r>
      <w:r>
        <w:rPr>
          <w:w w:val="130"/>
        </w:rPr>
        <w:t>the</w:t>
      </w:r>
      <w:r>
        <w:rPr>
          <w:spacing w:val="-13"/>
          <w:w w:val="130"/>
        </w:rPr>
        <w:t> </w:t>
      </w:r>
      <w:r>
        <w:rPr>
          <w:w w:val="130"/>
        </w:rPr>
        <w:t>basics</w:t>
      </w:r>
      <w:r>
        <w:rPr>
          <w:spacing w:val="-13"/>
          <w:w w:val="130"/>
        </w:rPr>
        <w:t> </w:t>
      </w:r>
      <w:r>
        <w:rPr>
          <w:w w:val="130"/>
        </w:rPr>
        <w:t>of</w:t>
      </w:r>
      <w:r>
        <w:rPr>
          <w:spacing w:val="-13"/>
          <w:w w:val="130"/>
        </w:rPr>
        <w:t> </w:t>
      </w:r>
      <w:r>
        <w:rPr>
          <w:w w:val="130"/>
        </w:rPr>
        <w:t>each</w:t>
      </w:r>
      <w:r>
        <w:rPr>
          <w:spacing w:val="-13"/>
          <w:w w:val="130"/>
        </w:rPr>
        <w:t> </w:t>
      </w:r>
      <w:r>
        <w:rPr>
          <w:w w:val="130"/>
        </w:rPr>
        <w:t>theory</w:t>
      </w:r>
      <w:r>
        <w:rPr>
          <w:spacing w:val="-13"/>
          <w:w w:val="130"/>
        </w:rPr>
        <w:t> </w:t>
      </w:r>
      <w:r>
        <w:rPr>
          <w:w w:val="130"/>
        </w:rPr>
        <w:t>to</w:t>
      </w:r>
      <w:r>
        <w:rPr>
          <w:spacing w:val="-13"/>
          <w:w w:val="130"/>
        </w:rPr>
        <w:t> </w:t>
      </w:r>
      <w:r>
        <w:rPr>
          <w:w w:val="130"/>
        </w:rPr>
        <w:t>help</w:t>
      </w:r>
      <w:r>
        <w:rPr>
          <w:spacing w:val="-13"/>
          <w:w w:val="130"/>
        </w:rPr>
        <w:t> </w:t>
      </w:r>
      <w:r>
        <w:rPr>
          <w:w w:val="130"/>
        </w:rPr>
        <w:t>you</w:t>
      </w:r>
      <w:r>
        <w:rPr>
          <w:spacing w:val="-13"/>
          <w:w w:val="130"/>
        </w:rPr>
        <w:t> </w:t>
      </w:r>
      <w:r>
        <w:rPr>
          <w:w w:val="130"/>
        </w:rPr>
        <w:t>pass</w:t>
      </w:r>
      <w:r>
        <w:rPr>
          <w:spacing w:val="-13"/>
          <w:w w:val="130"/>
        </w:rPr>
        <w:t> </w:t>
      </w:r>
      <w:r>
        <w:rPr>
          <w:w w:val="130"/>
        </w:rPr>
        <w:t>the</w:t>
      </w:r>
      <w:r>
        <w:rPr>
          <w:spacing w:val="-13"/>
          <w:w w:val="130"/>
        </w:rPr>
        <w:t> </w:t>
      </w:r>
      <w:r>
        <w:rPr>
          <w:w w:val="130"/>
        </w:rPr>
        <w:t>SIE</w:t>
      </w:r>
      <w:r>
        <w:rPr>
          <w:spacing w:val="-13"/>
          <w:w w:val="130"/>
        </w:rPr>
        <w:t> </w:t>
      </w:r>
      <w:r>
        <w:rPr>
          <w:w w:val="130"/>
        </w:rPr>
        <w:t>exam.</w:t>
      </w:r>
      <w:r>
        <w:rPr>
          <w:spacing w:val="-13"/>
          <w:w w:val="130"/>
        </w:rPr>
        <w:t> </w:t>
      </w:r>
      <w:r>
        <w:rPr>
          <w:w w:val="130"/>
        </w:rPr>
        <w:t>This</w:t>
      </w:r>
      <w:r>
        <w:rPr>
          <w:spacing w:val="-13"/>
          <w:w w:val="130"/>
        </w:rPr>
        <w:t> </w:t>
      </w:r>
      <w:r>
        <w:rPr>
          <w:w w:val="130"/>
        </w:rPr>
        <w:t>list describes the three main economic theories that economists usually follow.</w:t>
      </w:r>
    </w:p>
    <w:p>
      <w:pPr>
        <w:pStyle w:val="BodyText"/>
        <w:spacing w:before="7"/>
      </w:pPr>
    </w:p>
    <w:p>
      <w:pPr>
        <w:spacing w:before="1"/>
        <w:ind w:left="0" w:right="478" w:firstLine="0"/>
        <w:jc w:val="right"/>
        <w:rPr>
          <w:rFonts w:ascii="Arial" w:hAnsi="Arial"/>
          <w:sz w:val="17"/>
        </w:rPr>
      </w:pPr>
      <w:r>
        <w:rPr/>
        <w:drawing>
          <wp:anchor distT="0" distB="0" distL="0" distR="0" allowOverlap="1" layoutInCell="1" locked="0" behindDoc="1" simplePos="0" relativeHeight="486876672">
            <wp:simplePos x="0" y="0"/>
            <wp:positionH relativeFrom="page">
              <wp:posOffset>1676400</wp:posOffset>
            </wp:positionH>
            <wp:positionV relativeFrom="paragraph">
              <wp:posOffset>-23090</wp:posOffset>
            </wp:positionV>
            <wp:extent cx="1892300" cy="1956333"/>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35" cstate="print"/>
                    <a:stretch>
                      <a:fillRect/>
                    </a:stretch>
                  </pic:blipFill>
                  <pic:spPr>
                    <a:xfrm>
                      <a:off x="0" y="0"/>
                      <a:ext cx="1892300" cy="1956333"/>
                    </a:xfrm>
                    <a:prstGeom prst="rect">
                      <a:avLst/>
                    </a:prstGeom>
                  </pic:spPr>
                </pic:pic>
              </a:graphicData>
            </a:graphic>
          </wp:anchor>
        </w:drawing>
      </w:r>
      <w:r>
        <w:rPr>
          <w:rFonts w:ascii="Arial" w:hAnsi="Arial"/>
          <w:b/>
          <w:spacing w:val="-4"/>
          <w:w w:val="105"/>
          <w:position w:val="-1"/>
          <w:sz w:val="28"/>
        </w:rPr>
        <w:t>»</w:t>
      </w:r>
      <w:r>
        <w:rPr>
          <w:rFonts w:ascii="Arial" w:hAnsi="Arial"/>
          <w:b/>
          <w:spacing w:val="39"/>
          <w:w w:val="105"/>
          <w:position w:val="-1"/>
          <w:sz w:val="28"/>
        </w:rPr>
        <w:t> </w:t>
      </w:r>
      <w:r>
        <w:rPr>
          <w:rFonts w:ascii="Arial" w:hAnsi="Arial"/>
          <w:b/>
          <w:spacing w:val="-4"/>
          <w:w w:val="105"/>
          <w:sz w:val="17"/>
        </w:rPr>
        <w:t>Keynesian</w:t>
      </w:r>
      <w:r>
        <w:rPr>
          <w:rFonts w:ascii="Arial" w:hAnsi="Arial"/>
          <w:b/>
          <w:spacing w:val="-5"/>
          <w:w w:val="105"/>
          <w:sz w:val="17"/>
        </w:rPr>
        <w:t> </w:t>
      </w:r>
      <w:r>
        <w:rPr>
          <w:rFonts w:ascii="Arial" w:hAnsi="Arial"/>
          <w:b/>
          <w:spacing w:val="-4"/>
          <w:w w:val="105"/>
          <w:sz w:val="17"/>
        </w:rPr>
        <w:t>(demand</w:t>
      </w:r>
      <w:r>
        <w:rPr>
          <w:rFonts w:ascii="Arial" w:hAnsi="Arial"/>
          <w:b/>
          <w:spacing w:val="-5"/>
          <w:w w:val="105"/>
          <w:sz w:val="17"/>
        </w:rPr>
        <w:t> </w:t>
      </w:r>
      <w:r>
        <w:rPr>
          <w:rFonts w:ascii="Arial" w:hAnsi="Arial"/>
          <w:b/>
          <w:spacing w:val="-4"/>
          <w:w w:val="105"/>
          <w:sz w:val="17"/>
        </w:rPr>
        <w:t>side):</w:t>
      </w:r>
      <w:r>
        <w:rPr>
          <w:rFonts w:ascii="Arial" w:hAnsi="Arial"/>
          <w:b/>
          <w:spacing w:val="-1"/>
          <w:sz w:val="17"/>
        </w:rPr>
        <w:t> </w:t>
      </w:r>
      <w:r>
        <w:rPr>
          <w:rFonts w:ascii="Arial" w:hAnsi="Arial"/>
          <w:spacing w:val="-4"/>
          <w:w w:val="105"/>
          <w:sz w:val="17"/>
        </w:rPr>
        <w:t>The</w:t>
      </w:r>
      <w:r>
        <w:rPr>
          <w:rFonts w:ascii="Arial" w:hAnsi="Arial"/>
          <w:spacing w:val="-5"/>
          <w:w w:val="105"/>
          <w:sz w:val="17"/>
        </w:rPr>
        <w:t> </w:t>
      </w:r>
      <w:r>
        <w:rPr>
          <w:rFonts w:ascii="Arial" w:hAnsi="Arial"/>
          <w:spacing w:val="-4"/>
          <w:w w:val="105"/>
          <w:sz w:val="17"/>
        </w:rPr>
        <w:t>basis</w:t>
      </w:r>
      <w:r>
        <w:rPr>
          <w:rFonts w:ascii="Arial" w:hAnsi="Arial"/>
          <w:spacing w:val="-5"/>
          <w:w w:val="105"/>
          <w:sz w:val="17"/>
        </w:rPr>
        <w:t> </w:t>
      </w:r>
      <w:r>
        <w:rPr>
          <w:rFonts w:ascii="Arial" w:hAnsi="Arial"/>
          <w:spacing w:val="-4"/>
          <w:w w:val="105"/>
          <w:sz w:val="17"/>
        </w:rPr>
        <w:t>of</w:t>
      </w:r>
      <w:r>
        <w:rPr>
          <w:rFonts w:ascii="Arial" w:hAnsi="Arial"/>
          <w:spacing w:val="-5"/>
          <w:w w:val="105"/>
          <w:sz w:val="17"/>
        </w:rPr>
        <w:t> </w:t>
      </w:r>
      <w:r>
        <w:rPr>
          <w:rFonts w:ascii="Arial" w:hAnsi="Arial"/>
          <w:spacing w:val="-4"/>
          <w:w w:val="105"/>
          <w:sz w:val="17"/>
        </w:rPr>
        <w:t>the</w:t>
      </w:r>
      <w:r>
        <w:rPr>
          <w:rFonts w:ascii="Arial" w:hAnsi="Arial"/>
          <w:spacing w:val="-2"/>
          <w:sz w:val="17"/>
        </w:rPr>
        <w:t> </w:t>
      </w:r>
      <w:r>
        <w:rPr>
          <w:rFonts w:ascii="Arial" w:hAnsi="Arial"/>
          <w:spacing w:val="-4"/>
          <w:w w:val="105"/>
          <w:sz w:val="17"/>
        </w:rPr>
        <w:t>Keynesian</w:t>
      </w:r>
      <w:r>
        <w:rPr>
          <w:rFonts w:ascii="Arial" w:hAnsi="Arial"/>
          <w:spacing w:val="-5"/>
          <w:w w:val="105"/>
          <w:sz w:val="17"/>
        </w:rPr>
        <w:t> </w:t>
      </w:r>
      <w:r>
        <w:rPr>
          <w:rFonts w:ascii="Arial" w:hAnsi="Arial"/>
          <w:spacing w:val="-4"/>
          <w:w w:val="105"/>
          <w:sz w:val="17"/>
        </w:rPr>
        <w:t>theory</w:t>
      </w:r>
      <w:r>
        <w:rPr>
          <w:rFonts w:ascii="Arial" w:hAnsi="Arial"/>
          <w:spacing w:val="-5"/>
          <w:w w:val="105"/>
          <w:sz w:val="17"/>
        </w:rPr>
        <w:t> </w:t>
      </w:r>
      <w:r>
        <w:rPr>
          <w:rFonts w:ascii="Arial" w:hAnsi="Arial"/>
          <w:spacing w:val="-4"/>
          <w:w w:val="105"/>
          <w:sz w:val="17"/>
        </w:rPr>
        <w:t>is</w:t>
      </w:r>
      <w:r>
        <w:rPr>
          <w:rFonts w:ascii="Arial" w:hAnsi="Arial"/>
          <w:spacing w:val="-5"/>
          <w:w w:val="105"/>
          <w:sz w:val="17"/>
        </w:rPr>
        <w:t> </w:t>
      </w:r>
      <w:r>
        <w:rPr>
          <w:rFonts w:ascii="Arial" w:hAnsi="Arial"/>
          <w:spacing w:val="-4"/>
          <w:w w:val="105"/>
          <w:sz w:val="17"/>
        </w:rPr>
        <w:t>that</w:t>
      </w:r>
      <w:r>
        <w:rPr>
          <w:rFonts w:ascii="Arial" w:hAnsi="Arial"/>
          <w:spacing w:val="-5"/>
          <w:w w:val="105"/>
          <w:sz w:val="17"/>
        </w:rPr>
        <w:t> </w:t>
      </w:r>
      <w:r>
        <w:rPr>
          <w:rFonts w:ascii="Arial" w:hAnsi="Arial"/>
          <w:spacing w:val="-4"/>
          <w:w w:val="105"/>
          <w:sz w:val="17"/>
        </w:rPr>
        <w:t>government</w:t>
      </w:r>
      <w:r>
        <w:rPr>
          <w:rFonts w:ascii="Arial" w:hAnsi="Arial"/>
          <w:spacing w:val="-2"/>
          <w:sz w:val="17"/>
        </w:rPr>
        <w:t> </w:t>
      </w:r>
      <w:r>
        <w:rPr>
          <w:rFonts w:ascii="Arial" w:hAnsi="Arial"/>
          <w:spacing w:val="-4"/>
          <w:w w:val="105"/>
          <w:sz w:val="17"/>
        </w:rPr>
        <w:t>intervention</w:t>
      </w:r>
    </w:p>
    <w:p>
      <w:pPr>
        <w:spacing w:line="295" w:lineRule="auto" w:before="1"/>
        <w:ind w:left="1558" w:right="513" w:firstLine="0"/>
        <w:jc w:val="left"/>
        <w:rPr>
          <w:rFonts w:ascii="Arial"/>
          <w:sz w:val="17"/>
        </w:rPr>
      </w:pPr>
      <w:r>
        <w:rPr>
          <w:rFonts w:ascii="Arial"/>
          <w:w w:val="105"/>
          <w:sz w:val="17"/>
        </w:rPr>
        <w:t>through</w:t>
      </w:r>
      <w:r>
        <w:rPr>
          <w:rFonts w:ascii="Arial"/>
          <w:spacing w:val="-6"/>
          <w:w w:val="105"/>
          <w:sz w:val="17"/>
        </w:rPr>
        <w:t> </w:t>
      </w:r>
      <w:r>
        <w:rPr>
          <w:rFonts w:ascii="Arial"/>
          <w:w w:val="105"/>
          <w:sz w:val="17"/>
        </w:rPr>
        <w:t>fiscal</w:t>
      </w:r>
      <w:r>
        <w:rPr>
          <w:rFonts w:ascii="Arial"/>
          <w:spacing w:val="-6"/>
          <w:w w:val="105"/>
          <w:sz w:val="17"/>
        </w:rPr>
        <w:t> </w:t>
      </w:r>
      <w:r>
        <w:rPr>
          <w:rFonts w:ascii="Arial"/>
          <w:w w:val="105"/>
          <w:sz w:val="17"/>
        </w:rPr>
        <w:t>policy</w:t>
      </w:r>
      <w:r>
        <w:rPr>
          <w:rFonts w:ascii="Arial"/>
          <w:spacing w:val="-6"/>
          <w:w w:val="105"/>
          <w:sz w:val="17"/>
        </w:rPr>
        <w:t> </w:t>
      </w:r>
      <w:r>
        <w:rPr>
          <w:rFonts w:ascii="Arial"/>
          <w:w w:val="105"/>
          <w:sz w:val="17"/>
        </w:rPr>
        <w:t>is</w:t>
      </w:r>
      <w:r>
        <w:rPr>
          <w:rFonts w:ascii="Arial"/>
          <w:spacing w:val="-6"/>
          <w:w w:val="105"/>
          <w:sz w:val="17"/>
        </w:rPr>
        <w:t> </w:t>
      </w:r>
      <w:r>
        <w:rPr>
          <w:rFonts w:ascii="Arial"/>
          <w:w w:val="105"/>
          <w:sz w:val="17"/>
        </w:rPr>
        <w:t>good</w:t>
      </w:r>
      <w:r>
        <w:rPr>
          <w:rFonts w:ascii="Arial"/>
          <w:spacing w:val="-6"/>
          <w:w w:val="105"/>
          <w:sz w:val="17"/>
        </w:rPr>
        <w:t> </w:t>
      </w:r>
      <w:r>
        <w:rPr>
          <w:rFonts w:ascii="Arial"/>
          <w:w w:val="105"/>
          <w:sz w:val="17"/>
        </w:rPr>
        <w:t>to</w:t>
      </w:r>
      <w:r>
        <w:rPr>
          <w:rFonts w:ascii="Arial"/>
          <w:spacing w:val="-6"/>
          <w:w w:val="105"/>
          <w:sz w:val="17"/>
        </w:rPr>
        <w:t> </w:t>
      </w:r>
      <w:r>
        <w:rPr>
          <w:rFonts w:ascii="Arial"/>
          <w:w w:val="105"/>
          <w:sz w:val="17"/>
        </w:rPr>
        <w:t>help</w:t>
      </w:r>
      <w:r>
        <w:rPr>
          <w:rFonts w:ascii="Arial"/>
          <w:spacing w:val="-6"/>
          <w:w w:val="105"/>
          <w:sz w:val="17"/>
        </w:rPr>
        <w:t> </w:t>
      </w:r>
      <w:r>
        <w:rPr>
          <w:rFonts w:ascii="Arial"/>
          <w:w w:val="105"/>
          <w:sz w:val="17"/>
        </w:rPr>
        <w:t>stimulate</w:t>
      </w:r>
      <w:r>
        <w:rPr>
          <w:rFonts w:ascii="Arial"/>
          <w:spacing w:val="-6"/>
          <w:w w:val="105"/>
          <w:sz w:val="17"/>
        </w:rPr>
        <w:t> </w:t>
      </w:r>
      <w:r>
        <w:rPr>
          <w:rFonts w:ascii="Arial"/>
          <w:w w:val="105"/>
          <w:sz w:val="17"/>
        </w:rPr>
        <w:t>consumer</w:t>
      </w:r>
      <w:r>
        <w:rPr>
          <w:rFonts w:ascii="Arial"/>
          <w:spacing w:val="-6"/>
          <w:w w:val="105"/>
          <w:sz w:val="17"/>
        </w:rPr>
        <w:t> </w:t>
      </w:r>
      <w:r>
        <w:rPr>
          <w:rFonts w:ascii="Arial"/>
          <w:w w:val="105"/>
          <w:sz w:val="17"/>
        </w:rPr>
        <w:t>demand</w:t>
      </w:r>
      <w:r>
        <w:rPr>
          <w:rFonts w:ascii="Arial"/>
          <w:spacing w:val="-6"/>
          <w:w w:val="105"/>
          <w:sz w:val="17"/>
        </w:rPr>
        <w:t> </w:t>
      </w:r>
      <w:r>
        <w:rPr>
          <w:rFonts w:ascii="Arial"/>
          <w:w w:val="105"/>
          <w:sz w:val="17"/>
        </w:rPr>
        <w:t>for</w:t>
      </w:r>
      <w:r>
        <w:rPr>
          <w:rFonts w:ascii="Arial"/>
          <w:spacing w:val="-6"/>
          <w:w w:val="105"/>
          <w:sz w:val="17"/>
        </w:rPr>
        <w:t> </w:t>
      </w:r>
      <w:r>
        <w:rPr>
          <w:rFonts w:ascii="Arial"/>
          <w:w w:val="105"/>
          <w:sz w:val="17"/>
        </w:rPr>
        <w:t>goods</w:t>
      </w:r>
      <w:r>
        <w:rPr>
          <w:rFonts w:ascii="Arial"/>
          <w:spacing w:val="-6"/>
          <w:w w:val="105"/>
          <w:sz w:val="17"/>
        </w:rPr>
        <w:t> </w:t>
      </w:r>
      <w:r>
        <w:rPr>
          <w:rFonts w:ascii="Arial"/>
          <w:w w:val="105"/>
          <w:sz w:val="17"/>
        </w:rPr>
        <w:t>and</w:t>
      </w:r>
      <w:r>
        <w:rPr>
          <w:rFonts w:ascii="Arial"/>
          <w:spacing w:val="-6"/>
          <w:w w:val="105"/>
          <w:sz w:val="17"/>
        </w:rPr>
        <w:t> </w:t>
      </w:r>
      <w:r>
        <w:rPr>
          <w:rFonts w:ascii="Arial"/>
          <w:w w:val="105"/>
          <w:sz w:val="17"/>
        </w:rPr>
        <w:t>services. </w:t>
      </w:r>
      <w:r>
        <w:rPr>
          <w:rFonts w:ascii="Arial"/>
          <w:spacing w:val="-2"/>
          <w:w w:val="105"/>
          <w:sz w:val="17"/>
        </w:rPr>
        <w:t>Keynesian</w:t>
      </w:r>
      <w:r>
        <w:rPr>
          <w:rFonts w:ascii="Arial"/>
          <w:spacing w:val="-12"/>
          <w:w w:val="105"/>
          <w:sz w:val="17"/>
        </w:rPr>
        <w:t> </w:t>
      </w:r>
      <w:r>
        <w:rPr>
          <w:rFonts w:ascii="Arial"/>
          <w:spacing w:val="-2"/>
          <w:w w:val="105"/>
          <w:sz w:val="17"/>
        </w:rPr>
        <w:t>policy</w:t>
      </w:r>
      <w:r>
        <w:rPr>
          <w:rFonts w:ascii="Arial"/>
          <w:spacing w:val="-11"/>
          <w:w w:val="105"/>
          <w:sz w:val="17"/>
        </w:rPr>
        <w:t> </w:t>
      </w:r>
      <w:r>
        <w:rPr>
          <w:rFonts w:ascii="Arial"/>
          <w:spacing w:val="-2"/>
          <w:w w:val="105"/>
          <w:sz w:val="17"/>
        </w:rPr>
        <w:t>typically</w:t>
      </w:r>
      <w:r>
        <w:rPr>
          <w:rFonts w:ascii="Arial"/>
          <w:spacing w:val="-12"/>
          <w:w w:val="105"/>
          <w:sz w:val="17"/>
        </w:rPr>
        <w:t> </w:t>
      </w:r>
      <w:r>
        <w:rPr>
          <w:rFonts w:ascii="Arial"/>
          <w:spacing w:val="-2"/>
          <w:w w:val="105"/>
          <w:sz w:val="17"/>
        </w:rPr>
        <w:t>involves</w:t>
      </w:r>
      <w:r>
        <w:rPr>
          <w:rFonts w:ascii="Arial"/>
          <w:spacing w:val="-11"/>
          <w:w w:val="105"/>
          <w:sz w:val="17"/>
        </w:rPr>
        <w:t> </w:t>
      </w:r>
      <w:r>
        <w:rPr>
          <w:rFonts w:ascii="Arial"/>
          <w:spacing w:val="-2"/>
          <w:w w:val="105"/>
          <w:sz w:val="17"/>
        </w:rPr>
        <w:t>raising</w:t>
      </w:r>
      <w:r>
        <w:rPr>
          <w:rFonts w:ascii="Arial"/>
          <w:spacing w:val="-11"/>
          <w:w w:val="105"/>
          <w:sz w:val="17"/>
        </w:rPr>
        <w:t> </w:t>
      </w:r>
      <w:r>
        <w:rPr>
          <w:rFonts w:ascii="Arial"/>
          <w:spacing w:val="-2"/>
          <w:w w:val="105"/>
          <w:sz w:val="17"/>
        </w:rPr>
        <w:t>taxes,</w:t>
      </w:r>
      <w:r>
        <w:rPr>
          <w:rFonts w:ascii="Arial"/>
          <w:spacing w:val="-12"/>
          <w:w w:val="105"/>
          <w:sz w:val="17"/>
        </w:rPr>
        <w:t> </w:t>
      </w:r>
      <w:r>
        <w:rPr>
          <w:rFonts w:ascii="Arial"/>
          <w:spacing w:val="-2"/>
          <w:w w:val="105"/>
          <w:sz w:val="17"/>
        </w:rPr>
        <w:t>enabling</w:t>
      </w:r>
      <w:r>
        <w:rPr>
          <w:rFonts w:ascii="Arial"/>
          <w:spacing w:val="-11"/>
          <w:w w:val="105"/>
          <w:sz w:val="17"/>
        </w:rPr>
        <w:t> </w:t>
      </w:r>
      <w:r>
        <w:rPr>
          <w:rFonts w:ascii="Arial"/>
          <w:spacing w:val="-2"/>
          <w:w w:val="105"/>
          <w:sz w:val="17"/>
        </w:rPr>
        <w:t>deficit</w:t>
      </w:r>
      <w:r>
        <w:rPr>
          <w:rFonts w:ascii="Arial"/>
          <w:spacing w:val="-11"/>
          <w:w w:val="105"/>
          <w:sz w:val="17"/>
        </w:rPr>
        <w:t> </w:t>
      </w:r>
      <w:r>
        <w:rPr>
          <w:rFonts w:ascii="Arial"/>
          <w:spacing w:val="-2"/>
          <w:w w:val="105"/>
          <w:sz w:val="17"/>
        </w:rPr>
        <w:t>spending,</w:t>
      </w:r>
      <w:r>
        <w:rPr>
          <w:rFonts w:ascii="Arial"/>
          <w:spacing w:val="-12"/>
          <w:w w:val="105"/>
          <w:sz w:val="17"/>
        </w:rPr>
        <w:t> </w:t>
      </w:r>
      <w:r>
        <w:rPr>
          <w:rFonts w:ascii="Arial"/>
          <w:spacing w:val="-2"/>
          <w:w w:val="105"/>
          <w:sz w:val="17"/>
        </w:rPr>
        <w:t>borrowing</w:t>
      </w:r>
      <w:r>
        <w:rPr>
          <w:rFonts w:ascii="Arial"/>
          <w:spacing w:val="-11"/>
          <w:w w:val="105"/>
          <w:sz w:val="17"/>
        </w:rPr>
        <w:t> </w:t>
      </w:r>
      <w:r>
        <w:rPr>
          <w:rFonts w:ascii="Arial"/>
          <w:spacing w:val="-2"/>
          <w:w w:val="105"/>
          <w:sz w:val="17"/>
        </w:rPr>
        <w:t>money, </w:t>
      </w:r>
      <w:r>
        <w:rPr>
          <w:rFonts w:ascii="Arial"/>
          <w:w w:val="105"/>
          <w:sz w:val="17"/>
        </w:rPr>
        <w:t>and printing currency.</w:t>
      </w:r>
    </w:p>
    <w:p>
      <w:pPr>
        <w:spacing w:before="35"/>
        <w:ind w:left="0" w:right="457" w:firstLine="0"/>
        <w:jc w:val="right"/>
        <w:rPr>
          <w:rFonts w:ascii="Arial" w:hAnsi="Arial"/>
          <w:sz w:val="17"/>
        </w:rPr>
      </w:pPr>
      <w:r>
        <w:rPr>
          <w:rFonts w:ascii="Arial" w:hAnsi="Arial"/>
          <w:b/>
          <w:position w:val="-1"/>
          <w:sz w:val="28"/>
        </w:rPr>
        <w:t>»</w:t>
      </w:r>
      <w:r>
        <w:rPr>
          <w:rFonts w:ascii="Arial" w:hAnsi="Arial"/>
          <w:b/>
          <w:spacing w:val="43"/>
          <w:position w:val="-1"/>
          <w:sz w:val="28"/>
        </w:rPr>
        <w:t> </w:t>
      </w:r>
      <w:r>
        <w:rPr>
          <w:rFonts w:ascii="Arial" w:hAnsi="Arial"/>
          <w:b/>
          <w:sz w:val="17"/>
        </w:rPr>
        <w:t>Supply</w:t>
      </w:r>
      <w:r>
        <w:rPr>
          <w:rFonts w:ascii="Arial" w:hAnsi="Arial"/>
          <w:b/>
          <w:spacing w:val="-3"/>
          <w:sz w:val="17"/>
        </w:rPr>
        <w:t> </w:t>
      </w:r>
      <w:r>
        <w:rPr>
          <w:rFonts w:ascii="Arial" w:hAnsi="Arial"/>
          <w:b/>
          <w:sz w:val="17"/>
        </w:rPr>
        <w:t>side</w:t>
      </w:r>
      <w:r>
        <w:rPr>
          <w:rFonts w:ascii="Arial" w:hAnsi="Arial"/>
          <w:b/>
          <w:spacing w:val="-3"/>
          <w:sz w:val="17"/>
        </w:rPr>
        <w:t> </w:t>
      </w:r>
      <w:r>
        <w:rPr>
          <w:rFonts w:ascii="Arial" w:hAnsi="Arial"/>
          <w:b/>
          <w:sz w:val="17"/>
        </w:rPr>
        <w:t>(Reaganomics):</w:t>
      </w:r>
      <w:r>
        <w:rPr>
          <w:rFonts w:ascii="Arial" w:hAnsi="Arial"/>
          <w:b/>
          <w:spacing w:val="-2"/>
          <w:sz w:val="17"/>
        </w:rPr>
        <w:t> </w:t>
      </w:r>
      <w:r>
        <w:rPr>
          <w:rFonts w:ascii="Arial" w:hAnsi="Arial"/>
          <w:sz w:val="17"/>
        </w:rPr>
        <w:t>Supply-side</w:t>
      </w:r>
      <w:r>
        <w:rPr>
          <w:rFonts w:ascii="Arial" w:hAnsi="Arial"/>
          <w:spacing w:val="-3"/>
          <w:sz w:val="17"/>
        </w:rPr>
        <w:t> </w:t>
      </w:r>
      <w:r>
        <w:rPr>
          <w:rFonts w:ascii="Arial" w:hAnsi="Arial"/>
          <w:sz w:val="17"/>
        </w:rPr>
        <w:t>economics</w:t>
      </w:r>
      <w:r>
        <w:rPr>
          <w:rFonts w:ascii="Arial" w:hAnsi="Arial"/>
          <w:spacing w:val="-3"/>
          <w:sz w:val="17"/>
        </w:rPr>
        <w:t> </w:t>
      </w:r>
      <w:r>
        <w:rPr>
          <w:rFonts w:ascii="Arial" w:hAnsi="Arial"/>
          <w:sz w:val="17"/>
        </w:rPr>
        <w:t>is</w:t>
      </w:r>
      <w:r>
        <w:rPr>
          <w:rFonts w:ascii="Arial" w:hAnsi="Arial"/>
          <w:spacing w:val="-3"/>
          <w:sz w:val="17"/>
        </w:rPr>
        <w:t> </w:t>
      </w:r>
      <w:r>
        <w:rPr>
          <w:rFonts w:ascii="Arial" w:hAnsi="Arial"/>
          <w:sz w:val="17"/>
        </w:rPr>
        <w:t>the</w:t>
      </w:r>
      <w:r>
        <w:rPr>
          <w:rFonts w:ascii="Arial" w:hAnsi="Arial"/>
          <w:spacing w:val="-2"/>
          <w:sz w:val="17"/>
        </w:rPr>
        <w:t> </w:t>
      </w:r>
      <w:r>
        <w:rPr>
          <w:rFonts w:ascii="Arial" w:hAnsi="Arial"/>
          <w:sz w:val="17"/>
        </w:rPr>
        <w:t>theory</w:t>
      </w:r>
      <w:r>
        <w:rPr>
          <w:rFonts w:ascii="Arial" w:hAnsi="Arial"/>
          <w:spacing w:val="-3"/>
          <w:sz w:val="17"/>
        </w:rPr>
        <w:t> </w:t>
      </w:r>
      <w:r>
        <w:rPr>
          <w:rFonts w:ascii="Arial" w:hAnsi="Arial"/>
          <w:sz w:val="17"/>
        </w:rPr>
        <w:t>that</w:t>
      </w:r>
      <w:r>
        <w:rPr>
          <w:rFonts w:ascii="Arial" w:hAnsi="Arial"/>
          <w:spacing w:val="-3"/>
          <w:sz w:val="17"/>
        </w:rPr>
        <w:t> </w:t>
      </w:r>
      <w:r>
        <w:rPr>
          <w:rFonts w:ascii="Arial" w:hAnsi="Arial"/>
          <w:sz w:val="17"/>
        </w:rPr>
        <w:t>the</w:t>
      </w:r>
      <w:r>
        <w:rPr>
          <w:rFonts w:ascii="Arial" w:hAnsi="Arial"/>
          <w:spacing w:val="-2"/>
          <w:sz w:val="17"/>
        </w:rPr>
        <w:t> </w:t>
      </w:r>
      <w:r>
        <w:rPr>
          <w:rFonts w:ascii="Arial" w:hAnsi="Arial"/>
          <w:sz w:val="17"/>
        </w:rPr>
        <w:t>government</w:t>
      </w:r>
      <w:r>
        <w:rPr>
          <w:rFonts w:ascii="Arial" w:hAnsi="Arial"/>
          <w:spacing w:val="-3"/>
          <w:sz w:val="17"/>
        </w:rPr>
        <w:t> </w:t>
      </w:r>
      <w:r>
        <w:rPr>
          <w:rFonts w:ascii="Arial" w:hAnsi="Arial"/>
          <w:spacing w:val="-2"/>
          <w:sz w:val="17"/>
        </w:rPr>
        <w:t>should</w:t>
      </w:r>
    </w:p>
    <w:p>
      <w:pPr>
        <w:spacing w:line="295" w:lineRule="auto" w:before="1"/>
        <w:ind w:left="1558" w:right="457" w:firstLine="0"/>
        <w:jc w:val="both"/>
        <w:rPr>
          <w:rFonts w:ascii="Arial"/>
          <w:sz w:val="17"/>
        </w:rPr>
      </w:pPr>
      <w:r>
        <w:rPr>
          <w:rFonts w:ascii="Arial"/>
          <w:spacing w:val="-2"/>
          <w:w w:val="105"/>
          <w:sz w:val="17"/>
        </w:rPr>
        <w:t>remain</w:t>
      </w:r>
      <w:r>
        <w:rPr>
          <w:rFonts w:ascii="Arial"/>
          <w:spacing w:val="-6"/>
          <w:w w:val="105"/>
          <w:sz w:val="17"/>
        </w:rPr>
        <w:t> </w:t>
      </w:r>
      <w:r>
        <w:rPr>
          <w:rFonts w:ascii="Arial"/>
          <w:spacing w:val="-2"/>
          <w:w w:val="105"/>
          <w:sz w:val="17"/>
        </w:rPr>
        <w:t>relatively</w:t>
      </w:r>
      <w:r>
        <w:rPr>
          <w:rFonts w:ascii="Arial"/>
          <w:spacing w:val="-6"/>
          <w:w w:val="105"/>
          <w:sz w:val="17"/>
        </w:rPr>
        <w:t> </w:t>
      </w:r>
      <w:r>
        <w:rPr>
          <w:rFonts w:ascii="Arial"/>
          <w:spacing w:val="-2"/>
          <w:w w:val="105"/>
          <w:sz w:val="17"/>
        </w:rPr>
        <w:t>inactive</w:t>
      </w:r>
      <w:r>
        <w:rPr>
          <w:rFonts w:ascii="Arial"/>
          <w:spacing w:val="-7"/>
          <w:w w:val="105"/>
          <w:sz w:val="17"/>
        </w:rPr>
        <w:t> </w:t>
      </w:r>
      <w:r>
        <w:rPr>
          <w:rFonts w:ascii="Arial"/>
          <w:spacing w:val="-2"/>
          <w:w w:val="105"/>
          <w:sz w:val="17"/>
        </w:rPr>
        <w:t>and</w:t>
      </w:r>
      <w:r>
        <w:rPr>
          <w:rFonts w:ascii="Arial"/>
          <w:spacing w:val="-6"/>
          <w:w w:val="105"/>
          <w:sz w:val="17"/>
        </w:rPr>
        <w:t> </w:t>
      </w:r>
      <w:r>
        <w:rPr>
          <w:rFonts w:ascii="Arial"/>
          <w:spacing w:val="-2"/>
          <w:w w:val="105"/>
          <w:sz w:val="17"/>
        </w:rPr>
        <w:t>the</w:t>
      </w:r>
      <w:r>
        <w:rPr>
          <w:rFonts w:ascii="Arial"/>
          <w:spacing w:val="-6"/>
          <w:w w:val="105"/>
          <w:sz w:val="17"/>
        </w:rPr>
        <w:t> </w:t>
      </w:r>
      <w:r>
        <w:rPr>
          <w:rFonts w:ascii="Arial"/>
          <w:spacing w:val="-2"/>
          <w:w w:val="105"/>
          <w:sz w:val="17"/>
        </w:rPr>
        <w:t>economy</w:t>
      </w:r>
      <w:r>
        <w:rPr>
          <w:rFonts w:ascii="Arial"/>
          <w:spacing w:val="-7"/>
          <w:w w:val="105"/>
          <w:sz w:val="17"/>
        </w:rPr>
        <w:t> </w:t>
      </w:r>
      <w:r>
        <w:rPr>
          <w:rFonts w:ascii="Arial"/>
          <w:spacing w:val="-2"/>
          <w:w w:val="105"/>
          <w:sz w:val="17"/>
        </w:rPr>
        <w:t>will</w:t>
      </w:r>
      <w:r>
        <w:rPr>
          <w:rFonts w:ascii="Arial"/>
          <w:spacing w:val="-6"/>
          <w:w w:val="105"/>
          <w:sz w:val="17"/>
        </w:rPr>
        <w:t> </w:t>
      </w:r>
      <w:r>
        <w:rPr>
          <w:rFonts w:ascii="Arial"/>
          <w:spacing w:val="-2"/>
          <w:w w:val="105"/>
          <w:sz w:val="17"/>
        </w:rPr>
        <w:t>grow</w:t>
      </w:r>
      <w:r>
        <w:rPr>
          <w:rFonts w:ascii="Arial"/>
          <w:spacing w:val="-6"/>
          <w:w w:val="105"/>
          <w:sz w:val="17"/>
        </w:rPr>
        <w:t> </w:t>
      </w:r>
      <w:r>
        <w:rPr>
          <w:rFonts w:ascii="Arial"/>
          <w:spacing w:val="-2"/>
          <w:w w:val="105"/>
          <w:sz w:val="17"/>
        </w:rPr>
        <w:t>by</w:t>
      </w:r>
      <w:r>
        <w:rPr>
          <w:rFonts w:ascii="Arial"/>
          <w:spacing w:val="-7"/>
          <w:w w:val="105"/>
          <w:sz w:val="17"/>
        </w:rPr>
        <w:t> </w:t>
      </w:r>
      <w:r>
        <w:rPr>
          <w:rFonts w:ascii="Arial"/>
          <w:spacing w:val="-2"/>
          <w:w w:val="105"/>
          <w:sz w:val="17"/>
        </w:rPr>
        <w:t>itself.</w:t>
      </w:r>
      <w:r>
        <w:rPr>
          <w:rFonts w:ascii="Arial"/>
          <w:spacing w:val="-6"/>
          <w:w w:val="105"/>
          <w:sz w:val="17"/>
        </w:rPr>
        <w:t> </w:t>
      </w:r>
      <w:r>
        <w:rPr>
          <w:rFonts w:ascii="Arial"/>
          <w:spacing w:val="-2"/>
          <w:w w:val="105"/>
          <w:sz w:val="17"/>
        </w:rPr>
        <w:t>According</w:t>
      </w:r>
      <w:r>
        <w:rPr>
          <w:rFonts w:ascii="Arial"/>
          <w:spacing w:val="-6"/>
          <w:w w:val="105"/>
          <w:sz w:val="17"/>
        </w:rPr>
        <w:t> </w:t>
      </w:r>
      <w:r>
        <w:rPr>
          <w:rFonts w:ascii="Arial"/>
          <w:spacing w:val="-2"/>
          <w:w w:val="105"/>
          <w:sz w:val="17"/>
        </w:rPr>
        <w:t>to</w:t>
      </w:r>
      <w:r>
        <w:rPr>
          <w:rFonts w:ascii="Arial"/>
          <w:spacing w:val="-7"/>
          <w:w w:val="105"/>
          <w:sz w:val="17"/>
        </w:rPr>
        <w:t> </w:t>
      </w:r>
      <w:r>
        <w:rPr>
          <w:rFonts w:ascii="Arial"/>
          <w:spacing w:val="-2"/>
          <w:w w:val="105"/>
          <w:sz w:val="17"/>
        </w:rPr>
        <w:t>this</w:t>
      </w:r>
      <w:r>
        <w:rPr>
          <w:rFonts w:ascii="Arial"/>
          <w:spacing w:val="-6"/>
          <w:w w:val="105"/>
          <w:sz w:val="17"/>
        </w:rPr>
        <w:t> </w:t>
      </w:r>
      <w:r>
        <w:rPr>
          <w:rFonts w:ascii="Arial"/>
          <w:spacing w:val="-2"/>
          <w:w w:val="105"/>
          <w:sz w:val="17"/>
        </w:rPr>
        <w:t>theory,</w:t>
      </w:r>
      <w:r>
        <w:rPr>
          <w:rFonts w:ascii="Arial"/>
          <w:spacing w:val="-6"/>
          <w:w w:val="105"/>
          <w:sz w:val="17"/>
        </w:rPr>
        <w:t> </w:t>
      </w:r>
      <w:r>
        <w:rPr>
          <w:rFonts w:ascii="Arial"/>
          <w:spacing w:val="-2"/>
          <w:w w:val="105"/>
          <w:sz w:val="17"/>
        </w:rPr>
        <w:t>the</w:t>
      </w:r>
      <w:r>
        <w:rPr>
          <w:rFonts w:ascii="Arial"/>
          <w:spacing w:val="-7"/>
          <w:w w:val="105"/>
          <w:sz w:val="17"/>
        </w:rPr>
        <w:t> </w:t>
      </w:r>
      <w:r>
        <w:rPr>
          <w:rFonts w:ascii="Arial"/>
          <w:spacing w:val="-2"/>
          <w:w w:val="105"/>
          <w:sz w:val="17"/>
        </w:rPr>
        <w:t>less </w:t>
      </w:r>
      <w:r>
        <w:rPr>
          <w:rFonts w:ascii="Arial"/>
          <w:w w:val="105"/>
          <w:sz w:val="17"/>
        </w:rPr>
        <w:t>regulation</w:t>
      </w:r>
      <w:r>
        <w:rPr>
          <w:rFonts w:ascii="Arial"/>
          <w:spacing w:val="-13"/>
          <w:w w:val="105"/>
          <w:sz w:val="17"/>
        </w:rPr>
        <w:t> </w:t>
      </w:r>
      <w:r>
        <w:rPr>
          <w:rFonts w:ascii="Arial"/>
          <w:w w:val="105"/>
          <w:sz w:val="17"/>
        </w:rPr>
        <w:t>and</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lower</w:t>
      </w:r>
      <w:r>
        <w:rPr>
          <w:rFonts w:ascii="Arial"/>
          <w:spacing w:val="-12"/>
          <w:w w:val="105"/>
          <w:sz w:val="17"/>
        </w:rPr>
        <w:t> </w:t>
      </w:r>
      <w:r>
        <w:rPr>
          <w:rFonts w:ascii="Arial"/>
          <w:w w:val="105"/>
          <w:sz w:val="17"/>
        </w:rPr>
        <w:t>the</w:t>
      </w:r>
      <w:r>
        <w:rPr>
          <w:rFonts w:ascii="Arial"/>
          <w:spacing w:val="-12"/>
          <w:w w:val="105"/>
          <w:sz w:val="17"/>
        </w:rPr>
        <w:t> </w:t>
      </w:r>
      <w:r>
        <w:rPr>
          <w:rFonts w:ascii="Arial"/>
          <w:w w:val="105"/>
          <w:sz w:val="17"/>
        </w:rPr>
        <w:t>taxes</w:t>
      </w:r>
      <w:r>
        <w:rPr>
          <w:rFonts w:ascii="Arial"/>
          <w:spacing w:val="-13"/>
          <w:w w:val="105"/>
          <w:sz w:val="17"/>
        </w:rPr>
        <w:t> </w:t>
      </w:r>
      <w:r>
        <w:rPr>
          <w:rFonts w:ascii="Arial"/>
          <w:w w:val="105"/>
          <w:sz w:val="17"/>
        </w:rPr>
        <w:t>are,</w:t>
      </w:r>
      <w:r>
        <w:rPr>
          <w:rFonts w:ascii="Arial"/>
          <w:spacing w:val="-12"/>
          <w:w w:val="105"/>
          <w:sz w:val="17"/>
        </w:rPr>
        <w:t> </w:t>
      </w:r>
      <w:r>
        <w:rPr>
          <w:rFonts w:ascii="Arial"/>
          <w:w w:val="105"/>
          <w:sz w:val="17"/>
        </w:rPr>
        <w:t>the</w:t>
      </w:r>
      <w:r>
        <w:rPr>
          <w:rFonts w:ascii="Arial"/>
          <w:spacing w:val="-13"/>
          <w:w w:val="105"/>
          <w:sz w:val="17"/>
        </w:rPr>
        <w:t> </w:t>
      </w:r>
      <w:r>
        <w:rPr>
          <w:rFonts w:ascii="Arial"/>
          <w:w w:val="105"/>
          <w:sz w:val="17"/>
        </w:rPr>
        <w:t>more</w:t>
      </w:r>
      <w:r>
        <w:rPr>
          <w:rFonts w:ascii="Arial"/>
          <w:spacing w:val="-12"/>
          <w:w w:val="105"/>
          <w:sz w:val="17"/>
        </w:rPr>
        <w:t> </w:t>
      </w:r>
      <w:r>
        <w:rPr>
          <w:rFonts w:ascii="Arial"/>
          <w:w w:val="105"/>
          <w:sz w:val="17"/>
        </w:rPr>
        <w:t>businesses</w:t>
      </w:r>
      <w:r>
        <w:rPr>
          <w:rFonts w:ascii="Arial"/>
          <w:spacing w:val="-12"/>
          <w:w w:val="105"/>
          <w:sz w:val="17"/>
        </w:rPr>
        <w:t> </w:t>
      </w:r>
      <w:r>
        <w:rPr>
          <w:rFonts w:ascii="Arial"/>
          <w:w w:val="105"/>
          <w:sz w:val="17"/>
        </w:rPr>
        <w:t>will</w:t>
      </w:r>
      <w:r>
        <w:rPr>
          <w:rFonts w:ascii="Arial"/>
          <w:spacing w:val="-13"/>
          <w:w w:val="105"/>
          <w:sz w:val="17"/>
        </w:rPr>
        <w:t> </w:t>
      </w:r>
      <w:r>
        <w:rPr>
          <w:rFonts w:ascii="Arial"/>
          <w:w w:val="105"/>
          <w:sz w:val="17"/>
        </w:rPr>
        <w:t>reinvest</w:t>
      </w:r>
      <w:r>
        <w:rPr>
          <w:rFonts w:ascii="Arial"/>
          <w:spacing w:val="-12"/>
          <w:w w:val="105"/>
          <w:sz w:val="17"/>
        </w:rPr>
        <w:t> </w:t>
      </w:r>
      <w:r>
        <w:rPr>
          <w:rFonts w:ascii="Arial"/>
          <w:w w:val="105"/>
          <w:sz w:val="17"/>
        </w:rPr>
        <w:t>and</w:t>
      </w:r>
      <w:r>
        <w:rPr>
          <w:rFonts w:ascii="Arial"/>
          <w:spacing w:val="-13"/>
          <w:w w:val="105"/>
          <w:sz w:val="17"/>
        </w:rPr>
        <w:t> </w:t>
      </w:r>
      <w:r>
        <w:rPr>
          <w:rFonts w:ascii="Arial"/>
          <w:w w:val="105"/>
          <w:sz w:val="17"/>
        </w:rPr>
        <w:t>the</w:t>
      </w:r>
      <w:r>
        <w:rPr>
          <w:rFonts w:ascii="Arial"/>
          <w:spacing w:val="-12"/>
          <w:w w:val="105"/>
          <w:sz w:val="17"/>
        </w:rPr>
        <w:t> </w:t>
      </w:r>
      <w:r>
        <w:rPr>
          <w:rFonts w:ascii="Arial"/>
          <w:w w:val="105"/>
          <w:sz w:val="17"/>
        </w:rPr>
        <w:t>more</w:t>
      </w:r>
      <w:r>
        <w:rPr>
          <w:rFonts w:ascii="Arial"/>
          <w:spacing w:val="-12"/>
          <w:w w:val="105"/>
          <w:sz w:val="17"/>
        </w:rPr>
        <w:t> </w:t>
      </w:r>
      <w:r>
        <w:rPr>
          <w:rFonts w:ascii="Arial"/>
          <w:w w:val="105"/>
          <w:sz w:val="17"/>
        </w:rPr>
        <w:t>people they will hire.</w:t>
      </w:r>
    </w:p>
    <w:p>
      <w:pPr>
        <w:spacing w:before="36"/>
        <w:ind w:left="0" w:right="449" w:firstLine="0"/>
        <w:jc w:val="right"/>
        <w:rPr>
          <w:rFonts w:ascii="Arial" w:hAnsi="Arial"/>
          <w:sz w:val="17"/>
        </w:rPr>
      </w:pPr>
      <w:r>
        <w:rPr>
          <w:rFonts w:ascii="Arial" w:hAnsi="Arial"/>
          <w:b/>
          <w:position w:val="-1"/>
          <w:sz w:val="28"/>
        </w:rPr>
        <w:t>»</w:t>
      </w:r>
      <w:r>
        <w:rPr>
          <w:rFonts w:ascii="Arial" w:hAnsi="Arial"/>
          <w:b/>
          <w:spacing w:val="74"/>
          <w:position w:val="-1"/>
          <w:sz w:val="28"/>
        </w:rPr>
        <w:t> </w:t>
      </w:r>
      <w:r>
        <w:rPr>
          <w:rFonts w:ascii="Arial" w:hAnsi="Arial"/>
          <w:b/>
          <w:sz w:val="17"/>
        </w:rPr>
        <w:t>Monetarist:</w:t>
      </w:r>
      <w:r>
        <w:rPr>
          <w:rFonts w:ascii="Arial" w:hAnsi="Arial"/>
          <w:b/>
          <w:spacing w:val="11"/>
          <w:sz w:val="17"/>
        </w:rPr>
        <w:t> </w:t>
      </w:r>
      <w:r>
        <w:rPr>
          <w:rFonts w:ascii="Arial" w:hAnsi="Arial"/>
          <w:sz w:val="17"/>
        </w:rPr>
        <w:t>Monetarists</w:t>
      </w:r>
      <w:r>
        <w:rPr>
          <w:rFonts w:ascii="Arial" w:hAnsi="Arial"/>
          <w:spacing w:val="9"/>
          <w:sz w:val="17"/>
        </w:rPr>
        <w:t> </w:t>
      </w:r>
      <w:r>
        <w:rPr>
          <w:rFonts w:ascii="Arial" w:hAnsi="Arial"/>
          <w:sz w:val="17"/>
        </w:rPr>
        <w:t>believe</w:t>
      </w:r>
      <w:r>
        <w:rPr>
          <w:rFonts w:ascii="Arial" w:hAnsi="Arial"/>
          <w:spacing w:val="9"/>
          <w:sz w:val="17"/>
        </w:rPr>
        <w:t> </w:t>
      </w:r>
      <w:r>
        <w:rPr>
          <w:rFonts w:ascii="Arial" w:hAnsi="Arial"/>
          <w:sz w:val="17"/>
        </w:rPr>
        <w:t>that</w:t>
      </w:r>
      <w:r>
        <w:rPr>
          <w:rFonts w:ascii="Arial" w:hAnsi="Arial"/>
          <w:spacing w:val="9"/>
          <w:sz w:val="17"/>
        </w:rPr>
        <w:t> </w:t>
      </w:r>
      <w:r>
        <w:rPr>
          <w:rFonts w:ascii="Arial" w:hAnsi="Arial"/>
          <w:sz w:val="17"/>
        </w:rPr>
        <w:t>the</w:t>
      </w:r>
      <w:r>
        <w:rPr>
          <w:rFonts w:ascii="Arial" w:hAnsi="Arial"/>
          <w:spacing w:val="9"/>
          <w:sz w:val="17"/>
        </w:rPr>
        <w:t> </w:t>
      </w:r>
      <w:r>
        <w:rPr>
          <w:rFonts w:ascii="Arial" w:hAnsi="Arial"/>
          <w:sz w:val="17"/>
        </w:rPr>
        <w:t>economy’s</w:t>
      </w:r>
      <w:r>
        <w:rPr>
          <w:rFonts w:ascii="Arial" w:hAnsi="Arial"/>
          <w:spacing w:val="9"/>
          <w:sz w:val="17"/>
        </w:rPr>
        <w:t> </w:t>
      </w:r>
      <w:r>
        <w:rPr>
          <w:rFonts w:ascii="Arial" w:hAnsi="Arial"/>
          <w:sz w:val="17"/>
        </w:rPr>
        <w:t>performance</w:t>
      </w:r>
      <w:r>
        <w:rPr>
          <w:rFonts w:ascii="Arial" w:hAnsi="Arial"/>
          <w:spacing w:val="9"/>
          <w:sz w:val="17"/>
        </w:rPr>
        <w:t> </w:t>
      </w:r>
      <w:r>
        <w:rPr>
          <w:rFonts w:ascii="Arial" w:hAnsi="Arial"/>
          <w:sz w:val="17"/>
        </w:rPr>
        <w:t>is</w:t>
      </w:r>
      <w:r>
        <w:rPr>
          <w:rFonts w:ascii="Arial" w:hAnsi="Arial"/>
          <w:spacing w:val="9"/>
          <w:sz w:val="17"/>
        </w:rPr>
        <w:t> </w:t>
      </w:r>
      <w:r>
        <w:rPr>
          <w:rFonts w:ascii="Arial" w:hAnsi="Arial"/>
          <w:sz w:val="17"/>
        </w:rPr>
        <w:t>largely</w:t>
      </w:r>
      <w:r>
        <w:rPr>
          <w:rFonts w:ascii="Arial" w:hAnsi="Arial"/>
          <w:spacing w:val="8"/>
          <w:sz w:val="17"/>
        </w:rPr>
        <w:t> </w:t>
      </w:r>
      <w:r>
        <w:rPr>
          <w:rFonts w:ascii="Arial" w:hAnsi="Arial"/>
          <w:sz w:val="17"/>
        </w:rPr>
        <w:t>determined</w:t>
      </w:r>
      <w:r>
        <w:rPr>
          <w:rFonts w:ascii="Arial" w:hAnsi="Arial"/>
          <w:spacing w:val="9"/>
          <w:sz w:val="17"/>
        </w:rPr>
        <w:t> </w:t>
      </w:r>
      <w:r>
        <w:rPr>
          <w:rFonts w:ascii="Arial" w:hAnsi="Arial"/>
          <w:sz w:val="17"/>
        </w:rPr>
        <w:t>by</w:t>
      </w:r>
      <w:r>
        <w:rPr>
          <w:rFonts w:ascii="Arial" w:hAnsi="Arial"/>
          <w:spacing w:val="9"/>
          <w:sz w:val="17"/>
        </w:rPr>
        <w:t> </w:t>
      </w:r>
      <w:r>
        <w:rPr>
          <w:rFonts w:ascii="Arial" w:hAnsi="Arial"/>
          <w:spacing w:val="-5"/>
          <w:sz w:val="17"/>
        </w:rPr>
        <w:t>the</w:t>
      </w:r>
    </w:p>
    <w:p>
      <w:pPr>
        <w:spacing w:before="1"/>
        <w:ind w:left="1558" w:right="0" w:firstLine="0"/>
        <w:jc w:val="both"/>
        <w:rPr>
          <w:rFonts w:ascii="Arial"/>
          <w:sz w:val="17"/>
        </w:rPr>
      </w:pPr>
      <w:r>
        <w:rPr>
          <w:rFonts w:ascii="Arial"/>
          <w:spacing w:val="-2"/>
          <w:w w:val="105"/>
          <w:sz w:val="17"/>
        </w:rPr>
        <w:t>money</w:t>
      </w:r>
      <w:r>
        <w:rPr>
          <w:rFonts w:ascii="Arial"/>
          <w:spacing w:val="-8"/>
          <w:w w:val="105"/>
          <w:sz w:val="17"/>
        </w:rPr>
        <w:t> </w:t>
      </w:r>
      <w:r>
        <w:rPr>
          <w:rFonts w:ascii="Arial"/>
          <w:spacing w:val="-2"/>
          <w:w w:val="105"/>
          <w:sz w:val="17"/>
        </w:rPr>
        <w:t>supply</w:t>
      </w:r>
      <w:r>
        <w:rPr>
          <w:rFonts w:ascii="Arial"/>
          <w:spacing w:val="-8"/>
          <w:w w:val="105"/>
          <w:sz w:val="17"/>
        </w:rPr>
        <w:t> </w:t>
      </w:r>
      <w:r>
        <w:rPr>
          <w:rFonts w:ascii="Arial"/>
          <w:spacing w:val="-2"/>
          <w:w w:val="105"/>
          <w:sz w:val="17"/>
        </w:rPr>
        <w:t>(controlled</w:t>
      </w:r>
      <w:r>
        <w:rPr>
          <w:rFonts w:ascii="Arial"/>
          <w:spacing w:val="-8"/>
          <w:w w:val="105"/>
          <w:sz w:val="17"/>
        </w:rPr>
        <w:t> </w:t>
      </w:r>
      <w:r>
        <w:rPr>
          <w:rFonts w:ascii="Arial"/>
          <w:spacing w:val="-2"/>
          <w:w w:val="105"/>
          <w:sz w:val="17"/>
        </w:rPr>
        <w:t>by</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Fed).</w:t>
      </w:r>
      <w:r>
        <w:rPr>
          <w:rFonts w:ascii="Arial"/>
          <w:spacing w:val="-8"/>
          <w:w w:val="105"/>
          <w:sz w:val="17"/>
        </w:rPr>
        <w:t> </w:t>
      </w:r>
      <w:r>
        <w:rPr>
          <w:rFonts w:ascii="Arial"/>
          <w:spacing w:val="-2"/>
          <w:w w:val="105"/>
          <w:sz w:val="17"/>
        </w:rPr>
        <w:t>The</w:t>
      </w:r>
      <w:r>
        <w:rPr>
          <w:rFonts w:ascii="Arial"/>
          <w:spacing w:val="-8"/>
          <w:w w:val="105"/>
          <w:sz w:val="17"/>
        </w:rPr>
        <w:t> </w:t>
      </w:r>
      <w:r>
        <w:rPr>
          <w:rFonts w:ascii="Arial"/>
          <w:spacing w:val="-2"/>
          <w:w w:val="105"/>
          <w:sz w:val="17"/>
        </w:rPr>
        <w:t>money</w:t>
      </w:r>
      <w:r>
        <w:rPr>
          <w:rFonts w:ascii="Arial"/>
          <w:spacing w:val="-8"/>
          <w:w w:val="105"/>
          <w:sz w:val="17"/>
        </w:rPr>
        <w:t> </w:t>
      </w:r>
      <w:r>
        <w:rPr>
          <w:rFonts w:ascii="Arial"/>
          <w:spacing w:val="-2"/>
          <w:w w:val="105"/>
          <w:sz w:val="17"/>
        </w:rPr>
        <w:t>supply</w:t>
      </w:r>
      <w:r>
        <w:rPr>
          <w:rFonts w:ascii="Arial"/>
          <w:spacing w:val="-8"/>
          <w:w w:val="105"/>
          <w:sz w:val="17"/>
        </w:rPr>
        <w:t> </w:t>
      </w:r>
      <w:r>
        <w:rPr>
          <w:rFonts w:ascii="Arial"/>
          <w:spacing w:val="-2"/>
          <w:w w:val="105"/>
          <w:sz w:val="17"/>
        </w:rPr>
        <w:t>can</w:t>
      </w:r>
      <w:r>
        <w:rPr>
          <w:rFonts w:ascii="Arial"/>
          <w:spacing w:val="-8"/>
          <w:w w:val="105"/>
          <w:sz w:val="17"/>
        </w:rPr>
        <w:t> </w:t>
      </w:r>
      <w:r>
        <w:rPr>
          <w:rFonts w:ascii="Arial"/>
          <w:spacing w:val="-2"/>
          <w:w w:val="105"/>
          <w:sz w:val="17"/>
        </w:rPr>
        <w:t>be</w:t>
      </w:r>
      <w:r>
        <w:rPr>
          <w:rFonts w:ascii="Arial"/>
          <w:spacing w:val="-8"/>
          <w:w w:val="105"/>
          <w:sz w:val="17"/>
        </w:rPr>
        <w:t> </w:t>
      </w:r>
      <w:r>
        <w:rPr>
          <w:rFonts w:ascii="Arial"/>
          <w:spacing w:val="-2"/>
          <w:w w:val="105"/>
          <w:sz w:val="17"/>
        </w:rPr>
        <w:t>used</w:t>
      </w:r>
      <w:r>
        <w:rPr>
          <w:rFonts w:ascii="Arial"/>
          <w:spacing w:val="-8"/>
          <w:w w:val="105"/>
          <w:sz w:val="17"/>
        </w:rPr>
        <w:t> </w:t>
      </w:r>
      <w:r>
        <w:rPr>
          <w:rFonts w:ascii="Arial"/>
          <w:spacing w:val="-2"/>
          <w:w w:val="105"/>
          <w:sz w:val="17"/>
        </w:rPr>
        <w:t>to</w:t>
      </w:r>
      <w:r>
        <w:rPr>
          <w:rFonts w:ascii="Arial"/>
          <w:spacing w:val="-8"/>
          <w:w w:val="105"/>
          <w:sz w:val="17"/>
        </w:rPr>
        <w:t> </w:t>
      </w:r>
      <w:r>
        <w:rPr>
          <w:rFonts w:ascii="Arial"/>
          <w:spacing w:val="-2"/>
          <w:w w:val="105"/>
          <w:sz w:val="17"/>
        </w:rPr>
        <w:t>fight</w:t>
      </w:r>
      <w:r>
        <w:rPr>
          <w:rFonts w:ascii="Arial"/>
          <w:spacing w:val="-8"/>
          <w:w w:val="105"/>
          <w:sz w:val="17"/>
        </w:rPr>
        <w:t> </w:t>
      </w:r>
      <w:r>
        <w:rPr>
          <w:rFonts w:ascii="Arial"/>
          <w:spacing w:val="-2"/>
          <w:w w:val="105"/>
          <w:sz w:val="17"/>
        </w:rPr>
        <w:t>inflation</w:t>
      </w:r>
      <w:r>
        <w:rPr>
          <w:rFonts w:ascii="Arial"/>
          <w:spacing w:val="-8"/>
          <w:w w:val="105"/>
          <w:sz w:val="17"/>
        </w:rPr>
        <w:t> </w:t>
      </w:r>
      <w:r>
        <w:rPr>
          <w:rFonts w:ascii="Arial"/>
          <w:spacing w:val="-2"/>
          <w:w w:val="105"/>
          <w:sz w:val="17"/>
        </w:rPr>
        <w:t>or</w:t>
      </w:r>
      <w:r>
        <w:rPr>
          <w:rFonts w:ascii="Arial"/>
          <w:spacing w:val="-8"/>
          <w:w w:val="105"/>
          <w:sz w:val="17"/>
        </w:rPr>
        <w:t> </w:t>
      </w:r>
      <w:r>
        <w:rPr>
          <w:rFonts w:ascii="Arial"/>
          <w:spacing w:val="-5"/>
          <w:w w:val="105"/>
          <w:sz w:val="17"/>
        </w:rPr>
        <w:t>to</w:t>
      </w:r>
    </w:p>
    <w:p>
      <w:pPr>
        <w:spacing w:before="45"/>
        <w:ind w:left="1558" w:right="0" w:firstLine="0"/>
        <w:jc w:val="both"/>
        <w:rPr>
          <w:rFonts w:ascii="Arial"/>
          <w:sz w:val="17"/>
        </w:rPr>
      </w:pPr>
      <w:r>
        <w:rPr>
          <w:rFonts w:ascii="Arial"/>
          <w:w w:val="105"/>
          <w:sz w:val="17"/>
        </w:rPr>
        <w:t>stimulate</w:t>
      </w:r>
      <w:r>
        <w:rPr>
          <w:rFonts w:ascii="Arial"/>
          <w:spacing w:val="-12"/>
          <w:w w:val="105"/>
          <w:sz w:val="17"/>
        </w:rPr>
        <w:t> </w:t>
      </w:r>
      <w:r>
        <w:rPr>
          <w:rFonts w:ascii="Arial"/>
          <w:w w:val="105"/>
          <w:sz w:val="17"/>
        </w:rPr>
        <w:t>the</w:t>
      </w:r>
      <w:r>
        <w:rPr>
          <w:rFonts w:ascii="Arial"/>
          <w:spacing w:val="-11"/>
          <w:w w:val="105"/>
          <w:sz w:val="17"/>
        </w:rPr>
        <w:t> </w:t>
      </w:r>
      <w:r>
        <w:rPr>
          <w:rFonts w:ascii="Arial"/>
          <w:spacing w:val="-2"/>
          <w:w w:val="105"/>
          <w:sz w:val="17"/>
        </w:rPr>
        <w:t>economy.</w:t>
      </w:r>
    </w:p>
    <w:p>
      <w:pPr>
        <w:pStyle w:val="BodyText"/>
        <w:rPr>
          <w:rFonts w:ascii="Arial"/>
          <w:sz w:val="20"/>
        </w:rPr>
      </w:pPr>
    </w:p>
    <w:p>
      <w:pPr>
        <w:pStyle w:val="BodyText"/>
        <w:rPr>
          <w:rFonts w:ascii="Arial"/>
          <w:sz w:val="20"/>
        </w:rPr>
      </w:pPr>
    </w:p>
    <w:p>
      <w:pPr>
        <w:pStyle w:val="BodyText"/>
        <w:spacing w:before="11"/>
        <w:rPr>
          <w:rFonts w:ascii="Arial"/>
          <w:sz w:val="14"/>
        </w:rPr>
      </w:pPr>
      <w:r>
        <w:rPr/>
        <mc:AlternateContent>
          <mc:Choice Requires="wps">
            <w:drawing>
              <wp:anchor distT="0" distB="0" distL="0" distR="0" allowOverlap="1" layoutInCell="1" locked="0" behindDoc="1" simplePos="0" relativeHeight="487624192">
                <wp:simplePos x="0" y="0"/>
                <wp:positionH relativeFrom="page">
                  <wp:posOffset>1028700</wp:posOffset>
                </wp:positionH>
                <wp:positionV relativeFrom="paragraph">
                  <wp:posOffset>124713</wp:posOffset>
                </wp:positionV>
                <wp:extent cx="5715000" cy="373380"/>
                <wp:effectExtent l="0" t="0" r="0" b="0"/>
                <wp:wrapTopAndBottom/>
                <wp:docPr id="161" name="Group 161"/>
                <wp:cNvGraphicFramePr>
                  <a:graphicFrameLocks/>
                </wp:cNvGraphicFramePr>
                <a:graphic>
                  <a:graphicData uri="http://schemas.microsoft.com/office/word/2010/wordprocessingGroup">
                    <wpg:wgp>
                      <wpg:cNvPr id="161" name="Group 161"/>
                      <wpg:cNvGrpSpPr/>
                      <wpg:grpSpPr>
                        <a:xfrm>
                          <a:off x="0" y="0"/>
                          <a:ext cx="5715000" cy="373380"/>
                          <a:chExt cx="5715000" cy="373380"/>
                        </a:xfrm>
                      </wpg:grpSpPr>
                      <wps:wsp>
                        <wps:cNvPr id="162" name="Graphic 162"/>
                        <wps:cNvSpPr/>
                        <wps:spPr>
                          <a:xfrm>
                            <a:off x="0" y="322287"/>
                            <a:ext cx="5715000" cy="1270"/>
                          </a:xfrm>
                          <a:custGeom>
                            <a:avLst/>
                            <a:gdLst/>
                            <a:ahLst/>
                            <a:cxnLst/>
                            <a:rect l="l" t="t" r="r" b="b"/>
                            <a:pathLst>
                              <a:path w="5715000" h="0">
                                <a:moveTo>
                                  <a:pt x="0" y="0"/>
                                </a:moveTo>
                                <a:lnTo>
                                  <a:pt x="5715000" y="0"/>
                                </a:lnTo>
                              </a:path>
                            </a:pathLst>
                          </a:custGeom>
                          <a:ln w="101600">
                            <a:solidFill>
                              <a:srgbClr val="E2E3E4"/>
                            </a:solidFill>
                            <a:prstDash val="solid"/>
                          </a:ln>
                        </wps:spPr>
                        <wps:bodyPr wrap="square" lIns="0" tIns="0" rIns="0" bIns="0" rtlCol="0">
                          <a:prstTxWarp prst="textNoShape">
                            <a:avLst/>
                          </a:prstTxWarp>
                          <a:noAutofit/>
                        </wps:bodyPr>
                      </wps:wsp>
                      <wps:wsp>
                        <wps:cNvPr id="163" name="Textbox 163"/>
                        <wps:cNvSpPr txBox="1"/>
                        <wps:spPr>
                          <a:xfrm>
                            <a:off x="0" y="0"/>
                            <a:ext cx="5715000" cy="373380"/>
                          </a:xfrm>
                          <a:prstGeom prst="rect">
                            <a:avLst/>
                          </a:prstGeom>
                        </wps:spPr>
                        <wps:txbx>
                          <w:txbxContent>
                            <w:p>
                              <w:pPr>
                                <w:spacing w:before="52"/>
                                <w:ind w:left="0" w:right="0" w:firstLine="0"/>
                                <w:jc w:val="left"/>
                                <w:rPr>
                                  <w:rFonts w:ascii="Arial"/>
                                  <w:b/>
                                  <w:sz w:val="40"/>
                                </w:rPr>
                              </w:pPr>
                              <w:bookmarkStart w:name="Testing Your Knowledge" w:id="484"/>
                              <w:bookmarkEnd w:id="484"/>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wps:txbx>
                        <wps:bodyPr wrap="square" lIns="0" tIns="0" rIns="0" bIns="0" rtlCol="0">
                          <a:noAutofit/>
                        </wps:bodyPr>
                      </wps:wsp>
                    </wpg:wgp>
                  </a:graphicData>
                </a:graphic>
              </wp:anchor>
            </w:drawing>
          </mc:Choice>
          <mc:Fallback>
            <w:pict>
              <v:group style="position:absolute;margin-left:81pt;margin-top:9.819995pt;width:450pt;height:29.4pt;mso-position-horizontal-relative:page;mso-position-vertical-relative:paragraph;z-index:-15692288;mso-wrap-distance-left:0;mso-wrap-distance-right:0" id="docshapegroup121" coordorigin="1620,196" coordsize="9000,588">
                <v:line style="position:absolute" from="1620,704" to="10620,704" stroked="true" strokeweight="8pt" strokecolor="#e2e3e4">
                  <v:stroke dashstyle="solid"/>
                </v:line>
                <v:shape style="position:absolute;left:1620;top:196;width:9000;height:588" type="#_x0000_t202" id="docshape122" filled="false" stroked="false">
                  <v:textbox inset="0,0,0,0">
                    <w:txbxContent>
                      <w:p>
                        <w:pPr>
                          <w:spacing w:before="52"/>
                          <w:ind w:left="0" w:right="0" w:firstLine="0"/>
                          <w:jc w:val="left"/>
                          <w:rPr>
                            <w:rFonts w:ascii="Arial"/>
                            <w:b/>
                            <w:sz w:val="40"/>
                          </w:rPr>
                        </w:pPr>
                        <w:bookmarkStart w:name="Testing Your Knowledge" w:id="485"/>
                        <w:bookmarkEnd w:id="485"/>
                        <w:r>
                          <w:rPr/>
                        </w:r>
                        <w:r>
                          <w:rPr>
                            <w:rFonts w:ascii="Arial"/>
                            <w:b/>
                            <w:spacing w:val="-2"/>
                            <w:sz w:val="40"/>
                          </w:rPr>
                          <w:t>Testing</w:t>
                        </w:r>
                        <w:r>
                          <w:rPr>
                            <w:rFonts w:ascii="Arial"/>
                            <w:b/>
                            <w:spacing w:val="-23"/>
                            <w:sz w:val="40"/>
                          </w:rPr>
                          <w:t> </w:t>
                        </w:r>
                        <w:r>
                          <w:rPr>
                            <w:rFonts w:ascii="Arial"/>
                            <w:b/>
                            <w:spacing w:val="-2"/>
                            <w:sz w:val="40"/>
                          </w:rPr>
                          <w:t>Your</w:t>
                        </w:r>
                        <w:r>
                          <w:rPr>
                            <w:rFonts w:ascii="Arial"/>
                            <w:b/>
                            <w:spacing w:val="-23"/>
                            <w:sz w:val="40"/>
                          </w:rPr>
                          <w:t> </w:t>
                        </w:r>
                        <w:r>
                          <w:rPr>
                            <w:rFonts w:ascii="Arial"/>
                            <w:b/>
                            <w:spacing w:val="-2"/>
                            <w:sz w:val="40"/>
                          </w:rPr>
                          <w:t>Knowledge</w:t>
                        </w:r>
                      </w:p>
                    </w:txbxContent>
                  </v:textbox>
                  <w10:wrap type="none"/>
                </v:shape>
                <w10:wrap type="topAndBottom"/>
              </v:group>
            </w:pict>
          </mc:Fallback>
        </mc:AlternateContent>
      </w:r>
    </w:p>
    <w:p>
      <w:pPr>
        <w:pStyle w:val="BodyText"/>
        <w:spacing w:before="5"/>
        <w:rPr>
          <w:rFonts w:ascii="Arial"/>
          <w:sz w:val="15"/>
        </w:rPr>
      </w:pPr>
    </w:p>
    <w:p>
      <w:pPr>
        <w:pStyle w:val="BodyText"/>
        <w:spacing w:line="312" w:lineRule="auto" w:before="113"/>
        <w:ind w:left="1140" w:right="119"/>
        <w:jc w:val="both"/>
      </w:pPr>
      <w:r>
        <w:rPr>
          <w:w w:val="130"/>
        </w:rPr>
        <w:t>This</w:t>
      </w:r>
      <w:r>
        <w:rPr>
          <w:spacing w:val="-7"/>
          <w:w w:val="130"/>
        </w:rPr>
        <w:t> </w:t>
      </w:r>
      <w:r>
        <w:rPr>
          <w:w w:val="130"/>
        </w:rPr>
        <w:t>chapter,</w:t>
      </w:r>
      <w:r>
        <w:rPr>
          <w:spacing w:val="-7"/>
          <w:w w:val="130"/>
        </w:rPr>
        <w:t> </w:t>
      </w:r>
      <w:r>
        <w:rPr>
          <w:w w:val="130"/>
        </w:rPr>
        <w:t>probably</w:t>
      </w:r>
      <w:r>
        <w:rPr>
          <w:spacing w:val="-7"/>
          <w:w w:val="130"/>
        </w:rPr>
        <w:t> </w:t>
      </w:r>
      <w:r>
        <w:rPr>
          <w:w w:val="130"/>
        </w:rPr>
        <w:t>more</w:t>
      </w:r>
      <w:r>
        <w:rPr>
          <w:spacing w:val="-7"/>
          <w:w w:val="130"/>
        </w:rPr>
        <w:t> </w:t>
      </w:r>
      <w:r>
        <w:rPr>
          <w:w w:val="130"/>
        </w:rPr>
        <w:t>than</w:t>
      </w:r>
      <w:r>
        <w:rPr>
          <w:spacing w:val="-7"/>
          <w:w w:val="130"/>
        </w:rPr>
        <w:t> </w:t>
      </w:r>
      <w:r>
        <w:rPr>
          <w:w w:val="130"/>
        </w:rPr>
        <w:t>any</w:t>
      </w:r>
      <w:r>
        <w:rPr>
          <w:spacing w:val="-7"/>
          <w:w w:val="130"/>
        </w:rPr>
        <w:t> </w:t>
      </w:r>
      <w:r>
        <w:rPr>
          <w:w w:val="130"/>
        </w:rPr>
        <w:t>other</w:t>
      </w:r>
      <w:r>
        <w:rPr>
          <w:spacing w:val="-7"/>
          <w:w w:val="130"/>
        </w:rPr>
        <w:t> </w:t>
      </w:r>
      <w:r>
        <w:rPr>
          <w:w w:val="130"/>
        </w:rPr>
        <w:t>one,</w:t>
      </w:r>
      <w:r>
        <w:rPr>
          <w:spacing w:val="-7"/>
          <w:w w:val="130"/>
        </w:rPr>
        <w:t> </w:t>
      </w:r>
      <w:r>
        <w:rPr>
          <w:w w:val="130"/>
        </w:rPr>
        <w:t>requires</w:t>
      </w:r>
      <w:r>
        <w:rPr>
          <w:spacing w:val="-7"/>
          <w:w w:val="130"/>
        </w:rPr>
        <w:t> </w:t>
      </w:r>
      <w:r>
        <w:rPr>
          <w:w w:val="130"/>
        </w:rPr>
        <w:t>you</w:t>
      </w:r>
      <w:r>
        <w:rPr>
          <w:spacing w:val="-7"/>
          <w:w w:val="130"/>
        </w:rPr>
        <w:t> </w:t>
      </w:r>
      <w:r>
        <w:rPr>
          <w:w w:val="130"/>
        </w:rPr>
        <w:t>to</w:t>
      </w:r>
      <w:r>
        <w:rPr>
          <w:spacing w:val="-7"/>
          <w:w w:val="130"/>
        </w:rPr>
        <w:t> </w:t>
      </w:r>
      <w:r>
        <w:rPr>
          <w:w w:val="130"/>
        </w:rPr>
        <w:t>think</w:t>
      </w:r>
      <w:r>
        <w:rPr>
          <w:spacing w:val="-7"/>
          <w:w w:val="130"/>
        </w:rPr>
        <w:t> </w:t>
      </w:r>
      <w:r>
        <w:rPr>
          <w:w w:val="130"/>
        </w:rPr>
        <w:t>about</w:t>
      </w:r>
      <w:r>
        <w:rPr>
          <w:spacing w:val="-7"/>
          <w:w w:val="130"/>
        </w:rPr>
        <w:t> </w:t>
      </w:r>
      <w:r>
        <w:rPr>
          <w:w w:val="130"/>
        </w:rPr>
        <w:t>what</w:t>
      </w:r>
      <w:r>
        <w:rPr>
          <w:spacing w:val="-7"/>
          <w:w w:val="130"/>
        </w:rPr>
        <w:t> </w:t>
      </w:r>
      <w:r>
        <w:rPr>
          <w:w w:val="130"/>
        </w:rPr>
        <w:t>happens.</w:t>
      </w:r>
      <w:r>
        <w:rPr>
          <w:spacing w:val="-7"/>
          <w:w w:val="130"/>
        </w:rPr>
        <w:t> </w:t>
      </w:r>
      <w:r>
        <w:rPr>
          <w:w w:val="130"/>
        </w:rPr>
        <w:t>What happens,</w:t>
      </w:r>
      <w:r>
        <w:rPr>
          <w:spacing w:val="-4"/>
          <w:w w:val="130"/>
        </w:rPr>
        <w:t> </w:t>
      </w:r>
      <w:r>
        <w:rPr>
          <w:w w:val="130"/>
        </w:rPr>
        <w:t>for</w:t>
      </w:r>
      <w:r>
        <w:rPr>
          <w:spacing w:val="-4"/>
          <w:w w:val="130"/>
        </w:rPr>
        <w:t> </w:t>
      </w:r>
      <w:r>
        <w:rPr>
          <w:w w:val="130"/>
        </w:rPr>
        <w:t>example,</w:t>
      </w:r>
      <w:r>
        <w:rPr>
          <w:spacing w:val="-4"/>
          <w:w w:val="130"/>
        </w:rPr>
        <w:t> </w:t>
      </w:r>
      <w:r>
        <w:rPr>
          <w:w w:val="130"/>
        </w:rPr>
        <w:t>if</w:t>
      </w:r>
      <w:r>
        <w:rPr>
          <w:spacing w:val="-4"/>
          <w:w w:val="130"/>
        </w:rPr>
        <w:t> </w:t>
      </w:r>
      <w:r>
        <w:rPr>
          <w:w w:val="130"/>
        </w:rPr>
        <w:t>the</w:t>
      </w:r>
      <w:r>
        <w:rPr>
          <w:spacing w:val="-4"/>
          <w:w w:val="130"/>
        </w:rPr>
        <w:t> </w:t>
      </w:r>
      <w:r>
        <w:rPr>
          <w:w w:val="130"/>
        </w:rPr>
        <w:t>Fed</w:t>
      </w:r>
      <w:r>
        <w:rPr>
          <w:spacing w:val="-4"/>
          <w:w w:val="130"/>
        </w:rPr>
        <w:t> </w:t>
      </w:r>
      <w:r>
        <w:rPr>
          <w:w w:val="130"/>
        </w:rPr>
        <w:t>raises</w:t>
      </w:r>
      <w:r>
        <w:rPr>
          <w:spacing w:val="-4"/>
          <w:w w:val="130"/>
        </w:rPr>
        <w:t> </w:t>
      </w:r>
      <w:r>
        <w:rPr>
          <w:w w:val="130"/>
        </w:rPr>
        <w:t>interest</w:t>
      </w:r>
      <w:r>
        <w:rPr>
          <w:spacing w:val="-4"/>
          <w:w w:val="130"/>
        </w:rPr>
        <w:t> </w:t>
      </w:r>
      <w:r>
        <w:rPr>
          <w:w w:val="130"/>
        </w:rPr>
        <w:t>rates?</w:t>
      </w:r>
      <w:r>
        <w:rPr>
          <w:spacing w:val="-4"/>
          <w:w w:val="130"/>
        </w:rPr>
        <w:t> </w:t>
      </w:r>
      <w:r>
        <w:rPr>
          <w:w w:val="130"/>
        </w:rPr>
        <w:t>Or</w:t>
      </w:r>
      <w:r>
        <w:rPr>
          <w:spacing w:val="-4"/>
          <w:w w:val="130"/>
        </w:rPr>
        <w:t> </w:t>
      </w:r>
      <w:r>
        <w:rPr>
          <w:w w:val="130"/>
        </w:rPr>
        <w:t>what</w:t>
      </w:r>
      <w:r>
        <w:rPr>
          <w:spacing w:val="-4"/>
          <w:w w:val="130"/>
        </w:rPr>
        <w:t> </w:t>
      </w:r>
      <w:r>
        <w:rPr>
          <w:w w:val="130"/>
        </w:rPr>
        <w:t>happens</w:t>
      </w:r>
      <w:r>
        <w:rPr>
          <w:spacing w:val="-4"/>
          <w:w w:val="130"/>
        </w:rPr>
        <w:t> </w:t>
      </w:r>
      <w:r>
        <w:rPr>
          <w:w w:val="130"/>
        </w:rPr>
        <w:t>if</w:t>
      </w:r>
      <w:r>
        <w:rPr>
          <w:spacing w:val="-4"/>
          <w:w w:val="130"/>
        </w:rPr>
        <w:t> </w:t>
      </w:r>
      <w:r>
        <w:rPr>
          <w:w w:val="130"/>
        </w:rPr>
        <w:t>a</w:t>
      </w:r>
      <w:r>
        <w:rPr>
          <w:spacing w:val="-4"/>
          <w:w w:val="130"/>
        </w:rPr>
        <w:t> </w:t>
      </w:r>
      <w:r>
        <w:rPr>
          <w:w w:val="130"/>
        </w:rPr>
        <w:t>company’s</w:t>
      </w:r>
      <w:r>
        <w:rPr>
          <w:spacing w:val="-4"/>
          <w:w w:val="130"/>
        </w:rPr>
        <w:t> </w:t>
      </w:r>
      <w:r>
        <w:rPr>
          <w:w w:val="130"/>
        </w:rPr>
        <w:t>liabilities increase?</w:t>
      </w:r>
      <w:r>
        <w:rPr>
          <w:spacing w:val="-5"/>
          <w:w w:val="130"/>
        </w:rPr>
        <w:t> </w:t>
      </w:r>
      <w:r>
        <w:rPr>
          <w:w w:val="130"/>
        </w:rPr>
        <w:t>This</w:t>
      </w:r>
      <w:r>
        <w:rPr>
          <w:spacing w:val="-5"/>
          <w:w w:val="130"/>
        </w:rPr>
        <w:t> </w:t>
      </w:r>
      <w:r>
        <w:rPr>
          <w:w w:val="130"/>
        </w:rPr>
        <w:t>type</w:t>
      </w:r>
      <w:r>
        <w:rPr>
          <w:spacing w:val="-5"/>
          <w:w w:val="130"/>
        </w:rPr>
        <w:t> </w:t>
      </w:r>
      <w:r>
        <w:rPr>
          <w:w w:val="130"/>
        </w:rPr>
        <w:t>of</w:t>
      </w:r>
      <w:r>
        <w:rPr>
          <w:spacing w:val="-5"/>
          <w:w w:val="130"/>
        </w:rPr>
        <w:t> </w:t>
      </w:r>
      <w:r>
        <w:rPr>
          <w:w w:val="130"/>
        </w:rPr>
        <w:t>analysis</w:t>
      </w:r>
      <w:r>
        <w:rPr>
          <w:spacing w:val="-5"/>
          <w:w w:val="130"/>
        </w:rPr>
        <w:t> </w:t>
      </w:r>
      <w:r>
        <w:rPr>
          <w:w w:val="130"/>
        </w:rPr>
        <w:t>is</w:t>
      </w:r>
      <w:r>
        <w:rPr>
          <w:spacing w:val="-5"/>
          <w:w w:val="130"/>
        </w:rPr>
        <w:t> </w:t>
      </w:r>
      <w:r>
        <w:rPr>
          <w:w w:val="130"/>
        </w:rPr>
        <w:t>important</w:t>
      </w:r>
      <w:r>
        <w:rPr>
          <w:spacing w:val="-5"/>
          <w:w w:val="130"/>
        </w:rPr>
        <w:t> </w:t>
      </w:r>
      <w:r>
        <w:rPr>
          <w:w w:val="130"/>
        </w:rPr>
        <w:t>because</w:t>
      </w:r>
      <w:r>
        <w:rPr>
          <w:spacing w:val="-5"/>
          <w:w w:val="130"/>
        </w:rPr>
        <w:t> </w:t>
      </w:r>
      <w:r>
        <w:rPr>
          <w:w w:val="130"/>
        </w:rPr>
        <w:t>it</w:t>
      </w:r>
      <w:r>
        <w:rPr>
          <w:spacing w:val="-5"/>
          <w:w w:val="130"/>
        </w:rPr>
        <w:t> </w:t>
      </w:r>
      <w:r>
        <w:rPr>
          <w:w w:val="130"/>
        </w:rPr>
        <w:t>helps</w:t>
      </w:r>
      <w:r>
        <w:rPr>
          <w:spacing w:val="-5"/>
          <w:w w:val="130"/>
        </w:rPr>
        <w:t> </w:t>
      </w:r>
      <w:r>
        <w:rPr>
          <w:w w:val="130"/>
        </w:rPr>
        <w:t>analysts</w:t>
      </w:r>
      <w:r>
        <w:rPr>
          <w:spacing w:val="-5"/>
          <w:w w:val="130"/>
        </w:rPr>
        <w:t> </w:t>
      </w:r>
      <w:r>
        <w:rPr>
          <w:w w:val="130"/>
        </w:rPr>
        <w:t>and</w:t>
      </w:r>
      <w:r>
        <w:rPr>
          <w:spacing w:val="-5"/>
          <w:w w:val="130"/>
        </w:rPr>
        <w:t> </w:t>
      </w:r>
      <w:r>
        <w:rPr>
          <w:w w:val="130"/>
        </w:rPr>
        <w:t>investors</w:t>
      </w:r>
      <w:r>
        <w:rPr>
          <w:spacing w:val="-5"/>
          <w:w w:val="130"/>
        </w:rPr>
        <w:t> </w:t>
      </w:r>
      <w:r>
        <w:rPr>
          <w:w w:val="130"/>
        </w:rPr>
        <w:t>decide</w:t>
      </w:r>
      <w:r>
        <w:rPr>
          <w:spacing w:val="-5"/>
          <w:w w:val="130"/>
        </w:rPr>
        <w:t> </w:t>
      </w:r>
      <w:r>
        <w:rPr>
          <w:w w:val="130"/>
        </w:rPr>
        <w:t>which securities to buy or sell.</w:t>
      </w:r>
    </w:p>
    <w:p>
      <w:pPr>
        <w:pStyle w:val="BodyText"/>
        <w:spacing w:before="2"/>
        <w:rPr>
          <w:sz w:val="21"/>
        </w:rPr>
      </w:pPr>
    </w:p>
    <w:p>
      <w:pPr>
        <w:pStyle w:val="BodyText"/>
        <w:spacing w:line="312" w:lineRule="auto"/>
        <w:ind w:left="1140" w:right="119"/>
        <w:jc w:val="both"/>
      </w:pPr>
      <w:r>
        <w:rPr>
          <w:w w:val="130"/>
        </w:rPr>
        <w:t>As with other chapter questions, I try to give you a wide variety of potential questions you may see on the exam.</w:t>
      </w:r>
    </w:p>
    <w:p>
      <w:pPr>
        <w:spacing w:after="0" w:line="312" w:lineRule="auto"/>
        <w:jc w:val="both"/>
        <w:sectPr>
          <w:pgSz w:w="12240" w:h="15660"/>
          <w:pgMar w:header="0" w:footer="736" w:top="900" w:bottom="920" w:left="1500" w:right="1500"/>
        </w:sectPr>
      </w:pPr>
    </w:p>
    <w:p>
      <w:pPr>
        <w:pStyle w:val="Heading2"/>
        <w:spacing w:before="120"/>
      </w:pPr>
      <w:bookmarkStart w:name="Practice questions" w:id="486"/>
      <w:bookmarkEnd w:id="486"/>
      <w:r>
        <w:rPr>
          <w:b w:val="0"/>
        </w:rPr>
      </w:r>
      <w:r>
        <w:rPr>
          <w:spacing w:val="-2"/>
        </w:rPr>
        <w:t>Practice</w:t>
      </w:r>
      <w:r>
        <w:rPr>
          <w:spacing w:val="-15"/>
        </w:rPr>
        <w:t> </w:t>
      </w:r>
      <w:r>
        <w:rPr>
          <w:spacing w:val="-2"/>
        </w:rPr>
        <w:t>questions</w:t>
      </w:r>
    </w:p>
    <w:p>
      <w:pPr>
        <w:pStyle w:val="ListParagraph"/>
        <w:numPr>
          <w:ilvl w:val="0"/>
          <w:numId w:val="2"/>
        </w:numPr>
        <w:tabs>
          <w:tab w:pos="1137" w:val="left" w:leader="none"/>
        </w:tabs>
        <w:spacing w:line="240" w:lineRule="auto" w:before="265" w:after="0"/>
        <w:ind w:left="1137" w:right="0" w:hanging="244"/>
        <w:jc w:val="left"/>
        <w:rPr>
          <w:sz w:val="16"/>
        </w:rPr>
      </w:pPr>
      <w:r>
        <w:rPr>
          <w:w w:val="125"/>
          <w:sz w:val="16"/>
        </w:rPr>
        <w:t>Which</w:t>
      </w:r>
      <w:r>
        <w:rPr>
          <w:spacing w:val="3"/>
          <w:w w:val="125"/>
          <w:sz w:val="16"/>
        </w:rPr>
        <w:t> </w:t>
      </w:r>
      <w:r>
        <w:rPr>
          <w:w w:val="125"/>
          <w:sz w:val="16"/>
        </w:rPr>
        <w:t>of</w:t>
      </w:r>
      <w:r>
        <w:rPr>
          <w:spacing w:val="4"/>
          <w:w w:val="125"/>
          <w:sz w:val="16"/>
        </w:rPr>
        <w:t> </w:t>
      </w:r>
      <w:r>
        <w:rPr>
          <w:w w:val="125"/>
          <w:sz w:val="16"/>
        </w:rPr>
        <w:t>the</w:t>
      </w:r>
      <w:r>
        <w:rPr>
          <w:spacing w:val="3"/>
          <w:w w:val="125"/>
          <w:sz w:val="16"/>
        </w:rPr>
        <w:t> </w:t>
      </w:r>
      <w:r>
        <w:rPr>
          <w:w w:val="125"/>
          <w:sz w:val="16"/>
        </w:rPr>
        <w:t>following</w:t>
      </w:r>
      <w:r>
        <w:rPr>
          <w:spacing w:val="3"/>
          <w:w w:val="125"/>
          <w:sz w:val="16"/>
        </w:rPr>
        <w:t> </w:t>
      </w:r>
      <w:r>
        <w:rPr>
          <w:w w:val="125"/>
          <w:sz w:val="16"/>
        </w:rPr>
        <w:t>are</w:t>
      </w:r>
      <w:r>
        <w:rPr>
          <w:spacing w:val="4"/>
          <w:w w:val="125"/>
          <w:sz w:val="16"/>
        </w:rPr>
        <w:t> </w:t>
      </w:r>
      <w:r>
        <w:rPr>
          <w:w w:val="125"/>
          <w:sz w:val="16"/>
        </w:rPr>
        <w:t>defensive</w:t>
      </w:r>
      <w:r>
        <w:rPr>
          <w:spacing w:val="3"/>
          <w:w w:val="125"/>
          <w:sz w:val="16"/>
        </w:rPr>
        <w:t> </w:t>
      </w:r>
      <w:r>
        <w:rPr>
          <w:spacing w:val="-2"/>
          <w:w w:val="125"/>
          <w:sz w:val="16"/>
        </w:rPr>
        <w:t>industries?</w:t>
      </w:r>
    </w:p>
    <w:p>
      <w:pPr>
        <w:pStyle w:val="ListParagraph"/>
        <w:numPr>
          <w:ilvl w:val="1"/>
          <w:numId w:val="2"/>
        </w:numPr>
        <w:tabs>
          <w:tab w:pos="1459" w:val="left" w:leader="none"/>
        </w:tabs>
        <w:spacing w:line="240" w:lineRule="auto" w:before="144" w:after="0"/>
        <w:ind w:left="1459" w:right="0" w:hanging="199"/>
        <w:jc w:val="left"/>
        <w:rPr>
          <w:sz w:val="16"/>
        </w:rPr>
      </w:pPr>
      <w:r>
        <w:rPr>
          <w:spacing w:val="-2"/>
          <w:w w:val="125"/>
          <w:sz w:val="16"/>
        </w:rPr>
        <w:t>Utilities</w:t>
      </w:r>
    </w:p>
    <w:p>
      <w:pPr>
        <w:pStyle w:val="ListParagraph"/>
        <w:numPr>
          <w:ilvl w:val="1"/>
          <w:numId w:val="2"/>
        </w:numPr>
        <w:tabs>
          <w:tab w:pos="1459" w:val="left" w:leader="none"/>
        </w:tabs>
        <w:spacing w:line="240" w:lineRule="auto" w:before="105" w:after="0"/>
        <w:ind w:left="1459" w:right="0" w:hanging="249"/>
        <w:jc w:val="left"/>
        <w:rPr>
          <w:sz w:val="16"/>
        </w:rPr>
      </w:pPr>
      <w:r>
        <w:rPr>
          <w:spacing w:val="-2"/>
          <w:w w:val="130"/>
          <w:sz w:val="16"/>
        </w:rPr>
        <w:t>Tourism</w:t>
      </w:r>
    </w:p>
    <w:p>
      <w:pPr>
        <w:pStyle w:val="ListParagraph"/>
        <w:numPr>
          <w:ilvl w:val="1"/>
          <w:numId w:val="2"/>
        </w:numPr>
        <w:tabs>
          <w:tab w:pos="1458" w:val="left" w:leader="none"/>
        </w:tabs>
        <w:spacing w:line="240" w:lineRule="auto" w:before="104" w:after="0"/>
        <w:ind w:left="1458" w:right="0" w:hanging="298"/>
        <w:jc w:val="left"/>
        <w:rPr>
          <w:sz w:val="16"/>
        </w:rPr>
      </w:pPr>
      <w:r>
        <w:rPr>
          <w:w w:val="125"/>
          <w:sz w:val="16"/>
        </w:rPr>
        <w:t>Household</w:t>
      </w:r>
      <w:r>
        <w:rPr>
          <w:spacing w:val="-3"/>
          <w:w w:val="125"/>
          <w:sz w:val="16"/>
        </w:rPr>
        <w:t> </w:t>
      </w:r>
      <w:r>
        <w:rPr>
          <w:spacing w:val="-2"/>
          <w:w w:val="130"/>
          <w:sz w:val="16"/>
        </w:rPr>
        <w:t>appliances</w:t>
      </w:r>
    </w:p>
    <w:p>
      <w:pPr>
        <w:pStyle w:val="ListParagraph"/>
        <w:numPr>
          <w:ilvl w:val="1"/>
          <w:numId w:val="2"/>
        </w:numPr>
        <w:tabs>
          <w:tab w:pos="1458" w:val="left" w:leader="none"/>
        </w:tabs>
        <w:spacing w:line="240" w:lineRule="auto" w:before="105" w:after="0"/>
        <w:ind w:left="1458" w:right="0" w:hanging="298"/>
        <w:jc w:val="left"/>
        <w:rPr>
          <w:sz w:val="16"/>
        </w:rPr>
      </w:pPr>
      <w:r>
        <w:rPr>
          <w:spacing w:val="-4"/>
          <w:w w:val="120"/>
          <w:sz w:val="16"/>
        </w:rPr>
        <w:t>Food</w:t>
      </w:r>
    </w:p>
    <w:p>
      <w:pPr>
        <w:pStyle w:val="ListParagraph"/>
        <w:numPr>
          <w:ilvl w:val="2"/>
          <w:numId w:val="2"/>
        </w:numPr>
        <w:tabs>
          <w:tab w:pos="1458" w:val="left" w:leader="none"/>
        </w:tabs>
        <w:spacing w:line="240" w:lineRule="auto" w:before="104" w:after="0"/>
        <w:ind w:left="145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2"/>
        </w:numPr>
        <w:tabs>
          <w:tab w:pos="1458" w:val="left" w:leader="none"/>
        </w:tabs>
        <w:spacing w:line="240" w:lineRule="auto" w:before="105" w:after="0"/>
        <w:ind w:left="1458" w:right="0" w:hanging="318"/>
        <w:jc w:val="left"/>
        <w:rPr>
          <w:sz w:val="16"/>
        </w:rPr>
      </w:pPr>
      <w:r>
        <w:rPr>
          <w:w w:val="125"/>
          <w:sz w:val="16"/>
        </w:rPr>
        <w:t>II,</w:t>
      </w:r>
      <w:r>
        <w:rPr>
          <w:spacing w:val="4"/>
          <w:w w:val="125"/>
          <w:sz w:val="16"/>
        </w:rPr>
        <w:t> </w:t>
      </w:r>
      <w:r>
        <w:rPr>
          <w:w w:val="125"/>
          <w:sz w:val="16"/>
        </w:rPr>
        <w:t>III,</w:t>
      </w:r>
      <w:r>
        <w:rPr>
          <w:spacing w:val="5"/>
          <w:w w:val="125"/>
          <w:sz w:val="16"/>
        </w:rPr>
        <w:t> </w:t>
      </w:r>
      <w:r>
        <w:rPr>
          <w:w w:val="125"/>
          <w:sz w:val="16"/>
        </w:rPr>
        <w:t>and</w:t>
      </w:r>
      <w:r>
        <w:rPr>
          <w:spacing w:val="5"/>
          <w:w w:val="125"/>
          <w:sz w:val="16"/>
        </w:rPr>
        <w:t> </w:t>
      </w:r>
      <w:r>
        <w:rPr>
          <w:spacing w:val="-5"/>
          <w:w w:val="125"/>
          <w:sz w:val="16"/>
        </w:rPr>
        <w:t>IV</w:t>
      </w:r>
    </w:p>
    <w:p>
      <w:pPr>
        <w:pStyle w:val="ListParagraph"/>
        <w:numPr>
          <w:ilvl w:val="2"/>
          <w:numId w:val="2"/>
        </w:numPr>
        <w:tabs>
          <w:tab w:pos="1459" w:val="left" w:leader="none"/>
        </w:tabs>
        <w:spacing w:line="240" w:lineRule="auto" w:before="104" w:after="0"/>
        <w:ind w:left="145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58" w:val="left" w:leader="none"/>
        </w:tabs>
        <w:spacing w:line="240" w:lineRule="auto" w:before="105" w:after="0"/>
        <w:ind w:left="1458" w:right="0" w:hanging="330"/>
        <w:jc w:val="left"/>
        <w:rPr>
          <w:sz w:val="16"/>
        </w:rPr>
      </w:pPr>
      <w:r>
        <w:rPr>
          <w:w w:val="125"/>
          <w:sz w:val="16"/>
        </w:rPr>
        <w:t>I,</w:t>
      </w:r>
      <w:r>
        <w:rPr>
          <w:spacing w:val="4"/>
          <w:w w:val="125"/>
          <w:sz w:val="16"/>
        </w:rPr>
        <w:t> </w:t>
      </w:r>
      <w:r>
        <w:rPr>
          <w:w w:val="125"/>
          <w:sz w:val="16"/>
        </w:rPr>
        <w:t>II,</w:t>
      </w:r>
      <w:r>
        <w:rPr>
          <w:spacing w:val="4"/>
          <w:w w:val="125"/>
          <w:sz w:val="16"/>
        </w:rPr>
        <w:t> </w:t>
      </w:r>
      <w:r>
        <w:rPr>
          <w:w w:val="125"/>
          <w:sz w:val="16"/>
        </w:rPr>
        <w:t>III,</w:t>
      </w:r>
      <w:r>
        <w:rPr>
          <w:spacing w:val="4"/>
          <w:w w:val="125"/>
          <w:sz w:val="16"/>
        </w:rPr>
        <w:t> </w:t>
      </w:r>
      <w:r>
        <w:rPr>
          <w:w w:val="125"/>
          <w:sz w:val="16"/>
        </w:rPr>
        <w:t>and</w:t>
      </w:r>
      <w:r>
        <w:rPr>
          <w:spacing w:val="5"/>
          <w:w w:val="125"/>
          <w:sz w:val="16"/>
        </w:rPr>
        <w:t> </w:t>
      </w:r>
      <w:r>
        <w:rPr>
          <w:spacing w:val="-5"/>
          <w:w w:val="125"/>
          <w:sz w:val="16"/>
        </w:rPr>
        <w:t>IV</w:t>
      </w:r>
    </w:p>
    <w:p>
      <w:pPr>
        <w:pStyle w:val="BodyText"/>
        <w:spacing w:before="7"/>
        <w:rPr>
          <w:sz w:val="20"/>
        </w:rPr>
      </w:pPr>
    </w:p>
    <w:p>
      <w:pPr>
        <w:pStyle w:val="ListParagraph"/>
        <w:numPr>
          <w:ilvl w:val="0"/>
          <w:numId w:val="2"/>
        </w:numPr>
        <w:tabs>
          <w:tab w:pos="1137" w:val="left" w:leader="none"/>
        </w:tabs>
        <w:spacing w:line="240" w:lineRule="auto" w:before="1" w:after="0"/>
        <w:ind w:left="1137" w:right="0" w:hanging="244"/>
        <w:jc w:val="left"/>
        <w:rPr>
          <w:sz w:val="16"/>
        </w:rPr>
      </w:pPr>
      <w:r>
        <w:rPr>
          <w:w w:val="125"/>
          <w:sz w:val="16"/>
        </w:rPr>
        <w:t>All</w:t>
      </w:r>
      <w:r>
        <w:rPr>
          <w:spacing w:val="8"/>
          <w:w w:val="125"/>
          <w:sz w:val="16"/>
        </w:rPr>
        <w:t> </w:t>
      </w:r>
      <w:r>
        <w:rPr>
          <w:w w:val="125"/>
          <w:sz w:val="16"/>
        </w:rPr>
        <w:t>of</w:t>
      </w:r>
      <w:r>
        <w:rPr>
          <w:spacing w:val="8"/>
          <w:w w:val="125"/>
          <w:sz w:val="16"/>
        </w:rPr>
        <w:t> </w:t>
      </w:r>
      <w:r>
        <w:rPr>
          <w:w w:val="125"/>
          <w:sz w:val="16"/>
        </w:rPr>
        <w:t>the</w:t>
      </w:r>
      <w:r>
        <w:rPr>
          <w:spacing w:val="8"/>
          <w:w w:val="125"/>
          <w:sz w:val="16"/>
        </w:rPr>
        <w:t> </w:t>
      </w:r>
      <w:r>
        <w:rPr>
          <w:w w:val="125"/>
          <w:sz w:val="16"/>
        </w:rPr>
        <w:t>following</w:t>
      </w:r>
      <w:r>
        <w:rPr>
          <w:spacing w:val="8"/>
          <w:w w:val="125"/>
          <w:sz w:val="16"/>
        </w:rPr>
        <w:t> </w:t>
      </w:r>
      <w:r>
        <w:rPr>
          <w:w w:val="125"/>
          <w:sz w:val="16"/>
        </w:rPr>
        <w:t>are</w:t>
      </w:r>
      <w:r>
        <w:rPr>
          <w:spacing w:val="9"/>
          <w:w w:val="125"/>
          <w:sz w:val="16"/>
        </w:rPr>
        <w:t> </w:t>
      </w:r>
      <w:r>
        <w:rPr>
          <w:w w:val="125"/>
          <w:sz w:val="16"/>
        </w:rPr>
        <w:t>examined</w:t>
      </w:r>
      <w:r>
        <w:rPr>
          <w:spacing w:val="8"/>
          <w:w w:val="125"/>
          <w:sz w:val="16"/>
        </w:rPr>
        <w:t> </w:t>
      </w:r>
      <w:r>
        <w:rPr>
          <w:w w:val="125"/>
          <w:sz w:val="16"/>
        </w:rPr>
        <w:t>by</w:t>
      </w:r>
      <w:r>
        <w:rPr>
          <w:spacing w:val="8"/>
          <w:w w:val="125"/>
          <w:sz w:val="16"/>
        </w:rPr>
        <w:t> </w:t>
      </w:r>
      <w:r>
        <w:rPr>
          <w:w w:val="125"/>
          <w:sz w:val="16"/>
        </w:rPr>
        <w:t>a</w:t>
      </w:r>
      <w:r>
        <w:rPr>
          <w:spacing w:val="8"/>
          <w:w w:val="125"/>
          <w:sz w:val="16"/>
        </w:rPr>
        <w:t> </w:t>
      </w:r>
      <w:r>
        <w:rPr>
          <w:w w:val="125"/>
          <w:sz w:val="16"/>
        </w:rPr>
        <w:t>fundamental</w:t>
      </w:r>
      <w:r>
        <w:rPr>
          <w:spacing w:val="8"/>
          <w:w w:val="125"/>
          <w:sz w:val="16"/>
        </w:rPr>
        <w:t> </w:t>
      </w:r>
      <w:r>
        <w:rPr>
          <w:w w:val="125"/>
          <w:sz w:val="16"/>
        </w:rPr>
        <w:t>analyst</w:t>
      </w:r>
      <w:r>
        <w:rPr>
          <w:spacing w:val="9"/>
          <w:w w:val="125"/>
          <w:sz w:val="16"/>
        </w:rPr>
        <w:t> </w:t>
      </w:r>
      <w:r>
        <w:rPr>
          <w:spacing w:val="-2"/>
          <w:w w:val="125"/>
          <w:sz w:val="16"/>
        </w:rPr>
        <w:t>EXCEPT</w:t>
      </w:r>
    </w:p>
    <w:p>
      <w:pPr>
        <w:pStyle w:val="ListParagraph"/>
        <w:numPr>
          <w:ilvl w:val="0"/>
          <w:numId w:val="3"/>
        </w:numPr>
        <w:tabs>
          <w:tab w:pos="1458" w:val="left" w:leader="none"/>
        </w:tabs>
        <w:spacing w:line="240" w:lineRule="auto" w:before="143" w:after="0"/>
        <w:ind w:left="1458" w:right="0" w:hanging="321"/>
        <w:jc w:val="left"/>
        <w:rPr>
          <w:sz w:val="16"/>
        </w:rPr>
      </w:pPr>
      <w:r>
        <w:rPr>
          <w:w w:val="130"/>
          <w:sz w:val="16"/>
        </w:rPr>
        <w:t>earnings</w:t>
      </w:r>
      <w:r>
        <w:rPr>
          <w:spacing w:val="-1"/>
          <w:w w:val="130"/>
          <w:sz w:val="16"/>
        </w:rPr>
        <w:t> </w:t>
      </w:r>
      <w:r>
        <w:rPr>
          <w:w w:val="130"/>
          <w:sz w:val="16"/>
        </w:rPr>
        <w:t>per </w:t>
      </w:r>
      <w:r>
        <w:rPr>
          <w:spacing w:val="-2"/>
          <w:w w:val="130"/>
          <w:sz w:val="16"/>
        </w:rPr>
        <w:t>share</w:t>
      </w:r>
    </w:p>
    <w:p>
      <w:pPr>
        <w:pStyle w:val="ListParagraph"/>
        <w:numPr>
          <w:ilvl w:val="0"/>
          <w:numId w:val="3"/>
        </w:numPr>
        <w:tabs>
          <w:tab w:pos="1458" w:val="left" w:leader="none"/>
        </w:tabs>
        <w:spacing w:line="240" w:lineRule="auto" w:before="105" w:after="0"/>
        <w:ind w:left="1458" w:right="0" w:hanging="318"/>
        <w:jc w:val="left"/>
        <w:rPr>
          <w:sz w:val="16"/>
        </w:rPr>
      </w:pPr>
      <w:r>
        <w:rPr>
          <w:w w:val="125"/>
          <w:sz w:val="16"/>
        </w:rPr>
        <w:t>balance</w:t>
      </w:r>
      <w:r>
        <w:rPr>
          <w:spacing w:val="6"/>
          <w:w w:val="130"/>
          <w:sz w:val="16"/>
        </w:rPr>
        <w:t> </w:t>
      </w:r>
      <w:r>
        <w:rPr>
          <w:spacing w:val="-2"/>
          <w:w w:val="130"/>
          <w:sz w:val="16"/>
        </w:rPr>
        <w:t>sheets</w:t>
      </w:r>
    </w:p>
    <w:p>
      <w:pPr>
        <w:pStyle w:val="ListParagraph"/>
        <w:numPr>
          <w:ilvl w:val="0"/>
          <w:numId w:val="3"/>
        </w:numPr>
        <w:tabs>
          <w:tab w:pos="1459" w:val="left" w:leader="none"/>
        </w:tabs>
        <w:spacing w:line="240" w:lineRule="auto" w:before="105" w:after="0"/>
        <w:ind w:left="1459" w:right="0" w:hanging="313"/>
        <w:jc w:val="left"/>
        <w:rPr>
          <w:sz w:val="16"/>
        </w:rPr>
      </w:pPr>
      <w:r>
        <w:rPr>
          <w:w w:val="135"/>
          <w:sz w:val="16"/>
        </w:rPr>
        <w:t>the</w:t>
      </w:r>
      <w:r>
        <w:rPr>
          <w:spacing w:val="-4"/>
          <w:w w:val="135"/>
          <w:sz w:val="16"/>
        </w:rPr>
        <w:t> </w:t>
      </w:r>
      <w:r>
        <w:rPr>
          <w:spacing w:val="-2"/>
          <w:w w:val="135"/>
          <w:sz w:val="16"/>
        </w:rPr>
        <w:t>industry</w:t>
      </w:r>
    </w:p>
    <w:p>
      <w:pPr>
        <w:pStyle w:val="ListParagraph"/>
        <w:numPr>
          <w:ilvl w:val="0"/>
          <w:numId w:val="3"/>
        </w:numPr>
        <w:tabs>
          <w:tab w:pos="1458" w:val="left" w:leader="none"/>
        </w:tabs>
        <w:spacing w:line="240" w:lineRule="auto" w:before="104" w:after="0"/>
        <w:ind w:left="1458" w:right="0" w:hanging="330"/>
        <w:jc w:val="left"/>
        <w:rPr>
          <w:sz w:val="16"/>
        </w:rPr>
      </w:pPr>
      <w:r>
        <w:rPr>
          <w:spacing w:val="-2"/>
          <w:w w:val="130"/>
          <w:sz w:val="16"/>
        </w:rPr>
        <w:t>timing</w:t>
      </w:r>
    </w:p>
    <w:p>
      <w:pPr>
        <w:pStyle w:val="BodyText"/>
        <w:spacing w:before="7"/>
        <w:rPr>
          <w:sz w:val="20"/>
        </w:rPr>
      </w:pPr>
    </w:p>
    <w:p>
      <w:pPr>
        <w:pStyle w:val="ListParagraph"/>
        <w:numPr>
          <w:ilvl w:val="0"/>
          <w:numId w:val="2"/>
        </w:numPr>
        <w:tabs>
          <w:tab w:pos="1137" w:val="left" w:leader="none"/>
        </w:tabs>
        <w:spacing w:line="240" w:lineRule="auto" w:before="1" w:after="0"/>
        <w:ind w:left="1137" w:right="0" w:hanging="244"/>
        <w:jc w:val="left"/>
        <w:rPr>
          <w:sz w:val="16"/>
        </w:rPr>
      </w:pPr>
      <w:r>
        <w:rPr>
          <w:w w:val="125"/>
          <w:sz w:val="16"/>
        </w:rPr>
        <w:t>All</w:t>
      </w:r>
      <w:r>
        <w:rPr>
          <w:spacing w:val="5"/>
          <w:w w:val="125"/>
          <w:sz w:val="16"/>
        </w:rPr>
        <w:t> </w:t>
      </w:r>
      <w:r>
        <w:rPr>
          <w:w w:val="125"/>
          <w:sz w:val="16"/>
        </w:rPr>
        <w:t>of</w:t>
      </w:r>
      <w:r>
        <w:rPr>
          <w:spacing w:val="5"/>
          <w:w w:val="125"/>
          <w:sz w:val="16"/>
        </w:rPr>
        <w:t> </w:t>
      </w:r>
      <w:r>
        <w:rPr>
          <w:w w:val="125"/>
          <w:sz w:val="16"/>
        </w:rPr>
        <w:t>the</w:t>
      </w:r>
      <w:r>
        <w:rPr>
          <w:spacing w:val="5"/>
          <w:w w:val="125"/>
          <w:sz w:val="16"/>
        </w:rPr>
        <w:t> </w:t>
      </w:r>
      <w:r>
        <w:rPr>
          <w:w w:val="125"/>
          <w:sz w:val="16"/>
        </w:rPr>
        <w:t>following</w:t>
      </w:r>
      <w:r>
        <w:rPr>
          <w:spacing w:val="5"/>
          <w:w w:val="125"/>
          <w:sz w:val="16"/>
        </w:rPr>
        <w:t> </w:t>
      </w:r>
      <w:r>
        <w:rPr>
          <w:w w:val="125"/>
          <w:sz w:val="16"/>
        </w:rPr>
        <w:t>are</w:t>
      </w:r>
      <w:r>
        <w:rPr>
          <w:spacing w:val="6"/>
          <w:w w:val="125"/>
          <w:sz w:val="16"/>
        </w:rPr>
        <w:t> </w:t>
      </w:r>
      <w:r>
        <w:rPr>
          <w:w w:val="125"/>
          <w:sz w:val="16"/>
        </w:rPr>
        <w:t>bearish</w:t>
      </w:r>
      <w:r>
        <w:rPr>
          <w:spacing w:val="5"/>
          <w:w w:val="125"/>
          <w:sz w:val="16"/>
        </w:rPr>
        <w:t> </w:t>
      </w:r>
      <w:r>
        <w:rPr>
          <w:w w:val="125"/>
          <w:sz w:val="16"/>
        </w:rPr>
        <w:t>positions</w:t>
      </w:r>
      <w:r>
        <w:rPr>
          <w:spacing w:val="5"/>
          <w:w w:val="125"/>
          <w:sz w:val="16"/>
        </w:rPr>
        <w:t> </w:t>
      </w:r>
      <w:r>
        <w:rPr>
          <w:spacing w:val="-2"/>
          <w:w w:val="125"/>
          <w:sz w:val="16"/>
        </w:rPr>
        <w:t>EXCEPT</w:t>
      </w:r>
    </w:p>
    <w:p>
      <w:pPr>
        <w:pStyle w:val="ListParagraph"/>
        <w:numPr>
          <w:ilvl w:val="0"/>
          <w:numId w:val="4"/>
        </w:numPr>
        <w:tabs>
          <w:tab w:pos="1458" w:val="left" w:leader="none"/>
        </w:tabs>
        <w:spacing w:line="240" w:lineRule="auto" w:before="144" w:after="0"/>
        <w:ind w:left="1458" w:right="0" w:hanging="321"/>
        <w:jc w:val="left"/>
        <w:rPr>
          <w:sz w:val="16"/>
        </w:rPr>
      </w:pPr>
      <w:r>
        <w:rPr>
          <w:w w:val="125"/>
          <w:sz w:val="16"/>
        </w:rPr>
        <w:t>buying</w:t>
      </w:r>
      <w:r>
        <w:rPr>
          <w:spacing w:val="12"/>
          <w:w w:val="125"/>
          <w:sz w:val="16"/>
        </w:rPr>
        <w:t> </w:t>
      </w:r>
      <w:r>
        <w:rPr>
          <w:w w:val="125"/>
          <w:sz w:val="16"/>
        </w:rPr>
        <w:t>inverse</w:t>
      </w:r>
      <w:r>
        <w:rPr>
          <w:spacing w:val="13"/>
          <w:w w:val="125"/>
          <w:sz w:val="16"/>
        </w:rPr>
        <w:t> </w:t>
      </w:r>
      <w:r>
        <w:rPr>
          <w:spacing w:val="-4"/>
          <w:w w:val="125"/>
          <w:sz w:val="16"/>
        </w:rPr>
        <w:t>ETFs</w:t>
      </w:r>
    </w:p>
    <w:p>
      <w:pPr>
        <w:pStyle w:val="ListParagraph"/>
        <w:numPr>
          <w:ilvl w:val="0"/>
          <w:numId w:val="4"/>
        </w:numPr>
        <w:tabs>
          <w:tab w:pos="1458" w:val="left" w:leader="none"/>
        </w:tabs>
        <w:spacing w:line="240" w:lineRule="auto" w:before="104" w:after="0"/>
        <w:ind w:left="1458" w:right="0" w:hanging="318"/>
        <w:jc w:val="left"/>
        <w:rPr>
          <w:sz w:val="16"/>
        </w:rPr>
      </w:pPr>
      <w:r>
        <w:rPr>
          <w:w w:val="125"/>
          <w:sz w:val="16"/>
        </w:rPr>
        <w:t>selling</w:t>
      </w:r>
      <w:r>
        <w:rPr>
          <w:spacing w:val="5"/>
          <w:w w:val="125"/>
          <w:sz w:val="16"/>
        </w:rPr>
        <w:t> </w:t>
      </w:r>
      <w:r>
        <w:rPr>
          <w:w w:val="125"/>
          <w:sz w:val="16"/>
        </w:rPr>
        <w:t>uncovered</w:t>
      </w:r>
      <w:r>
        <w:rPr>
          <w:spacing w:val="6"/>
          <w:w w:val="125"/>
          <w:sz w:val="16"/>
        </w:rPr>
        <w:t> </w:t>
      </w:r>
      <w:r>
        <w:rPr>
          <w:w w:val="125"/>
          <w:sz w:val="16"/>
        </w:rPr>
        <w:t>call</w:t>
      </w:r>
      <w:r>
        <w:rPr>
          <w:spacing w:val="6"/>
          <w:w w:val="125"/>
          <w:sz w:val="16"/>
        </w:rPr>
        <w:t> </w:t>
      </w:r>
      <w:r>
        <w:rPr>
          <w:spacing w:val="-2"/>
          <w:w w:val="125"/>
          <w:sz w:val="16"/>
        </w:rPr>
        <w:t>options</w:t>
      </w:r>
    </w:p>
    <w:p>
      <w:pPr>
        <w:pStyle w:val="ListParagraph"/>
        <w:numPr>
          <w:ilvl w:val="0"/>
          <w:numId w:val="4"/>
        </w:numPr>
        <w:tabs>
          <w:tab w:pos="1459" w:val="left" w:leader="none"/>
        </w:tabs>
        <w:spacing w:line="240" w:lineRule="auto" w:before="105" w:after="0"/>
        <w:ind w:left="1459" w:right="0" w:hanging="313"/>
        <w:jc w:val="left"/>
        <w:rPr>
          <w:sz w:val="16"/>
        </w:rPr>
      </w:pPr>
      <w:r>
        <w:rPr>
          <w:w w:val="130"/>
          <w:sz w:val="16"/>
        </w:rPr>
        <w:t>selling</w:t>
      </w:r>
      <w:r>
        <w:rPr>
          <w:spacing w:val="-8"/>
          <w:w w:val="130"/>
          <w:sz w:val="16"/>
        </w:rPr>
        <w:t> </w:t>
      </w:r>
      <w:r>
        <w:rPr>
          <w:spacing w:val="-2"/>
          <w:w w:val="130"/>
          <w:sz w:val="16"/>
        </w:rPr>
        <w:t>short</w:t>
      </w:r>
    </w:p>
    <w:p>
      <w:pPr>
        <w:pStyle w:val="ListParagraph"/>
        <w:numPr>
          <w:ilvl w:val="0"/>
          <w:numId w:val="4"/>
        </w:numPr>
        <w:tabs>
          <w:tab w:pos="1458" w:val="left" w:leader="none"/>
        </w:tabs>
        <w:spacing w:line="240" w:lineRule="auto" w:before="104" w:after="0"/>
        <w:ind w:left="1458" w:right="0" w:hanging="330"/>
        <w:jc w:val="left"/>
        <w:rPr>
          <w:sz w:val="16"/>
        </w:rPr>
      </w:pPr>
      <w:r>
        <w:rPr>
          <w:w w:val="130"/>
          <w:sz w:val="16"/>
        </w:rPr>
        <w:t>selling</w:t>
      </w:r>
      <w:r>
        <w:rPr>
          <w:spacing w:val="-5"/>
          <w:w w:val="130"/>
          <w:sz w:val="16"/>
        </w:rPr>
        <w:t> </w:t>
      </w:r>
      <w:r>
        <w:rPr>
          <w:w w:val="130"/>
          <w:sz w:val="16"/>
        </w:rPr>
        <w:t>naked</w:t>
      </w:r>
      <w:r>
        <w:rPr>
          <w:spacing w:val="-4"/>
          <w:w w:val="130"/>
          <w:sz w:val="16"/>
        </w:rPr>
        <w:t> </w:t>
      </w:r>
      <w:r>
        <w:rPr>
          <w:w w:val="130"/>
          <w:sz w:val="16"/>
        </w:rPr>
        <w:t>put</w:t>
      </w:r>
      <w:r>
        <w:rPr>
          <w:spacing w:val="-4"/>
          <w:w w:val="130"/>
          <w:sz w:val="16"/>
        </w:rPr>
        <w:t> </w:t>
      </w:r>
      <w:r>
        <w:rPr>
          <w:spacing w:val="-2"/>
          <w:w w:val="130"/>
          <w:sz w:val="16"/>
        </w:rPr>
        <w:t>options</w:t>
      </w:r>
    </w:p>
    <w:p>
      <w:pPr>
        <w:pStyle w:val="BodyText"/>
        <w:spacing w:before="8"/>
        <w:rPr>
          <w:sz w:val="20"/>
        </w:rPr>
      </w:pPr>
    </w:p>
    <w:p>
      <w:pPr>
        <w:pStyle w:val="ListParagraph"/>
        <w:numPr>
          <w:ilvl w:val="0"/>
          <w:numId w:val="2"/>
        </w:numPr>
        <w:tabs>
          <w:tab w:pos="1137" w:val="left" w:leader="none"/>
        </w:tabs>
        <w:spacing w:line="240" w:lineRule="auto" w:before="0" w:after="0"/>
        <w:ind w:left="1137" w:right="0" w:hanging="244"/>
        <w:jc w:val="left"/>
        <w:rPr>
          <w:sz w:val="16"/>
        </w:rPr>
      </w:pPr>
      <w:r>
        <w:rPr>
          <w:spacing w:val="-2"/>
          <w:w w:val="130"/>
          <w:sz w:val="16"/>
        </w:rPr>
        <w:t>Which</w:t>
      </w:r>
      <w:r>
        <w:rPr>
          <w:spacing w:val="-3"/>
          <w:w w:val="130"/>
          <w:sz w:val="16"/>
        </w:rPr>
        <w:t> </w:t>
      </w:r>
      <w:r>
        <w:rPr>
          <w:spacing w:val="-2"/>
          <w:w w:val="130"/>
          <w:sz w:val="16"/>
        </w:rPr>
        <w:t>of the</w:t>
      </w:r>
      <w:r>
        <w:rPr>
          <w:spacing w:val="-3"/>
          <w:w w:val="130"/>
          <w:sz w:val="16"/>
        </w:rPr>
        <w:t> </w:t>
      </w:r>
      <w:r>
        <w:rPr>
          <w:spacing w:val="-2"/>
          <w:w w:val="130"/>
          <w:sz w:val="16"/>
        </w:rPr>
        <w:t>following best describes</w:t>
      </w:r>
      <w:r>
        <w:rPr>
          <w:spacing w:val="-3"/>
          <w:w w:val="130"/>
          <w:sz w:val="16"/>
        </w:rPr>
        <w:t> </w:t>
      </w:r>
      <w:r>
        <w:rPr>
          <w:spacing w:val="-2"/>
          <w:w w:val="130"/>
          <w:sz w:val="16"/>
        </w:rPr>
        <w:t>the discount rate?</w:t>
      </w:r>
    </w:p>
    <w:p>
      <w:pPr>
        <w:pStyle w:val="ListParagraph"/>
        <w:numPr>
          <w:ilvl w:val="0"/>
          <w:numId w:val="5"/>
        </w:numPr>
        <w:tabs>
          <w:tab w:pos="1458" w:val="left" w:leader="none"/>
        </w:tabs>
        <w:spacing w:line="240" w:lineRule="auto" w:before="144" w:after="0"/>
        <w:ind w:left="1458" w:right="0" w:hanging="321"/>
        <w:jc w:val="left"/>
        <w:rPr>
          <w:sz w:val="16"/>
        </w:rPr>
      </w:pPr>
      <w:r>
        <w:rPr>
          <w:w w:val="130"/>
          <w:sz w:val="16"/>
        </w:rPr>
        <w:t>The</w:t>
      </w:r>
      <w:r>
        <w:rPr>
          <w:spacing w:val="-1"/>
          <w:w w:val="130"/>
          <w:sz w:val="16"/>
        </w:rPr>
        <w:t> </w:t>
      </w:r>
      <w:r>
        <w:rPr>
          <w:w w:val="130"/>
          <w:sz w:val="16"/>
        </w:rPr>
        <w:t>interest rate that banks</w:t>
      </w:r>
      <w:r>
        <w:rPr>
          <w:spacing w:val="-1"/>
          <w:w w:val="130"/>
          <w:sz w:val="16"/>
        </w:rPr>
        <w:t> </w:t>
      </w:r>
      <w:r>
        <w:rPr>
          <w:w w:val="130"/>
          <w:sz w:val="16"/>
        </w:rPr>
        <w:t>charge one another for overnight</w:t>
      </w:r>
      <w:r>
        <w:rPr>
          <w:spacing w:val="-1"/>
          <w:w w:val="130"/>
          <w:sz w:val="16"/>
        </w:rPr>
        <w:t> </w:t>
      </w:r>
      <w:r>
        <w:rPr>
          <w:spacing w:val="-2"/>
          <w:w w:val="130"/>
          <w:sz w:val="16"/>
        </w:rPr>
        <w:t>loans</w:t>
      </w:r>
    </w:p>
    <w:p>
      <w:pPr>
        <w:pStyle w:val="ListParagraph"/>
        <w:numPr>
          <w:ilvl w:val="0"/>
          <w:numId w:val="5"/>
        </w:numPr>
        <w:tabs>
          <w:tab w:pos="1458" w:val="left" w:leader="none"/>
        </w:tabs>
        <w:spacing w:line="240" w:lineRule="auto" w:before="104" w:after="0"/>
        <w:ind w:left="1458" w:right="0" w:hanging="318"/>
        <w:jc w:val="left"/>
        <w:rPr>
          <w:sz w:val="16"/>
        </w:rPr>
      </w:pPr>
      <w:r>
        <w:rPr>
          <w:w w:val="130"/>
          <w:sz w:val="16"/>
        </w:rPr>
        <w:t>The</w:t>
      </w:r>
      <w:r>
        <w:rPr>
          <w:spacing w:val="-1"/>
          <w:w w:val="130"/>
          <w:sz w:val="16"/>
        </w:rPr>
        <w:t> </w:t>
      </w:r>
      <w:r>
        <w:rPr>
          <w:w w:val="130"/>
          <w:sz w:val="16"/>
        </w:rPr>
        <w:t>interest</w:t>
      </w:r>
      <w:r>
        <w:rPr>
          <w:spacing w:val="1"/>
          <w:w w:val="130"/>
          <w:sz w:val="16"/>
        </w:rPr>
        <w:t> </w:t>
      </w:r>
      <w:r>
        <w:rPr>
          <w:w w:val="130"/>
          <w:sz w:val="16"/>
        </w:rPr>
        <w:t>rate</w:t>
      </w:r>
      <w:r>
        <w:rPr>
          <w:spacing w:val="2"/>
          <w:w w:val="130"/>
          <w:sz w:val="16"/>
        </w:rPr>
        <w:t> </w:t>
      </w:r>
      <w:r>
        <w:rPr>
          <w:w w:val="130"/>
          <w:sz w:val="16"/>
        </w:rPr>
        <w:t>that</w:t>
      </w:r>
      <w:r>
        <w:rPr>
          <w:spacing w:val="1"/>
          <w:w w:val="130"/>
          <w:sz w:val="16"/>
        </w:rPr>
        <w:t> </w:t>
      </w:r>
      <w:r>
        <w:rPr>
          <w:w w:val="130"/>
          <w:sz w:val="16"/>
        </w:rPr>
        <w:t>the</w:t>
      </w:r>
      <w:r>
        <w:rPr>
          <w:spacing w:val="1"/>
          <w:w w:val="130"/>
          <w:sz w:val="16"/>
        </w:rPr>
        <w:t> </w:t>
      </w:r>
      <w:r>
        <w:rPr>
          <w:w w:val="130"/>
          <w:sz w:val="16"/>
        </w:rPr>
        <w:t>banks</w:t>
      </w:r>
      <w:r>
        <w:rPr>
          <w:spacing w:val="2"/>
          <w:w w:val="130"/>
          <w:sz w:val="16"/>
        </w:rPr>
        <w:t> </w:t>
      </w:r>
      <w:r>
        <w:rPr>
          <w:w w:val="130"/>
          <w:sz w:val="16"/>
        </w:rPr>
        <w:t>charge</w:t>
      </w:r>
      <w:r>
        <w:rPr>
          <w:spacing w:val="1"/>
          <w:w w:val="130"/>
          <w:sz w:val="16"/>
        </w:rPr>
        <w:t> </w:t>
      </w:r>
      <w:r>
        <w:rPr>
          <w:w w:val="130"/>
          <w:sz w:val="16"/>
        </w:rPr>
        <w:t>their</w:t>
      </w:r>
      <w:r>
        <w:rPr>
          <w:spacing w:val="1"/>
          <w:w w:val="130"/>
          <w:sz w:val="16"/>
        </w:rPr>
        <w:t> </w:t>
      </w:r>
      <w:r>
        <w:rPr>
          <w:w w:val="130"/>
          <w:sz w:val="16"/>
        </w:rPr>
        <w:t>best</w:t>
      </w:r>
      <w:r>
        <w:rPr>
          <w:spacing w:val="2"/>
          <w:w w:val="130"/>
          <w:sz w:val="16"/>
        </w:rPr>
        <w:t> </w:t>
      </w:r>
      <w:r>
        <w:rPr>
          <w:w w:val="130"/>
          <w:sz w:val="16"/>
        </w:rPr>
        <w:t>customers</w:t>
      </w:r>
      <w:r>
        <w:rPr>
          <w:spacing w:val="1"/>
          <w:w w:val="130"/>
          <w:sz w:val="16"/>
        </w:rPr>
        <w:t> </w:t>
      </w:r>
      <w:r>
        <w:rPr>
          <w:w w:val="130"/>
          <w:sz w:val="16"/>
        </w:rPr>
        <w:t>for</w:t>
      </w:r>
      <w:r>
        <w:rPr>
          <w:spacing w:val="2"/>
          <w:w w:val="130"/>
          <w:sz w:val="16"/>
        </w:rPr>
        <w:t> </w:t>
      </w:r>
      <w:r>
        <w:rPr>
          <w:spacing w:val="-2"/>
          <w:w w:val="130"/>
          <w:sz w:val="16"/>
        </w:rPr>
        <w:t>loans</w:t>
      </w:r>
    </w:p>
    <w:p>
      <w:pPr>
        <w:pStyle w:val="ListParagraph"/>
        <w:numPr>
          <w:ilvl w:val="0"/>
          <w:numId w:val="5"/>
        </w:numPr>
        <w:tabs>
          <w:tab w:pos="1459" w:val="left" w:leader="none"/>
        </w:tabs>
        <w:spacing w:line="240" w:lineRule="auto" w:before="105" w:after="0"/>
        <w:ind w:left="1459" w:right="0" w:hanging="313"/>
        <w:jc w:val="left"/>
        <w:rPr>
          <w:sz w:val="16"/>
        </w:rPr>
      </w:pPr>
      <w:r>
        <w:rPr>
          <w:w w:val="130"/>
          <w:sz w:val="16"/>
        </w:rPr>
        <w:t>The</w:t>
      </w:r>
      <w:r>
        <w:rPr>
          <w:spacing w:val="-2"/>
          <w:w w:val="130"/>
          <w:sz w:val="16"/>
        </w:rPr>
        <w:t> </w:t>
      </w:r>
      <w:r>
        <w:rPr>
          <w:w w:val="130"/>
          <w:sz w:val="16"/>
        </w:rPr>
        <w:t>interest</w:t>
      </w:r>
      <w:r>
        <w:rPr>
          <w:spacing w:val="-1"/>
          <w:w w:val="130"/>
          <w:sz w:val="16"/>
        </w:rPr>
        <w:t> </w:t>
      </w:r>
      <w:r>
        <w:rPr>
          <w:w w:val="130"/>
          <w:sz w:val="16"/>
        </w:rPr>
        <w:t>rate</w:t>
      </w:r>
      <w:r>
        <w:rPr>
          <w:spacing w:val="-2"/>
          <w:w w:val="130"/>
          <w:sz w:val="16"/>
        </w:rPr>
        <w:t> </w:t>
      </w:r>
      <w:r>
        <w:rPr>
          <w:w w:val="130"/>
          <w:sz w:val="16"/>
        </w:rPr>
        <w:t>that</w:t>
      </w:r>
      <w:r>
        <w:rPr>
          <w:spacing w:val="-1"/>
          <w:w w:val="130"/>
          <w:sz w:val="16"/>
        </w:rPr>
        <w:t> </w:t>
      </w:r>
      <w:r>
        <w:rPr>
          <w:w w:val="130"/>
          <w:sz w:val="16"/>
        </w:rPr>
        <w:t>the</w:t>
      </w:r>
      <w:r>
        <w:rPr>
          <w:spacing w:val="-2"/>
          <w:w w:val="130"/>
          <w:sz w:val="16"/>
        </w:rPr>
        <w:t> </w:t>
      </w:r>
      <w:r>
        <w:rPr>
          <w:w w:val="130"/>
          <w:sz w:val="16"/>
        </w:rPr>
        <w:t>Fed</w:t>
      </w:r>
      <w:r>
        <w:rPr>
          <w:spacing w:val="-1"/>
          <w:w w:val="130"/>
          <w:sz w:val="16"/>
        </w:rPr>
        <w:t> </w:t>
      </w:r>
      <w:r>
        <w:rPr>
          <w:w w:val="130"/>
          <w:sz w:val="16"/>
        </w:rPr>
        <w:t>charges</w:t>
      </w:r>
      <w:r>
        <w:rPr>
          <w:spacing w:val="-2"/>
          <w:w w:val="130"/>
          <w:sz w:val="16"/>
        </w:rPr>
        <w:t> </w:t>
      </w:r>
      <w:r>
        <w:rPr>
          <w:w w:val="130"/>
          <w:sz w:val="16"/>
        </w:rPr>
        <w:t>banks</w:t>
      </w:r>
      <w:r>
        <w:rPr>
          <w:spacing w:val="-1"/>
          <w:w w:val="130"/>
          <w:sz w:val="16"/>
        </w:rPr>
        <w:t> </w:t>
      </w:r>
      <w:r>
        <w:rPr>
          <w:w w:val="130"/>
          <w:sz w:val="16"/>
        </w:rPr>
        <w:t>for</w:t>
      </w:r>
      <w:r>
        <w:rPr>
          <w:spacing w:val="-2"/>
          <w:w w:val="130"/>
          <w:sz w:val="16"/>
        </w:rPr>
        <w:t> loans</w:t>
      </w:r>
    </w:p>
    <w:p>
      <w:pPr>
        <w:pStyle w:val="ListParagraph"/>
        <w:numPr>
          <w:ilvl w:val="0"/>
          <w:numId w:val="5"/>
        </w:numPr>
        <w:tabs>
          <w:tab w:pos="1458" w:val="left" w:leader="none"/>
        </w:tabs>
        <w:spacing w:line="240" w:lineRule="auto" w:before="104" w:after="0"/>
        <w:ind w:left="1458" w:right="0" w:hanging="330"/>
        <w:jc w:val="left"/>
        <w:rPr>
          <w:sz w:val="16"/>
        </w:rPr>
      </w:pPr>
      <w:r>
        <w:rPr>
          <w:w w:val="130"/>
          <w:sz w:val="16"/>
        </w:rPr>
        <w:t>The</w:t>
      </w:r>
      <w:r>
        <w:rPr>
          <w:spacing w:val="-2"/>
          <w:w w:val="130"/>
          <w:sz w:val="16"/>
        </w:rPr>
        <w:t> </w:t>
      </w:r>
      <w:r>
        <w:rPr>
          <w:w w:val="130"/>
          <w:sz w:val="16"/>
        </w:rPr>
        <w:t>interest</w:t>
      </w:r>
      <w:r>
        <w:rPr>
          <w:spacing w:val="-1"/>
          <w:w w:val="130"/>
          <w:sz w:val="16"/>
        </w:rPr>
        <w:t> </w:t>
      </w:r>
      <w:r>
        <w:rPr>
          <w:w w:val="130"/>
          <w:sz w:val="16"/>
        </w:rPr>
        <w:t>rates</w:t>
      </w:r>
      <w:r>
        <w:rPr>
          <w:spacing w:val="-1"/>
          <w:w w:val="130"/>
          <w:sz w:val="16"/>
        </w:rPr>
        <w:t> </w:t>
      </w:r>
      <w:r>
        <w:rPr>
          <w:w w:val="130"/>
          <w:sz w:val="16"/>
        </w:rPr>
        <w:t>charged</w:t>
      </w:r>
      <w:r>
        <w:rPr>
          <w:spacing w:val="-1"/>
          <w:w w:val="130"/>
          <w:sz w:val="16"/>
        </w:rPr>
        <w:t> </w:t>
      </w:r>
      <w:r>
        <w:rPr>
          <w:w w:val="130"/>
          <w:sz w:val="16"/>
        </w:rPr>
        <w:t>in</w:t>
      </w:r>
      <w:r>
        <w:rPr>
          <w:spacing w:val="-1"/>
          <w:w w:val="130"/>
          <w:sz w:val="16"/>
        </w:rPr>
        <w:t> </w:t>
      </w:r>
      <w:r>
        <w:rPr>
          <w:w w:val="130"/>
          <w:sz w:val="16"/>
        </w:rPr>
        <w:t>margin</w:t>
      </w:r>
      <w:r>
        <w:rPr>
          <w:spacing w:val="-2"/>
          <w:w w:val="130"/>
          <w:sz w:val="16"/>
        </w:rPr>
        <w:t> accounts</w:t>
      </w:r>
    </w:p>
    <w:p>
      <w:pPr>
        <w:pStyle w:val="BodyText"/>
        <w:spacing w:before="8"/>
        <w:rPr>
          <w:sz w:val="20"/>
        </w:rPr>
      </w:pPr>
    </w:p>
    <w:p>
      <w:pPr>
        <w:pStyle w:val="ListParagraph"/>
        <w:numPr>
          <w:ilvl w:val="0"/>
          <w:numId w:val="2"/>
        </w:numPr>
        <w:tabs>
          <w:tab w:pos="1137" w:val="left" w:leader="none"/>
          <w:tab w:pos="1140" w:val="left" w:leader="none"/>
        </w:tabs>
        <w:spacing w:line="280" w:lineRule="auto" w:before="0" w:after="0"/>
        <w:ind w:left="1140" w:right="179" w:hanging="247"/>
        <w:jc w:val="left"/>
        <w:rPr>
          <w:sz w:val="16"/>
        </w:rPr>
      </w:pPr>
      <w:r>
        <w:rPr>
          <w:w w:val="130"/>
          <w:sz w:val="16"/>
        </w:rPr>
        <w:t>Melissa</w:t>
      </w:r>
      <w:r>
        <w:rPr>
          <w:spacing w:val="-1"/>
          <w:w w:val="130"/>
          <w:sz w:val="16"/>
        </w:rPr>
        <w:t> </w:t>
      </w:r>
      <w:r>
        <w:rPr>
          <w:w w:val="130"/>
          <w:sz w:val="16"/>
        </w:rPr>
        <w:t>wants</w:t>
      </w:r>
      <w:r>
        <w:rPr>
          <w:spacing w:val="-1"/>
          <w:w w:val="130"/>
          <w:sz w:val="16"/>
        </w:rPr>
        <w:t> </w:t>
      </w:r>
      <w:r>
        <w:rPr>
          <w:w w:val="130"/>
          <w:sz w:val="16"/>
        </w:rPr>
        <w:t>to</w:t>
      </w:r>
      <w:r>
        <w:rPr>
          <w:spacing w:val="-1"/>
          <w:w w:val="130"/>
          <w:sz w:val="16"/>
        </w:rPr>
        <w:t> </w:t>
      </w:r>
      <w:r>
        <w:rPr>
          <w:w w:val="130"/>
          <w:sz w:val="16"/>
        </w:rPr>
        <w:t>invest</w:t>
      </w:r>
      <w:r>
        <w:rPr>
          <w:spacing w:val="-1"/>
          <w:w w:val="130"/>
          <w:sz w:val="16"/>
        </w:rPr>
        <w:t> </w:t>
      </w:r>
      <w:r>
        <w:rPr>
          <w:w w:val="130"/>
          <w:sz w:val="16"/>
        </w:rPr>
        <w:t>in</w:t>
      </w:r>
      <w:r>
        <w:rPr>
          <w:spacing w:val="-1"/>
          <w:w w:val="130"/>
          <w:sz w:val="16"/>
        </w:rPr>
        <w:t> </w:t>
      </w:r>
      <w:r>
        <w:rPr>
          <w:w w:val="130"/>
          <w:sz w:val="16"/>
        </w:rPr>
        <w:t>a</w:t>
      </w:r>
      <w:r>
        <w:rPr>
          <w:spacing w:val="-1"/>
          <w:w w:val="130"/>
          <w:sz w:val="16"/>
        </w:rPr>
        <w:t> </w:t>
      </w:r>
      <w:r>
        <w:rPr>
          <w:w w:val="130"/>
          <w:sz w:val="16"/>
        </w:rPr>
        <w:t>retirement</w:t>
      </w:r>
      <w:r>
        <w:rPr>
          <w:spacing w:val="-1"/>
          <w:w w:val="130"/>
          <w:sz w:val="16"/>
        </w:rPr>
        <w:t> </w:t>
      </w:r>
      <w:r>
        <w:rPr>
          <w:w w:val="130"/>
          <w:sz w:val="16"/>
        </w:rPr>
        <w:t>plan</w:t>
      </w:r>
      <w:r>
        <w:rPr>
          <w:spacing w:val="-1"/>
          <w:w w:val="130"/>
          <w:sz w:val="16"/>
        </w:rPr>
        <w:t> </w:t>
      </w:r>
      <w:r>
        <w:rPr>
          <w:w w:val="130"/>
          <w:sz w:val="16"/>
        </w:rPr>
        <w:t>that</w:t>
      </w:r>
      <w:r>
        <w:rPr>
          <w:spacing w:val="-1"/>
          <w:w w:val="130"/>
          <w:sz w:val="16"/>
        </w:rPr>
        <w:t> </w:t>
      </w:r>
      <w:r>
        <w:rPr>
          <w:w w:val="130"/>
          <w:sz w:val="16"/>
        </w:rPr>
        <w:t>protects</w:t>
      </w:r>
      <w:r>
        <w:rPr>
          <w:spacing w:val="-1"/>
          <w:w w:val="130"/>
          <w:sz w:val="16"/>
        </w:rPr>
        <w:t> </w:t>
      </w:r>
      <w:r>
        <w:rPr>
          <w:w w:val="130"/>
          <w:sz w:val="16"/>
        </w:rPr>
        <w:t>against</w:t>
      </w:r>
      <w:r>
        <w:rPr>
          <w:spacing w:val="-1"/>
          <w:w w:val="130"/>
          <w:sz w:val="16"/>
        </w:rPr>
        <w:t> </w:t>
      </w:r>
      <w:r>
        <w:rPr>
          <w:w w:val="130"/>
          <w:sz w:val="16"/>
        </w:rPr>
        <w:t>purchasing</w:t>
      </w:r>
      <w:r>
        <w:rPr>
          <w:spacing w:val="-1"/>
          <w:w w:val="130"/>
          <w:sz w:val="16"/>
        </w:rPr>
        <w:t> </w:t>
      </w:r>
      <w:r>
        <w:rPr>
          <w:w w:val="130"/>
          <w:sz w:val="16"/>
        </w:rPr>
        <w:t>power</w:t>
      </w:r>
      <w:r>
        <w:rPr>
          <w:spacing w:val="-1"/>
          <w:w w:val="130"/>
          <w:sz w:val="16"/>
        </w:rPr>
        <w:t> </w:t>
      </w:r>
      <w:r>
        <w:rPr>
          <w:w w:val="130"/>
          <w:sz w:val="16"/>
        </w:rPr>
        <w:t>risk.</w:t>
      </w:r>
      <w:r>
        <w:rPr>
          <w:spacing w:val="-1"/>
          <w:w w:val="130"/>
          <w:sz w:val="16"/>
        </w:rPr>
        <w:t> </w:t>
      </w:r>
      <w:r>
        <w:rPr>
          <w:w w:val="130"/>
          <w:sz w:val="16"/>
        </w:rPr>
        <w:t>Which of the following would be the most suitable investment?</w:t>
      </w:r>
    </w:p>
    <w:p>
      <w:pPr>
        <w:pStyle w:val="ListParagraph"/>
        <w:numPr>
          <w:ilvl w:val="0"/>
          <w:numId w:val="6"/>
        </w:numPr>
        <w:tabs>
          <w:tab w:pos="1458" w:val="left" w:leader="none"/>
        </w:tabs>
        <w:spacing w:line="240" w:lineRule="auto" w:before="126" w:after="0"/>
        <w:ind w:left="1458" w:right="0" w:hanging="321"/>
        <w:jc w:val="left"/>
        <w:rPr>
          <w:sz w:val="16"/>
        </w:rPr>
      </w:pPr>
      <w:r>
        <w:rPr>
          <w:w w:val="125"/>
          <w:sz w:val="16"/>
        </w:rPr>
        <w:t>Municipal</w:t>
      </w:r>
      <w:r>
        <w:rPr>
          <w:spacing w:val="-1"/>
          <w:w w:val="125"/>
          <w:sz w:val="16"/>
        </w:rPr>
        <w:t> </w:t>
      </w:r>
      <w:r>
        <w:rPr>
          <w:spacing w:val="-2"/>
          <w:w w:val="125"/>
          <w:sz w:val="16"/>
        </w:rPr>
        <w:t>bonds</w:t>
      </w:r>
    </w:p>
    <w:p>
      <w:pPr>
        <w:pStyle w:val="ListParagraph"/>
        <w:numPr>
          <w:ilvl w:val="0"/>
          <w:numId w:val="6"/>
        </w:numPr>
        <w:tabs>
          <w:tab w:pos="1458" w:val="left" w:leader="none"/>
        </w:tabs>
        <w:spacing w:line="240" w:lineRule="auto" w:before="104" w:after="0"/>
        <w:ind w:left="1458" w:right="0" w:hanging="318"/>
        <w:jc w:val="left"/>
        <w:rPr>
          <w:sz w:val="16"/>
        </w:rPr>
      </w:pPr>
      <w:r>
        <w:rPr>
          <w:w w:val="125"/>
          <w:sz w:val="16"/>
        </w:rPr>
        <w:t>Common</w:t>
      </w:r>
      <w:r>
        <w:rPr>
          <w:spacing w:val="-6"/>
          <w:w w:val="125"/>
          <w:sz w:val="16"/>
        </w:rPr>
        <w:t> </w:t>
      </w:r>
      <w:r>
        <w:rPr>
          <w:spacing w:val="-2"/>
          <w:w w:val="125"/>
          <w:sz w:val="16"/>
        </w:rPr>
        <w:t>stock</w:t>
      </w:r>
    </w:p>
    <w:p>
      <w:pPr>
        <w:pStyle w:val="ListParagraph"/>
        <w:numPr>
          <w:ilvl w:val="0"/>
          <w:numId w:val="6"/>
        </w:numPr>
        <w:tabs>
          <w:tab w:pos="1459" w:val="left" w:leader="none"/>
        </w:tabs>
        <w:spacing w:line="240" w:lineRule="auto" w:before="105" w:after="0"/>
        <w:ind w:left="1459" w:right="0" w:hanging="313"/>
        <w:jc w:val="left"/>
        <w:rPr>
          <w:sz w:val="16"/>
        </w:rPr>
      </w:pPr>
      <w:r>
        <w:rPr>
          <w:w w:val="120"/>
          <w:sz w:val="16"/>
        </w:rPr>
        <w:t>Variable</w:t>
      </w:r>
      <w:r>
        <w:rPr>
          <w:spacing w:val="2"/>
          <w:w w:val="130"/>
          <w:sz w:val="16"/>
        </w:rPr>
        <w:t> </w:t>
      </w:r>
      <w:r>
        <w:rPr>
          <w:spacing w:val="-2"/>
          <w:w w:val="130"/>
          <w:sz w:val="16"/>
        </w:rPr>
        <w:t>annuities</w:t>
      </w:r>
    </w:p>
    <w:p>
      <w:pPr>
        <w:pStyle w:val="ListParagraph"/>
        <w:numPr>
          <w:ilvl w:val="0"/>
          <w:numId w:val="6"/>
        </w:numPr>
        <w:tabs>
          <w:tab w:pos="1458" w:val="left" w:leader="none"/>
        </w:tabs>
        <w:spacing w:line="240" w:lineRule="auto" w:before="104" w:after="0"/>
        <w:ind w:left="1458" w:right="0" w:hanging="330"/>
        <w:jc w:val="left"/>
        <w:rPr>
          <w:sz w:val="16"/>
        </w:rPr>
      </w:pPr>
      <w:r>
        <w:rPr>
          <w:w w:val="120"/>
          <w:sz w:val="16"/>
        </w:rPr>
        <w:t>Fixed</w:t>
      </w:r>
      <w:r>
        <w:rPr>
          <w:spacing w:val="2"/>
          <w:w w:val="125"/>
          <w:sz w:val="16"/>
        </w:rPr>
        <w:t> </w:t>
      </w:r>
      <w:r>
        <w:rPr>
          <w:spacing w:val="-2"/>
          <w:w w:val="125"/>
          <w:sz w:val="16"/>
        </w:rPr>
        <w:t>annuities</w:t>
      </w:r>
    </w:p>
    <w:p>
      <w:pPr>
        <w:spacing w:after="0" w:line="240" w:lineRule="auto"/>
        <w:jc w:val="left"/>
        <w:rPr>
          <w:sz w:val="16"/>
        </w:rPr>
        <w:sectPr>
          <w:pgSz w:w="12240" w:h="15660"/>
          <w:pgMar w:header="0" w:footer="736" w:top="900" w:bottom="920" w:left="1500" w:right="1500"/>
        </w:sectPr>
      </w:pPr>
    </w:p>
    <w:p>
      <w:pPr>
        <w:pStyle w:val="ListParagraph"/>
        <w:numPr>
          <w:ilvl w:val="0"/>
          <w:numId w:val="2"/>
        </w:numPr>
        <w:tabs>
          <w:tab w:pos="1137" w:val="left" w:leader="none"/>
          <w:tab w:pos="1140" w:val="left" w:leader="none"/>
        </w:tabs>
        <w:spacing w:line="280" w:lineRule="auto" w:before="113" w:after="0"/>
        <w:ind w:left="1140" w:right="167" w:hanging="247"/>
        <w:jc w:val="left"/>
        <w:rPr>
          <w:sz w:val="16"/>
        </w:rPr>
      </w:pPr>
      <w:r>
        <w:rPr>
          <w:w w:val="130"/>
          <w:sz w:val="16"/>
        </w:rPr>
        <w:t>Looking</w:t>
      </w:r>
      <w:r>
        <w:rPr>
          <w:spacing w:val="-8"/>
          <w:w w:val="130"/>
          <w:sz w:val="16"/>
        </w:rPr>
        <w:t> </w:t>
      </w:r>
      <w:r>
        <w:rPr>
          <w:w w:val="130"/>
          <w:sz w:val="16"/>
        </w:rPr>
        <w:t>at</w:t>
      </w:r>
      <w:r>
        <w:rPr>
          <w:spacing w:val="-8"/>
          <w:w w:val="130"/>
          <w:sz w:val="16"/>
        </w:rPr>
        <w:t> </w:t>
      </w:r>
      <w:r>
        <w:rPr>
          <w:w w:val="130"/>
          <w:sz w:val="16"/>
        </w:rPr>
        <w:t>the</w:t>
      </w:r>
      <w:r>
        <w:rPr>
          <w:spacing w:val="-8"/>
          <w:w w:val="130"/>
          <w:sz w:val="16"/>
        </w:rPr>
        <w:t> </w:t>
      </w:r>
      <w:r>
        <w:rPr>
          <w:w w:val="130"/>
          <w:sz w:val="16"/>
        </w:rPr>
        <w:t>stages</w:t>
      </w:r>
      <w:r>
        <w:rPr>
          <w:spacing w:val="-8"/>
          <w:w w:val="130"/>
          <w:sz w:val="16"/>
        </w:rPr>
        <w:t> </w:t>
      </w:r>
      <w:r>
        <w:rPr>
          <w:w w:val="130"/>
          <w:sz w:val="16"/>
        </w:rPr>
        <w:t>of</w:t>
      </w:r>
      <w:r>
        <w:rPr>
          <w:spacing w:val="-8"/>
          <w:w w:val="130"/>
          <w:sz w:val="16"/>
        </w:rPr>
        <w:t> </w:t>
      </w:r>
      <w:r>
        <w:rPr>
          <w:w w:val="130"/>
          <w:sz w:val="16"/>
        </w:rPr>
        <w:t>the</w:t>
      </w:r>
      <w:r>
        <w:rPr>
          <w:spacing w:val="-8"/>
          <w:w w:val="130"/>
          <w:sz w:val="16"/>
        </w:rPr>
        <w:t> </w:t>
      </w:r>
      <w:r>
        <w:rPr>
          <w:w w:val="130"/>
          <w:sz w:val="16"/>
        </w:rPr>
        <w:t>business</w:t>
      </w:r>
      <w:r>
        <w:rPr>
          <w:spacing w:val="-8"/>
          <w:w w:val="130"/>
          <w:sz w:val="16"/>
        </w:rPr>
        <w:t> </w:t>
      </w:r>
      <w:r>
        <w:rPr>
          <w:w w:val="130"/>
          <w:sz w:val="16"/>
        </w:rPr>
        <w:t>cycle,</w:t>
      </w:r>
      <w:r>
        <w:rPr>
          <w:spacing w:val="-8"/>
          <w:w w:val="130"/>
          <w:sz w:val="16"/>
        </w:rPr>
        <w:t> </w:t>
      </w:r>
      <w:r>
        <w:rPr>
          <w:w w:val="130"/>
          <w:sz w:val="16"/>
        </w:rPr>
        <w:t>if</w:t>
      </w:r>
      <w:r>
        <w:rPr>
          <w:spacing w:val="-8"/>
          <w:w w:val="130"/>
          <w:sz w:val="16"/>
        </w:rPr>
        <w:t> </w:t>
      </w:r>
      <w:r>
        <w:rPr>
          <w:w w:val="130"/>
          <w:sz w:val="16"/>
        </w:rPr>
        <w:t>the</w:t>
      </w:r>
      <w:r>
        <w:rPr>
          <w:spacing w:val="-8"/>
          <w:w w:val="130"/>
          <w:sz w:val="16"/>
        </w:rPr>
        <w:t> </w:t>
      </w:r>
      <w:r>
        <w:rPr>
          <w:w w:val="130"/>
          <w:sz w:val="16"/>
        </w:rPr>
        <w:t>economy</w:t>
      </w:r>
      <w:r>
        <w:rPr>
          <w:spacing w:val="-8"/>
          <w:w w:val="130"/>
          <w:sz w:val="16"/>
        </w:rPr>
        <w:t> </w:t>
      </w:r>
      <w:r>
        <w:rPr>
          <w:w w:val="130"/>
          <w:sz w:val="16"/>
        </w:rPr>
        <w:t>is</w:t>
      </w:r>
      <w:r>
        <w:rPr>
          <w:spacing w:val="-8"/>
          <w:w w:val="130"/>
          <w:sz w:val="16"/>
        </w:rPr>
        <w:t> </w:t>
      </w:r>
      <w:r>
        <w:rPr>
          <w:w w:val="130"/>
          <w:sz w:val="16"/>
        </w:rPr>
        <w:t>expanding,</w:t>
      </w:r>
      <w:r>
        <w:rPr>
          <w:spacing w:val="-8"/>
          <w:w w:val="130"/>
          <w:sz w:val="16"/>
        </w:rPr>
        <w:t> </w:t>
      </w:r>
      <w:r>
        <w:rPr>
          <w:w w:val="130"/>
          <w:sz w:val="16"/>
        </w:rPr>
        <w:t>what</w:t>
      </w:r>
      <w:r>
        <w:rPr>
          <w:spacing w:val="-8"/>
          <w:w w:val="130"/>
          <w:sz w:val="16"/>
        </w:rPr>
        <w:t> </w:t>
      </w:r>
      <w:r>
        <w:rPr>
          <w:w w:val="130"/>
          <w:sz w:val="16"/>
        </w:rPr>
        <w:t>stages</w:t>
      </w:r>
      <w:r>
        <w:rPr>
          <w:spacing w:val="-8"/>
          <w:w w:val="130"/>
          <w:sz w:val="16"/>
        </w:rPr>
        <w:t> </w:t>
      </w:r>
      <w:r>
        <w:rPr>
          <w:w w:val="130"/>
          <w:sz w:val="16"/>
        </w:rPr>
        <w:t>would</w:t>
      </w:r>
      <w:r>
        <w:rPr>
          <w:spacing w:val="-8"/>
          <w:w w:val="130"/>
          <w:sz w:val="16"/>
        </w:rPr>
        <w:t> </w:t>
      </w:r>
      <w:r>
        <w:rPr>
          <w:w w:val="130"/>
          <w:sz w:val="16"/>
        </w:rPr>
        <w:t>you expect to follow, in order from first to last?</w:t>
      </w:r>
    </w:p>
    <w:p>
      <w:pPr>
        <w:pStyle w:val="ListParagraph"/>
        <w:numPr>
          <w:ilvl w:val="1"/>
          <w:numId w:val="2"/>
        </w:numPr>
        <w:tabs>
          <w:tab w:pos="1459" w:val="left" w:leader="none"/>
        </w:tabs>
        <w:spacing w:line="240" w:lineRule="auto" w:before="126" w:after="0"/>
        <w:ind w:left="1459" w:right="0" w:hanging="199"/>
        <w:jc w:val="left"/>
        <w:rPr>
          <w:sz w:val="16"/>
        </w:rPr>
      </w:pPr>
      <w:r>
        <w:rPr>
          <w:spacing w:val="-2"/>
          <w:w w:val="130"/>
          <w:sz w:val="16"/>
        </w:rPr>
        <w:t>Trough</w:t>
      </w:r>
    </w:p>
    <w:p>
      <w:pPr>
        <w:pStyle w:val="ListParagraph"/>
        <w:numPr>
          <w:ilvl w:val="1"/>
          <w:numId w:val="2"/>
        </w:numPr>
        <w:tabs>
          <w:tab w:pos="1459" w:val="left" w:leader="none"/>
        </w:tabs>
        <w:spacing w:line="240" w:lineRule="auto" w:before="105" w:after="0"/>
        <w:ind w:left="1459" w:right="0" w:hanging="249"/>
        <w:jc w:val="left"/>
        <w:rPr>
          <w:sz w:val="16"/>
        </w:rPr>
      </w:pPr>
      <w:r>
        <w:rPr>
          <w:spacing w:val="-4"/>
          <w:w w:val="125"/>
          <w:sz w:val="16"/>
        </w:rPr>
        <w:t>Peak</w:t>
      </w:r>
    </w:p>
    <w:p>
      <w:pPr>
        <w:pStyle w:val="ListParagraph"/>
        <w:numPr>
          <w:ilvl w:val="1"/>
          <w:numId w:val="2"/>
        </w:numPr>
        <w:tabs>
          <w:tab w:pos="1458" w:val="left" w:leader="none"/>
        </w:tabs>
        <w:spacing w:line="240" w:lineRule="auto" w:before="104" w:after="0"/>
        <w:ind w:left="1458" w:right="0" w:hanging="298"/>
        <w:jc w:val="left"/>
        <w:rPr>
          <w:sz w:val="16"/>
        </w:rPr>
      </w:pPr>
      <w:r>
        <w:rPr>
          <w:spacing w:val="-2"/>
          <w:w w:val="130"/>
          <w:sz w:val="16"/>
        </w:rPr>
        <w:t>Contraction</w:t>
      </w:r>
    </w:p>
    <w:p>
      <w:pPr>
        <w:pStyle w:val="ListParagraph"/>
        <w:numPr>
          <w:ilvl w:val="2"/>
          <w:numId w:val="2"/>
        </w:numPr>
        <w:tabs>
          <w:tab w:pos="1458" w:val="left" w:leader="none"/>
        </w:tabs>
        <w:spacing w:line="240" w:lineRule="auto" w:before="105" w:after="0"/>
        <w:ind w:left="1458" w:right="0" w:hanging="321"/>
        <w:jc w:val="left"/>
        <w:rPr>
          <w:sz w:val="16"/>
        </w:rPr>
      </w:pPr>
      <w:r>
        <w:rPr>
          <w:w w:val="130"/>
          <w:sz w:val="16"/>
        </w:rPr>
        <w:t>I,</w:t>
      </w:r>
      <w:r>
        <w:rPr>
          <w:spacing w:val="-6"/>
          <w:w w:val="130"/>
          <w:sz w:val="16"/>
        </w:rPr>
        <w:t> </w:t>
      </w:r>
      <w:r>
        <w:rPr>
          <w:w w:val="130"/>
          <w:sz w:val="16"/>
        </w:rPr>
        <w:t>II,</w:t>
      </w:r>
      <w:r>
        <w:rPr>
          <w:spacing w:val="-6"/>
          <w:w w:val="130"/>
          <w:sz w:val="16"/>
        </w:rPr>
        <w:t> </w:t>
      </w:r>
      <w:r>
        <w:rPr>
          <w:spacing w:val="-5"/>
          <w:w w:val="130"/>
          <w:sz w:val="16"/>
        </w:rPr>
        <w:t>III</w:t>
      </w:r>
    </w:p>
    <w:p>
      <w:pPr>
        <w:pStyle w:val="ListParagraph"/>
        <w:numPr>
          <w:ilvl w:val="2"/>
          <w:numId w:val="2"/>
        </w:numPr>
        <w:tabs>
          <w:tab w:pos="1458" w:val="left" w:leader="none"/>
        </w:tabs>
        <w:spacing w:line="240" w:lineRule="auto" w:before="104" w:after="0"/>
        <w:ind w:left="1458" w:right="0" w:hanging="318"/>
        <w:jc w:val="left"/>
        <w:rPr>
          <w:sz w:val="16"/>
        </w:rPr>
      </w:pPr>
      <w:r>
        <w:rPr>
          <w:w w:val="125"/>
          <w:sz w:val="16"/>
        </w:rPr>
        <w:t>II, III,</w:t>
      </w:r>
      <w:r>
        <w:rPr>
          <w:spacing w:val="1"/>
          <w:w w:val="125"/>
          <w:sz w:val="16"/>
        </w:rPr>
        <w:t> </w:t>
      </w:r>
      <w:r>
        <w:rPr>
          <w:spacing w:val="-10"/>
          <w:w w:val="125"/>
          <w:sz w:val="16"/>
        </w:rPr>
        <w:t>I</w:t>
      </w:r>
    </w:p>
    <w:p>
      <w:pPr>
        <w:pStyle w:val="ListParagraph"/>
        <w:numPr>
          <w:ilvl w:val="2"/>
          <w:numId w:val="2"/>
        </w:numPr>
        <w:tabs>
          <w:tab w:pos="1459" w:val="left" w:leader="none"/>
        </w:tabs>
        <w:spacing w:line="240" w:lineRule="auto" w:before="105" w:after="0"/>
        <w:ind w:left="1459" w:right="0" w:hanging="313"/>
        <w:jc w:val="left"/>
        <w:rPr>
          <w:sz w:val="16"/>
        </w:rPr>
      </w:pPr>
      <w:r>
        <w:rPr>
          <w:w w:val="125"/>
          <w:sz w:val="16"/>
        </w:rPr>
        <w:t>III, II,</w:t>
      </w:r>
      <w:r>
        <w:rPr>
          <w:spacing w:val="1"/>
          <w:w w:val="125"/>
          <w:sz w:val="16"/>
        </w:rPr>
        <w:t> </w:t>
      </w:r>
      <w:r>
        <w:rPr>
          <w:spacing w:val="-10"/>
          <w:w w:val="125"/>
          <w:sz w:val="16"/>
        </w:rPr>
        <w:t>I</w:t>
      </w:r>
    </w:p>
    <w:p>
      <w:pPr>
        <w:pStyle w:val="ListParagraph"/>
        <w:numPr>
          <w:ilvl w:val="2"/>
          <w:numId w:val="2"/>
        </w:numPr>
        <w:tabs>
          <w:tab w:pos="1458" w:val="left" w:leader="none"/>
        </w:tabs>
        <w:spacing w:line="240" w:lineRule="auto" w:before="104" w:after="0"/>
        <w:ind w:left="1458" w:right="0" w:hanging="330"/>
        <w:jc w:val="left"/>
        <w:rPr>
          <w:sz w:val="16"/>
        </w:rPr>
      </w:pPr>
      <w:r>
        <w:rPr>
          <w:w w:val="125"/>
          <w:sz w:val="16"/>
        </w:rPr>
        <w:t>I,</w:t>
      </w:r>
      <w:r>
        <w:rPr>
          <w:spacing w:val="1"/>
          <w:w w:val="125"/>
          <w:sz w:val="16"/>
        </w:rPr>
        <w:t> </w:t>
      </w:r>
      <w:r>
        <w:rPr>
          <w:w w:val="125"/>
          <w:sz w:val="16"/>
        </w:rPr>
        <w:t>III,</w:t>
      </w:r>
      <w:r>
        <w:rPr>
          <w:spacing w:val="1"/>
          <w:w w:val="125"/>
          <w:sz w:val="16"/>
        </w:rPr>
        <w:t> </w:t>
      </w:r>
      <w:r>
        <w:rPr>
          <w:spacing w:val="-5"/>
          <w:w w:val="125"/>
          <w:sz w:val="16"/>
        </w:rPr>
        <w:t>II</w:t>
      </w:r>
    </w:p>
    <w:p>
      <w:pPr>
        <w:pStyle w:val="BodyText"/>
        <w:spacing w:before="8"/>
        <w:rPr>
          <w:sz w:val="20"/>
        </w:rPr>
      </w:pPr>
    </w:p>
    <w:p>
      <w:pPr>
        <w:pStyle w:val="ListParagraph"/>
        <w:numPr>
          <w:ilvl w:val="0"/>
          <w:numId w:val="2"/>
        </w:numPr>
        <w:tabs>
          <w:tab w:pos="1137" w:val="left" w:leader="none"/>
        </w:tabs>
        <w:spacing w:line="240" w:lineRule="auto" w:before="0" w:after="0"/>
        <w:ind w:left="1137" w:right="0" w:hanging="244"/>
        <w:jc w:val="left"/>
        <w:rPr>
          <w:sz w:val="16"/>
        </w:rPr>
      </w:pPr>
      <w:r>
        <w:rPr>
          <w:w w:val="125"/>
          <w:sz w:val="16"/>
        </w:rPr>
        <w:t>Which</w:t>
      </w:r>
      <w:r>
        <w:rPr>
          <w:spacing w:val="2"/>
          <w:w w:val="125"/>
          <w:sz w:val="16"/>
        </w:rPr>
        <w:t> </w:t>
      </w:r>
      <w:r>
        <w:rPr>
          <w:w w:val="125"/>
          <w:sz w:val="16"/>
        </w:rPr>
        <w:t>TWO</w:t>
      </w:r>
      <w:r>
        <w:rPr>
          <w:spacing w:val="2"/>
          <w:w w:val="125"/>
          <w:sz w:val="16"/>
        </w:rPr>
        <w:t> </w:t>
      </w:r>
      <w:r>
        <w:rPr>
          <w:w w:val="125"/>
          <w:sz w:val="16"/>
        </w:rPr>
        <w:t>of</w:t>
      </w:r>
      <w:r>
        <w:rPr>
          <w:spacing w:val="2"/>
          <w:w w:val="125"/>
          <w:sz w:val="16"/>
        </w:rPr>
        <w:t> </w:t>
      </w:r>
      <w:r>
        <w:rPr>
          <w:w w:val="125"/>
          <w:sz w:val="16"/>
        </w:rPr>
        <w:t>the</w:t>
      </w:r>
      <w:r>
        <w:rPr>
          <w:spacing w:val="2"/>
          <w:w w:val="125"/>
          <w:sz w:val="16"/>
        </w:rPr>
        <w:t> </w:t>
      </w:r>
      <w:r>
        <w:rPr>
          <w:w w:val="125"/>
          <w:sz w:val="16"/>
        </w:rPr>
        <w:t>following</w:t>
      </w:r>
      <w:r>
        <w:rPr>
          <w:spacing w:val="2"/>
          <w:w w:val="125"/>
          <w:sz w:val="16"/>
        </w:rPr>
        <w:t> </w:t>
      </w:r>
      <w:r>
        <w:rPr>
          <w:w w:val="125"/>
          <w:sz w:val="16"/>
        </w:rPr>
        <w:t>actions</w:t>
      </w:r>
      <w:r>
        <w:rPr>
          <w:spacing w:val="2"/>
          <w:w w:val="125"/>
          <w:sz w:val="16"/>
        </w:rPr>
        <w:t> </w:t>
      </w:r>
      <w:r>
        <w:rPr>
          <w:w w:val="125"/>
          <w:sz w:val="16"/>
        </w:rPr>
        <w:t>may</w:t>
      </w:r>
      <w:r>
        <w:rPr>
          <w:spacing w:val="3"/>
          <w:w w:val="125"/>
          <w:sz w:val="16"/>
        </w:rPr>
        <w:t> </w:t>
      </w:r>
      <w:r>
        <w:rPr>
          <w:w w:val="125"/>
          <w:sz w:val="16"/>
        </w:rPr>
        <w:t>the</w:t>
      </w:r>
      <w:r>
        <w:rPr>
          <w:spacing w:val="2"/>
          <w:w w:val="125"/>
          <w:sz w:val="16"/>
        </w:rPr>
        <w:t> </w:t>
      </w:r>
      <w:r>
        <w:rPr>
          <w:w w:val="125"/>
          <w:sz w:val="16"/>
        </w:rPr>
        <w:t>Fed</w:t>
      </w:r>
      <w:r>
        <w:rPr>
          <w:spacing w:val="2"/>
          <w:w w:val="125"/>
          <w:sz w:val="16"/>
        </w:rPr>
        <w:t> </w:t>
      </w:r>
      <w:r>
        <w:rPr>
          <w:w w:val="125"/>
          <w:sz w:val="16"/>
        </w:rPr>
        <w:t>take</w:t>
      </w:r>
      <w:r>
        <w:rPr>
          <w:spacing w:val="2"/>
          <w:w w:val="125"/>
          <w:sz w:val="16"/>
        </w:rPr>
        <w:t> </w:t>
      </w:r>
      <w:r>
        <w:rPr>
          <w:w w:val="125"/>
          <w:sz w:val="16"/>
        </w:rPr>
        <w:t>to</w:t>
      </w:r>
      <w:r>
        <w:rPr>
          <w:spacing w:val="2"/>
          <w:w w:val="125"/>
          <w:sz w:val="16"/>
        </w:rPr>
        <w:t> </w:t>
      </w:r>
      <w:r>
        <w:rPr>
          <w:w w:val="125"/>
          <w:sz w:val="16"/>
        </w:rPr>
        <w:t>ease</w:t>
      </w:r>
      <w:r>
        <w:rPr>
          <w:spacing w:val="2"/>
          <w:w w:val="125"/>
          <w:sz w:val="16"/>
        </w:rPr>
        <w:t> </w:t>
      </w:r>
      <w:r>
        <w:rPr>
          <w:w w:val="125"/>
          <w:sz w:val="16"/>
        </w:rPr>
        <w:t>the</w:t>
      </w:r>
      <w:r>
        <w:rPr>
          <w:spacing w:val="3"/>
          <w:w w:val="125"/>
          <w:sz w:val="16"/>
        </w:rPr>
        <w:t> </w:t>
      </w:r>
      <w:r>
        <w:rPr>
          <w:w w:val="125"/>
          <w:sz w:val="16"/>
        </w:rPr>
        <w:t>money</w:t>
      </w:r>
      <w:r>
        <w:rPr>
          <w:spacing w:val="2"/>
          <w:w w:val="125"/>
          <w:sz w:val="16"/>
        </w:rPr>
        <w:t> </w:t>
      </w:r>
      <w:r>
        <w:rPr>
          <w:spacing w:val="-2"/>
          <w:w w:val="125"/>
          <w:sz w:val="16"/>
        </w:rPr>
        <w:t>supply?</w:t>
      </w:r>
    </w:p>
    <w:p>
      <w:pPr>
        <w:pStyle w:val="ListParagraph"/>
        <w:numPr>
          <w:ilvl w:val="1"/>
          <w:numId w:val="2"/>
        </w:numPr>
        <w:tabs>
          <w:tab w:pos="1459" w:val="left" w:leader="none"/>
        </w:tabs>
        <w:spacing w:line="240" w:lineRule="auto" w:before="144" w:after="0"/>
        <w:ind w:left="1459" w:right="0" w:hanging="199"/>
        <w:jc w:val="left"/>
        <w:rPr>
          <w:sz w:val="16"/>
        </w:rPr>
      </w:pPr>
      <w:r>
        <w:rPr>
          <w:w w:val="130"/>
          <w:sz w:val="16"/>
        </w:rPr>
        <w:t>Purchase</w:t>
      </w:r>
      <w:r>
        <w:rPr>
          <w:spacing w:val="-7"/>
          <w:w w:val="130"/>
          <w:sz w:val="16"/>
        </w:rPr>
        <w:t> </w:t>
      </w:r>
      <w:r>
        <w:rPr>
          <w:w w:val="130"/>
          <w:sz w:val="16"/>
        </w:rPr>
        <w:t>T-</w:t>
      </w:r>
      <w:r>
        <w:rPr>
          <w:spacing w:val="-4"/>
          <w:w w:val="130"/>
          <w:sz w:val="16"/>
        </w:rPr>
        <w:t>bills</w:t>
      </w:r>
    </w:p>
    <w:p>
      <w:pPr>
        <w:pStyle w:val="ListParagraph"/>
        <w:numPr>
          <w:ilvl w:val="1"/>
          <w:numId w:val="2"/>
        </w:numPr>
        <w:tabs>
          <w:tab w:pos="1459" w:val="left" w:leader="none"/>
        </w:tabs>
        <w:spacing w:line="240" w:lineRule="auto" w:before="104" w:after="0"/>
        <w:ind w:left="1459" w:right="0" w:hanging="249"/>
        <w:jc w:val="left"/>
        <w:rPr>
          <w:sz w:val="16"/>
        </w:rPr>
      </w:pPr>
      <w:r>
        <w:rPr>
          <w:w w:val="125"/>
          <w:sz w:val="16"/>
        </w:rPr>
        <w:t>Sell</w:t>
      </w:r>
      <w:r>
        <w:rPr>
          <w:spacing w:val="-6"/>
          <w:w w:val="125"/>
          <w:sz w:val="16"/>
        </w:rPr>
        <w:t> </w:t>
      </w:r>
      <w:r>
        <w:rPr>
          <w:w w:val="125"/>
          <w:sz w:val="16"/>
        </w:rPr>
        <w:t>T-</w:t>
      </w:r>
      <w:r>
        <w:rPr>
          <w:spacing w:val="-2"/>
          <w:w w:val="125"/>
          <w:sz w:val="16"/>
        </w:rPr>
        <w:t>bills</w:t>
      </w:r>
    </w:p>
    <w:p>
      <w:pPr>
        <w:pStyle w:val="ListParagraph"/>
        <w:numPr>
          <w:ilvl w:val="1"/>
          <w:numId w:val="2"/>
        </w:numPr>
        <w:tabs>
          <w:tab w:pos="1458" w:val="left" w:leader="none"/>
        </w:tabs>
        <w:spacing w:line="240" w:lineRule="auto" w:before="105" w:after="0"/>
        <w:ind w:left="1458" w:right="0" w:hanging="298"/>
        <w:jc w:val="left"/>
        <w:rPr>
          <w:sz w:val="16"/>
        </w:rPr>
      </w:pPr>
      <w:r>
        <w:rPr>
          <w:w w:val="130"/>
          <w:sz w:val="16"/>
        </w:rPr>
        <w:t>Increase</w:t>
      </w:r>
      <w:r>
        <w:rPr>
          <w:spacing w:val="-6"/>
          <w:w w:val="130"/>
          <w:sz w:val="16"/>
        </w:rPr>
        <w:t> </w:t>
      </w:r>
      <w:r>
        <w:rPr>
          <w:w w:val="130"/>
          <w:sz w:val="16"/>
        </w:rPr>
        <w:t>reserve</w:t>
      </w:r>
      <w:r>
        <w:rPr>
          <w:spacing w:val="-5"/>
          <w:w w:val="130"/>
          <w:sz w:val="16"/>
        </w:rPr>
        <w:t> </w:t>
      </w:r>
      <w:r>
        <w:rPr>
          <w:spacing w:val="-2"/>
          <w:w w:val="130"/>
          <w:sz w:val="16"/>
        </w:rPr>
        <w:t>requirements</w:t>
      </w:r>
    </w:p>
    <w:p>
      <w:pPr>
        <w:pStyle w:val="ListParagraph"/>
        <w:numPr>
          <w:ilvl w:val="1"/>
          <w:numId w:val="2"/>
        </w:numPr>
        <w:tabs>
          <w:tab w:pos="1458" w:val="left" w:leader="none"/>
        </w:tabs>
        <w:spacing w:line="240" w:lineRule="auto" w:before="104" w:after="0"/>
        <w:ind w:left="1458" w:right="0" w:hanging="298"/>
        <w:jc w:val="left"/>
        <w:rPr>
          <w:sz w:val="16"/>
        </w:rPr>
      </w:pPr>
      <w:r>
        <w:rPr>
          <w:w w:val="125"/>
          <w:sz w:val="16"/>
        </w:rPr>
        <w:t>Decrease</w:t>
      </w:r>
      <w:r>
        <w:rPr>
          <w:spacing w:val="5"/>
          <w:w w:val="125"/>
          <w:sz w:val="16"/>
        </w:rPr>
        <w:t> </w:t>
      </w:r>
      <w:r>
        <w:rPr>
          <w:w w:val="125"/>
          <w:sz w:val="16"/>
        </w:rPr>
        <w:t>reserve</w:t>
      </w:r>
      <w:r>
        <w:rPr>
          <w:spacing w:val="5"/>
          <w:w w:val="125"/>
          <w:sz w:val="16"/>
        </w:rPr>
        <w:t> </w:t>
      </w:r>
      <w:r>
        <w:rPr>
          <w:spacing w:val="-2"/>
          <w:w w:val="125"/>
          <w:sz w:val="16"/>
        </w:rPr>
        <w:t>requirements</w:t>
      </w:r>
    </w:p>
    <w:p>
      <w:pPr>
        <w:pStyle w:val="ListParagraph"/>
        <w:numPr>
          <w:ilvl w:val="2"/>
          <w:numId w:val="2"/>
        </w:numPr>
        <w:tabs>
          <w:tab w:pos="1458" w:val="left" w:leader="none"/>
        </w:tabs>
        <w:spacing w:line="240" w:lineRule="auto" w:before="105" w:after="0"/>
        <w:ind w:left="1458" w:right="0" w:hanging="321"/>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58" w:val="left" w:leader="none"/>
        </w:tabs>
        <w:spacing w:line="240" w:lineRule="auto" w:before="104" w:after="0"/>
        <w:ind w:left="1458" w:right="0" w:hanging="318"/>
        <w:jc w:val="left"/>
        <w:rPr>
          <w:sz w:val="16"/>
        </w:rPr>
      </w:pPr>
      <w:r>
        <w:rPr>
          <w:w w:val="125"/>
          <w:sz w:val="16"/>
        </w:rPr>
        <w:t>I</w:t>
      </w:r>
      <w:r>
        <w:rPr>
          <w:spacing w:val="6"/>
          <w:w w:val="125"/>
          <w:sz w:val="16"/>
        </w:rPr>
        <w:t> </w:t>
      </w:r>
      <w:r>
        <w:rPr>
          <w:w w:val="125"/>
          <w:sz w:val="16"/>
        </w:rPr>
        <w:t>and</w:t>
      </w:r>
      <w:r>
        <w:rPr>
          <w:spacing w:val="6"/>
          <w:w w:val="125"/>
          <w:sz w:val="16"/>
        </w:rPr>
        <w:t> </w:t>
      </w:r>
      <w:r>
        <w:rPr>
          <w:spacing w:val="-5"/>
          <w:w w:val="125"/>
          <w:sz w:val="16"/>
        </w:rPr>
        <w:t>IV</w:t>
      </w:r>
    </w:p>
    <w:p>
      <w:pPr>
        <w:pStyle w:val="ListParagraph"/>
        <w:numPr>
          <w:ilvl w:val="2"/>
          <w:numId w:val="2"/>
        </w:numPr>
        <w:tabs>
          <w:tab w:pos="1459" w:val="left" w:leader="none"/>
        </w:tabs>
        <w:spacing w:line="240" w:lineRule="auto" w:before="105" w:after="0"/>
        <w:ind w:left="1459" w:right="0" w:hanging="313"/>
        <w:jc w:val="left"/>
        <w:rPr>
          <w:sz w:val="16"/>
        </w:rPr>
      </w:pPr>
      <w:r>
        <w:rPr>
          <w:w w:val="125"/>
          <w:sz w:val="16"/>
        </w:rPr>
        <w:t>II</w:t>
      </w:r>
      <w:r>
        <w:rPr>
          <w:spacing w:val="6"/>
          <w:w w:val="125"/>
          <w:sz w:val="16"/>
        </w:rPr>
        <w:t> </w:t>
      </w:r>
      <w:r>
        <w:rPr>
          <w:w w:val="125"/>
          <w:sz w:val="16"/>
        </w:rPr>
        <w:t>and</w:t>
      </w:r>
      <w:r>
        <w:rPr>
          <w:spacing w:val="6"/>
          <w:w w:val="125"/>
          <w:sz w:val="16"/>
        </w:rPr>
        <w:t> </w:t>
      </w:r>
      <w:r>
        <w:rPr>
          <w:spacing w:val="-5"/>
          <w:w w:val="125"/>
          <w:sz w:val="16"/>
        </w:rPr>
        <w:t>III</w:t>
      </w:r>
    </w:p>
    <w:p>
      <w:pPr>
        <w:pStyle w:val="ListParagraph"/>
        <w:numPr>
          <w:ilvl w:val="2"/>
          <w:numId w:val="2"/>
        </w:numPr>
        <w:tabs>
          <w:tab w:pos="1458" w:val="left" w:leader="none"/>
        </w:tabs>
        <w:spacing w:line="240" w:lineRule="auto" w:before="104" w:after="0"/>
        <w:ind w:left="1458" w:right="0" w:hanging="330"/>
        <w:jc w:val="left"/>
        <w:rPr>
          <w:sz w:val="16"/>
        </w:rPr>
      </w:pPr>
      <w:r>
        <w:rPr>
          <w:w w:val="120"/>
          <w:sz w:val="16"/>
        </w:rPr>
        <w:t>II</w:t>
      </w:r>
      <w:r>
        <w:rPr>
          <w:spacing w:val="16"/>
          <w:w w:val="120"/>
          <w:sz w:val="16"/>
        </w:rPr>
        <w:t> </w:t>
      </w:r>
      <w:r>
        <w:rPr>
          <w:w w:val="120"/>
          <w:sz w:val="16"/>
        </w:rPr>
        <w:t>and</w:t>
      </w:r>
      <w:r>
        <w:rPr>
          <w:spacing w:val="17"/>
          <w:w w:val="120"/>
          <w:sz w:val="16"/>
        </w:rPr>
        <w:t> </w:t>
      </w:r>
      <w:r>
        <w:rPr>
          <w:spacing w:val="-5"/>
          <w:w w:val="120"/>
          <w:sz w:val="16"/>
        </w:rPr>
        <w:t>IV</w:t>
      </w:r>
    </w:p>
    <w:p>
      <w:pPr>
        <w:pStyle w:val="BodyText"/>
        <w:spacing w:before="8"/>
        <w:rPr>
          <w:sz w:val="20"/>
        </w:rPr>
      </w:pPr>
    </w:p>
    <w:p>
      <w:pPr>
        <w:pStyle w:val="ListParagraph"/>
        <w:numPr>
          <w:ilvl w:val="0"/>
          <w:numId w:val="2"/>
        </w:numPr>
        <w:tabs>
          <w:tab w:pos="1137" w:val="left" w:leader="none"/>
        </w:tabs>
        <w:spacing w:line="240" w:lineRule="auto" w:before="0" w:after="0"/>
        <w:ind w:left="1137" w:right="0" w:hanging="244"/>
        <w:jc w:val="left"/>
        <w:rPr>
          <w:sz w:val="16"/>
        </w:rPr>
      </w:pPr>
      <w:r>
        <w:rPr>
          <w:w w:val="125"/>
          <w:sz w:val="16"/>
        </w:rPr>
        <w:t>All</w:t>
      </w:r>
      <w:r>
        <w:rPr>
          <w:spacing w:val="4"/>
          <w:w w:val="125"/>
          <w:sz w:val="16"/>
        </w:rPr>
        <w:t> </w:t>
      </w:r>
      <w:r>
        <w:rPr>
          <w:w w:val="125"/>
          <w:sz w:val="16"/>
        </w:rPr>
        <w:t>of</w:t>
      </w:r>
      <w:r>
        <w:rPr>
          <w:spacing w:val="4"/>
          <w:w w:val="125"/>
          <w:sz w:val="16"/>
        </w:rPr>
        <w:t> </w:t>
      </w:r>
      <w:r>
        <w:rPr>
          <w:w w:val="125"/>
          <w:sz w:val="16"/>
        </w:rPr>
        <w:t>the</w:t>
      </w:r>
      <w:r>
        <w:rPr>
          <w:spacing w:val="5"/>
          <w:w w:val="125"/>
          <w:sz w:val="16"/>
        </w:rPr>
        <w:t> </w:t>
      </w:r>
      <w:r>
        <w:rPr>
          <w:w w:val="125"/>
          <w:sz w:val="16"/>
        </w:rPr>
        <w:t>following</w:t>
      </w:r>
      <w:r>
        <w:rPr>
          <w:spacing w:val="4"/>
          <w:w w:val="125"/>
          <w:sz w:val="16"/>
        </w:rPr>
        <w:t> </w:t>
      </w:r>
      <w:r>
        <w:rPr>
          <w:w w:val="125"/>
          <w:sz w:val="16"/>
        </w:rPr>
        <w:t>are</w:t>
      </w:r>
      <w:r>
        <w:rPr>
          <w:spacing w:val="4"/>
          <w:w w:val="125"/>
          <w:sz w:val="16"/>
        </w:rPr>
        <w:t> </w:t>
      </w:r>
      <w:r>
        <w:rPr>
          <w:w w:val="125"/>
          <w:sz w:val="16"/>
        </w:rPr>
        <w:t>leading</w:t>
      </w:r>
      <w:r>
        <w:rPr>
          <w:spacing w:val="5"/>
          <w:w w:val="125"/>
          <w:sz w:val="16"/>
        </w:rPr>
        <w:t> </w:t>
      </w:r>
      <w:r>
        <w:rPr>
          <w:w w:val="125"/>
          <w:sz w:val="16"/>
        </w:rPr>
        <w:t>indicators</w:t>
      </w:r>
      <w:r>
        <w:rPr>
          <w:spacing w:val="4"/>
          <w:w w:val="125"/>
          <w:sz w:val="16"/>
        </w:rPr>
        <w:t> </w:t>
      </w:r>
      <w:r>
        <w:rPr>
          <w:spacing w:val="-2"/>
          <w:w w:val="125"/>
          <w:sz w:val="16"/>
        </w:rPr>
        <w:t>EXCEPT</w:t>
      </w:r>
    </w:p>
    <w:p>
      <w:pPr>
        <w:pStyle w:val="ListParagraph"/>
        <w:numPr>
          <w:ilvl w:val="0"/>
          <w:numId w:val="7"/>
        </w:numPr>
        <w:tabs>
          <w:tab w:pos="1458" w:val="left" w:leader="none"/>
        </w:tabs>
        <w:spacing w:line="240" w:lineRule="auto" w:before="144" w:after="0"/>
        <w:ind w:left="1458" w:right="0" w:hanging="321"/>
        <w:jc w:val="left"/>
        <w:rPr>
          <w:sz w:val="16"/>
        </w:rPr>
      </w:pPr>
      <w:r>
        <w:rPr>
          <w:w w:val="135"/>
          <w:sz w:val="16"/>
        </w:rPr>
        <w:t>the</w:t>
      </w:r>
      <w:r>
        <w:rPr>
          <w:spacing w:val="-12"/>
          <w:w w:val="135"/>
          <w:sz w:val="16"/>
        </w:rPr>
        <w:t> </w:t>
      </w:r>
      <w:r>
        <w:rPr>
          <w:w w:val="135"/>
          <w:sz w:val="16"/>
        </w:rPr>
        <w:t>prime</w:t>
      </w:r>
      <w:r>
        <w:rPr>
          <w:spacing w:val="-11"/>
          <w:w w:val="135"/>
          <w:sz w:val="16"/>
        </w:rPr>
        <w:t> </w:t>
      </w:r>
      <w:r>
        <w:rPr>
          <w:spacing w:val="-4"/>
          <w:w w:val="135"/>
          <w:sz w:val="16"/>
        </w:rPr>
        <w:t>rate</w:t>
      </w:r>
    </w:p>
    <w:p>
      <w:pPr>
        <w:pStyle w:val="ListParagraph"/>
        <w:numPr>
          <w:ilvl w:val="0"/>
          <w:numId w:val="7"/>
        </w:numPr>
        <w:tabs>
          <w:tab w:pos="1458" w:val="left" w:leader="none"/>
        </w:tabs>
        <w:spacing w:line="240" w:lineRule="auto" w:before="104" w:after="0"/>
        <w:ind w:left="1458" w:right="0" w:hanging="318"/>
        <w:jc w:val="left"/>
        <w:rPr>
          <w:sz w:val="16"/>
        </w:rPr>
      </w:pPr>
      <w:r>
        <w:rPr>
          <w:w w:val="125"/>
          <w:sz w:val="16"/>
        </w:rPr>
        <w:t>M2</w:t>
      </w:r>
      <w:r>
        <w:rPr>
          <w:spacing w:val="-5"/>
          <w:w w:val="125"/>
          <w:sz w:val="16"/>
        </w:rPr>
        <w:t> </w:t>
      </w:r>
      <w:r>
        <w:rPr>
          <w:w w:val="125"/>
          <w:sz w:val="16"/>
        </w:rPr>
        <w:t>money</w:t>
      </w:r>
      <w:r>
        <w:rPr>
          <w:spacing w:val="-5"/>
          <w:w w:val="125"/>
          <w:sz w:val="16"/>
        </w:rPr>
        <w:t> </w:t>
      </w:r>
      <w:r>
        <w:rPr>
          <w:spacing w:val="-2"/>
          <w:w w:val="125"/>
          <w:sz w:val="16"/>
        </w:rPr>
        <w:t>supply</w:t>
      </w:r>
    </w:p>
    <w:p>
      <w:pPr>
        <w:pStyle w:val="ListParagraph"/>
        <w:numPr>
          <w:ilvl w:val="0"/>
          <w:numId w:val="7"/>
        </w:numPr>
        <w:tabs>
          <w:tab w:pos="1459" w:val="left" w:leader="none"/>
        </w:tabs>
        <w:spacing w:line="240" w:lineRule="auto" w:before="105" w:after="0"/>
        <w:ind w:left="1459" w:right="0" w:hanging="313"/>
        <w:jc w:val="left"/>
        <w:rPr>
          <w:sz w:val="16"/>
        </w:rPr>
      </w:pPr>
      <w:r>
        <w:rPr>
          <w:w w:val="130"/>
          <w:sz w:val="16"/>
        </w:rPr>
        <w:t>the</w:t>
      </w:r>
      <w:r>
        <w:rPr>
          <w:spacing w:val="-1"/>
          <w:w w:val="130"/>
          <w:sz w:val="16"/>
        </w:rPr>
        <w:t> </w:t>
      </w:r>
      <w:r>
        <w:rPr>
          <w:w w:val="130"/>
          <w:sz w:val="16"/>
        </w:rPr>
        <w:t>discount</w:t>
      </w:r>
      <w:r>
        <w:rPr>
          <w:spacing w:val="-1"/>
          <w:w w:val="130"/>
          <w:sz w:val="16"/>
        </w:rPr>
        <w:t> </w:t>
      </w:r>
      <w:r>
        <w:rPr>
          <w:spacing w:val="-4"/>
          <w:w w:val="130"/>
          <w:sz w:val="16"/>
        </w:rPr>
        <w:t>rate</w:t>
      </w:r>
    </w:p>
    <w:p>
      <w:pPr>
        <w:pStyle w:val="ListParagraph"/>
        <w:numPr>
          <w:ilvl w:val="0"/>
          <w:numId w:val="7"/>
        </w:numPr>
        <w:tabs>
          <w:tab w:pos="1458" w:val="left" w:leader="none"/>
        </w:tabs>
        <w:spacing w:line="240" w:lineRule="auto" w:before="104" w:after="0"/>
        <w:ind w:left="1458" w:right="0" w:hanging="330"/>
        <w:jc w:val="left"/>
        <w:rPr>
          <w:sz w:val="16"/>
        </w:rPr>
      </w:pPr>
      <w:r>
        <w:rPr>
          <w:spacing w:val="-2"/>
          <w:w w:val="130"/>
          <w:sz w:val="16"/>
        </w:rPr>
        <w:t>stock</w:t>
      </w:r>
      <w:r>
        <w:rPr>
          <w:spacing w:val="-4"/>
          <w:w w:val="130"/>
          <w:sz w:val="16"/>
        </w:rPr>
        <w:t> </w:t>
      </w:r>
      <w:r>
        <w:rPr>
          <w:spacing w:val="-2"/>
          <w:w w:val="130"/>
          <w:sz w:val="16"/>
        </w:rPr>
        <w:t>prices</w:t>
      </w:r>
    </w:p>
    <w:p>
      <w:pPr>
        <w:pStyle w:val="BodyText"/>
        <w:spacing w:before="8"/>
        <w:rPr>
          <w:sz w:val="20"/>
        </w:rPr>
      </w:pPr>
    </w:p>
    <w:p>
      <w:pPr>
        <w:pStyle w:val="ListParagraph"/>
        <w:numPr>
          <w:ilvl w:val="0"/>
          <w:numId w:val="2"/>
        </w:numPr>
        <w:tabs>
          <w:tab w:pos="1137" w:val="left" w:leader="none"/>
        </w:tabs>
        <w:spacing w:line="240" w:lineRule="auto" w:before="0" w:after="0"/>
        <w:ind w:left="1137" w:right="0" w:hanging="244"/>
        <w:jc w:val="left"/>
        <w:rPr>
          <w:sz w:val="16"/>
        </w:rPr>
      </w:pPr>
      <w:r>
        <w:rPr>
          <w:w w:val="130"/>
          <w:sz w:val="16"/>
        </w:rPr>
        <w:t>Which</w:t>
      </w:r>
      <w:r>
        <w:rPr>
          <w:spacing w:val="-10"/>
          <w:w w:val="130"/>
          <w:sz w:val="16"/>
        </w:rPr>
        <w:t> </w:t>
      </w:r>
      <w:r>
        <w:rPr>
          <w:w w:val="130"/>
          <w:sz w:val="16"/>
        </w:rPr>
        <w:t>of</w:t>
      </w:r>
      <w:r>
        <w:rPr>
          <w:spacing w:val="-10"/>
          <w:w w:val="130"/>
          <w:sz w:val="16"/>
        </w:rPr>
        <w:t> </w:t>
      </w:r>
      <w:r>
        <w:rPr>
          <w:w w:val="130"/>
          <w:sz w:val="16"/>
        </w:rPr>
        <w:t>the</w:t>
      </w:r>
      <w:r>
        <w:rPr>
          <w:spacing w:val="-9"/>
          <w:w w:val="130"/>
          <w:sz w:val="16"/>
        </w:rPr>
        <w:t> </w:t>
      </w:r>
      <w:r>
        <w:rPr>
          <w:w w:val="130"/>
          <w:sz w:val="16"/>
        </w:rPr>
        <w:t>following</w:t>
      </w:r>
      <w:r>
        <w:rPr>
          <w:spacing w:val="-10"/>
          <w:w w:val="130"/>
          <w:sz w:val="16"/>
        </w:rPr>
        <w:t> </w:t>
      </w:r>
      <w:r>
        <w:rPr>
          <w:w w:val="130"/>
          <w:sz w:val="16"/>
        </w:rPr>
        <w:t>is</w:t>
      </w:r>
      <w:r>
        <w:rPr>
          <w:spacing w:val="-9"/>
          <w:w w:val="130"/>
          <w:sz w:val="16"/>
        </w:rPr>
        <w:t> </w:t>
      </w:r>
      <w:r>
        <w:rPr>
          <w:w w:val="130"/>
          <w:sz w:val="16"/>
        </w:rPr>
        <w:t>measured</w:t>
      </w:r>
      <w:r>
        <w:rPr>
          <w:spacing w:val="-10"/>
          <w:w w:val="130"/>
          <w:sz w:val="16"/>
        </w:rPr>
        <w:t> </w:t>
      </w:r>
      <w:r>
        <w:rPr>
          <w:w w:val="130"/>
          <w:sz w:val="16"/>
        </w:rPr>
        <w:t>in</w:t>
      </w:r>
      <w:r>
        <w:rPr>
          <w:spacing w:val="-10"/>
          <w:w w:val="130"/>
          <w:sz w:val="16"/>
        </w:rPr>
        <w:t> </w:t>
      </w:r>
      <w:r>
        <w:rPr>
          <w:w w:val="130"/>
          <w:sz w:val="16"/>
        </w:rPr>
        <w:t>constant</w:t>
      </w:r>
      <w:r>
        <w:rPr>
          <w:spacing w:val="-9"/>
          <w:w w:val="130"/>
          <w:sz w:val="16"/>
        </w:rPr>
        <w:t> </w:t>
      </w:r>
      <w:r>
        <w:rPr>
          <w:spacing w:val="-2"/>
          <w:w w:val="130"/>
          <w:sz w:val="16"/>
        </w:rPr>
        <w:t>dollars?</w:t>
      </w:r>
    </w:p>
    <w:p>
      <w:pPr>
        <w:pStyle w:val="ListParagraph"/>
        <w:numPr>
          <w:ilvl w:val="0"/>
          <w:numId w:val="8"/>
        </w:numPr>
        <w:tabs>
          <w:tab w:pos="1458" w:val="left" w:leader="none"/>
        </w:tabs>
        <w:spacing w:line="240" w:lineRule="auto" w:before="144" w:after="0"/>
        <w:ind w:left="1458" w:right="0" w:hanging="321"/>
        <w:jc w:val="left"/>
        <w:rPr>
          <w:sz w:val="16"/>
        </w:rPr>
      </w:pPr>
      <w:r>
        <w:rPr>
          <w:spacing w:val="-2"/>
          <w:w w:val="130"/>
          <w:sz w:val="16"/>
        </w:rPr>
        <w:t>The</w:t>
      </w:r>
      <w:r>
        <w:rPr>
          <w:spacing w:val="-8"/>
          <w:w w:val="130"/>
          <w:sz w:val="16"/>
        </w:rPr>
        <w:t> </w:t>
      </w:r>
      <w:r>
        <w:rPr>
          <w:spacing w:val="-2"/>
          <w:w w:val="130"/>
          <w:sz w:val="16"/>
        </w:rPr>
        <w:t>Fed</w:t>
      </w:r>
      <w:r>
        <w:rPr>
          <w:spacing w:val="-7"/>
          <w:w w:val="130"/>
          <w:sz w:val="16"/>
        </w:rPr>
        <w:t> </w:t>
      </w:r>
      <w:r>
        <w:rPr>
          <w:spacing w:val="-2"/>
          <w:w w:val="130"/>
          <w:sz w:val="16"/>
        </w:rPr>
        <w:t>funds</w:t>
      </w:r>
      <w:r>
        <w:rPr>
          <w:spacing w:val="-7"/>
          <w:w w:val="130"/>
          <w:sz w:val="16"/>
        </w:rPr>
        <w:t> </w:t>
      </w:r>
      <w:r>
        <w:rPr>
          <w:spacing w:val="-4"/>
          <w:w w:val="130"/>
          <w:sz w:val="16"/>
        </w:rPr>
        <w:t>rate</w:t>
      </w:r>
    </w:p>
    <w:p>
      <w:pPr>
        <w:pStyle w:val="ListParagraph"/>
        <w:numPr>
          <w:ilvl w:val="0"/>
          <w:numId w:val="8"/>
        </w:numPr>
        <w:tabs>
          <w:tab w:pos="1458" w:val="left" w:leader="none"/>
        </w:tabs>
        <w:spacing w:line="240" w:lineRule="auto" w:before="104" w:after="0"/>
        <w:ind w:left="1458" w:right="0" w:hanging="318"/>
        <w:jc w:val="left"/>
        <w:rPr>
          <w:sz w:val="16"/>
        </w:rPr>
      </w:pPr>
      <w:r>
        <w:rPr>
          <w:w w:val="125"/>
          <w:sz w:val="16"/>
        </w:rPr>
        <w:t>The</w:t>
      </w:r>
      <w:r>
        <w:rPr>
          <w:spacing w:val="-4"/>
          <w:w w:val="125"/>
          <w:sz w:val="16"/>
        </w:rPr>
        <w:t> </w:t>
      </w:r>
      <w:r>
        <w:rPr>
          <w:w w:val="125"/>
          <w:sz w:val="16"/>
        </w:rPr>
        <w:t>M2</w:t>
      </w:r>
      <w:r>
        <w:rPr>
          <w:spacing w:val="-3"/>
          <w:w w:val="125"/>
          <w:sz w:val="16"/>
        </w:rPr>
        <w:t> </w:t>
      </w:r>
      <w:r>
        <w:rPr>
          <w:w w:val="125"/>
          <w:sz w:val="16"/>
        </w:rPr>
        <w:t>money</w:t>
      </w:r>
      <w:r>
        <w:rPr>
          <w:spacing w:val="-4"/>
          <w:w w:val="125"/>
          <w:sz w:val="16"/>
        </w:rPr>
        <w:t> </w:t>
      </w:r>
      <w:r>
        <w:rPr>
          <w:spacing w:val="-2"/>
          <w:w w:val="125"/>
          <w:sz w:val="16"/>
        </w:rPr>
        <w:t>supply</w:t>
      </w:r>
    </w:p>
    <w:p>
      <w:pPr>
        <w:pStyle w:val="ListParagraph"/>
        <w:numPr>
          <w:ilvl w:val="0"/>
          <w:numId w:val="8"/>
        </w:numPr>
        <w:tabs>
          <w:tab w:pos="1459" w:val="left" w:leader="none"/>
        </w:tabs>
        <w:spacing w:line="240" w:lineRule="auto" w:before="105" w:after="0"/>
        <w:ind w:left="1459" w:right="0" w:hanging="313"/>
        <w:jc w:val="left"/>
        <w:rPr>
          <w:sz w:val="16"/>
        </w:rPr>
      </w:pPr>
      <w:r>
        <w:rPr>
          <w:w w:val="130"/>
          <w:sz w:val="16"/>
        </w:rPr>
        <w:t>The</w:t>
      </w:r>
      <w:r>
        <w:rPr>
          <w:spacing w:val="-8"/>
          <w:w w:val="130"/>
          <w:sz w:val="16"/>
        </w:rPr>
        <w:t> </w:t>
      </w:r>
      <w:r>
        <w:rPr>
          <w:w w:val="130"/>
          <w:sz w:val="16"/>
        </w:rPr>
        <w:t>prime</w:t>
      </w:r>
      <w:r>
        <w:rPr>
          <w:spacing w:val="-7"/>
          <w:w w:val="130"/>
          <w:sz w:val="16"/>
        </w:rPr>
        <w:t> </w:t>
      </w:r>
      <w:r>
        <w:rPr>
          <w:spacing w:val="-4"/>
          <w:w w:val="130"/>
          <w:sz w:val="16"/>
        </w:rPr>
        <w:t>rate</w:t>
      </w:r>
    </w:p>
    <w:p>
      <w:pPr>
        <w:pStyle w:val="ListParagraph"/>
        <w:numPr>
          <w:ilvl w:val="0"/>
          <w:numId w:val="8"/>
        </w:numPr>
        <w:tabs>
          <w:tab w:pos="1458" w:val="left" w:leader="none"/>
        </w:tabs>
        <w:spacing w:line="240" w:lineRule="auto" w:before="104" w:after="0"/>
        <w:ind w:left="1458" w:right="0" w:hanging="330"/>
        <w:jc w:val="left"/>
        <w:rPr>
          <w:sz w:val="16"/>
        </w:rPr>
      </w:pPr>
      <w:r>
        <w:rPr>
          <w:spacing w:val="-5"/>
          <w:w w:val="110"/>
          <w:sz w:val="16"/>
        </w:rPr>
        <w:t>GDP</w:t>
      </w:r>
    </w:p>
    <w:p>
      <w:pPr>
        <w:pStyle w:val="BodyText"/>
        <w:spacing w:before="8"/>
        <w:rPr>
          <w:sz w:val="20"/>
        </w:rPr>
      </w:pPr>
    </w:p>
    <w:p>
      <w:pPr>
        <w:pStyle w:val="ListParagraph"/>
        <w:numPr>
          <w:ilvl w:val="0"/>
          <w:numId w:val="2"/>
        </w:numPr>
        <w:tabs>
          <w:tab w:pos="1137" w:val="left" w:leader="none"/>
        </w:tabs>
        <w:spacing w:line="240" w:lineRule="auto" w:before="0" w:after="0"/>
        <w:ind w:left="1137" w:right="0" w:hanging="358"/>
        <w:jc w:val="left"/>
        <w:rPr>
          <w:sz w:val="16"/>
        </w:rPr>
      </w:pPr>
      <w:r>
        <w:rPr>
          <w:w w:val="125"/>
          <w:sz w:val="16"/>
        </w:rPr>
        <w:t>Proponents of</w:t>
      </w:r>
      <w:r>
        <w:rPr>
          <w:spacing w:val="1"/>
          <w:w w:val="125"/>
          <w:sz w:val="16"/>
        </w:rPr>
        <w:t> </w:t>
      </w:r>
      <w:r>
        <w:rPr>
          <w:w w:val="125"/>
          <w:sz w:val="16"/>
        </w:rPr>
        <w:t>the</w:t>
      </w:r>
      <w:r>
        <w:rPr>
          <w:spacing w:val="1"/>
          <w:w w:val="125"/>
          <w:sz w:val="16"/>
        </w:rPr>
        <w:t> </w:t>
      </w:r>
      <w:r>
        <w:rPr>
          <w:w w:val="125"/>
          <w:sz w:val="16"/>
        </w:rPr>
        <w:t>Dow</w:t>
      </w:r>
      <w:r>
        <w:rPr>
          <w:spacing w:val="1"/>
          <w:w w:val="125"/>
          <w:sz w:val="16"/>
        </w:rPr>
        <w:t> </w:t>
      </w:r>
      <w:r>
        <w:rPr>
          <w:w w:val="125"/>
          <w:sz w:val="16"/>
        </w:rPr>
        <w:t>Theory</w:t>
      </w:r>
      <w:r>
        <w:rPr>
          <w:spacing w:val="1"/>
          <w:w w:val="125"/>
          <w:sz w:val="16"/>
        </w:rPr>
        <w:t> </w:t>
      </w:r>
      <w:r>
        <w:rPr>
          <w:w w:val="125"/>
          <w:sz w:val="16"/>
        </w:rPr>
        <w:t>look</w:t>
      </w:r>
      <w:r>
        <w:rPr>
          <w:spacing w:val="1"/>
          <w:w w:val="125"/>
          <w:sz w:val="16"/>
        </w:rPr>
        <w:t> </w:t>
      </w:r>
      <w:r>
        <w:rPr>
          <w:spacing w:val="-5"/>
          <w:w w:val="125"/>
          <w:sz w:val="16"/>
        </w:rPr>
        <w:t>at</w:t>
      </w:r>
    </w:p>
    <w:p>
      <w:pPr>
        <w:pStyle w:val="ListParagraph"/>
        <w:numPr>
          <w:ilvl w:val="0"/>
          <w:numId w:val="9"/>
        </w:numPr>
        <w:tabs>
          <w:tab w:pos="1458" w:val="left" w:leader="none"/>
        </w:tabs>
        <w:spacing w:line="240" w:lineRule="auto" w:before="144" w:after="0"/>
        <w:ind w:left="1458" w:right="0" w:hanging="321"/>
        <w:jc w:val="left"/>
        <w:rPr>
          <w:sz w:val="16"/>
        </w:rPr>
      </w:pPr>
      <w:r>
        <w:rPr>
          <w:w w:val="125"/>
          <w:sz w:val="16"/>
        </w:rPr>
        <w:t>the</w:t>
      </w:r>
      <w:r>
        <w:rPr>
          <w:spacing w:val="-1"/>
          <w:w w:val="125"/>
          <w:sz w:val="16"/>
        </w:rPr>
        <w:t> </w:t>
      </w:r>
      <w:r>
        <w:rPr>
          <w:w w:val="125"/>
          <w:sz w:val="16"/>
        </w:rPr>
        <w:t>Dow Jones</w:t>
      </w:r>
      <w:r>
        <w:rPr>
          <w:spacing w:val="-1"/>
          <w:w w:val="125"/>
          <w:sz w:val="16"/>
        </w:rPr>
        <w:t> </w:t>
      </w:r>
      <w:r>
        <w:rPr>
          <w:w w:val="125"/>
          <w:sz w:val="16"/>
        </w:rPr>
        <w:t>Composite Average and</w:t>
      </w:r>
      <w:r>
        <w:rPr>
          <w:spacing w:val="-1"/>
          <w:w w:val="125"/>
          <w:sz w:val="16"/>
        </w:rPr>
        <w:t> </w:t>
      </w:r>
      <w:r>
        <w:rPr>
          <w:w w:val="125"/>
          <w:sz w:val="16"/>
        </w:rPr>
        <w:t>the </w:t>
      </w:r>
      <w:r>
        <w:rPr>
          <w:spacing w:val="-4"/>
          <w:w w:val="125"/>
          <w:sz w:val="16"/>
        </w:rPr>
        <w:t>DJIA</w:t>
      </w:r>
    </w:p>
    <w:p>
      <w:pPr>
        <w:pStyle w:val="ListParagraph"/>
        <w:numPr>
          <w:ilvl w:val="0"/>
          <w:numId w:val="9"/>
        </w:numPr>
        <w:tabs>
          <w:tab w:pos="1458" w:val="left" w:leader="none"/>
        </w:tabs>
        <w:spacing w:line="240" w:lineRule="auto" w:before="105" w:after="0"/>
        <w:ind w:left="1458" w:right="0" w:hanging="318"/>
        <w:jc w:val="left"/>
        <w:rPr>
          <w:sz w:val="16"/>
        </w:rPr>
      </w:pPr>
      <w:r>
        <w:rPr>
          <w:w w:val="125"/>
          <w:sz w:val="16"/>
        </w:rPr>
        <w:t>the Dow Jones Utility Average</w:t>
      </w:r>
      <w:r>
        <w:rPr>
          <w:spacing w:val="1"/>
          <w:w w:val="125"/>
          <w:sz w:val="16"/>
        </w:rPr>
        <w:t> </w:t>
      </w:r>
      <w:r>
        <w:rPr>
          <w:w w:val="125"/>
          <w:sz w:val="16"/>
        </w:rPr>
        <w:t>and the Dow Jones</w:t>
      </w:r>
      <w:r>
        <w:rPr>
          <w:spacing w:val="1"/>
          <w:w w:val="125"/>
          <w:sz w:val="16"/>
        </w:rPr>
        <w:t> </w:t>
      </w:r>
      <w:r>
        <w:rPr>
          <w:w w:val="125"/>
          <w:sz w:val="16"/>
        </w:rPr>
        <w:t>Transportation </w:t>
      </w:r>
      <w:r>
        <w:rPr>
          <w:spacing w:val="-2"/>
          <w:w w:val="125"/>
          <w:sz w:val="16"/>
        </w:rPr>
        <w:t>Average</w:t>
      </w:r>
    </w:p>
    <w:p>
      <w:pPr>
        <w:pStyle w:val="ListParagraph"/>
        <w:numPr>
          <w:ilvl w:val="0"/>
          <w:numId w:val="9"/>
        </w:numPr>
        <w:tabs>
          <w:tab w:pos="1459" w:val="left" w:leader="none"/>
        </w:tabs>
        <w:spacing w:line="240" w:lineRule="auto" w:before="104" w:after="0"/>
        <w:ind w:left="1459" w:right="0" w:hanging="313"/>
        <w:jc w:val="left"/>
        <w:rPr>
          <w:sz w:val="16"/>
        </w:rPr>
      </w:pPr>
      <w:r>
        <w:rPr>
          <w:w w:val="125"/>
          <w:sz w:val="16"/>
        </w:rPr>
        <w:t>the DJIA</w:t>
      </w:r>
      <w:r>
        <w:rPr>
          <w:spacing w:val="1"/>
          <w:w w:val="125"/>
          <w:sz w:val="16"/>
        </w:rPr>
        <w:t> </w:t>
      </w:r>
      <w:r>
        <w:rPr>
          <w:w w:val="125"/>
          <w:sz w:val="16"/>
        </w:rPr>
        <w:t>and</w:t>
      </w:r>
      <w:r>
        <w:rPr>
          <w:spacing w:val="1"/>
          <w:w w:val="125"/>
          <w:sz w:val="16"/>
        </w:rPr>
        <w:t> </w:t>
      </w:r>
      <w:r>
        <w:rPr>
          <w:w w:val="125"/>
          <w:sz w:val="16"/>
        </w:rPr>
        <w:t>the</w:t>
      </w:r>
      <w:r>
        <w:rPr>
          <w:spacing w:val="1"/>
          <w:w w:val="125"/>
          <w:sz w:val="16"/>
        </w:rPr>
        <w:t> </w:t>
      </w:r>
      <w:r>
        <w:rPr>
          <w:w w:val="125"/>
          <w:sz w:val="16"/>
        </w:rPr>
        <w:t>Dow</w:t>
      </w:r>
      <w:r>
        <w:rPr>
          <w:spacing w:val="1"/>
          <w:w w:val="125"/>
          <w:sz w:val="16"/>
        </w:rPr>
        <w:t> </w:t>
      </w:r>
      <w:r>
        <w:rPr>
          <w:w w:val="125"/>
          <w:sz w:val="16"/>
        </w:rPr>
        <w:t>Jones</w:t>
      </w:r>
      <w:r>
        <w:rPr>
          <w:spacing w:val="1"/>
          <w:w w:val="125"/>
          <w:sz w:val="16"/>
        </w:rPr>
        <w:t> </w:t>
      </w:r>
      <w:r>
        <w:rPr>
          <w:w w:val="125"/>
          <w:sz w:val="16"/>
        </w:rPr>
        <w:t>Transportation</w:t>
      </w:r>
      <w:r>
        <w:rPr>
          <w:spacing w:val="1"/>
          <w:w w:val="125"/>
          <w:sz w:val="16"/>
        </w:rPr>
        <w:t> </w:t>
      </w:r>
      <w:r>
        <w:rPr>
          <w:spacing w:val="-2"/>
          <w:w w:val="125"/>
          <w:sz w:val="16"/>
        </w:rPr>
        <w:t>Average</w:t>
      </w:r>
    </w:p>
    <w:p>
      <w:pPr>
        <w:pStyle w:val="ListParagraph"/>
        <w:numPr>
          <w:ilvl w:val="0"/>
          <w:numId w:val="9"/>
        </w:numPr>
        <w:tabs>
          <w:tab w:pos="1458" w:val="left" w:leader="none"/>
        </w:tabs>
        <w:spacing w:line="240" w:lineRule="auto" w:before="105" w:after="0"/>
        <w:ind w:left="1458" w:right="0" w:hanging="330"/>
        <w:jc w:val="left"/>
        <w:rPr>
          <w:sz w:val="16"/>
        </w:rPr>
      </w:pPr>
      <w:r>
        <w:rPr>
          <w:w w:val="125"/>
          <w:sz w:val="16"/>
        </w:rPr>
        <w:t>the</w:t>
      </w:r>
      <w:r>
        <w:rPr>
          <w:spacing w:val="-6"/>
          <w:w w:val="125"/>
          <w:sz w:val="16"/>
        </w:rPr>
        <w:t> </w:t>
      </w:r>
      <w:r>
        <w:rPr>
          <w:w w:val="125"/>
          <w:sz w:val="16"/>
        </w:rPr>
        <w:t>Dow</w:t>
      </w:r>
      <w:r>
        <w:rPr>
          <w:spacing w:val="-5"/>
          <w:w w:val="125"/>
          <w:sz w:val="16"/>
        </w:rPr>
        <w:t> </w:t>
      </w:r>
      <w:r>
        <w:rPr>
          <w:w w:val="125"/>
          <w:sz w:val="16"/>
        </w:rPr>
        <w:t>Jones</w:t>
      </w:r>
      <w:r>
        <w:rPr>
          <w:spacing w:val="-5"/>
          <w:w w:val="125"/>
          <w:sz w:val="16"/>
        </w:rPr>
        <w:t> </w:t>
      </w:r>
      <w:r>
        <w:rPr>
          <w:w w:val="125"/>
          <w:sz w:val="16"/>
        </w:rPr>
        <w:t>Composite</w:t>
      </w:r>
      <w:r>
        <w:rPr>
          <w:spacing w:val="-5"/>
          <w:w w:val="125"/>
          <w:sz w:val="16"/>
        </w:rPr>
        <w:t> </w:t>
      </w:r>
      <w:r>
        <w:rPr>
          <w:w w:val="125"/>
          <w:sz w:val="16"/>
        </w:rPr>
        <w:t>Average</w:t>
      </w:r>
      <w:r>
        <w:rPr>
          <w:spacing w:val="-5"/>
          <w:w w:val="125"/>
          <w:sz w:val="16"/>
        </w:rPr>
        <w:t> </w:t>
      </w:r>
      <w:r>
        <w:rPr>
          <w:w w:val="125"/>
          <w:sz w:val="16"/>
        </w:rPr>
        <w:t>and</w:t>
      </w:r>
      <w:r>
        <w:rPr>
          <w:spacing w:val="-5"/>
          <w:w w:val="125"/>
          <w:sz w:val="16"/>
        </w:rPr>
        <w:t> </w:t>
      </w:r>
      <w:r>
        <w:rPr>
          <w:w w:val="125"/>
          <w:sz w:val="16"/>
        </w:rPr>
        <w:t>the</w:t>
      </w:r>
      <w:r>
        <w:rPr>
          <w:spacing w:val="-5"/>
          <w:w w:val="125"/>
          <w:sz w:val="16"/>
        </w:rPr>
        <w:t> </w:t>
      </w:r>
      <w:r>
        <w:rPr>
          <w:w w:val="125"/>
          <w:sz w:val="16"/>
        </w:rPr>
        <w:t>Dow</w:t>
      </w:r>
      <w:r>
        <w:rPr>
          <w:spacing w:val="-5"/>
          <w:w w:val="125"/>
          <w:sz w:val="16"/>
        </w:rPr>
        <w:t> </w:t>
      </w:r>
      <w:r>
        <w:rPr>
          <w:w w:val="125"/>
          <w:sz w:val="16"/>
        </w:rPr>
        <w:t>Jones</w:t>
      </w:r>
      <w:r>
        <w:rPr>
          <w:spacing w:val="-5"/>
          <w:w w:val="125"/>
          <w:sz w:val="16"/>
        </w:rPr>
        <w:t> </w:t>
      </w:r>
      <w:r>
        <w:rPr>
          <w:w w:val="125"/>
          <w:sz w:val="16"/>
        </w:rPr>
        <w:t>Utility</w:t>
      </w:r>
      <w:r>
        <w:rPr>
          <w:spacing w:val="-5"/>
          <w:w w:val="125"/>
          <w:sz w:val="16"/>
        </w:rPr>
        <w:t> </w:t>
      </w:r>
      <w:r>
        <w:rPr>
          <w:spacing w:val="-2"/>
          <w:w w:val="125"/>
          <w:sz w:val="16"/>
        </w:rPr>
        <w:t>Average</w:t>
      </w:r>
    </w:p>
    <w:p>
      <w:pPr>
        <w:pStyle w:val="BodyText"/>
        <w:spacing w:before="7"/>
        <w:rPr>
          <w:sz w:val="20"/>
        </w:rPr>
      </w:pPr>
    </w:p>
    <w:p>
      <w:pPr>
        <w:pStyle w:val="ListParagraph"/>
        <w:numPr>
          <w:ilvl w:val="0"/>
          <w:numId w:val="2"/>
        </w:numPr>
        <w:tabs>
          <w:tab w:pos="1137" w:val="left" w:leader="none"/>
        </w:tabs>
        <w:spacing w:line="240" w:lineRule="auto" w:before="0" w:after="0"/>
        <w:ind w:left="1137" w:right="0" w:hanging="358"/>
        <w:jc w:val="left"/>
        <w:rPr>
          <w:sz w:val="16"/>
        </w:rPr>
      </w:pPr>
      <w:r>
        <w:rPr>
          <w:w w:val="130"/>
          <w:sz w:val="16"/>
        </w:rPr>
        <w:t>Zero-coupon</w:t>
      </w:r>
      <w:r>
        <w:rPr>
          <w:spacing w:val="-12"/>
          <w:w w:val="130"/>
          <w:sz w:val="16"/>
        </w:rPr>
        <w:t> </w:t>
      </w:r>
      <w:r>
        <w:rPr>
          <w:w w:val="130"/>
          <w:sz w:val="16"/>
        </w:rPr>
        <w:t>bonds</w:t>
      </w:r>
      <w:r>
        <w:rPr>
          <w:spacing w:val="-12"/>
          <w:w w:val="130"/>
          <w:sz w:val="16"/>
        </w:rPr>
        <w:t> </w:t>
      </w:r>
      <w:r>
        <w:rPr>
          <w:w w:val="130"/>
          <w:sz w:val="16"/>
        </w:rPr>
        <w:t>have</w:t>
      </w:r>
      <w:r>
        <w:rPr>
          <w:spacing w:val="-12"/>
          <w:w w:val="130"/>
          <w:sz w:val="16"/>
        </w:rPr>
        <w:t> </w:t>
      </w:r>
      <w:r>
        <w:rPr>
          <w:spacing w:val="-5"/>
          <w:w w:val="130"/>
          <w:sz w:val="16"/>
        </w:rPr>
        <w:t>no</w:t>
      </w:r>
    </w:p>
    <w:p>
      <w:pPr>
        <w:pStyle w:val="ListParagraph"/>
        <w:numPr>
          <w:ilvl w:val="0"/>
          <w:numId w:val="10"/>
        </w:numPr>
        <w:tabs>
          <w:tab w:pos="1458" w:val="left" w:leader="none"/>
        </w:tabs>
        <w:spacing w:line="240" w:lineRule="auto" w:before="144" w:after="0"/>
        <w:ind w:left="1458" w:right="0" w:hanging="321"/>
        <w:jc w:val="left"/>
        <w:rPr>
          <w:sz w:val="16"/>
        </w:rPr>
      </w:pPr>
      <w:r>
        <w:rPr>
          <w:w w:val="130"/>
          <w:sz w:val="16"/>
        </w:rPr>
        <w:t>reinvestment</w:t>
      </w:r>
      <w:r>
        <w:rPr>
          <w:spacing w:val="10"/>
          <w:w w:val="130"/>
          <w:sz w:val="16"/>
        </w:rPr>
        <w:t> </w:t>
      </w:r>
      <w:r>
        <w:rPr>
          <w:spacing w:val="-4"/>
          <w:w w:val="130"/>
          <w:sz w:val="16"/>
        </w:rPr>
        <w:t>risk</w:t>
      </w:r>
    </w:p>
    <w:p>
      <w:pPr>
        <w:pStyle w:val="ListParagraph"/>
        <w:numPr>
          <w:ilvl w:val="0"/>
          <w:numId w:val="10"/>
        </w:numPr>
        <w:tabs>
          <w:tab w:pos="1458" w:val="left" w:leader="none"/>
        </w:tabs>
        <w:spacing w:line="240" w:lineRule="auto" w:before="105" w:after="0"/>
        <w:ind w:left="1458" w:right="0" w:hanging="318"/>
        <w:jc w:val="left"/>
        <w:rPr>
          <w:sz w:val="16"/>
        </w:rPr>
      </w:pPr>
      <w:r>
        <w:rPr>
          <w:w w:val="130"/>
          <w:sz w:val="16"/>
        </w:rPr>
        <w:t>purchasing</w:t>
      </w:r>
      <w:r>
        <w:rPr>
          <w:spacing w:val="-8"/>
          <w:w w:val="130"/>
          <w:sz w:val="16"/>
        </w:rPr>
        <w:t> </w:t>
      </w:r>
      <w:r>
        <w:rPr>
          <w:w w:val="130"/>
          <w:sz w:val="16"/>
        </w:rPr>
        <w:t>power</w:t>
      </w:r>
      <w:r>
        <w:rPr>
          <w:spacing w:val="-7"/>
          <w:w w:val="130"/>
          <w:sz w:val="16"/>
        </w:rPr>
        <w:t> </w:t>
      </w:r>
      <w:r>
        <w:rPr>
          <w:spacing w:val="-4"/>
          <w:w w:val="130"/>
          <w:sz w:val="16"/>
        </w:rPr>
        <w:t>risk</w:t>
      </w:r>
    </w:p>
    <w:p>
      <w:pPr>
        <w:pStyle w:val="ListParagraph"/>
        <w:numPr>
          <w:ilvl w:val="0"/>
          <w:numId w:val="10"/>
        </w:numPr>
        <w:tabs>
          <w:tab w:pos="1459" w:val="left" w:leader="none"/>
        </w:tabs>
        <w:spacing w:line="240" w:lineRule="auto" w:before="104" w:after="0"/>
        <w:ind w:left="1459" w:right="0" w:hanging="313"/>
        <w:jc w:val="left"/>
        <w:rPr>
          <w:sz w:val="16"/>
        </w:rPr>
      </w:pPr>
      <w:r>
        <w:rPr>
          <w:w w:val="130"/>
          <w:sz w:val="16"/>
        </w:rPr>
        <w:t>market </w:t>
      </w:r>
      <w:r>
        <w:rPr>
          <w:spacing w:val="-4"/>
          <w:w w:val="130"/>
          <w:sz w:val="16"/>
        </w:rPr>
        <w:t>risk</w:t>
      </w:r>
    </w:p>
    <w:p>
      <w:pPr>
        <w:pStyle w:val="ListParagraph"/>
        <w:numPr>
          <w:ilvl w:val="0"/>
          <w:numId w:val="10"/>
        </w:numPr>
        <w:tabs>
          <w:tab w:pos="1458" w:val="left" w:leader="none"/>
        </w:tabs>
        <w:spacing w:line="240" w:lineRule="auto" w:before="105" w:after="0"/>
        <w:ind w:left="1458" w:right="0" w:hanging="330"/>
        <w:jc w:val="left"/>
        <w:rPr>
          <w:sz w:val="16"/>
        </w:rPr>
      </w:pPr>
      <w:r>
        <w:rPr>
          <w:w w:val="135"/>
          <w:sz w:val="16"/>
        </w:rPr>
        <w:t>interest</w:t>
      </w:r>
      <w:r>
        <w:rPr>
          <w:spacing w:val="-12"/>
          <w:w w:val="135"/>
          <w:sz w:val="16"/>
        </w:rPr>
        <w:t> </w:t>
      </w:r>
      <w:r>
        <w:rPr>
          <w:spacing w:val="-4"/>
          <w:w w:val="135"/>
          <w:sz w:val="16"/>
        </w:rPr>
        <w:t>risk</w:t>
      </w:r>
    </w:p>
    <w:p>
      <w:pPr>
        <w:spacing w:after="0" w:line="240" w:lineRule="auto"/>
        <w:jc w:val="left"/>
        <w:rPr>
          <w:sz w:val="16"/>
        </w:rPr>
        <w:sectPr>
          <w:pgSz w:w="12240" w:h="15660"/>
          <w:pgMar w:header="0" w:footer="736" w:top="1000" w:bottom="920" w:left="1500" w:right="1500"/>
        </w:sectPr>
      </w:pPr>
    </w:p>
    <w:p>
      <w:pPr>
        <w:pStyle w:val="ListParagraph"/>
        <w:numPr>
          <w:ilvl w:val="0"/>
          <w:numId w:val="2"/>
        </w:numPr>
        <w:tabs>
          <w:tab w:pos="1137" w:val="left" w:leader="none"/>
        </w:tabs>
        <w:spacing w:line="240" w:lineRule="auto" w:before="113" w:after="0"/>
        <w:ind w:left="1137" w:right="0" w:hanging="358"/>
        <w:jc w:val="left"/>
        <w:rPr>
          <w:sz w:val="16"/>
        </w:rPr>
      </w:pPr>
      <w:r>
        <w:rPr>
          <w:w w:val="125"/>
          <w:sz w:val="16"/>
        </w:rPr>
        <w:t>All</w:t>
      </w:r>
      <w:r>
        <w:rPr>
          <w:spacing w:val="4"/>
          <w:w w:val="125"/>
          <w:sz w:val="16"/>
        </w:rPr>
        <w:t> </w:t>
      </w:r>
      <w:r>
        <w:rPr>
          <w:w w:val="125"/>
          <w:sz w:val="16"/>
        </w:rPr>
        <w:t>of</w:t>
      </w:r>
      <w:r>
        <w:rPr>
          <w:spacing w:val="5"/>
          <w:w w:val="125"/>
          <w:sz w:val="16"/>
        </w:rPr>
        <w:t> </w:t>
      </w:r>
      <w:r>
        <w:rPr>
          <w:w w:val="125"/>
          <w:sz w:val="16"/>
        </w:rPr>
        <w:t>the</w:t>
      </w:r>
      <w:r>
        <w:rPr>
          <w:spacing w:val="5"/>
          <w:w w:val="125"/>
          <w:sz w:val="16"/>
        </w:rPr>
        <w:t> </w:t>
      </w:r>
      <w:r>
        <w:rPr>
          <w:w w:val="125"/>
          <w:sz w:val="16"/>
        </w:rPr>
        <w:t>following</w:t>
      </w:r>
      <w:r>
        <w:rPr>
          <w:spacing w:val="5"/>
          <w:w w:val="125"/>
          <w:sz w:val="16"/>
        </w:rPr>
        <w:t> </w:t>
      </w:r>
      <w:r>
        <w:rPr>
          <w:w w:val="125"/>
          <w:sz w:val="16"/>
        </w:rPr>
        <w:t>can</w:t>
      </w:r>
      <w:r>
        <w:rPr>
          <w:spacing w:val="5"/>
          <w:w w:val="125"/>
          <w:sz w:val="16"/>
        </w:rPr>
        <w:t> </w:t>
      </w:r>
      <w:r>
        <w:rPr>
          <w:w w:val="125"/>
          <w:sz w:val="16"/>
        </w:rPr>
        <w:t>be</w:t>
      </w:r>
      <w:r>
        <w:rPr>
          <w:spacing w:val="4"/>
          <w:w w:val="125"/>
          <w:sz w:val="16"/>
        </w:rPr>
        <w:t> </w:t>
      </w:r>
      <w:r>
        <w:rPr>
          <w:w w:val="125"/>
          <w:sz w:val="16"/>
        </w:rPr>
        <w:t>found</w:t>
      </w:r>
      <w:r>
        <w:rPr>
          <w:spacing w:val="5"/>
          <w:w w:val="125"/>
          <w:sz w:val="16"/>
        </w:rPr>
        <w:t> </w:t>
      </w:r>
      <w:r>
        <w:rPr>
          <w:w w:val="125"/>
          <w:sz w:val="16"/>
        </w:rPr>
        <w:t>on</w:t>
      </w:r>
      <w:r>
        <w:rPr>
          <w:spacing w:val="5"/>
          <w:w w:val="125"/>
          <w:sz w:val="16"/>
        </w:rPr>
        <w:t> </w:t>
      </w:r>
      <w:r>
        <w:rPr>
          <w:w w:val="125"/>
          <w:sz w:val="16"/>
        </w:rPr>
        <w:t>a</w:t>
      </w:r>
      <w:r>
        <w:rPr>
          <w:spacing w:val="5"/>
          <w:w w:val="125"/>
          <w:sz w:val="16"/>
        </w:rPr>
        <w:t> </w:t>
      </w:r>
      <w:r>
        <w:rPr>
          <w:w w:val="125"/>
          <w:sz w:val="16"/>
        </w:rPr>
        <w:t>corporation’s</w:t>
      </w:r>
      <w:r>
        <w:rPr>
          <w:spacing w:val="5"/>
          <w:w w:val="125"/>
          <w:sz w:val="16"/>
        </w:rPr>
        <w:t> </w:t>
      </w:r>
      <w:r>
        <w:rPr>
          <w:w w:val="125"/>
          <w:sz w:val="16"/>
        </w:rPr>
        <w:t>balance</w:t>
      </w:r>
      <w:r>
        <w:rPr>
          <w:spacing w:val="4"/>
          <w:w w:val="125"/>
          <w:sz w:val="16"/>
        </w:rPr>
        <w:t> </w:t>
      </w:r>
      <w:r>
        <w:rPr>
          <w:w w:val="125"/>
          <w:sz w:val="16"/>
        </w:rPr>
        <w:t>sheet</w:t>
      </w:r>
      <w:r>
        <w:rPr>
          <w:spacing w:val="5"/>
          <w:w w:val="125"/>
          <w:sz w:val="16"/>
        </w:rPr>
        <w:t> </w:t>
      </w:r>
      <w:r>
        <w:rPr>
          <w:spacing w:val="-2"/>
          <w:w w:val="125"/>
          <w:sz w:val="16"/>
        </w:rPr>
        <w:t>EXCEPT</w:t>
      </w:r>
    </w:p>
    <w:p>
      <w:pPr>
        <w:pStyle w:val="ListParagraph"/>
        <w:numPr>
          <w:ilvl w:val="0"/>
          <w:numId w:val="11"/>
        </w:numPr>
        <w:tabs>
          <w:tab w:pos="1458" w:val="left" w:leader="none"/>
        </w:tabs>
        <w:spacing w:line="240" w:lineRule="auto" w:before="144" w:after="0"/>
        <w:ind w:left="1458" w:right="0" w:hanging="321"/>
        <w:jc w:val="left"/>
        <w:rPr>
          <w:sz w:val="16"/>
        </w:rPr>
      </w:pPr>
      <w:r>
        <w:rPr>
          <w:w w:val="125"/>
          <w:sz w:val="16"/>
        </w:rPr>
        <w:t>fixed</w:t>
      </w:r>
      <w:r>
        <w:rPr>
          <w:spacing w:val="-5"/>
          <w:w w:val="125"/>
          <w:sz w:val="16"/>
        </w:rPr>
        <w:t> </w:t>
      </w:r>
      <w:r>
        <w:rPr>
          <w:spacing w:val="-2"/>
          <w:w w:val="130"/>
          <w:sz w:val="16"/>
        </w:rPr>
        <w:t>assets</w:t>
      </w:r>
    </w:p>
    <w:p>
      <w:pPr>
        <w:pStyle w:val="ListParagraph"/>
        <w:numPr>
          <w:ilvl w:val="0"/>
          <w:numId w:val="11"/>
        </w:numPr>
        <w:tabs>
          <w:tab w:pos="1458" w:val="left" w:leader="none"/>
        </w:tabs>
        <w:spacing w:line="240" w:lineRule="auto" w:before="105" w:after="0"/>
        <w:ind w:left="1458" w:right="0" w:hanging="318"/>
        <w:jc w:val="left"/>
        <w:rPr>
          <w:sz w:val="16"/>
        </w:rPr>
      </w:pPr>
      <w:r>
        <w:rPr>
          <w:w w:val="135"/>
          <w:sz w:val="16"/>
        </w:rPr>
        <w:t>long-term</w:t>
      </w:r>
      <w:r>
        <w:rPr>
          <w:spacing w:val="7"/>
          <w:w w:val="135"/>
          <w:sz w:val="16"/>
        </w:rPr>
        <w:t> </w:t>
      </w:r>
      <w:r>
        <w:rPr>
          <w:spacing w:val="-2"/>
          <w:w w:val="135"/>
          <w:sz w:val="16"/>
        </w:rPr>
        <w:t>liabilities</w:t>
      </w:r>
    </w:p>
    <w:p>
      <w:pPr>
        <w:pStyle w:val="ListParagraph"/>
        <w:numPr>
          <w:ilvl w:val="0"/>
          <w:numId w:val="11"/>
        </w:numPr>
        <w:tabs>
          <w:tab w:pos="1459" w:val="left" w:leader="none"/>
        </w:tabs>
        <w:spacing w:line="240" w:lineRule="auto" w:before="104" w:after="0"/>
        <w:ind w:left="1459" w:right="0" w:hanging="313"/>
        <w:jc w:val="left"/>
        <w:rPr>
          <w:sz w:val="16"/>
        </w:rPr>
      </w:pPr>
      <w:r>
        <w:rPr>
          <w:w w:val="130"/>
          <w:sz w:val="16"/>
        </w:rPr>
        <w:t>retained </w:t>
      </w:r>
      <w:r>
        <w:rPr>
          <w:spacing w:val="-2"/>
          <w:w w:val="130"/>
          <w:sz w:val="16"/>
        </w:rPr>
        <w:t>earnings</w:t>
      </w:r>
    </w:p>
    <w:p>
      <w:pPr>
        <w:pStyle w:val="ListParagraph"/>
        <w:numPr>
          <w:ilvl w:val="0"/>
          <w:numId w:val="11"/>
        </w:numPr>
        <w:tabs>
          <w:tab w:pos="1458" w:val="left" w:leader="none"/>
        </w:tabs>
        <w:spacing w:line="240" w:lineRule="auto" w:before="105" w:after="0"/>
        <w:ind w:left="1458" w:right="0" w:hanging="330"/>
        <w:jc w:val="left"/>
        <w:rPr>
          <w:sz w:val="16"/>
        </w:rPr>
      </w:pPr>
      <w:r>
        <w:rPr>
          <w:w w:val="130"/>
          <w:sz w:val="16"/>
        </w:rPr>
        <w:t>net</w:t>
      </w:r>
      <w:r>
        <w:rPr>
          <w:spacing w:val="6"/>
          <w:w w:val="130"/>
          <w:sz w:val="16"/>
        </w:rPr>
        <w:t> </w:t>
      </w:r>
      <w:r>
        <w:rPr>
          <w:spacing w:val="-2"/>
          <w:w w:val="130"/>
          <w:sz w:val="16"/>
        </w:rPr>
        <w:t>income</w:t>
      </w:r>
    </w:p>
    <w:p>
      <w:pPr>
        <w:pStyle w:val="BodyText"/>
        <w:spacing w:before="7"/>
        <w:rPr>
          <w:sz w:val="20"/>
        </w:rPr>
      </w:pPr>
    </w:p>
    <w:p>
      <w:pPr>
        <w:pStyle w:val="ListParagraph"/>
        <w:numPr>
          <w:ilvl w:val="0"/>
          <w:numId w:val="2"/>
        </w:numPr>
        <w:tabs>
          <w:tab w:pos="1137" w:val="left" w:leader="none"/>
        </w:tabs>
        <w:spacing w:line="240" w:lineRule="auto" w:before="0" w:after="0"/>
        <w:ind w:left="1137" w:right="0" w:hanging="358"/>
        <w:jc w:val="left"/>
        <w:rPr>
          <w:sz w:val="16"/>
        </w:rPr>
      </w:pPr>
      <w:r>
        <w:rPr>
          <w:spacing w:val="-2"/>
          <w:w w:val="130"/>
          <w:sz w:val="16"/>
        </w:rPr>
        <w:t>Which</w:t>
      </w:r>
      <w:r>
        <w:rPr>
          <w:spacing w:val="-6"/>
          <w:w w:val="130"/>
          <w:sz w:val="16"/>
        </w:rPr>
        <w:t> </w:t>
      </w:r>
      <w:r>
        <w:rPr>
          <w:spacing w:val="-2"/>
          <w:w w:val="130"/>
          <w:sz w:val="16"/>
        </w:rPr>
        <w:t>of</w:t>
      </w:r>
      <w:r>
        <w:rPr>
          <w:spacing w:val="-6"/>
          <w:w w:val="130"/>
          <w:sz w:val="16"/>
        </w:rPr>
        <w:t> </w:t>
      </w:r>
      <w:r>
        <w:rPr>
          <w:spacing w:val="-2"/>
          <w:w w:val="130"/>
          <w:sz w:val="16"/>
        </w:rPr>
        <w:t>the</w:t>
      </w:r>
      <w:r>
        <w:rPr>
          <w:spacing w:val="-6"/>
          <w:w w:val="130"/>
          <w:sz w:val="16"/>
        </w:rPr>
        <w:t> </w:t>
      </w:r>
      <w:r>
        <w:rPr>
          <w:spacing w:val="-2"/>
          <w:w w:val="130"/>
          <w:sz w:val="16"/>
        </w:rPr>
        <w:t>following</w:t>
      </w:r>
      <w:r>
        <w:rPr>
          <w:spacing w:val="-6"/>
          <w:w w:val="130"/>
          <w:sz w:val="16"/>
        </w:rPr>
        <w:t> </w:t>
      </w:r>
      <w:r>
        <w:rPr>
          <w:spacing w:val="-2"/>
          <w:w w:val="130"/>
          <w:sz w:val="16"/>
        </w:rPr>
        <w:t>is</w:t>
      </w:r>
      <w:r>
        <w:rPr>
          <w:spacing w:val="-6"/>
          <w:w w:val="130"/>
          <w:sz w:val="16"/>
        </w:rPr>
        <w:t> </w:t>
      </w:r>
      <w:r>
        <w:rPr>
          <w:spacing w:val="-2"/>
          <w:w w:val="130"/>
          <w:sz w:val="16"/>
        </w:rPr>
        <w:t>a</w:t>
      </w:r>
      <w:r>
        <w:rPr>
          <w:spacing w:val="-6"/>
          <w:w w:val="130"/>
          <w:sz w:val="16"/>
        </w:rPr>
        <w:t> </w:t>
      </w:r>
      <w:r>
        <w:rPr>
          <w:spacing w:val="-2"/>
          <w:w w:val="130"/>
          <w:sz w:val="16"/>
        </w:rPr>
        <w:t>way</w:t>
      </w:r>
      <w:r>
        <w:rPr>
          <w:spacing w:val="-6"/>
          <w:w w:val="130"/>
          <w:sz w:val="16"/>
        </w:rPr>
        <w:t> </w:t>
      </w:r>
      <w:r>
        <w:rPr>
          <w:spacing w:val="-2"/>
          <w:w w:val="130"/>
          <w:sz w:val="16"/>
        </w:rPr>
        <w:t>an</w:t>
      </w:r>
      <w:r>
        <w:rPr>
          <w:spacing w:val="-6"/>
          <w:w w:val="130"/>
          <w:sz w:val="16"/>
        </w:rPr>
        <w:t> </w:t>
      </w:r>
      <w:r>
        <w:rPr>
          <w:spacing w:val="-2"/>
          <w:w w:val="130"/>
          <w:sz w:val="16"/>
        </w:rPr>
        <w:t>investor</w:t>
      </w:r>
      <w:r>
        <w:rPr>
          <w:spacing w:val="-6"/>
          <w:w w:val="130"/>
          <w:sz w:val="16"/>
        </w:rPr>
        <w:t> </w:t>
      </w:r>
      <w:r>
        <w:rPr>
          <w:spacing w:val="-2"/>
          <w:w w:val="130"/>
          <w:sz w:val="16"/>
        </w:rPr>
        <w:t>can</w:t>
      </w:r>
      <w:r>
        <w:rPr>
          <w:spacing w:val="-6"/>
          <w:w w:val="130"/>
          <w:sz w:val="16"/>
        </w:rPr>
        <w:t> </w:t>
      </w:r>
      <w:r>
        <w:rPr>
          <w:spacing w:val="-2"/>
          <w:w w:val="130"/>
          <w:sz w:val="16"/>
        </w:rPr>
        <w:t>diversify</w:t>
      </w:r>
      <w:r>
        <w:rPr>
          <w:spacing w:val="-6"/>
          <w:w w:val="130"/>
          <w:sz w:val="16"/>
        </w:rPr>
        <w:t> </w:t>
      </w:r>
      <w:r>
        <w:rPr>
          <w:spacing w:val="-2"/>
          <w:w w:val="130"/>
          <w:sz w:val="16"/>
        </w:rPr>
        <w:t>investments?</w:t>
      </w:r>
    </w:p>
    <w:p>
      <w:pPr>
        <w:pStyle w:val="ListParagraph"/>
        <w:numPr>
          <w:ilvl w:val="0"/>
          <w:numId w:val="12"/>
        </w:numPr>
        <w:tabs>
          <w:tab w:pos="1458" w:val="left" w:leader="none"/>
        </w:tabs>
        <w:spacing w:line="240" w:lineRule="auto" w:before="144" w:after="0"/>
        <w:ind w:left="1458" w:right="0" w:hanging="321"/>
        <w:jc w:val="left"/>
        <w:rPr>
          <w:sz w:val="16"/>
        </w:rPr>
      </w:pPr>
      <w:r>
        <w:rPr>
          <w:spacing w:val="-2"/>
          <w:w w:val="125"/>
          <w:sz w:val="16"/>
        </w:rPr>
        <w:t>Geographically</w:t>
      </w:r>
    </w:p>
    <w:p>
      <w:pPr>
        <w:pStyle w:val="ListParagraph"/>
        <w:numPr>
          <w:ilvl w:val="0"/>
          <w:numId w:val="12"/>
        </w:numPr>
        <w:tabs>
          <w:tab w:pos="1458" w:val="left" w:leader="none"/>
        </w:tabs>
        <w:spacing w:line="240" w:lineRule="auto" w:before="105" w:after="0"/>
        <w:ind w:left="1458" w:right="0" w:hanging="318"/>
        <w:jc w:val="left"/>
        <w:rPr>
          <w:sz w:val="16"/>
        </w:rPr>
      </w:pPr>
      <w:r>
        <w:rPr>
          <w:w w:val="130"/>
          <w:sz w:val="16"/>
        </w:rPr>
        <w:t>Investing</w:t>
      </w:r>
      <w:r>
        <w:rPr>
          <w:spacing w:val="-5"/>
          <w:w w:val="130"/>
          <w:sz w:val="16"/>
        </w:rPr>
        <w:t> </w:t>
      </w:r>
      <w:r>
        <w:rPr>
          <w:w w:val="130"/>
          <w:sz w:val="16"/>
        </w:rPr>
        <w:t>in</w:t>
      </w:r>
      <w:r>
        <w:rPr>
          <w:spacing w:val="-5"/>
          <w:w w:val="130"/>
          <w:sz w:val="16"/>
        </w:rPr>
        <w:t> </w:t>
      </w:r>
      <w:r>
        <w:rPr>
          <w:w w:val="130"/>
          <w:sz w:val="16"/>
        </w:rPr>
        <w:t>stocks</w:t>
      </w:r>
      <w:r>
        <w:rPr>
          <w:spacing w:val="-5"/>
          <w:w w:val="130"/>
          <w:sz w:val="16"/>
        </w:rPr>
        <w:t> </w:t>
      </w:r>
      <w:r>
        <w:rPr>
          <w:w w:val="130"/>
          <w:sz w:val="16"/>
        </w:rPr>
        <w:t>from</w:t>
      </w:r>
      <w:r>
        <w:rPr>
          <w:spacing w:val="-4"/>
          <w:w w:val="130"/>
          <w:sz w:val="16"/>
        </w:rPr>
        <w:t> </w:t>
      </w:r>
      <w:r>
        <w:rPr>
          <w:w w:val="130"/>
          <w:sz w:val="16"/>
        </w:rPr>
        <w:t>different</w:t>
      </w:r>
      <w:r>
        <w:rPr>
          <w:spacing w:val="-5"/>
          <w:w w:val="130"/>
          <w:sz w:val="16"/>
        </w:rPr>
        <w:t> </w:t>
      </w:r>
      <w:r>
        <w:rPr>
          <w:spacing w:val="-2"/>
          <w:w w:val="130"/>
          <w:sz w:val="16"/>
        </w:rPr>
        <w:t>sectors</w:t>
      </w:r>
    </w:p>
    <w:p>
      <w:pPr>
        <w:pStyle w:val="ListParagraph"/>
        <w:numPr>
          <w:ilvl w:val="0"/>
          <w:numId w:val="12"/>
        </w:numPr>
        <w:tabs>
          <w:tab w:pos="1459" w:val="left" w:leader="none"/>
        </w:tabs>
        <w:spacing w:line="240" w:lineRule="auto" w:before="104" w:after="0"/>
        <w:ind w:left="1459" w:right="0" w:hanging="313"/>
        <w:jc w:val="left"/>
        <w:rPr>
          <w:sz w:val="16"/>
        </w:rPr>
      </w:pPr>
      <w:r>
        <w:rPr>
          <w:w w:val="130"/>
          <w:sz w:val="16"/>
        </w:rPr>
        <w:t>Purchasing</w:t>
      </w:r>
      <w:r>
        <w:rPr>
          <w:spacing w:val="-4"/>
          <w:w w:val="130"/>
          <w:sz w:val="16"/>
        </w:rPr>
        <w:t> </w:t>
      </w:r>
      <w:r>
        <w:rPr>
          <w:w w:val="130"/>
          <w:sz w:val="16"/>
        </w:rPr>
        <w:t>bonds</w:t>
      </w:r>
      <w:r>
        <w:rPr>
          <w:spacing w:val="-3"/>
          <w:w w:val="130"/>
          <w:sz w:val="16"/>
        </w:rPr>
        <w:t> </w:t>
      </w:r>
      <w:r>
        <w:rPr>
          <w:w w:val="130"/>
          <w:sz w:val="16"/>
        </w:rPr>
        <w:t>with</w:t>
      </w:r>
      <w:r>
        <w:rPr>
          <w:spacing w:val="-3"/>
          <w:w w:val="130"/>
          <w:sz w:val="16"/>
        </w:rPr>
        <w:t> </w:t>
      </w:r>
      <w:r>
        <w:rPr>
          <w:w w:val="130"/>
          <w:sz w:val="16"/>
        </w:rPr>
        <w:t>different</w:t>
      </w:r>
      <w:r>
        <w:rPr>
          <w:spacing w:val="-3"/>
          <w:w w:val="130"/>
          <w:sz w:val="16"/>
        </w:rPr>
        <w:t> </w:t>
      </w:r>
      <w:r>
        <w:rPr>
          <w:w w:val="130"/>
          <w:sz w:val="16"/>
        </w:rPr>
        <w:t>maturity</w:t>
      </w:r>
      <w:r>
        <w:rPr>
          <w:spacing w:val="-4"/>
          <w:w w:val="130"/>
          <w:sz w:val="16"/>
        </w:rPr>
        <w:t> </w:t>
      </w:r>
      <w:r>
        <w:rPr>
          <w:spacing w:val="-2"/>
          <w:w w:val="130"/>
          <w:sz w:val="16"/>
        </w:rPr>
        <w:t>dates</w:t>
      </w:r>
    </w:p>
    <w:p>
      <w:pPr>
        <w:pStyle w:val="ListParagraph"/>
        <w:numPr>
          <w:ilvl w:val="0"/>
          <w:numId w:val="12"/>
        </w:numPr>
        <w:tabs>
          <w:tab w:pos="1458" w:val="left" w:leader="none"/>
        </w:tabs>
        <w:spacing w:line="240" w:lineRule="auto" w:before="105" w:after="0"/>
        <w:ind w:left="145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pStyle w:val="BodyText"/>
        <w:spacing w:before="7"/>
        <w:rPr>
          <w:sz w:val="20"/>
        </w:rPr>
      </w:pPr>
    </w:p>
    <w:p>
      <w:pPr>
        <w:pStyle w:val="ListParagraph"/>
        <w:numPr>
          <w:ilvl w:val="0"/>
          <w:numId w:val="2"/>
        </w:numPr>
        <w:tabs>
          <w:tab w:pos="1137" w:val="left" w:leader="none"/>
        </w:tabs>
        <w:spacing w:line="240" w:lineRule="auto" w:before="1" w:after="0"/>
        <w:ind w:left="1137" w:right="0" w:hanging="358"/>
        <w:jc w:val="left"/>
        <w:rPr>
          <w:sz w:val="16"/>
        </w:rPr>
      </w:pPr>
      <w:r>
        <w:rPr>
          <w:w w:val="125"/>
          <w:sz w:val="16"/>
        </w:rPr>
        <w:t>A</w:t>
      </w:r>
      <w:r>
        <w:rPr>
          <w:spacing w:val="6"/>
          <w:w w:val="125"/>
          <w:sz w:val="16"/>
        </w:rPr>
        <w:t> </w:t>
      </w:r>
      <w:r>
        <w:rPr>
          <w:w w:val="125"/>
          <w:sz w:val="16"/>
        </w:rPr>
        <w:t>holder</w:t>
      </w:r>
      <w:r>
        <w:rPr>
          <w:spacing w:val="7"/>
          <w:w w:val="125"/>
          <w:sz w:val="16"/>
        </w:rPr>
        <w:t> </w:t>
      </w:r>
      <w:r>
        <w:rPr>
          <w:w w:val="125"/>
          <w:sz w:val="16"/>
        </w:rPr>
        <w:t>of</w:t>
      </w:r>
      <w:r>
        <w:rPr>
          <w:spacing w:val="6"/>
          <w:w w:val="125"/>
          <w:sz w:val="16"/>
        </w:rPr>
        <w:t> </w:t>
      </w:r>
      <w:r>
        <w:rPr>
          <w:w w:val="125"/>
          <w:sz w:val="16"/>
        </w:rPr>
        <w:t>which</w:t>
      </w:r>
      <w:r>
        <w:rPr>
          <w:spacing w:val="7"/>
          <w:w w:val="125"/>
          <w:sz w:val="16"/>
        </w:rPr>
        <w:t> </w:t>
      </w:r>
      <w:r>
        <w:rPr>
          <w:w w:val="125"/>
          <w:sz w:val="16"/>
        </w:rPr>
        <w:t>of</w:t>
      </w:r>
      <w:r>
        <w:rPr>
          <w:spacing w:val="7"/>
          <w:w w:val="125"/>
          <w:sz w:val="16"/>
        </w:rPr>
        <w:t> </w:t>
      </w:r>
      <w:r>
        <w:rPr>
          <w:w w:val="125"/>
          <w:sz w:val="16"/>
        </w:rPr>
        <w:t>the</w:t>
      </w:r>
      <w:r>
        <w:rPr>
          <w:spacing w:val="6"/>
          <w:w w:val="125"/>
          <w:sz w:val="16"/>
        </w:rPr>
        <w:t> </w:t>
      </w:r>
      <w:r>
        <w:rPr>
          <w:w w:val="125"/>
          <w:sz w:val="16"/>
        </w:rPr>
        <w:t>following</w:t>
      </w:r>
      <w:r>
        <w:rPr>
          <w:spacing w:val="7"/>
          <w:w w:val="125"/>
          <w:sz w:val="16"/>
        </w:rPr>
        <w:t> </w:t>
      </w:r>
      <w:r>
        <w:rPr>
          <w:w w:val="125"/>
          <w:sz w:val="16"/>
        </w:rPr>
        <w:t>securities</w:t>
      </w:r>
      <w:r>
        <w:rPr>
          <w:spacing w:val="6"/>
          <w:w w:val="125"/>
          <w:sz w:val="16"/>
        </w:rPr>
        <w:t> </w:t>
      </w:r>
      <w:r>
        <w:rPr>
          <w:w w:val="125"/>
          <w:sz w:val="16"/>
        </w:rPr>
        <w:t>is</w:t>
      </w:r>
      <w:r>
        <w:rPr>
          <w:spacing w:val="7"/>
          <w:w w:val="125"/>
          <w:sz w:val="16"/>
        </w:rPr>
        <w:t> </w:t>
      </w:r>
      <w:r>
        <w:rPr>
          <w:w w:val="125"/>
          <w:sz w:val="16"/>
        </w:rPr>
        <w:t>the</w:t>
      </w:r>
      <w:r>
        <w:rPr>
          <w:spacing w:val="7"/>
          <w:w w:val="125"/>
          <w:sz w:val="16"/>
        </w:rPr>
        <w:t> </w:t>
      </w:r>
      <w:r>
        <w:rPr>
          <w:w w:val="125"/>
          <w:sz w:val="16"/>
        </w:rPr>
        <w:t>most</w:t>
      </w:r>
      <w:r>
        <w:rPr>
          <w:spacing w:val="6"/>
          <w:w w:val="125"/>
          <w:sz w:val="16"/>
        </w:rPr>
        <w:t> </w:t>
      </w:r>
      <w:r>
        <w:rPr>
          <w:w w:val="125"/>
          <w:sz w:val="16"/>
        </w:rPr>
        <w:t>exposed</w:t>
      </w:r>
      <w:r>
        <w:rPr>
          <w:spacing w:val="7"/>
          <w:w w:val="125"/>
          <w:sz w:val="16"/>
        </w:rPr>
        <w:t> </w:t>
      </w:r>
      <w:r>
        <w:rPr>
          <w:w w:val="125"/>
          <w:sz w:val="16"/>
        </w:rPr>
        <w:t>to</w:t>
      </w:r>
      <w:r>
        <w:rPr>
          <w:spacing w:val="6"/>
          <w:w w:val="125"/>
          <w:sz w:val="16"/>
        </w:rPr>
        <w:t> </w:t>
      </w:r>
      <w:r>
        <w:rPr>
          <w:w w:val="125"/>
          <w:sz w:val="16"/>
        </w:rPr>
        <w:t>inflationary</w:t>
      </w:r>
      <w:r>
        <w:rPr>
          <w:spacing w:val="7"/>
          <w:w w:val="125"/>
          <w:sz w:val="16"/>
        </w:rPr>
        <w:t> </w:t>
      </w:r>
      <w:r>
        <w:rPr>
          <w:spacing w:val="-2"/>
          <w:w w:val="125"/>
          <w:sz w:val="16"/>
        </w:rPr>
        <w:t>risk?</w:t>
      </w:r>
    </w:p>
    <w:p>
      <w:pPr>
        <w:pStyle w:val="ListParagraph"/>
        <w:numPr>
          <w:ilvl w:val="0"/>
          <w:numId w:val="13"/>
        </w:numPr>
        <w:tabs>
          <w:tab w:pos="1458" w:val="left" w:leader="none"/>
        </w:tabs>
        <w:spacing w:line="240" w:lineRule="auto" w:before="143" w:after="0"/>
        <w:ind w:left="1458" w:right="0" w:hanging="321"/>
        <w:jc w:val="left"/>
        <w:rPr>
          <w:sz w:val="16"/>
        </w:rPr>
      </w:pPr>
      <w:r>
        <w:rPr>
          <w:w w:val="130"/>
          <w:sz w:val="16"/>
        </w:rPr>
        <w:t>U.S.</w:t>
      </w:r>
      <w:r>
        <w:rPr>
          <w:spacing w:val="-13"/>
          <w:w w:val="130"/>
          <w:sz w:val="16"/>
        </w:rPr>
        <w:t> </w:t>
      </w:r>
      <w:r>
        <w:rPr>
          <w:w w:val="130"/>
          <w:sz w:val="16"/>
        </w:rPr>
        <w:t>Treasury</w:t>
      </w:r>
      <w:r>
        <w:rPr>
          <w:spacing w:val="-13"/>
          <w:w w:val="130"/>
          <w:sz w:val="16"/>
        </w:rPr>
        <w:t> </w:t>
      </w:r>
      <w:r>
        <w:rPr>
          <w:w w:val="130"/>
          <w:sz w:val="16"/>
        </w:rPr>
        <w:t>bonds</w:t>
      </w:r>
      <w:r>
        <w:rPr>
          <w:spacing w:val="-13"/>
          <w:w w:val="130"/>
          <w:sz w:val="16"/>
        </w:rPr>
        <w:t> </w:t>
      </w:r>
      <w:r>
        <w:rPr>
          <w:w w:val="130"/>
          <w:sz w:val="16"/>
        </w:rPr>
        <w:t>with</w:t>
      </w:r>
      <w:r>
        <w:rPr>
          <w:spacing w:val="-13"/>
          <w:w w:val="130"/>
          <w:sz w:val="16"/>
        </w:rPr>
        <w:t> </w:t>
      </w:r>
      <w:r>
        <w:rPr>
          <w:w w:val="130"/>
          <w:sz w:val="16"/>
        </w:rPr>
        <w:t>ten</w:t>
      </w:r>
      <w:r>
        <w:rPr>
          <w:spacing w:val="-13"/>
          <w:w w:val="130"/>
          <w:sz w:val="16"/>
        </w:rPr>
        <w:t> </w:t>
      </w:r>
      <w:r>
        <w:rPr>
          <w:w w:val="130"/>
          <w:sz w:val="16"/>
        </w:rPr>
        <w:t>years</w:t>
      </w:r>
      <w:r>
        <w:rPr>
          <w:spacing w:val="-13"/>
          <w:w w:val="130"/>
          <w:sz w:val="16"/>
        </w:rPr>
        <w:t> </w:t>
      </w:r>
      <w:r>
        <w:rPr>
          <w:w w:val="130"/>
          <w:sz w:val="16"/>
        </w:rPr>
        <w:t>until</w:t>
      </w:r>
      <w:r>
        <w:rPr>
          <w:spacing w:val="-13"/>
          <w:w w:val="130"/>
          <w:sz w:val="16"/>
        </w:rPr>
        <w:t> </w:t>
      </w:r>
      <w:r>
        <w:rPr>
          <w:spacing w:val="-2"/>
          <w:w w:val="130"/>
          <w:sz w:val="16"/>
        </w:rPr>
        <w:t>maturity</w:t>
      </w:r>
    </w:p>
    <w:p>
      <w:pPr>
        <w:pStyle w:val="ListParagraph"/>
        <w:numPr>
          <w:ilvl w:val="0"/>
          <w:numId w:val="13"/>
        </w:numPr>
        <w:tabs>
          <w:tab w:pos="1458" w:val="left" w:leader="none"/>
        </w:tabs>
        <w:spacing w:line="240" w:lineRule="auto" w:before="105" w:after="0"/>
        <w:ind w:left="1458" w:right="0" w:hanging="318"/>
        <w:jc w:val="left"/>
        <w:rPr>
          <w:sz w:val="16"/>
        </w:rPr>
      </w:pPr>
      <w:r>
        <w:rPr>
          <w:w w:val="125"/>
          <w:sz w:val="16"/>
        </w:rPr>
        <w:t>U.S.</w:t>
      </w:r>
      <w:r>
        <w:rPr>
          <w:spacing w:val="2"/>
          <w:w w:val="125"/>
          <w:sz w:val="16"/>
        </w:rPr>
        <w:t> </w:t>
      </w:r>
      <w:r>
        <w:rPr>
          <w:w w:val="125"/>
          <w:sz w:val="16"/>
        </w:rPr>
        <w:t>Treasury</w:t>
      </w:r>
      <w:r>
        <w:rPr>
          <w:spacing w:val="2"/>
          <w:w w:val="125"/>
          <w:sz w:val="16"/>
        </w:rPr>
        <w:t> </w:t>
      </w:r>
      <w:r>
        <w:rPr>
          <w:w w:val="125"/>
          <w:sz w:val="16"/>
        </w:rPr>
        <w:t>bills</w:t>
      </w:r>
      <w:r>
        <w:rPr>
          <w:spacing w:val="3"/>
          <w:w w:val="125"/>
          <w:sz w:val="16"/>
        </w:rPr>
        <w:t> </w:t>
      </w:r>
      <w:r>
        <w:rPr>
          <w:w w:val="125"/>
          <w:sz w:val="16"/>
        </w:rPr>
        <w:t>with</w:t>
      </w:r>
      <w:r>
        <w:rPr>
          <w:spacing w:val="2"/>
          <w:w w:val="125"/>
          <w:sz w:val="16"/>
        </w:rPr>
        <w:t> </w:t>
      </w:r>
      <w:r>
        <w:rPr>
          <w:w w:val="125"/>
          <w:sz w:val="16"/>
        </w:rPr>
        <w:t>one</w:t>
      </w:r>
      <w:r>
        <w:rPr>
          <w:spacing w:val="3"/>
          <w:w w:val="125"/>
          <w:sz w:val="16"/>
        </w:rPr>
        <w:t> </w:t>
      </w:r>
      <w:r>
        <w:rPr>
          <w:w w:val="125"/>
          <w:sz w:val="16"/>
        </w:rPr>
        <w:t>year</w:t>
      </w:r>
      <w:r>
        <w:rPr>
          <w:spacing w:val="2"/>
          <w:w w:val="125"/>
          <w:sz w:val="16"/>
        </w:rPr>
        <w:t> </w:t>
      </w:r>
      <w:r>
        <w:rPr>
          <w:w w:val="125"/>
          <w:sz w:val="16"/>
        </w:rPr>
        <w:t>until</w:t>
      </w:r>
      <w:r>
        <w:rPr>
          <w:spacing w:val="2"/>
          <w:w w:val="125"/>
          <w:sz w:val="16"/>
        </w:rPr>
        <w:t> </w:t>
      </w:r>
      <w:r>
        <w:rPr>
          <w:spacing w:val="-2"/>
          <w:w w:val="125"/>
          <w:sz w:val="16"/>
        </w:rPr>
        <w:t>maturity</w:t>
      </w:r>
    </w:p>
    <w:p>
      <w:pPr>
        <w:pStyle w:val="ListParagraph"/>
        <w:numPr>
          <w:ilvl w:val="0"/>
          <w:numId w:val="13"/>
        </w:numPr>
        <w:tabs>
          <w:tab w:pos="1459" w:val="left" w:leader="none"/>
        </w:tabs>
        <w:spacing w:line="240" w:lineRule="auto" w:before="105" w:after="0"/>
        <w:ind w:left="1459" w:right="0" w:hanging="313"/>
        <w:jc w:val="left"/>
        <w:rPr>
          <w:sz w:val="16"/>
        </w:rPr>
      </w:pPr>
      <w:r>
        <w:rPr>
          <w:w w:val="125"/>
          <w:sz w:val="16"/>
        </w:rPr>
        <w:t>Stocks issued</w:t>
      </w:r>
      <w:r>
        <w:rPr>
          <w:spacing w:val="2"/>
          <w:w w:val="125"/>
          <w:sz w:val="16"/>
        </w:rPr>
        <w:t> </w:t>
      </w:r>
      <w:r>
        <w:rPr>
          <w:w w:val="125"/>
          <w:sz w:val="16"/>
        </w:rPr>
        <w:t>by</w:t>
      </w:r>
      <w:r>
        <w:rPr>
          <w:spacing w:val="2"/>
          <w:w w:val="125"/>
          <w:sz w:val="16"/>
        </w:rPr>
        <w:t> </w:t>
      </w:r>
      <w:r>
        <w:rPr>
          <w:w w:val="125"/>
          <w:sz w:val="16"/>
        </w:rPr>
        <w:t>a</w:t>
      </w:r>
      <w:r>
        <w:rPr>
          <w:spacing w:val="2"/>
          <w:w w:val="125"/>
          <w:sz w:val="16"/>
        </w:rPr>
        <w:t> </w:t>
      </w:r>
      <w:r>
        <w:rPr>
          <w:w w:val="125"/>
          <w:sz w:val="16"/>
        </w:rPr>
        <w:t>utility</w:t>
      </w:r>
      <w:r>
        <w:rPr>
          <w:spacing w:val="2"/>
          <w:w w:val="125"/>
          <w:sz w:val="16"/>
        </w:rPr>
        <w:t> </w:t>
      </w:r>
      <w:r>
        <w:rPr>
          <w:spacing w:val="-2"/>
          <w:w w:val="125"/>
          <w:sz w:val="16"/>
        </w:rPr>
        <w:t>company</w:t>
      </w:r>
    </w:p>
    <w:p>
      <w:pPr>
        <w:pStyle w:val="ListParagraph"/>
        <w:numPr>
          <w:ilvl w:val="0"/>
          <w:numId w:val="13"/>
        </w:numPr>
        <w:tabs>
          <w:tab w:pos="1458" w:val="left" w:leader="none"/>
        </w:tabs>
        <w:spacing w:line="240" w:lineRule="auto" w:before="104" w:after="0"/>
        <w:ind w:left="1458" w:right="0" w:hanging="330"/>
        <w:jc w:val="left"/>
        <w:rPr>
          <w:sz w:val="16"/>
        </w:rPr>
      </w:pPr>
      <w:r>
        <w:rPr>
          <w:w w:val="130"/>
          <w:sz w:val="16"/>
        </w:rPr>
        <w:t>Pharmaceutical</w:t>
      </w:r>
      <w:r>
        <w:rPr>
          <w:spacing w:val="-13"/>
          <w:w w:val="130"/>
          <w:sz w:val="16"/>
        </w:rPr>
        <w:t> </w:t>
      </w:r>
      <w:r>
        <w:rPr>
          <w:spacing w:val="-2"/>
          <w:w w:val="130"/>
          <w:sz w:val="16"/>
        </w:rPr>
        <w:t>stocks</w:t>
      </w:r>
    </w:p>
    <w:p>
      <w:pPr>
        <w:pStyle w:val="BodyText"/>
        <w:spacing w:before="7"/>
        <w:rPr>
          <w:sz w:val="20"/>
        </w:rPr>
      </w:pPr>
    </w:p>
    <w:p>
      <w:pPr>
        <w:pStyle w:val="ListParagraph"/>
        <w:numPr>
          <w:ilvl w:val="0"/>
          <w:numId w:val="2"/>
        </w:numPr>
        <w:tabs>
          <w:tab w:pos="1137" w:val="left" w:leader="none"/>
          <w:tab w:pos="1140" w:val="left" w:leader="none"/>
        </w:tabs>
        <w:spacing w:line="297" w:lineRule="auto" w:before="1" w:after="0"/>
        <w:ind w:left="1140" w:right="266" w:hanging="361"/>
        <w:jc w:val="left"/>
        <w:rPr>
          <w:sz w:val="16"/>
        </w:rPr>
      </w:pPr>
      <w:r>
        <w:rPr>
          <w:w w:val="120"/>
          <w:sz w:val="16"/>
        </w:rPr>
        <w:t>A</w:t>
      </w:r>
      <w:r>
        <w:rPr>
          <w:spacing w:val="40"/>
          <w:w w:val="120"/>
          <w:sz w:val="16"/>
        </w:rPr>
        <w:t> </w:t>
      </w:r>
      <w:r>
        <w:rPr>
          <w:w w:val="120"/>
          <w:sz w:val="16"/>
        </w:rPr>
        <w:t>registered</w:t>
      </w:r>
      <w:r>
        <w:rPr>
          <w:spacing w:val="40"/>
          <w:w w:val="120"/>
          <w:sz w:val="16"/>
        </w:rPr>
        <w:t> </w:t>
      </w:r>
      <w:r>
        <w:rPr>
          <w:w w:val="120"/>
          <w:sz w:val="16"/>
        </w:rPr>
        <w:t>representative</w:t>
      </w:r>
      <w:r>
        <w:rPr>
          <w:spacing w:val="40"/>
          <w:w w:val="120"/>
          <w:sz w:val="16"/>
        </w:rPr>
        <w:t> </w:t>
      </w:r>
      <w:r>
        <w:rPr>
          <w:w w:val="120"/>
          <w:sz w:val="16"/>
        </w:rPr>
        <w:t>from</w:t>
      </w:r>
      <w:r>
        <w:rPr>
          <w:spacing w:val="40"/>
          <w:w w:val="120"/>
          <w:sz w:val="16"/>
        </w:rPr>
        <w:t> </w:t>
      </w:r>
      <w:r>
        <w:rPr>
          <w:w w:val="120"/>
          <w:sz w:val="16"/>
        </w:rPr>
        <w:t>Missed</w:t>
      </w:r>
      <w:r>
        <w:rPr>
          <w:spacing w:val="40"/>
          <w:w w:val="120"/>
          <w:sz w:val="16"/>
        </w:rPr>
        <w:t> </w:t>
      </w:r>
      <w:r>
        <w:rPr>
          <w:w w:val="120"/>
          <w:sz w:val="16"/>
        </w:rPr>
        <w:t>Again</w:t>
      </w:r>
      <w:r>
        <w:rPr>
          <w:spacing w:val="40"/>
          <w:w w:val="120"/>
          <w:sz w:val="16"/>
        </w:rPr>
        <w:t> </w:t>
      </w:r>
      <w:r>
        <w:rPr>
          <w:w w:val="120"/>
          <w:sz w:val="16"/>
        </w:rPr>
        <w:t>Securities</w:t>
      </w:r>
      <w:r>
        <w:rPr>
          <w:spacing w:val="40"/>
          <w:w w:val="120"/>
          <w:sz w:val="16"/>
        </w:rPr>
        <w:t> </w:t>
      </w:r>
      <w:r>
        <w:rPr>
          <w:w w:val="120"/>
          <w:sz w:val="16"/>
        </w:rPr>
        <w:t>is</w:t>
      </w:r>
      <w:r>
        <w:rPr>
          <w:spacing w:val="40"/>
          <w:w w:val="120"/>
          <w:sz w:val="16"/>
        </w:rPr>
        <w:t> </w:t>
      </w:r>
      <w:r>
        <w:rPr>
          <w:w w:val="120"/>
          <w:sz w:val="16"/>
        </w:rPr>
        <w:t>reviewing</w:t>
      </w:r>
      <w:r>
        <w:rPr>
          <w:spacing w:val="40"/>
          <w:w w:val="120"/>
          <w:sz w:val="16"/>
        </w:rPr>
        <w:t> </w:t>
      </w:r>
      <w:r>
        <w:rPr>
          <w:w w:val="120"/>
          <w:sz w:val="16"/>
        </w:rPr>
        <w:t>one</w:t>
      </w:r>
      <w:r>
        <w:rPr>
          <w:spacing w:val="40"/>
          <w:w w:val="120"/>
          <w:sz w:val="16"/>
        </w:rPr>
        <w:t> </w:t>
      </w:r>
      <w:r>
        <w:rPr>
          <w:w w:val="120"/>
          <w:sz w:val="16"/>
        </w:rPr>
        <w:t>of</w:t>
      </w:r>
      <w:r>
        <w:rPr>
          <w:spacing w:val="40"/>
          <w:w w:val="120"/>
          <w:sz w:val="16"/>
        </w:rPr>
        <w:t> </w:t>
      </w:r>
      <w:r>
        <w:rPr>
          <w:w w:val="120"/>
          <w:sz w:val="16"/>
        </w:rPr>
        <w:t>their</w:t>
      </w:r>
      <w:r>
        <w:rPr>
          <w:spacing w:val="40"/>
          <w:w w:val="120"/>
          <w:sz w:val="16"/>
        </w:rPr>
        <w:t> </w:t>
      </w:r>
      <w:r>
        <w:rPr>
          <w:w w:val="120"/>
          <w:sz w:val="16"/>
        </w:rPr>
        <w:t>client’s portfolios.</w:t>
      </w:r>
      <w:r>
        <w:rPr>
          <w:spacing w:val="25"/>
          <w:w w:val="120"/>
          <w:sz w:val="16"/>
        </w:rPr>
        <w:t> </w:t>
      </w:r>
      <w:r>
        <w:rPr>
          <w:w w:val="120"/>
          <w:sz w:val="16"/>
        </w:rPr>
        <w:t>They</w:t>
      </w:r>
      <w:r>
        <w:rPr>
          <w:spacing w:val="25"/>
          <w:w w:val="120"/>
          <w:sz w:val="16"/>
        </w:rPr>
        <w:t> </w:t>
      </w:r>
      <w:r>
        <w:rPr>
          <w:w w:val="120"/>
          <w:sz w:val="16"/>
        </w:rPr>
        <w:t>see</w:t>
      </w:r>
      <w:r>
        <w:rPr>
          <w:spacing w:val="25"/>
          <w:w w:val="120"/>
          <w:sz w:val="16"/>
        </w:rPr>
        <w:t> </w:t>
      </w:r>
      <w:r>
        <w:rPr>
          <w:w w:val="120"/>
          <w:sz w:val="16"/>
        </w:rPr>
        <w:t>that</w:t>
      </w:r>
      <w:r>
        <w:rPr>
          <w:spacing w:val="25"/>
          <w:w w:val="120"/>
          <w:sz w:val="16"/>
        </w:rPr>
        <w:t> </w:t>
      </w:r>
      <w:r>
        <w:rPr>
          <w:w w:val="120"/>
          <w:sz w:val="16"/>
        </w:rPr>
        <w:t>the</w:t>
      </w:r>
      <w:r>
        <w:rPr>
          <w:spacing w:val="25"/>
          <w:w w:val="120"/>
          <w:sz w:val="16"/>
        </w:rPr>
        <w:t> </w:t>
      </w:r>
      <w:r>
        <w:rPr>
          <w:w w:val="120"/>
          <w:sz w:val="16"/>
        </w:rPr>
        <w:t>client</w:t>
      </w:r>
      <w:r>
        <w:rPr>
          <w:spacing w:val="25"/>
          <w:w w:val="120"/>
          <w:sz w:val="16"/>
        </w:rPr>
        <w:t> </w:t>
      </w:r>
      <w:r>
        <w:rPr>
          <w:w w:val="120"/>
          <w:sz w:val="16"/>
        </w:rPr>
        <w:t>has</w:t>
      </w:r>
      <w:r>
        <w:rPr>
          <w:spacing w:val="25"/>
          <w:w w:val="120"/>
          <w:sz w:val="16"/>
        </w:rPr>
        <w:t> </w:t>
      </w:r>
      <w:r>
        <w:rPr>
          <w:w w:val="120"/>
          <w:sz w:val="16"/>
        </w:rPr>
        <w:t>35</w:t>
      </w:r>
      <w:r>
        <w:rPr>
          <w:spacing w:val="25"/>
          <w:w w:val="120"/>
          <w:sz w:val="16"/>
        </w:rPr>
        <w:t> </w:t>
      </w:r>
      <w:r>
        <w:rPr>
          <w:w w:val="120"/>
          <w:sz w:val="16"/>
        </w:rPr>
        <w:t>percent</w:t>
      </w:r>
      <w:r>
        <w:rPr>
          <w:spacing w:val="25"/>
          <w:w w:val="120"/>
          <w:sz w:val="16"/>
        </w:rPr>
        <w:t> </w:t>
      </w:r>
      <w:r>
        <w:rPr>
          <w:w w:val="120"/>
          <w:sz w:val="16"/>
        </w:rPr>
        <w:t>invested</w:t>
      </w:r>
      <w:r>
        <w:rPr>
          <w:spacing w:val="25"/>
          <w:w w:val="120"/>
          <w:sz w:val="16"/>
        </w:rPr>
        <w:t> </w:t>
      </w:r>
      <w:r>
        <w:rPr>
          <w:w w:val="120"/>
          <w:sz w:val="16"/>
        </w:rPr>
        <w:t>in</w:t>
      </w:r>
      <w:r>
        <w:rPr>
          <w:spacing w:val="25"/>
          <w:w w:val="120"/>
          <w:sz w:val="16"/>
        </w:rPr>
        <w:t> </w:t>
      </w:r>
      <w:r>
        <w:rPr>
          <w:w w:val="120"/>
          <w:sz w:val="16"/>
        </w:rPr>
        <w:t>TUV</w:t>
      </w:r>
      <w:r>
        <w:rPr>
          <w:spacing w:val="25"/>
          <w:w w:val="120"/>
          <w:sz w:val="16"/>
        </w:rPr>
        <w:t> </w:t>
      </w:r>
      <w:r>
        <w:rPr>
          <w:w w:val="120"/>
          <w:sz w:val="16"/>
        </w:rPr>
        <w:t>Energy</w:t>
      </w:r>
      <w:r>
        <w:rPr>
          <w:spacing w:val="25"/>
          <w:w w:val="120"/>
          <w:sz w:val="16"/>
        </w:rPr>
        <w:t> </w:t>
      </w:r>
      <w:r>
        <w:rPr>
          <w:w w:val="120"/>
          <w:sz w:val="16"/>
        </w:rPr>
        <w:t>Company,</w:t>
      </w:r>
      <w:r>
        <w:rPr>
          <w:spacing w:val="25"/>
          <w:w w:val="120"/>
          <w:sz w:val="16"/>
        </w:rPr>
        <w:t> </w:t>
      </w:r>
      <w:r>
        <w:rPr>
          <w:w w:val="120"/>
          <w:sz w:val="16"/>
        </w:rPr>
        <w:t>15</w:t>
      </w:r>
      <w:r>
        <w:rPr>
          <w:spacing w:val="25"/>
          <w:w w:val="120"/>
          <w:sz w:val="16"/>
        </w:rPr>
        <w:t> </w:t>
      </w:r>
      <w:r>
        <w:rPr>
          <w:w w:val="120"/>
          <w:sz w:val="16"/>
        </w:rPr>
        <w:t>percent invested</w:t>
      </w:r>
      <w:r>
        <w:rPr>
          <w:spacing w:val="29"/>
          <w:w w:val="120"/>
          <w:sz w:val="16"/>
        </w:rPr>
        <w:t> </w:t>
      </w:r>
      <w:r>
        <w:rPr>
          <w:w w:val="120"/>
          <w:sz w:val="16"/>
        </w:rPr>
        <w:t>in</w:t>
      </w:r>
      <w:r>
        <w:rPr>
          <w:spacing w:val="29"/>
          <w:w w:val="120"/>
          <w:sz w:val="16"/>
        </w:rPr>
        <w:t> </w:t>
      </w:r>
      <w:r>
        <w:rPr>
          <w:w w:val="120"/>
          <w:sz w:val="16"/>
        </w:rPr>
        <w:t>ETFs</w:t>
      </w:r>
      <w:r>
        <w:rPr>
          <w:spacing w:val="29"/>
          <w:w w:val="120"/>
          <w:sz w:val="16"/>
        </w:rPr>
        <w:t> </w:t>
      </w:r>
      <w:r>
        <w:rPr>
          <w:w w:val="120"/>
          <w:sz w:val="16"/>
        </w:rPr>
        <w:t>tracking</w:t>
      </w:r>
      <w:r>
        <w:rPr>
          <w:spacing w:val="29"/>
          <w:w w:val="120"/>
          <w:sz w:val="16"/>
        </w:rPr>
        <w:t> </w:t>
      </w:r>
      <w:r>
        <w:rPr>
          <w:w w:val="120"/>
          <w:sz w:val="16"/>
        </w:rPr>
        <w:t>the</w:t>
      </w:r>
      <w:r>
        <w:rPr>
          <w:spacing w:val="29"/>
          <w:w w:val="120"/>
          <w:sz w:val="16"/>
        </w:rPr>
        <w:t> </w:t>
      </w:r>
      <w:r>
        <w:rPr>
          <w:w w:val="120"/>
          <w:sz w:val="16"/>
        </w:rPr>
        <w:t>S&amp;P</w:t>
      </w:r>
      <w:r>
        <w:rPr>
          <w:spacing w:val="29"/>
          <w:w w:val="120"/>
          <w:sz w:val="16"/>
        </w:rPr>
        <w:t> </w:t>
      </w:r>
      <w:r>
        <w:rPr>
          <w:w w:val="120"/>
          <w:sz w:val="16"/>
        </w:rPr>
        <w:t>500,</w:t>
      </w:r>
      <w:r>
        <w:rPr>
          <w:spacing w:val="29"/>
          <w:w w:val="120"/>
          <w:sz w:val="16"/>
        </w:rPr>
        <w:t> </w:t>
      </w:r>
      <w:r>
        <w:rPr>
          <w:w w:val="120"/>
          <w:sz w:val="16"/>
        </w:rPr>
        <w:t>35</w:t>
      </w:r>
      <w:r>
        <w:rPr>
          <w:spacing w:val="29"/>
          <w:w w:val="120"/>
          <w:sz w:val="16"/>
        </w:rPr>
        <w:t> </w:t>
      </w:r>
      <w:r>
        <w:rPr>
          <w:w w:val="120"/>
          <w:sz w:val="16"/>
        </w:rPr>
        <w:t>percent</w:t>
      </w:r>
      <w:r>
        <w:rPr>
          <w:spacing w:val="29"/>
          <w:w w:val="120"/>
          <w:sz w:val="16"/>
        </w:rPr>
        <w:t> </w:t>
      </w:r>
      <w:r>
        <w:rPr>
          <w:w w:val="120"/>
          <w:sz w:val="16"/>
        </w:rPr>
        <w:t>in</w:t>
      </w:r>
      <w:r>
        <w:rPr>
          <w:spacing w:val="29"/>
          <w:w w:val="120"/>
          <w:sz w:val="16"/>
        </w:rPr>
        <w:t> </w:t>
      </w:r>
      <w:r>
        <w:rPr>
          <w:w w:val="120"/>
          <w:sz w:val="16"/>
        </w:rPr>
        <w:t>LMN</w:t>
      </w:r>
      <w:r>
        <w:rPr>
          <w:spacing w:val="29"/>
          <w:w w:val="120"/>
          <w:sz w:val="16"/>
        </w:rPr>
        <w:t> </w:t>
      </w:r>
      <w:r>
        <w:rPr>
          <w:w w:val="120"/>
          <w:sz w:val="16"/>
        </w:rPr>
        <w:t>Healthcare</w:t>
      </w:r>
      <w:r>
        <w:rPr>
          <w:spacing w:val="29"/>
          <w:w w:val="120"/>
          <w:sz w:val="16"/>
        </w:rPr>
        <w:t> </w:t>
      </w:r>
      <w:r>
        <w:rPr>
          <w:w w:val="120"/>
          <w:sz w:val="16"/>
        </w:rPr>
        <w:t>Company,</w:t>
      </w:r>
      <w:r>
        <w:rPr>
          <w:spacing w:val="29"/>
          <w:w w:val="120"/>
          <w:sz w:val="16"/>
        </w:rPr>
        <w:t> </w:t>
      </w:r>
      <w:r>
        <w:rPr>
          <w:w w:val="120"/>
          <w:sz w:val="16"/>
        </w:rPr>
        <w:t>15</w:t>
      </w:r>
      <w:r>
        <w:rPr>
          <w:spacing w:val="29"/>
          <w:w w:val="120"/>
          <w:sz w:val="16"/>
        </w:rPr>
        <w:t> </w:t>
      </w:r>
      <w:r>
        <w:rPr>
          <w:w w:val="120"/>
          <w:sz w:val="16"/>
        </w:rPr>
        <w:t>percent</w:t>
      </w:r>
      <w:r>
        <w:rPr>
          <w:spacing w:val="29"/>
          <w:w w:val="120"/>
          <w:sz w:val="16"/>
        </w:rPr>
        <w:t> </w:t>
      </w:r>
      <w:r>
        <w:rPr>
          <w:w w:val="120"/>
          <w:sz w:val="16"/>
        </w:rPr>
        <w:t>in</w:t>
      </w:r>
    </w:p>
    <w:p>
      <w:pPr>
        <w:pStyle w:val="BodyText"/>
        <w:spacing w:line="312" w:lineRule="auto" w:before="7"/>
        <w:ind w:left="1140"/>
      </w:pPr>
      <w:r>
        <w:rPr>
          <w:w w:val="130"/>
        </w:rPr>
        <w:t>U.S.</w:t>
      </w:r>
      <w:r>
        <w:rPr>
          <w:spacing w:val="-12"/>
          <w:w w:val="130"/>
        </w:rPr>
        <w:t> </w:t>
      </w:r>
      <w:r>
        <w:rPr>
          <w:w w:val="130"/>
        </w:rPr>
        <w:t>government</w:t>
      </w:r>
      <w:r>
        <w:rPr>
          <w:spacing w:val="-12"/>
          <w:w w:val="130"/>
        </w:rPr>
        <w:t> </w:t>
      </w:r>
      <w:r>
        <w:rPr>
          <w:w w:val="130"/>
        </w:rPr>
        <w:t>securities,</w:t>
      </w:r>
      <w:r>
        <w:rPr>
          <w:spacing w:val="-12"/>
          <w:w w:val="130"/>
        </w:rPr>
        <w:t> </w:t>
      </w:r>
      <w:r>
        <w:rPr>
          <w:w w:val="130"/>
        </w:rPr>
        <w:t>and</w:t>
      </w:r>
      <w:r>
        <w:rPr>
          <w:spacing w:val="-12"/>
          <w:w w:val="130"/>
        </w:rPr>
        <w:t> </w:t>
      </w:r>
      <w:r>
        <w:rPr>
          <w:w w:val="130"/>
        </w:rPr>
        <w:t>10</w:t>
      </w:r>
      <w:r>
        <w:rPr>
          <w:spacing w:val="-12"/>
          <w:w w:val="130"/>
        </w:rPr>
        <w:t> </w:t>
      </w:r>
      <w:r>
        <w:rPr>
          <w:w w:val="130"/>
        </w:rPr>
        <w:t>percent</w:t>
      </w:r>
      <w:r>
        <w:rPr>
          <w:spacing w:val="-12"/>
          <w:w w:val="130"/>
        </w:rPr>
        <w:t> </w:t>
      </w:r>
      <w:r>
        <w:rPr>
          <w:w w:val="130"/>
        </w:rPr>
        <w:t>in</w:t>
      </w:r>
      <w:r>
        <w:rPr>
          <w:spacing w:val="-12"/>
          <w:w w:val="130"/>
        </w:rPr>
        <w:t> </w:t>
      </w:r>
      <w:r>
        <w:rPr>
          <w:w w:val="130"/>
        </w:rPr>
        <w:t>money</w:t>
      </w:r>
      <w:r>
        <w:rPr>
          <w:spacing w:val="-12"/>
          <w:w w:val="130"/>
        </w:rPr>
        <w:t> </w:t>
      </w:r>
      <w:r>
        <w:rPr>
          <w:w w:val="130"/>
        </w:rPr>
        <w:t>market</w:t>
      </w:r>
      <w:r>
        <w:rPr>
          <w:spacing w:val="-12"/>
          <w:w w:val="130"/>
        </w:rPr>
        <w:t> </w:t>
      </w:r>
      <w:r>
        <w:rPr>
          <w:w w:val="130"/>
        </w:rPr>
        <w:t>funds.</w:t>
      </w:r>
      <w:r>
        <w:rPr>
          <w:spacing w:val="-12"/>
          <w:w w:val="130"/>
        </w:rPr>
        <w:t> </w:t>
      </w:r>
      <w:r>
        <w:rPr>
          <w:w w:val="130"/>
        </w:rPr>
        <w:t>Which</w:t>
      </w:r>
      <w:r>
        <w:rPr>
          <w:spacing w:val="-12"/>
          <w:w w:val="130"/>
        </w:rPr>
        <w:t> </w:t>
      </w:r>
      <w:r>
        <w:rPr>
          <w:w w:val="130"/>
        </w:rPr>
        <w:t>of</w:t>
      </w:r>
      <w:r>
        <w:rPr>
          <w:spacing w:val="-12"/>
          <w:w w:val="130"/>
        </w:rPr>
        <w:t> </w:t>
      </w:r>
      <w:r>
        <w:rPr>
          <w:w w:val="130"/>
        </w:rPr>
        <w:t>the</w:t>
      </w:r>
      <w:r>
        <w:rPr>
          <w:spacing w:val="-12"/>
          <w:w w:val="130"/>
        </w:rPr>
        <w:t> </w:t>
      </w:r>
      <w:r>
        <w:rPr>
          <w:w w:val="130"/>
        </w:rPr>
        <w:t>following</w:t>
      </w:r>
      <w:r>
        <w:rPr>
          <w:spacing w:val="-12"/>
          <w:w w:val="130"/>
        </w:rPr>
        <w:t> </w:t>
      </w:r>
      <w:r>
        <w:rPr>
          <w:w w:val="130"/>
        </w:rPr>
        <w:t>risks are built into this portfolio?</w:t>
      </w:r>
    </w:p>
    <w:p>
      <w:pPr>
        <w:pStyle w:val="ListParagraph"/>
        <w:numPr>
          <w:ilvl w:val="0"/>
          <w:numId w:val="14"/>
        </w:numPr>
        <w:tabs>
          <w:tab w:pos="1458" w:val="left" w:leader="none"/>
        </w:tabs>
        <w:spacing w:line="240" w:lineRule="auto" w:before="101" w:after="0"/>
        <w:ind w:left="1458" w:right="0" w:hanging="321"/>
        <w:jc w:val="left"/>
        <w:rPr>
          <w:sz w:val="16"/>
        </w:rPr>
      </w:pPr>
      <w:r>
        <w:rPr>
          <w:spacing w:val="-2"/>
          <w:w w:val="125"/>
          <w:sz w:val="16"/>
        </w:rPr>
        <w:t>Liquidity</w:t>
      </w:r>
      <w:r>
        <w:rPr>
          <w:spacing w:val="3"/>
          <w:w w:val="125"/>
          <w:sz w:val="16"/>
        </w:rPr>
        <w:t> </w:t>
      </w:r>
      <w:r>
        <w:rPr>
          <w:spacing w:val="-4"/>
          <w:w w:val="125"/>
          <w:sz w:val="16"/>
        </w:rPr>
        <w:t>risk</w:t>
      </w:r>
    </w:p>
    <w:p>
      <w:pPr>
        <w:pStyle w:val="ListParagraph"/>
        <w:numPr>
          <w:ilvl w:val="0"/>
          <w:numId w:val="14"/>
        </w:numPr>
        <w:tabs>
          <w:tab w:pos="1458" w:val="left" w:leader="none"/>
        </w:tabs>
        <w:spacing w:line="240" w:lineRule="auto" w:before="105" w:after="0"/>
        <w:ind w:left="1458" w:right="0" w:hanging="318"/>
        <w:jc w:val="left"/>
        <w:rPr>
          <w:sz w:val="16"/>
        </w:rPr>
      </w:pPr>
      <w:r>
        <w:rPr>
          <w:w w:val="125"/>
          <w:sz w:val="16"/>
        </w:rPr>
        <w:t>Political</w:t>
      </w:r>
      <w:r>
        <w:rPr>
          <w:spacing w:val="-1"/>
          <w:w w:val="125"/>
          <w:sz w:val="16"/>
        </w:rPr>
        <w:t> </w:t>
      </w:r>
      <w:r>
        <w:rPr>
          <w:spacing w:val="-4"/>
          <w:w w:val="130"/>
          <w:sz w:val="16"/>
        </w:rPr>
        <w:t>risk</w:t>
      </w:r>
    </w:p>
    <w:p>
      <w:pPr>
        <w:pStyle w:val="ListParagraph"/>
        <w:numPr>
          <w:ilvl w:val="0"/>
          <w:numId w:val="14"/>
        </w:numPr>
        <w:tabs>
          <w:tab w:pos="1459" w:val="left" w:leader="none"/>
        </w:tabs>
        <w:spacing w:line="240" w:lineRule="auto" w:before="104" w:after="0"/>
        <w:ind w:left="1459" w:right="0" w:hanging="313"/>
        <w:jc w:val="left"/>
        <w:rPr>
          <w:sz w:val="16"/>
        </w:rPr>
      </w:pPr>
      <w:r>
        <w:rPr>
          <w:w w:val="125"/>
          <w:sz w:val="16"/>
        </w:rPr>
        <w:t>Credit</w:t>
      </w:r>
      <w:r>
        <w:rPr>
          <w:spacing w:val="-10"/>
          <w:w w:val="125"/>
          <w:sz w:val="16"/>
        </w:rPr>
        <w:t> </w:t>
      </w:r>
      <w:r>
        <w:rPr>
          <w:spacing w:val="-4"/>
          <w:w w:val="125"/>
          <w:sz w:val="16"/>
        </w:rPr>
        <w:t>risk</w:t>
      </w:r>
    </w:p>
    <w:p>
      <w:pPr>
        <w:pStyle w:val="ListParagraph"/>
        <w:numPr>
          <w:ilvl w:val="0"/>
          <w:numId w:val="14"/>
        </w:numPr>
        <w:tabs>
          <w:tab w:pos="1458" w:val="left" w:leader="none"/>
        </w:tabs>
        <w:spacing w:line="240" w:lineRule="auto" w:before="105" w:after="0"/>
        <w:ind w:left="1458" w:right="0" w:hanging="330"/>
        <w:jc w:val="left"/>
        <w:rPr>
          <w:sz w:val="16"/>
        </w:rPr>
      </w:pPr>
      <w:r>
        <w:rPr>
          <w:w w:val="125"/>
          <w:sz w:val="16"/>
        </w:rPr>
        <w:t>Nonsystematic</w:t>
      </w:r>
      <w:r>
        <w:rPr>
          <w:spacing w:val="13"/>
          <w:w w:val="130"/>
          <w:sz w:val="16"/>
        </w:rPr>
        <w:t> </w:t>
      </w:r>
      <w:r>
        <w:rPr>
          <w:spacing w:val="-4"/>
          <w:w w:val="130"/>
          <w:sz w:val="16"/>
        </w:rPr>
        <w:t>risk</w:t>
      </w:r>
    </w:p>
    <w:p>
      <w:pPr>
        <w:pStyle w:val="BodyText"/>
        <w:spacing w:before="7"/>
        <w:rPr>
          <w:sz w:val="20"/>
        </w:rPr>
      </w:pPr>
    </w:p>
    <w:p>
      <w:pPr>
        <w:pStyle w:val="ListParagraph"/>
        <w:numPr>
          <w:ilvl w:val="0"/>
          <w:numId w:val="2"/>
        </w:numPr>
        <w:tabs>
          <w:tab w:pos="1137" w:val="left" w:leader="none"/>
        </w:tabs>
        <w:spacing w:line="240" w:lineRule="auto" w:before="0" w:after="0"/>
        <w:ind w:left="1137" w:right="0" w:hanging="358"/>
        <w:jc w:val="left"/>
        <w:rPr>
          <w:sz w:val="16"/>
        </w:rPr>
      </w:pPr>
      <w:r>
        <w:rPr>
          <w:w w:val="130"/>
          <w:sz w:val="16"/>
        </w:rPr>
        <w:t>Which</w:t>
      </w:r>
      <w:r>
        <w:rPr>
          <w:spacing w:val="-12"/>
          <w:w w:val="130"/>
          <w:sz w:val="16"/>
        </w:rPr>
        <w:t> </w:t>
      </w:r>
      <w:r>
        <w:rPr>
          <w:w w:val="130"/>
          <w:sz w:val="16"/>
        </w:rPr>
        <w:t>of</w:t>
      </w:r>
      <w:r>
        <w:rPr>
          <w:spacing w:val="-11"/>
          <w:w w:val="130"/>
          <w:sz w:val="16"/>
        </w:rPr>
        <w:t> </w:t>
      </w:r>
      <w:r>
        <w:rPr>
          <w:w w:val="130"/>
          <w:sz w:val="16"/>
        </w:rPr>
        <w:t>the</w:t>
      </w:r>
      <w:r>
        <w:rPr>
          <w:spacing w:val="-12"/>
          <w:w w:val="130"/>
          <w:sz w:val="16"/>
        </w:rPr>
        <w:t> </w:t>
      </w:r>
      <w:r>
        <w:rPr>
          <w:w w:val="130"/>
          <w:sz w:val="16"/>
        </w:rPr>
        <w:t>following</w:t>
      </w:r>
      <w:r>
        <w:rPr>
          <w:spacing w:val="-11"/>
          <w:w w:val="130"/>
          <w:sz w:val="16"/>
        </w:rPr>
        <w:t> </w:t>
      </w:r>
      <w:r>
        <w:rPr>
          <w:w w:val="130"/>
          <w:sz w:val="16"/>
        </w:rPr>
        <w:t>risks</w:t>
      </w:r>
      <w:r>
        <w:rPr>
          <w:spacing w:val="-12"/>
          <w:w w:val="130"/>
          <w:sz w:val="16"/>
        </w:rPr>
        <w:t> </w:t>
      </w:r>
      <w:r>
        <w:rPr>
          <w:w w:val="130"/>
          <w:sz w:val="16"/>
        </w:rPr>
        <w:t>apply</w:t>
      </w:r>
      <w:r>
        <w:rPr>
          <w:spacing w:val="-11"/>
          <w:w w:val="130"/>
          <w:sz w:val="16"/>
        </w:rPr>
        <w:t> </w:t>
      </w:r>
      <w:r>
        <w:rPr>
          <w:w w:val="130"/>
          <w:sz w:val="16"/>
        </w:rPr>
        <w:t>to</w:t>
      </w:r>
      <w:r>
        <w:rPr>
          <w:spacing w:val="-12"/>
          <w:w w:val="130"/>
          <w:sz w:val="16"/>
        </w:rPr>
        <w:t> </w:t>
      </w:r>
      <w:r>
        <w:rPr>
          <w:w w:val="130"/>
          <w:sz w:val="16"/>
        </w:rPr>
        <w:t>both</w:t>
      </w:r>
      <w:r>
        <w:rPr>
          <w:spacing w:val="-11"/>
          <w:w w:val="130"/>
          <w:sz w:val="16"/>
        </w:rPr>
        <w:t> </w:t>
      </w:r>
      <w:r>
        <w:rPr>
          <w:w w:val="130"/>
          <w:sz w:val="16"/>
        </w:rPr>
        <w:t>domestic</w:t>
      </w:r>
      <w:r>
        <w:rPr>
          <w:spacing w:val="-12"/>
          <w:w w:val="130"/>
          <w:sz w:val="16"/>
        </w:rPr>
        <w:t> </w:t>
      </w:r>
      <w:r>
        <w:rPr>
          <w:w w:val="130"/>
          <w:sz w:val="16"/>
        </w:rPr>
        <w:t>and</w:t>
      </w:r>
      <w:r>
        <w:rPr>
          <w:spacing w:val="-11"/>
          <w:w w:val="130"/>
          <w:sz w:val="16"/>
        </w:rPr>
        <w:t> </w:t>
      </w:r>
      <w:r>
        <w:rPr>
          <w:w w:val="130"/>
          <w:sz w:val="16"/>
        </w:rPr>
        <w:t>foreign</w:t>
      </w:r>
      <w:r>
        <w:rPr>
          <w:spacing w:val="-12"/>
          <w:w w:val="130"/>
          <w:sz w:val="16"/>
        </w:rPr>
        <w:t> </w:t>
      </w:r>
      <w:r>
        <w:rPr>
          <w:w w:val="130"/>
          <w:sz w:val="16"/>
        </w:rPr>
        <w:t>debt</w:t>
      </w:r>
      <w:r>
        <w:rPr>
          <w:spacing w:val="-11"/>
          <w:w w:val="130"/>
          <w:sz w:val="16"/>
        </w:rPr>
        <w:t> </w:t>
      </w:r>
      <w:r>
        <w:rPr>
          <w:spacing w:val="-2"/>
          <w:w w:val="130"/>
          <w:sz w:val="16"/>
        </w:rPr>
        <w:t>securities?</w:t>
      </w:r>
    </w:p>
    <w:p>
      <w:pPr>
        <w:pStyle w:val="ListParagraph"/>
        <w:numPr>
          <w:ilvl w:val="0"/>
          <w:numId w:val="15"/>
        </w:numPr>
        <w:tabs>
          <w:tab w:pos="1458" w:val="left" w:leader="none"/>
        </w:tabs>
        <w:spacing w:line="240" w:lineRule="auto" w:before="144" w:after="0"/>
        <w:ind w:left="1458" w:right="0" w:hanging="321"/>
        <w:jc w:val="left"/>
        <w:rPr>
          <w:sz w:val="16"/>
        </w:rPr>
      </w:pPr>
      <w:r>
        <w:rPr>
          <w:spacing w:val="-2"/>
          <w:w w:val="125"/>
          <w:sz w:val="16"/>
        </w:rPr>
        <w:t>Regulatory</w:t>
      </w:r>
    </w:p>
    <w:p>
      <w:pPr>
        <w:pStyle w:val="ListParagraph"/>
        <w:numPr>
          <w:ilvl w:val="0"/>
          <w:numId w:val="15"/>
        </w:numPr>
        <w:tabs>
          <w:tab w:pos="1458" w:val="left" w:leader="none"/>
        </w:tabs>
        <w:spacing w:line="240" w:lineRule="auto" w:before="105" w:after="0"/>
        <w:ind w:left="1458" w:right="0" w:hanging="318"/>
        <w:jc w:val="left"/>
        <w:rPr>
          <w:sz w:val="16"/>
        </w:rPr>
      </w:pPr>
      <w:r>
        <w:rPr>
          <w:spacing w:val="-2"/>
          <w:w w:val="125"/>
          <w:sz w:val="16"/>
        </w:rPr>
        <w:t>Political</w:t>
      </w:r>
    </w:p>
    <w:p>
      <w:pPr>
        <w:pStyle w:val="ListParagraph"/>
        <w:numPr>
          <w:ilvl w:val="0"/>
          <w:numId w:val="15"/>
        </w:numPr>
        <w:tabs>
          <w:tab w:pos="1459" w:val="left" w:leader="none"/>
        </w:tabs>
        <w:spacing w:line="240" w:lineRule="auto" w:before="104" w:after="0"/>
        <w:ind w:left="1459" w:right="0" w:hanging="313"/>
        <w:jc w:val="left"/>
        <w:rPr>
          <w:sz w:val="16"/>
        </w:rPr>
      </w:pPr>
      <w:r>
        <w:rPr>
          <w:w w:val="135"/>
          <w:sz w:val="16"/>
        </w:rPr>
        <w:t>Interest</w:t>
      </w:r>
      <w:r>
        <w:rPr>
          <w:spacing w:val="-12"/>
          <w:w w:val="135"/>
          <w:sz w:val="16"/>
        </w:rPr>
        <w:t> </w:t>
      </w:r>
      <w:r>
        <w:rPr>
          <w:spacing w:val="-4"/>
          <w:w w:val="135"/>
          <w:sz w:val="16"/>
        </w:rPr>
        <w:t>rate</w:t>
      </w:r>
    </w:p>
    <w:p>
      <w:pPr>
        <w:pStyle w:val="ListParagraph"/>
        <w:numPr>
          <w:ilvl w:val="0"/>
          <w:numId w:val="15"/>
        </w:numPr>
        <w:tabs>
          <w:tab w:pos="1458" w:val="left" w:leader="none"/>
        </w:tabs>
        <w:spacing w:line="240" w:lineRule="auto" w:before="105" w:after="0"/>
        <w:ind w:left="1458" w:right="0" w:hanging="330"/>
        <w:jc w:val="left"/>
        <w:rPr>
          <w:sz w:val="16"/>
        </w:rPr>
      </w:pPr>
      <w:r>
        <w:rPr>
          <w:w w:val="125"/>
          <w:sz w:val="16"/>
        </w:rPr>
        <w:t>All</w:t>
      </w:r>
      <w:r>
        <w:rPr>
          <w:spacing w:val="-6"/>
          <w:w w:val="125"/>
          <w:sz w:val="16"/>
        </w:rPr>
        <w:t> </w:t>
      </w:r>
      <w:r>
        <w:rPr>
          <w:w w:val="125"/>
          <w:sz w:val="16"/>
        </w:rPr>
        <w:t>of</w:t>
      </w:r>
      <w:r>
        <w:rPr>
          <w:spacing w:val="-5"/>
          <w:w w:val="125"/>
          <w:sz w:val="16"/>
        </w:rPr>
        <w:t> </w:t>
      </w:r>
      <w:r>
        <w:rPr>
          <w:w w:val="125"/>
          <w:sz w:val="16"/>
        </w:rPr>
        <w:t>the</w:t>
      </w:r>
      <w:r>
        <w:rPr>
          <w:spacing w:val="-5"/>
          <w:w w:val="125"/>
          <w:sz w:val="16"/>
        </w:rPr>
        <w:t> </w:t>
      </w:r>
      <w:r>
        <w:rPr>
          <w:spacing w:val="-4"/>
          <w:w w:val="125"/>
          <w:sz w:val="16"/>
        </w:rPr>
        <w:t>above</w:t>
      </w:r>
    </w:p>
    <w:p>
      <w:pPr>
        <w:pStyle w:val="BodyText"/>
        <w:spacing w:before="7"/>
        <w:rPr>
          <w:sz w:val="20"/>
        </w:rPr>
      </w:pPr>
    </w:p>
    <w:p>
      <w:pPr>
        <w:pStyle w:val="ListParagraph"/>
        <w:numPr>
          <w:ilvl w:val="0"/>
          <w:numId w:val="2"/>
        </w:numPr>
        <w:tabs>
          <w:tab w:pos="1137" w:val="left" w:leader="none"/>
        </w:tabs>
        <w:spacing w:line="240" w:lineRule="auto" w:before="1" w:after="0"/>
        <w:ind w:left="1137" w:right="0" w:hanging="358"/>
        <w:jc w:val="left"/>
        <w:rPr>
          <w:sz w:val="16"/>
        </w:rPr>
      </w:pPr>
      <w:r>
        <w:rPr>
          <w:w w:val="130"/>
          <w:sz w:val="16"/>
        </w:rPr>
        <w:t>The</w:t>
      </w:r>
      <w:r>
        <w:rPr>
          <w:spacing w:val="-5"/>
          <w:w w:val="130"/>
          <w:sz w:val="16"/>
        </w:rPr>
        <w:t> </w:t>
      </w:r>
      <w:r>
        <w:rPr>
          <w:w w:val="130"/>
          <w:sz w:val="16"/>
        </w:rPr>
        <w:t>greatest</w:t>
      </w:r>
      <w:r>
        <w:rPr>
          <w:spacing w:val="-4"/>
          <w:w w:val="130"/>
          <w:sz w:val="16"/>
        </w:rPr>
        <w:t> </w:t>
      </w:r>
      <w:r>
        <w:rPr>
          <w:w w:val="130"/>
          <w:sz w:val="16"/>
        </w:rPr>
        <w:t>investment</w:t>
      </w:r>
      <w:r>
        <w:rPr>
          <w:spacing w:val="-4"/>
          <w:w w:val="130"/>
          <w:sz w:val="16"/>
        </w:rPr>
        <w:t> </w:t>
      </w:r>
      <w:r>
        <w:rPr>
          <w:w w:val="130"/>
          <w:sz w:val="16"/>
        </w:rPr>
        <w:t>risk</w:t>
      </w:r>
      <w:r>
        <w:rPr>
          <w:spacing w:val="-4"/>
          <w:w w:val="130"/>
          <w:sz w:val="16"/>
        </w:rPr>
        <w:t> </w:t>
      </w:r>
      <w:r>
        <w:rPr>
          <w:w w:val="130"/>
          <w:sz w:val="16"/>
        </w:rPr>
        <w:t>that</w:t>
      </w:r>
      <w:r>
        <w:rPr>
          <w:spacing w:val="-4"/>
          <w:w w:val="130"/>
          <w:sz w:val="16"/>
        </w:rPr>
        <w:t> </w:t>
      </w:r>
      <w:r>
        <w:rPr>
          <w:w w:val="130"/>
          <w:sz w:val="16"/>
        </w:rPr>
        <w:t>an</w:t>
      </w:r>
      <w:r>
        <w:rPr>
          <w:spacing w:val="-4"/>
          <w:w w:val="130"/>
          <w:sz w:val="16"/>
        </w:rPr>
        <w:t> </w:t>
      </w:r>
      <w:r>
        <w:rPr>
          <w:w w:val="130"/>
          <w:sz w:val="16"/>
        </w:rPr>
        <w:t>investor</w:t>
      </w:r>
      <w:r>
        <w:rPr>
          <w:spacing w:val="-4"/>
          <w:w w:val="130"/>
          <w:sz w:val="16"/>
        </w:rPr>
        <w:t> </w:t>
      </w:r>
      <w:r>
        <w:rPr>
          <w:w w:val="130"/>
          <w:sz w:val="16"/>
        </w:rPr>
        <w:t>would</w:t>
      </w:r>
      <w:r>
        <w:rPr>
          <w:spacing w:val="-4"/>
          <w:w w:val="130"/>
          <w:sz w:val="16"/>
        </w:rPr>
        <w:t> </w:t>
      </w:r>
      <w:r>
        <w:rPr>
          <w:w w:val="130"/>
          <w:sz w:val="16"/>
        </w:rPr>
        <w:t>face</w:t>
      </w:r>
      <w:r>
        <w:rPr>
          <w:spacing w:val="-4"/>
          <w:w w:val="130"/>
          <w:sz w:val="16"/>
        </w:rPr>
        <w:t> </w:t>
      </w:r>
      <w:r>
        <w:rPr>
          <w:w w:val="130"/>
          <w:sz w:val="16"/>
        </w:rPr>
        <w:t>when</w:t>
      </w:r>
      <w:r>
        <w:rPr>
          <w:spacing w:val="-4"/>
          <w:w w:val="130"/>
          <w:sz w:val="16"/>
        </w:rPr>
        <w:t> </w:t>
      </w:r>
      <w:r>
        <w:rPr>
          <w:w w:val="130"/>
          <w:sz w:val="16"/>
        </w:rPr>
        <w:t>purchasing</w:t>
      </w:r>
      <w:r>
        <w:rPr>
          <w:spacing w:val="-4"/>
          <w:w w:val="130"/>
          <w:sz w:val="16"/>
        </w:rPr>
        <w:t> </w:t>
      </w:r>
      <w:r>
        <w:rPr>
          <w:w w:val="130"/>
          <w:sz w:val="16"/>
        </w:rPr>
        <w:t>a</w:t>
      </w:r>
      <w:r>
        <w:rPr>
          <w:spacing w:val="-4"/>
          <w:w w:val="130"/>
          <w:sz w:val="16"/>
        </w:rPr>
        <w:t> </w:t>
      </w:r>
      <w:r>
        <w:rPr>
          <w:w w:val="130"/>
          <w:sz w:val="16"/>
        </w:rPr>
        <w:t>variable</w:t>
      </w:r>
      <w:r>
        <w:rPr>
          <w:spacing w:val="-4"/>
          <w:w w:val="130"/>
          <w:sz w:val="16"/>
        </w:rPr>
        <w:t> </w:t>
      </w:r>
      <w:r>
        <w:rPr>
          <w:w w:val="130"/>
          <w:sz w:val="16"/>
        </w:rPr>
        <w:t>annuity</w:t>
      </w:r>
      <w:r>
        <w:rPr>
          <w:spacing w:val="-4"/>
          <w:w w:val="130"/>
          <w:sz w:val="16"/>
        </w:rPr>
        <w:t> </w:t>
      </w:r>
      <w:r>
        <w:rPr>
          <w:spacing w:val="-5"/>
          <w:w w:val="130"/>
          <w:sz w:val="16"/>
        </w:rPr>
        <w:t>is</w:t>
      </w:r>
    </w:p>
    <w:p>
      <w:pPr>
        <w:pStyle w:val="ListParagraph"/>
        <w:numPr>
          <w:ilvl w:val="0"/>
          <w:numId w:val="16"/>
        </w:numPr>
        <w:tabs>
          <w:tab w:pos="1458" w:val="left" w:leader="none"/>
        </w:tabs>
        <w:spacing w:line="240" w:lineRule="auto" w:before="143" w:after="0"/>
        <w:ind w:left="1458" w:right="0" w:hanging="321"/>
        <w:jc w:val="left"/>
        <w:rPr>
          <w:sz w:val="16"/>
        </w:rPr>
      </w:pPr>
      <w:r>
        <w:rPr>
          <w:w w:val="135"/>
          <w:sz w:val="16"/>
        </w:rPr>
        <w:t>interest</w:t>
      </w:r>
      <w:r>
        <w:rPr>
          <w:spacing w:val="-9"/>
          <w:w w:val="135"/>
          <w:sz w:val="16"/>
        </w:rPr>
        <w:t> </w:t>
      </w:r>
      <w:r>
        <w:rPr>
          <w:w w:val="135"/>
          <w:sz w:val="16"/>
        </w:rPr>
        <w:t>rate</w:t>
      </w:r>
      <w:r>
        <w:rPr>
          <w:spacing w:val="-8"/>
          <w:w w:val="135"/>
          <w:sz w:val="16"/>
        </w:rPr>
        <w:t> </w:t>
      </w:r>
      <w:r>
        <w:rPr>
          <w:spacing w:val="-4"/>
          <w:w w:val="135"/>
          <w:sz w:val="16"/>
        </w:rPr>
        <w:t>risk</w:t>
      </w:r>
    </w:p>
    <w:p>
      <w:pPr>
        <w:pStyle w:val="ListParagraph"/>
        <w:numPr>
          <w:ilvl w:val="0"/>
          <w:numId w:val="16"/>
        </w:numPr>
        <w:tabs>
          <w:tab w:pos="1458" w:val="left" w:leader="none"/>
        </w:tabs>
        <w:spacing w:line="240" w:lineRule="auto" w:before="105" w:after="0"/>
        <w:ind w:left="1458" w:right="0" w:hanging="318"/>
        <w:jc w:val="left"/>
        <w:rPr>
          <w:sz w:val="16"/>
        </w:rPr>
      </w:pPr>
      <w:r>
        <w:rPr>
          <w:w w:val="130"/>
          <w:sz w:val="16"/>
        </w:rPr>
        <w:t>market </w:t>
      </w:r>
      <w:r>
        <w:rPr>
          <w:spacing w:val="-4"/>
          <w:w w:val="130"/>
          <w:sz w:val="16"/>
        </w:rPr>
        <w:t>risk</w:t>
      </w:r>
    </w:p>
    <w:p>
      <w:pPr>
        <w:pStyle w:val="ListParagraph"/>
        <w:numPr>
          <w:ilvl w:val="0"/>
          <w:numId w:val="16"/>
        </w:numPr>
        <w:tabs>
          <w:tab w:pos="1459" w:val="left" w:leader="none"/>
        </w:tabs>
        <w:spacing w:line="240" w:lineRule="auto" w:before="104" w:after="0"/>
        <w:ind w:left="1459" w:right="0" w:hanging="313"/>
        <w:jc w:val="left"/>
        <w:rPr>
          <w:sz w:val="16"/>
        </w:rPr>
      </w:pPr>
      <w:r>
        <w:rPr>
          <w:w w:val="130"/>
          <w:sz w:val="16"/>
        </w:rPr>
        <w:t>purchasing</w:t>
      </w:r>
      <w:r>
        <w:rPr>
          <w:spacing w:val="-8"/>
          <w:w w:val="130"/>
          <w:sz w:val="16"/>
        </w:rPr>
        <w:t> </w:t>
      </w:r>
      <w:r>
        <w:rPr>
          <w:w w:val="130"/>
          <w:sz w:val="16"/>
        </w:rPr>
        <w:t>power</w:t>
      </w:r>
      <w:r>
        <w:rPr>
          <w:spacing w:val="-7"/>
          <w:w w:val="130"/>
          <w:sz w:val="16"/>
        </w:rPr>
        <w:t> </w:t>
      </w:r>
      <w:r>
        <w:rPr>
          <w:spacing w:val="-4"/>
          <w:w w:val="130"/>
          <w:sz w:val="16"/>
        </w:rPr>
        <w:t>risk</w:t>
      </w:r>
    </w:p>
    <w:p>
      <w:pPr>
        <w:pStyle w:val="ListParagraph"/>
        <w:numPr>
          <w:ilvl w:val="0"/>
          <w:numId w:val="16"/>
        </w:numPr>
        <w:tabs>
          <w:tab w:pos="1458" w:val="left" w:leader="none"/>
        </w:tabs>
        <w:spacing w:line="240" w:lineRule="auto" w:before="105" w:after="0"/>
        <w:ind w:left="1458" w:right="0" w:hanging="330"/>
        <w:jc w:val="left"/>
        <w:rPr>
          <w:sz w:val="16"/>
        </w:rPr>
      </w:pPr>
      <w:r>
        <w:rPr>
          <w:w w:val="130"/>
          <w:sz w:val="16"/>
        </w:rPr>
        <w:t>credit</w:t>
      </w:r>
      <w:r>
        <w:rPr>
          <w:spacing w:val="-8"/>
          <w:w w:val="130"/>
          <w:sz w:val="16"/>
        </w:rPr>
        <w:t> </w:t>
      </w:r>
      <w:r>
        <w:rPr>
          <w:spacing w:val="-4"/>
          <w:w w:val="130"/>
          <w:sz w:val="16"/>
        </w:rPr>
        <w:t>risk</w:t>
      </w:r>
    </w:p>
    <w:p>
      <w:pPr>
        <w:spacing w:after="0" w:line="240" w:lineRule="auto"/>
        <w:jc w:val="left"/>
        <w:rPr>
          <w:sz w:val="16"/>
        </w:rPr>
        <w:sectPr>
          <w:pgSz w:w="12240" w:h="15660"/>
          <w:pgMar w:header="0" w:footer="736" w:top="1000" w:bottom="920" w:left="1500" w:right="1500"/>
        </w:sectPr>
      </w:pPr>
    </w:p>
    <w:p>
      <w:pPr>
        <w:pStyle w:val="Heading1"/>
      </w:pPr>
      <w:bookmarkStart w:name="Answers and explanations" w:id="487"/>
      <w:bookmarkEnd w:id="487"/>
      <w:r>
        <w:rPr>
          <w:b w:val="0"/>
        </w:rPr>
      </w:r>
      <w:r>
        <w:rPr>
          <w:color w:val="808285"/>
          <w:spacing w:val="-2"/>
        </w:rPr>
        <w:t>Answers</w:t>
      </w:r>
      <w:r>
        <w:rPr>
          <w:color w:val="808285"/>
          <w:spacing w:val="-20"/>
        </w:rPr>
        <w:t> </w:t>
      </w:r>
      <w:r>
        <w:rPr>
          <w:color w:val="808285"/>
          <w:spacing w:val="-2"/>
        </w:rPr>
        <w:t>and</w:t>
      </w:r>
      <w:r>
        <w:rPr>
          <w:color w:val="808285"/>
          <w:spacing w:val="-19"/>
        </w:rPr>
        <w:t> </w:t>
      </w:r>
      <w:r>
        <w:rPr>
          <w:color w:val="808285"/>
          <w:spacing w:val="-2"/>
        </w:rPr>
        <w:t>explanations</w:t>
      </w:r>
    </w:p>
    <w:p>
      <w:pPr>
        <w:pStyle w:val="ListParagraph"/>
        <w:numPr>
          <w:ilvl w:val="1"/>
          <w:numId w:val="16"/>
        </w:numPr>
        <w:tabs>
          <w:tab w:pos="1509" w:val="left" w:leader="none"/>
        </w:tabs>
        <w:spacing w:line="302" w:lineRule="auto" w:before="428" w:after="0"/>
        <w:ind w:left="1509" w:right="206" w:hanging="261"/>
        <w:jc w:val="left"/>
        <w:rPr>
          <w:sz w:val="16"/>
        </w:rPr>
      </w:pPr>
      <w:r>
        <w:rPr>
          <w:rFonts w:ascii="Arial" w:hAnsi="Arial"/>
          <w:b/>
          <w:w w:val="125"/>
          <w:sz w:val="17"/>
        </w:rPr>
        <w:t>A. </w:t>
      </w:r>
      <w:r>
        <w:rPr>
          <w:w w:val="125"/>
          <w:sz w:val="16"/>
        </w:rPr>
        <w:t>Defensive</w:t>
      </w:r>
      <w:r>
        <w:rPr>
          <w:spacing w:val="30"/>
          <w:w w:val="125"/>
          <w:sz w:val="16"/>
        </w:rPr>
        <w:t> </w:t>
      </w:r>
      <w:r>
        <w:rPr>
          <w:w w:val="125"/>
          <w:sz w:val="16"/>
        </w:rPr>
        <w:t>industries</w:t>
      </w:r>
      <w:r>
        <w:rPr>
          <w:spacing w:val="30"/>
          <w:w w:val="125"/>
          <w:sz w:val="16"/>
        </w:rPr>
        <w:t> </w:t>
      </w:r>
      <w:r>
        <w:rPr>
          <w:w w:val="125"/>
          <w:sz w:val="16"/>
        </w:rPr>
        <w:t>are</w:t>
      </w:r>
      <w:r>
        <w:rPr>
          <w:spacing w:val="30"/>
          <w:w w:val="125"/>
          <w:sz w:val="16"/>
        </w:rPr>
        <w:t> </w:t>
      </w:r>
      <w:r>
        <w:rPr>
          <w:w w:val="125"/>
          <w:sz w:val="16"/>
        </w:rPr>
        <w:t>ones</w:t>
      </w:r>
      <w:r>
        <w:rPr>
          <w:spacing w:val="30"/>
          <w:w w:val="125"/>
          <w:sz w:val="16"/>
        </w:rPr>
        <w:t> </w:t>
      </w:r>
      <w:r>
        <w:rPr>
          <w:w w:val="125"/>
          <w:sz w:val="16"/>
        </w:rPr>
        <w:t>that</w:t>
      </w:r>
      <w:r>
        <w:rPr>
          <w:spacing w:val="30"/>
          <w:w w:val="125"/>
          <w:sz w:val="16"/>
        </w:rPr>
        <w:t> </w:t>
      </w:r>
      <w:r>
        <w:rPr>
          <w:w w:val="125"/>
          <w:sz w:val="16"/>
        </w:rPr>
        <w:t>are</w:t>
      </w:r>
      <w:r>
        <w:rPr>
          <w:spacing w:val="30"/>
          <w:w w:val="125"/>
          <w:sz w:val="16"/>
        </w:rPr>
        <w:t> </w:t>
      </w:r>
      <w:r>
        <w:rPr>
          <w:w w:val="125"/>
          <w:sz w:val="16"/>
        </w:rPr>
        <w:t>pretty</w:t>
      </w:r>
      <w:r>
        <w:rPr>
          <w:spacing w:val="30"/>
          <w:w w:val="125"/>
          <w:sz w:val="16"/>
        </w:rPr>
        <w:t> </w:t>
      </w:r>
      <w:r>
        <w:rPr>
          <w:w w:val="125"/>
          <w:sz w:val="16"/>
        </w:rPr>
        <w:t>much</w:t>
      </w:r>
      <w:r>
        <w:rPr>
          <w:spacing w:val="30"/>
          <w:w w:val="125"/>
          <w:sz w:val="16"/>
        </w:rPr>
        <w:t> </w:t>
      </w:r>
      <w:r>
        <w:rPr>
          <w:w w:val="125"/>
          <w:sz w:val="16"/>
        </w:rPr>
        <w:t>resistant</w:t>
      </w:r>
      <w:r>
        <w:rPr>
          <w:spacing w:val="30"/>
          <w:w w:val="125"/>
          <w:sz w:val="16"/>
        </w:rPr>
        <w:t> </w:t>
      </w:r>
      <w:r>
        <w:rPr>
          <w:w w:val="125"/>
          <w:sz w:val="16"/>
        </w:rPr>
        <w:t>to</w:t>
      </w:r>
      <w:r>
        <w:rPr>
          <w:spacing w:val="30"/>
          <w:w w:val="125"/>
          <w:sz w:val="16"/>
        </w:rPr>
        <w:t> </w:t>
      </w:r>
      <w:r>
        <w:rPr>
          <w:w w:val="125"/>
          <w:sz w:val="16"/>
        </w:rPr>
        <w:t>economic</w:t>
      </w:r>
      <w:r>
        <w:rPr>
          <w:spacing w:val="30"/>
          <w:w w:val="125"/>
          <w:sz w:val="16"/>
        </w:rPr>
        <w:t> </w:t>
      </w:r>
      <w:r>
        <w:rPr>
          <w:w w:val="125"/>
          <w:sz w:val="16"/>
        </w:rPr>
        <w:t>downturns. These include utilities, food, clothing, alcohol, tobacco, cosmetics, and so on. Tourism and household appliance–related companies suffer during economic downturns and, therefore,</w:t>
      </w:r>
      <w:r>
        <w:rPr>
          <w:spacing w:val="80"/>
          <w:w w:val="125"/>
          <w:sz w:val="16"/>
        </w:rPr>
        <w:t> </w:t>
      </w:r>
      <w:r>
        <w:rPr>
          <w:w w:val="125"/>
          <w:sz w:val="16"/>
        </w:rPr>
        <w:t>are considered to be cyclical companies.</w:t>
      </w:r>
    </w:p>
    <w:p>
      <w:pPr>
        <w:pStyle w:val="BodyText"/>
        <w:spacing w:before="2"/>
      </w:pPr>
    </w:p>
    <w:p>
      <w:pPr>
        <w:pStyle w:val="ListParagraph"/>
        <w:numPr>
          <w:ilvl w:val="1"/>
          <w:numId w:val="16"/>
        </w:numPr>
        <w:tabs>
          <w:tab w:pos="1510" w:val="left" w:leader="none"/>
        </w:tabs>
        <w:spacing w:line="302" w:lineRule="auto" w:before="0" w:after="0"/>
        <w:ind w:left="1510" w:right="282" w:hanging="261"/>
        <w:jc w:val="left"/>
        <w:rPr>
          <w:sz w:val="16"/>
        </w:rPr>
      </w:pPr>
      <w:r>
        <w:rPr>
          <w:rFonts w:ascii="Arial"/>
          <w:b/>
          <w:w w:val="125"/>
          <w:sz w:val="17"/>
        </w:rPr>
        <w:t>D. </w:t>
      </w:r>
      <w:r>
        <w:rPr>
          <w:w w:val="125"/>
          <w:sz w:val="16"/>
        </w:rPr>
        <w:t>Fundamental analysts look at and compare companies. They do an in-depth analysis to help professionals decide which companies would be good or bad investments. So funda- mental</w:t>
      </w:r>
      <w:r>
        <w:rPr>
          <w:spacing w:val="30"/>
          <w:w w:val="125"/>
          <w:sz w:val="16"/>
        </w:rPr>
        <w:t> </w:t>
      </w:r>
      <w:r>
        <w:rPr>
          <w:w w:val="125"/>
          <w:sz w:val="16"/>
        </w:rPr>
        <w:t>analysts</w:t>
      </w:r>
      <w:r>
        <w:rPr>
          <w:spacing w:val="30"/>
          <w:w w:val="125"/>
          <w:sz w:val="16"/>
        </w:rPr>
        <w:t> </w:t>
      </w:r>
      <w:r>
        <w:rPr>
          <w:w w:val="125"/>
          <w:sz w:val="16"/>
        </w:rPr>
        <w:t>help</w:t>
      </w:r>
      <w:r>
        <w:rPr>
          <w:spacing w:val="30"/>
          <w:w w:val="125"/>
          <w:sz w:val="16"/>
        </w:rPr>
        <w:t> </w:t>
      </w:r>
      <w:r>
        <w:rPr>
          <w:w w:val="125"/>
          <w:sz w:val="16"/>
        </w:rPr>
        <w:t>decide</w:t>
      </w:r>
      <w:r>
        <w:rPr>
          <w:spacing w:val="30"/>
          <w:w w:val="125"/>
          <w:sz w:val="16"/>
        </w:rPr>
        <w:t> </w:t>
      </w:r>
      <w:r>
        <w:rPr>
          <w:w w:val="125"/>
          <w:sz w:val="16"/>
        </w:rPr>
        <w:t>what</w:t>
      </w:r>
      <w:r>
        <w:rPr>
          <w:spacing w:val="30"/>
          <w:w w:val="125"/>
          <w:sz w:val="16"/>
        </w:rPr>
        <w:t> </w:t>
      </w:r>
      <w:r>
        <w:rPr>
          <w:w w:val="125"/>
          <w:sz w:val="16"/>
        </w:rPr>
        <w:t>to</w:t>
      </w:r>
      <w:r>
        <w:rPr>
          <w:spacing w:val="30"/>
          <w:w w:val="125"/>
          <w:sz w:val="16"/>
        </w:rPr>
        <w:t> </w:t>
      </w:r>
      <w:r>
        <w:rPr>
          <w:w w:val="125"/>
          <w:sz w:val="16"/>
        </w:rPr>
        <w:t>buy,</w:t>
      </w:r>
      <w:r>
        <w:rPr>
          <w:spacing w:val="30"/>
          <w:w w:val="125"/>
          <w:sz w:val="16"/>
        </w:rPr>
        <w:t> </w:t>
      </w:r>
      <w:r>
        <w:rPr>
          <w:w w:val="125"/>
          <w:sz w:val="16"/>
        </w:rPr>
        <w:t>whereas</w:t>
      </w:r>
      <w:r>
        <w:rPr>
          <w:spacing w:val="30"/>
          <w:w w:val="125"/>
          <w:sz w:val="16"/>
        </w:rPr>
        <w:t> </w:t>
      </w:r>
      <w:r>
        <w:rPr>
          <w:w w:val="125"/>
          <w:sz w:val="16"/>
        </w:rPr>
        <w:t>technical</w:t>
      </w:r>
      <w:r>
        <w:rPr>
          <w:spacing w:val="30"/>
          <w:w w:val="125"/>
          <w:sz w:val="16"/>
        </w:rPr>
        <w:t> </w:t>
      </w:r>
      <w:r>
        <w:rPr>
          <w:w w:val="125"/>
          <w:sz w:val="16"/>
        </w:rPr>
        <w:t>analysts</w:t>
      </w:r>
      <w:r>
        <w:rPr>
          <w:spacing w:val="30"/>
          <w:w w:val="125"/>
          <w:sz w:val="16"/>
        </w:rPr>
        <w:t> </w:t>
      </w:r>
      <w:r>
        <w:rPr>
          <w:w w:val="125"/>
          <w:sz w:val="16"/>
        </w:rPr>
        <w:t>look</w:t>
      </w:r>
      <w:r>
        <w:rPr>
          <w:spacing w:val="30"/>
          <w:w w:val="125"/>
          <w:sz w:val="16"/>
        </w:rPr>
        <w:t> </w:t>
      </w:r>
      <w:r>
        <w:rPr>
          <w:w w:val="125"/>
          <w:sz w:val="16"/>
        </w:rPr>
        <w:t>at</w:t>
      </w:r>
      <w:r>
        <w:rPr>
          <w:spacing w:val="30"/>
          <w:w w:val="125"/>
          <w:sz w:val="16"/>
        </w:rPr>
        <w:t> </w:t>
      </w:r>
      <w:r>
        <w:rPr>
          <w:w w:val="125"/>
          <w:sz w:val="16"/>
        </w:rPr>
        <w:t>the</w:t>
      </w:r>
      <w:r>
        <w:rPr>
          <w:spacing w:val="30"/>
          <w:w w:val="125"/>
          <w:sz w:val="16"/>
        </w:rPr>
        <w:t> </w:t>
      </w:r>
      <w:r>
        <w:rPr>
          <w:w w:val="125"/>
          <w:sz w:val="16"/>
        </w:rPr>
        <w:t>market and help professionals decide when to buy (timing).</w:t>
      </w:r>
    </w:p>
    <w:p>
      <w:pPr>
        <w:pStyle w:val="BodyText"/>
        <w:spacing w:before="2"/>
      </w:pPr>
    </w:p>
    <w:p>
      <w:pPr>
        <w:pStyle w:val="ListParagraph"/>
        <w:numPr>
          <w:ilvl w:val="1"/>
          <w:numId w:val="16"/>
        </w:numPr>
        <w:tabs>
          <w:tab w:pos="1510" w:val="left" w:leader="none"/>
        </w:tabs>
        <w:spacing w:line="304" w:lineRule="auto" w:before="0" w:after="0"/>
        <w:ind w:left="1510" w:right="134" w:hanging="261"/>
        <w:jc w:val="left"/>
        <w:rPr>
          <w:sz w:val="16"/>
        </w:rPr>
      </w:pPr>
      <w:r>
        <w:rPr>
          <w:rFonts w:ascii="Arial"/>
          <w:b/>
          <w:w w:val="130"/>
          <w:sz w:val="17"/>
        </w:rPr>
        <w:t>D.</w:t>
      </w:r>
      <w:r>
        <w:rPr>
          <w:rFonts w:ascii="Arial"/>
          <w:b/>
          <w:spacing w:val="-8"/>
          <w:w w:val="130"/>
          <w:sz w:val="17"/>
        </w:rPr>
        <w:t> </w:t>
      </w:r>
      <w:r>
        <w:rPr>
          <w:w w:val="130"/>
          <w:sz w:val="16"/>
        </w:rPr>
        <w:t>Bearish strategies are ones in which you want the price of the security to decrease. Bearish strategies include selling short, buying bearish funds, buying inverse exchange- traded funds, selling uncovered (naked) call options, and so on. Selling naked (uncovered) put</w:t>
      </w:r>
      <w:r>
        <w:rPr>
          <w:spacing w:val="-2"/>
          <w:w w:val="130"/>
          <w:sz w:val="16"/>
        </w:rPr>
        <w:t> </w:t>
      </w:r>
      <w:r>
        <w:rPr>
          <w:w w:val="130"/>
          <w:sz w:val="16"/>
        </w:rPr>
        <w:t>options</w:t>
      </w:r>
      <w:r>
        <w:rPr>
          <w:spacing w:val="-2"/>
          <w:w w:val="130"/>
          <w:sz w:val="16"/>
        </w:rPr>
        <w:t> </w:t>
      </w:r>
      <w:r>
        <w:rPr>
          <w:w w:val="130"/>
          <w:sz w:val="16"/>
        </w:rPr>
        <w:t>is</w:t>
      </w:r>
      <w:r>
        <w:rPr>
          <w:spacing w:val="-2"/>
          <w:w w:val="130"/>
          <w:sz w:val="16"/>
        </w:rPr>
        <w:t> </w:t>
      </w:r>
      <w:r>
        <w:rPr>
          <w:w w:val="130"/>
          <w:sz w:val="16"/>
        </w:rPr>
        <w:t>actually</w:t>
      </w:r>
      <w:r>
        <w:rPr>
          <w:spacing w:val="-2"/>
          <w:w w:val="130"/>
          <w:sz w:val="16"/>
        </w:rPr>
        <w:t> </w:t>
      </w:r>
      <w:r>
        <w:rPr>
          <w:w w:val="130"/>
          <w:sz w:val="16"/>
        </w:rPr>
        <w:t>a</w:t>
      </w:r>
      <w:r>
        <w:rPr>
          <w:spacing w:val="-2"/>
          <w:w w:val="130"/>
          <w:sz w:val="16"/>
        </w:rPr>
        <w:t> </w:t>
      </w:r>
      <w:r>
        <w:rPr>
          <w:w w:val="130"/>
          <w:sz w:val="16"/>
        </w:rPr>
        <w:t>bullish</w:t>
      </w:r>
      <w:r>
        <w:rPr>
          <w:spacing w:val="-2"/>
          <w:w w:val="130"/>
          <w:sz w:val="16"/>
        </w:rPr>
        <w:t> </w:t>
      </w:r>
      <w:r>
        <w:rPr>
          <w:w w:val="130"/>
          <w:sz w:val="16"/>
        </w:rPr>
        <w:t>strategy</w:t>
      </w:r>
      <w:r>
        <w:rPr>
          <w:spacing w:val="-2"/>
          <w:w w:val="130"/>
          <w:sz w:val="16"/>
        </w:rPr>
        <w:t> </w:t>
      </w:r>
      <w:r>
        <w:rPr>
          <w:w w:val="130"/>
          <w:sz w:val="16"/>
        </w:rPr>
        <w:t>because</w:t>
      </w:r>
      <w:r>
        <w:rPr>
          <w:spacing w:val="-2"/>
          <w:w w:val="130"/>
          <w:sz w:val="16"/>
        </w:rPr>
        <w:t> </w:t>
      </w:r>
      <w:r>
        <w:rPr>
          <w:w w:val="130"/>
          <w:sz w:val="16"/>
        </w:rPr>
        <w:t>the</w:t>
      </w:r>
      <w:r>
        <w:rPr>
          <w:spacing w:val="-2"/>
          <w:w w:val="130"/>
          <w:sz w:val="16"/>
        </w:rPr>
        <w:t> </w:t>
      </w:r>
      <w:r>
        <w:rPr>
          <w:w w:val="130"/>
          <w:sz w:val="16"/>
        </w:rPr>
        <w:t>investor</w:t>
      </w:r>
      <w:r>
        <w:rPr>
          <w:spacing w:val="-2"/>
          <w:w w:val="130"/>
          <w:sz w:val="16"/>
        </w:rPr>
        <w:t> </w:t>
      </w:r>
      <w:r>
        <w:rPr>
          <w:w w:val="130"/>
          <w:sz w:val="16"/>
        </w:rPr>
        <w:t>who</w:t>
      </w:r>
      <w:r>
        <w:rPr>
          <w:spacing w:val="-2"/>
          <w:w w:val="130"/>
          <w:sz w:val="16"/>
        </w:rPr>
        <w:t> </w:t>
      </w:r>
      <w:r>
        <w:rPr>
          <w:w w:val="130"/>
          <w:sz w:val="16"/>
        </w:rPr>
        <w:t>holds</w:t>
      </w:r>
      <w:r>
        <w:rPr>
          <w:spacing w:val="-2"/>
          <w:w w:val="130"/>
          <w:sz w:val="16"/>
        </w:rPr>
        <w:t> </w:t>
      </w:r>
      <w:r>
        <w:rPr>
          <w:w w:val="130"/>
          <w:sz w:val="16"/>
        </w:rPr>
        <w:t>that</w:t>
      </w:r>
      <w:r>
        <w:rPr>
          <w:spacing w:val="-2"/>
          <w:w w:val="130"/>
          <w:sz w:val="16"/>
        </w:rPr>
        <w:t> </w:t>
      </w:r>
      <w:r>
        <w:rPr>
          <w:w w:val="130"/>
          <w:sz w:val="16"/>
        </w:rPr>
        <w:t>position</w:t>
      </w:r>
      <w:r>
        <w:rPr>
          <w:spacing w:val="-2"/>
          <w:w w:val="130"/>
          <w:sz w:val="16"/>
        </w:rPr>
        <w:t> </w:t>
      </w:r>
      <w:r>
        <w:rPr>
          <w:w w:val="130"/>
          <w:sz w:val="16"/>
        </w:rPr>
        <w:t>wants the price of the underlying security to increase.</w:t>
      </w:r>
    </w:p>
    <w:p>
      <w:pPr>
        <w:pStyle w:val="BodyText"/>
      </w:pPr>
    </w:p>
    <w:p>
      <w:pPr>
        <w:pStyle w:val="ListParagraph"/>
        <w:numPr>
          <w:ilvl w:val="1"/>
          <w:numId w:val="16"/>
        </w:numPr>
        <w:tabs>
          <w:tab w:pos="740" w:val="left" w:leader="none"/>
        </w:tabs>
        <w:spacing w:line="240" w:lineRule="auto" w:before="0" w:after="0"/>
        <w:ind w:left="740" w:right="0" w:hanging="260"/>
        <w:jc w:val="center"/>
        <w:rPr>
          <w:sz w:val="16"/>
        </w:rPr>
      </w:pPr>
      <w:r>
        <w:rPr>
          <w:rFonts w:ascii="Arial"/>
          <w:b/>
          <w:w w:val="120"/>
          <w:sz w:val="17"/>
        </w:rPr>
        <w:t>C.</w:t>
      </w:r>
      <w:r>
        <w:rPr>
          <w:rFonts w:ascii="Arial"/>
          <w:b/>
          <w:spacing w:val="-11"/>
          <w:w w:val="120"/>
          <w:sz w:val="17"/>
        </w:rPr>
        <w:t> </w:t>
      </w:r>
      <w:r>
        <w:rPr>
          <w:w w:val="130"/>
          <w:sz w:val="16"/>
        </w:rPr>
        <w:t>The</w:t>
      </w:r>
      <w:r>
        <w:rPr>
          <w:spacing w:val="-7"/>
          <w:w w:val="130"/>
          <w:sz w:val="16"/>
        </w:rPr>
        <w:t> </w:t>
      </w:r>
      <w:r>
        <w:rPr>
          <w:w w:val="130"/>
          <w:sz w:val="16"/>
        </w:rPr>
        <w:t>discount</w:t>
      </w:r>
      <w:r>
        <w:rPr>
          <w:spacing w:val="-6"/>
          <w:w w:val="130"/>
          <w:sz w:val="16"/>
        </w:rPr>
        <w:t> </w:t>
      </w:r>
      <w:r>
        <w:rPr>
          <w:w w:val="130"/>
          <w:sz w:val="16"/>
        </w:rPr>
        <w:t>rate</w:t>
      </w:r>
      <w:r>
        <w:rPr>
          <w:spacing w:val="-7"/>
          <w:w w:val="130"/>
          <w:sz w:val="16"/>
        </w:rPr>
        <w:t> </w:t>
      </w:r>
      <w:r>
        <w:rPr>
          <w:w w:val="130"/>
          <w:sz w:val="16"/>
        </w:rPr>
        <w:t>is</w:t>
      </w:r>
      <w:r>
        <w:rPr>
          <w:spacing w:val="-6"/>
          <w:w w:val="130"/>
          <w:sz w:val="16"/>
        </w:rPr>
        <w:t> </w:t>
      </w:r>
      <w:r>
        <w:rPr>
          <w:w w:val="130"/>
          <w:sz w:val="16"/>
        </w:rPr>
        <w:t>the</w:t>
      </w:r>
      <w:r>
        <w:rPr>
          <w:spacing w:val="-7"/>
          <w:w w:val="130"/>
          <w:sz w:val="16"/>
        </w:rPr>
        <w:t> </w:t>
      </w:r>
      <w:r>
        <w:rPr>
          <w:w w:val="130"/>
          <w:sz w:val="16"/>
        </w:rPr>
        <w:t>rate</w:t>
      </w:r>
      <w:r>
        <w:rPr>
          <w:spacing w:val="-6"/>
          <w:w w:val="130"/>
          <w:sz w:val="16"/>
        </w:rPr>
        <w:t> </w:t>
      </w:r>
      <w:r>
        <w:rPr>
          <w:w w:val="130"/>
          <w:sz w:val="16"/>
        </w:rPr>
        <w:t>that</w:t>
      </w:r>
      <w:r>
        <w:rPr>
          <w:spacing w:val="-6"/>
          <w:w w:val="130"/>
          <w:sz w:val="16"/>
        </w:rPr>
        <w:t> </w:t>
      </w:r>
      <w:r>
        <w:rPr>
          <w:w w:val="130"/>
          <w:sz w:val="16"/>
        </w:rPr>
        <w:t>the</w:t>
      </w:r>
      <w:r>
        <w:rPr>
          <w:spacing w:val="-7"/>
          <w:w w:val="130"/>
          <w:sz w:val="16"/>
        </w:rPr>
        <w:t> </w:t>
      </w:r>
      <w:r>
        <w:rPr>
          <w:w w:val="130"/>
          <w:sz w:val="16"/>
        </w:rPr>
        <w:t>Fed</w:t>
      </w:r>
      <w:r>
        <w:rPr>
          <w:spacing w:val="-6"/>
          <w:w w:val="130"/>
          <w:sz w:val="16"/>
        </w:rPr>
        <w:t> </w:t>
      </w:r>
      <w:r>
        <w:rPr>
          <w:w w:val="130"/>
          <w:sz w:val="16"/>
        </w:rPr>
        <w:t>charges</w:t>
      </w:r>
      <w:r>
        <w:rPr>
          <w:spacing w:val="-7"/>
          <w:w w:val="130"/>
          <w:sz w:val="16"/>
        </w:rPr>
        <w:t> </w:t>
      </w:r>
      <w:r>
        <w:rPr>
          <w:w w:val="130"/>
          <w:sz w:val="16"/>
        </w:rPr>
        <w:t>banks</w:t>
      </w:r>
      <w:r>
        <w:rPr>
          <w:spacing w:val="-6"/>
          <w:w w:val="130"/>
          <w:sz w:val="16"/>
        </w:rPr>
        <w:t> </w:t>
      </w:r>
      <w:r>
        <w:rPr>
          <w:w w:val="130"/>
          <w:sz w:val="16"/>
        </w:rPr>
        <w:t>for</w:t>
      </w:r>
      <w:r>
        <w:rPr>
          <w:spacing w:val="-7"/>
          <w:w w:val="130"/>
          <w:sz w:val="16"/>
        </w:rPr>
        <w:t> </w:t>
      </w:r>
      <w:r>
        <w:rPr>
          <w:w w:val="130"/>
          <w:sz w:val="16"/>
        </w:rPr>
        <w:t>loans.</w:t>
      </w:r>
      <w:r>
        <w:rPr>
          <w:spacing w:val="-6"/>
          <w:w w:val="130"/>
          <w:sz w:val="16"/>
        </w:rPr>
        <w:t> </w:t>
      </w:r>
      <w:r>
        <w:rPr>
          <w:w w:val="130"/>
          <w:sz w:val="16"/>
        </w:rPr>
        <w:t>These</w:t>
      </w:r>
      <w:r>
        <w:rPr>
          <w:spacing w:val="-6"/>
          <w:w w:val="130"/>
          <w:sz w:val="16"/>
        </w:rPr>
        <w:t> </w:t>
      </w:r>
      <w:r>
        <w:rPr>
          <w:w w:val="130"/>
          <w:sz w:val="16"/>
        </w:rPr>
        <w:t>loans</w:t>
      </w:r>
      <w:r>
        <w:rPr>
          <w:spacing w:val="-7"/>
          <w:w w:val="130"/>
          <w:sz w:val="16"/>
        </w:rPr>
        <w:t> </w:t>
      </w:r>
      <w:r>
        <w:rPr>
          <w:spacing w:val="-5"/>
          <w:w w:val="130"/>
          <w:sz w:val="16"/>
        </w:rPr>
        <w:t>are</w:t>
      </w:r>
    </w:p>
    <w:p>
      <w:pPr>
        <w:pStyle w:val="BodyText"/>
        <w:spacing w:before="44"/>
        <w:ind w:left="1510"/>
      </w:pPr>
      <w:r>
        <w:rPr>
          <w:w w:val="130"/>
        </w:rPr>
        <w:t>typically</w:t>
      </w:r>
      <w:r>
        <w:rPr>
          <w:spacing w:val="-7"/>
          <w:w w:val="130"/>
        </w:rPr>
        <w:t> </w:t>
      </w:r>
      <w:r>
        <w:rPr>
          <w:w w:val="130"/>
        </w:rPr>
        <w:t>overnight</w:t>
      </w:r>
      <w:r>
        <w:rPr>
          <w:spacing w:val="-6"/>
          <w:w w:val="130"/>
        </w:rPr>
        <w:t> </w:t>
      </w:r>
      <w:r>
        <w:rPr>
          <w:w w:val="130"/>
        </w:rPr>
        <w:t>loans</w:t>
      </w:r>
      <w:r>
        <w:rPr>
          <w:spacing w:val="-6"/>
          <w:w w:val="130"/>
        </w:rPr>
        <w:t> </w:t>
      </w:r>
      <w:r>
        <w:rPr>
          <w:w w:val="130"/>
        </w:rPr>
        <w:t>taken</w:t>
      </w:r>
      <w:r>
        <w:rPr>
          <w:spacing w:val="-7"/>
          <w:w w:val="130"/>
        </w:rPr>
        <w:t> </w:t>
      </w:r>
      <w:r>
        <w:rPr>
          <w:w w:val="130"/>
        </w:rPr>
        <w:t>by</w:t>
      </w:r>
      <w:r>
        <w:rPr>
          <w:spacing w:val="-6"/>
          <w:w w:val="130"/>
        </w:rPr>
        <w:t> </w:t>
      </w:r>
      <w:r>
        <w:rPr>
          <w:w w:val="130"/>
        </w:rPr>
        <w:t>banks</w:t>
      </w:r>
      <w:r>
        <w:rPr>
          <w:spacing w:val="-6"/>
          <w:w w:val="130"/>
        </w:rPr>
        <w:t> </w:t>
      </w:r>
      <w:r>
        <w:rPr>
          <w:w w:val="130"/>
        </w:rPr>
        <w:t>to</w:t>
      </w:r>
      <w:r>
        <w:rPr>
          <w:spacing w:val="-7"/>
          <w:w w:val="130"/>
        </w:rPr>
        <w:t> </w:t>
      </w:r>
      <w:r>
        <w:rPr>
          <w:w w:val="130"/>
        </w:rPr>
        <w:t>help</w:t>
      </w:r>
      <w:r>
        <w:rPr>
          <w:spacing w:val="-6"/>
          <w:w w:val="130"/>
        </w:rPr>
        <w:t> </w:t>
      </w:r>
      <w:r>
        <w:rPr>
          <w:w w:val="130"/>
        </w:rPr>
        <w:t>them</w:t>
      </w:r>
      <w:r>
        <w:rPr>
          <w:spacing w:val="-6"/>
          <w:w w:val="130"/>
        </w:rPr>
        <w:t> </w:t>
      </w:r>
      <w:r>
        <w:rPr>
          <w:w w:val="130"/>
        </w:rPr>
        <w:t>meet</w:t>
      </w:r>
      <w:r>
        <w:rPr>
          <w:spacing w:val="-7"/>
          <w:w w:val="130"/>
        </w:rPr>
        <w:t> </w:t>
      </w:r>
      <w:r>
        <w:rPr>
          <w:w w:val="130"/>
        </w:rPr>
        <w:t>their</w:t>
      </w:r>
      <w:r>
        <w:rPr>
          <w:spacing w:val="-6"/>
          <w:w w:val="130"/>
        </w:rPr>
        <w:t> </w:t>
      </w:r>
      <w:r>
        <w:rPr>
          <w:w w:val="130"/>
        </w:rPr>
        <w:t>reserve</w:t>
      </w:r>
      <w:r>
        <w:rPr>
          <w:spacing w:val="-6"/>
          <w:w w:val="130"/>
        </w:rPr>
        <w:t> </w:t>
      </w:r>
      <w:r>
        <w:rPr>
          <w:spacing w:val="-2"/>
          <w:w w:val="130"/>
        </w:rPr>
        <w:t>requirements.</w:t>
      </w:r>
    </w:p>
    <w:p>
      <w:pPr>
        <w:pStyle w:val="BodyText"/>
        <w:spacing w:before="9"/>
        <w:rPr>
          <w:sz w:val="20"/>
        </w:rPr>
      </w:pPr>
    </w:p>
    <w:p>
      <w:pPr>
        <w:pStyle w:val="ListParagraph"/>
        <w:numPr>
          <w:ilvl w:val="1"/>
          <w:numId w:val="16"/>
        </w:numPr>
        <w:tabs>
          <w:tab w:pos="1510" w:val="left" w:leader="none"/>
        </w:tabs>
        <w:spacing w:line="302" w:lineRule="auto" w:before="0" w:after="0"/>
        <w:ind w:left="1510" w:right="491" w:hanging="261"/>
        <w:jc w:val="left"/>
        <w:rPr>
          <w:sz w:val="16"/>
        </w:rPr>
      </w:pPr>
      <w:r>
        <w:rPr>
          <w:rFonts w:ascii="Arial"/>
          <w:b/>
          <w:w w:val="120"/>
          <w:sz w:val="17"/>
        </w:rPr>
        <w:t>C.</w:t>
      </w:r>
      <w:r>
        <w:rPr>
          <w:rFonts w:ascii="Arial"/>
          <w:b/>
          <w:spacing w:val="-15"/>
          <w:w w:val="120"/>
          <w:sz w:val="17"/>
        </w:rPr>
        <w:t> </w:t>
      </w:r>
      <w:r>
        <w:rPr>
          <w:w w:val="130"/>
          <w:sz w:val="16"/>
        </w:rPr>
        <w:t>You</w:t>
      </w:r>
      <w:r>
        <w:rPr>
          <w:spacing w:val="-13"/>
          <w:w w:val="130"/>
          <w:sz w:val="16"/>
        </w:rPr>
        <w:t> </w:t>
      </w:r>
      <w:r>
        <w:rPr>
          <w:w w:val="130"/>
          <w:sz w:val="16"/>
        </w:rPr>
        <w:t>can</w:t>
      </w:r>
      <w:r>
        <w:rPr>
          <w:spacing w:val="-13"/>
          <w:w w:val="130"/>
          <w:sz w:val="16"/>
        </w:rPr>
        <w:t> </w:t>
      </w:r>
      <w:r>
        <w:rPr>
          <w:w w:val="130"/>
          <w:sz w:val="16"/>
        </w:rPr>
        <w:t>cross</w:t>
      </w:r>
      <w:r>
        <w:rPr>
          <w:spacing w:val="-13"/>
          <w:w w:val="130"/>
          <w:sz w:val="16"/>
        </w:rPr>
        <w:t> </w:t>
      </w:r>
      <w:r>
        <w:rPr>
          <w:w w:val="130"/>
          <w:sz w:val="16"/>
        </w:rPr>
        <w:t>off</w:t>
      </w:r>
      <w:r>
        <w:rPr>
          <w:spacing w:val="-13"/>
          <w:w w:val="130"/>
          <w:sz w:val="16"/>
        </w:rPr>
        <w:t> </w:t>
      </w:r>
      <w:r>
        <w:rPr>
          <w:w w:val="130"/>
          <w:sz w:val="16"/>
        </w:rPr>
        <w:t>(A)</w:t>
      </w:r>
      <w:r>
        <w:rPr>
          <w:spacing w:val="-13"/>
          <w:w w:val="130"/>
          <w:sz w:val="16"/>
        </w:rPr>
        <w:t> </w:t>
      </w:r>
      <w:r>
        <w:rPr>
          <w:w w:val="130"/>
          <w:sz w:val="16"/>
        </w:rPr>
        <w:t>and</w:t>
      </w:r>
      <w:r>
        <w:rPr>
          <w:spacing w:val="-13"/>
          <w:w w:val="130"/>
          <w:sz w:val="16"/>
        </w:rPr>
        <w:t> </w:t>
      </w:r>
      <w:r>
        <w:rPr>
          <w:w w:val="130"/>
          <w:sz w:val="16"/>
        </w:rPr>
        <w:t>(B)</w:t>
      </w:r>
      <w:r>
        <w:rPr>
          <w:spacing w:val="-13"/>
          <w:w w:val="130"/>
          <w:sz w:val="16"/>
        </w:rPr>
        <w:t> </w:t>
      </w:r>
      <w:r>
        <w:rPr>
          <w:w w:val="130"/>
          <w:sz w:val="16"/>
        </w:rPr>
        <w:t>right</w:t>
      </w:r>
      <w:r>
        <w:rPr>
          <w:spacing w:val="-13"/>
          <w:w w:val="130"/>
          <w:sz w:val="16"/>
        </w:rPr>
        <w:t> </w:t>
      </w:r>
      <w:r>
        <w:rPr>
          <w:w w:val="130"/>
          <w:sz w:val="16"/>
        </w:rPr>
        <w:t>away</w:t>
      </w:r>
      <w:r>
        <w:rPr>
          <w:spacing w:val="-12"/>
          <w:w w:val="130"/>
          <w:sz w:val="16"/>
        </w:rPr>
        <w:t> </w:t>
      </w:r>
      <w:r>
        <w:rPr>
          <w:w w:val="130"/>
          <w:sz w:val="16"/>
        </w:rPr>
        <w:t>because</w:t>
      </w:r>
      <w:r>
        <w:rPr>
          <w:spacing w:val="-13"/>
          <w:w w:val="130"/>
          <w:sz w:val="16"/>
        </w:rPr>
        <w:t> </w:t>
      </w:r>
      <w:r>
        <w:rPr>
          <w:w w:val="130"/>
          <w:sz w:val="16"/>
        </w:rPr>
        <w:t>stocks</w:t>
      </w:r>
      <w:r>
        <w:rPr>
          <w:spacing w:val="-13"/>
          <w:w w:val="130"/>
          <w:sz w:val="16"/>
        </w:rPr>
        <w:t> </w:t>
      </w:r>
      <w:r>
        <w:rPr>
          <w:w w:val="130"/>
          <w:sz w:val="16"/>
        </w:rPr>
        <w:t>and</w:t>
      </w:r>
      <w:r>
        <w:rPr>
          <w:spacing w:val="-13"/>
          <w:w w:val="130"/>
          <w:sz w:val="16"/>
        </w:rPr>
        <w:t> </w:t>
      </w:r>
      <w:r>
        <w:rPr>
          <w:w w:val="130"/>
          <w:sz w:val="16"/>
        </w:rPr>
        <w:t>bonds</w:t>
      </w:r>
      <w:r>
        <w:rPr>
          <w:spacing w:val="-12"/>
          <w:w w:val="130"/>
          <w:sz w:val="16"/>
        </w:rPr>
        <w:t> </w:t>
      </w:r>
      <w:r>
        <w:rPr>
          <w:w w:val="130"/>
          <w:sz w:val="16"/>
        </w:rPr>
        <w:t>are</w:t>
      </w:r>
      <w:r>
        <w:rPr>
          <w:spacing w:val="-13"/>
          <w:w w:val="130"/>
          <w:sz w:val="16"/>
        </w:rPr>
        <w:t> </w:t>
      </w:r>
      <w:r>
        <w:rPr>
          <w:w w:val="130"/>
          <w:sz w:val="16"/>
        </w:rPr>
        <w:t>not</w:t>
      </w:r>
      <w:r>
        <w:rPr>
          <w:spacing w:val="-13"/>
          <w:w w:val="130"/>
          <w:sz w:val="16"/>
        </w:rPr>
        <w:t> </w:t>
      </w:r>
      <w:r>
        <w:rPr>
          <w:w w:val="130"/>
          <w:sz w:val="16"/>
        </w:rPr>
        <w:t>retirement plans. Out of the two annuity plans, variable annuities do not have purchasing power (inflation) risk because the return is based on the performance of the securities held in the separate account. Ideally, the securities will outperform the rate of inflation.</w:t>
      </w:r>
    </w:p>
    <w:p>
      <w:pPr>
        <w:pStyle w:val="BodyText"/>
        <w:spacing w:before="2"/>
      </w:pPr>
    </w:p>
    <w:p>
      <w:pPr>
        <w:pStyle w:val="ListParagraph"/>
        <w:numPr>
          <w:ilvl w:val="1"/>
          <w:numId w:val="16"/>
        </w:numPr>
        <w:tabs>
          <w:tab w:pos="1510" w:val="left" w:leader="none"/>
        </w:tabs>
        <w:spacing w:line="297" w:lineRule="auto" w:before="0" w:after="0"/>
        <w:ind w:left="1510" w:right="661" w:hanging="261"/>
        <w:jc w:val="both"/>
        <w:rPr>
          <w:sz w:val="16"/>
        </w:rPr>
      </w:pPr>
      <w:r>
        <w:rPr>
          <w:rFonts w:ascii="Arial"/>
          <w:b/>
          <w:w w:val="125"/>
          <w:sz w:val="17"/>
        </w:rPr>
        <w:t>B.</w:t>
      </w:r>
      <w:r>
        <w:rPr>
          <w:rFonts w:ascii="Arial"/>
          <w:b/>
          <w:spacing w:val="-2"/>
          <w:w w:val="125"/>
          <w:sz w:val="17"/>
        </w:rPr>
        <w:t> </w:t>
      </w:r>
      <w:r>
        <w:rPr>
          <w:w w:val="125"/>
          <w:sz w:val="16"/>
        </w:rPr>
        <w:t>If the economy is expanding, you would expect it to hit a peak at some point. After reaching the peak, the economy would start to contract until hitting the lowest point, which is the trough. After that, you would expect it to start all over again.</w:t>
      </w:r>
    </w:p>
    <w:p>
      <w:pPr>
        <w:pStyle w:val="BodyText"/>
        <w:spacing w:before="9"/>
        <w:rPr>
          <w:sz w:val="17"/>
        </w:rPr>
      </w:pPr>
    </w:p>
    <w:p>
      <w:pPr>
        <w:pStyle w:val="ListParagraph"/>
        <w:numPr>
          <w:ilvl w:val="1"/>
          <w:numId w:val="16"/>
        </w:numPr>
        <w:tabs>
          <w:tab w:pos="1510" w:val="left" w:leader="none"/>
        </w:tabs>
        <w:spacing w:line="240" w:lineRule="exact" w:before="0" w:after="0"/>
        <w:ind w:left="1510" w:right="235" w:hanging="261"/>
        <w:jc w:val="left"/>
        <w:rPr>
          <w:sz w:val="16"/>
        </w:rPr>
      </w:pPr>
      <w:r>
        <w:rPr>
          <w:rFonts w:ascii="Arial"/>
          <w:b/>
          <w:w w:val="125"/>
          <w:sz w:val="17"/>
        </w:rPr>
        <w:t>B.</w:t>
      </w:r>
      <w:r>
        <w:rPr>
          <w:rFonts w:ascii="Arial"/>
          <w:b/>
          <w:spacing w:val="-15"/>
          <w:w w:val="125"/>
          <w:sz w:val="17"/>
        </w:rPr>
        <w:t> </w:t>
      </w:r>
      <w:r>
        <w:rPr>
          <w:w w:val="130"/>
          <w:sz w:val="16"/>
        </w:rPr>
        <w:t>The</w:t>
      </w:r>
      <w:r>
        <w:rPr>
          <w:spacing w:val="-8"/>
          <w:w w:val="130"/>
          <w:sz w:val="16"/>
        </w:rPr>
        <w:t> </w:t>
      </w:r>
      <w:r>
        <w:rPr>
          <w:w w:val="130"/>
          <w:sz w:val="16"/>
        </w:rPr>
        <w:t>Fed</w:t>
      </w:r>
      <w:r>
        <w:rPr>
          <w:spacing w:val="-8"/>
          <w:w w:val="130"/>
          <w:sz w:val="16"/>
        </w:rPr>
        <w:t> </w:t>
      </w:r>
      <w:r>
        <w:rPr>
          <w:w w:val="130"/>
          <w:sz w:val="16"/>
        </w:rPr>
        <w:t>has</w:t>
      </w:r>
      <w:r>
        <w:rPr>
          <w:spacing w:val="-8"/>
          <w:w w:val="130"/>
          <w:sz w:val="16"/>
        </w:rPr>
        <w:t> </w:t>
      </w:r>
      <w:r>
        <w:rPr>
          <w:w w:val="130"/>
          <w:sz w:val="16"/>
        </w:rPr>
        <w:t>a</w:t>
      </w:r>
      <w:r>
        <w:rPr>
          <w:spacing w:val="-8"/>
          <w:w w:val="130"/>
          <w:sz w:val="16"/>
        </w:rPr>
        <w:t> </w:t>
      </w:r>
      <w:r>
        <w:rPr>
          <w:w w:val="130"/>
          <w:sz w:val="16"/>
        </w:rPr>
        <w:t>few</w:t>
      </w:r>
      <w:r>
        <w:rPr>
          <w:spacing w:val="-8"/>
          <w:w w:val="130"/>
          <w:sz w:val="16"/>
        </w:rPr>
        <w:t> </w:t>
      </w:r>
      <w:r>
        <w:rPr>
          <w:w w:val="130"/>
          <w:sz w:val="16"/>
        </w:rPr>
        <w:t>tools</w:t>
      </w:r>
      <w:r>
        <w:rPr>
          <w:spacing w:val="-8"/>
          <w:w w:val="130"/>
          <w:sz w:val="16"/>
        </w:rPr>
        <w:t> </w:t>
      </w:r>
      <w:r>
        <w:rPr>
          <w:w w:val="130"/>
          <w:sz w:val="16"/>
        </w:rPr>
        <w:t>to</w:t>
      </w:r>
      <w:r>
        <w:rPr>
          <w:spacing w:val="-8"/>
          <w:w w:val="130"/>
          <w:sz w:val="16"/>
        </w:rPr>
        <w:t> </w:t>
      </w:r>
      <w:r>
        <w:rPr>
          <w:w w:val="130"/>
          <w:sz w:val="16"/>
        </w:rPr>
        <w:t>help</w:t>
      </w:r>
      <w:r>
        <w:rPr>
          <w:spacing w:val="-8"/>
          <w:w w:val="130"/>
          <w:sz w:val="16"/>
        </w:rPr>
        <w:t> </w:t>
      </w:r>
      <w:r>
        <w:rPr>
          <w:w w:val="130"/>
          <w:sz w:val="16"/>
        </w:rPr>
        <w:t>ease</w:t>
      </w:r>
      <w:r>
        <w:rPr>
          <w:spacing w:val="-8"/>
          <w:w w:val="130"/>
          <w:sz w:val="16"/>
        </w:rPr>
        <w:t> </w:t>
      </w:r>
      <w:r>
        <w:rPr>
          <w:w w:val="130"/>
          <w:sz w:val="16"/>
        </w:rPr>
        <w:t>or</w:t>
      </w:r>
      <w:r>
        <w:rPr>
          <w:spacing w:val="-8"/>
          <w:w w:val="130"/>
          <w:sz w:val="16"/>
        </w:rPr>
        <w:t> </w:t>
      </w:r>
      <w:r>
        <w:rPr>
          <w:w w:val="130"/>
          <w:sz w:val="16"/>
        </w:rPr>
        <w:t>tighten</w:t>
      </w:r>
      <w:r>
        <w:rPr>
          <w:spacing w:val="-8"/>
          <w:w w:val="130"/>
          <w:sz w:val="16"/>
        </w:rPr>
        <w:t> </w:t>
      </w:r>
      <w:r>
        <w:rPr>
          <w:w w:val="130"/>
          <w:sz w:val="16"/>
        </w:rPr>
        <w:t>the</w:t>
      </w:r>
      <w:r>
        <w:rPr>
          <w:spacing w:val="-8"/>
          <w:w w:val="130"/>
          <w:sz w:val="16"/>
        </w:rPr>
        <w:t> </w:t>
      </w:r>
      <w:r>
        <w:rPr>
          <w:w w:val="130"/>
          <w:sz w:val="16"/>
        </w:rPr>
        <w:t>money</w:t>
      </w:r>
      <w:r>
        <w:rPr>
          <w:spacing w:val="-8"/>
          <w:w w:val="130"/>
          <w:sz w:val="16"/>
        </w:rPr>
        <w:t> </w:t>
      </w:r>
      <w:r>
        <w:rPr>
          <w:w w:val="130"/>
          <w:sz w:val="16"/>
        </w:rPr>
        <w:t>supply</w:t>
      </w:r>
      <w:r>
        <w:rPr>
          <w:spacing w:val="-8"/>
          <w:w w:val="130"/>
          <w:sz w:val="16"/>
        </w:rPr>
        <w:t> </w:t>
      </w:r>
      <w:r>
        <w:rPr>
          <w:w w:val="130"/>
          <w:sz w:val="16"/>
        </w:rPr>
        <w:t>including</w:t>
      </w:r>
      <w:r>
        <w:rPr>
          <w:spacing w:val="-8"/>
          <w:w w:val="130"/>
          <w:sz w:val="16"/>
        </w:rPr>
        <w:t> </w:t>
      </w:r>
      <w:r>
        <w:rPr>
          <w:w w:val="130"/>
          <w:sz w:val="16"/>
        </w:rPr>
        <w:t>open</w:t>
      </w:r>
      <w:r>
        <w:rPr>
          <w:spacing w:val="-8"/>
          <w:w w:val="130"/>
          <w:sz w:val="16"/>
        </w:rPr>
        <w:t> </w:t>
      </w:r>
      <w:r>
        <w:rPr>
          <w:w w:val="130"/>
          <w:sz w:val="16"/>
        </w:rPr>
        <w:t>market operations, adjusting the discount rate, changing reserve requirements, and raising or lowering Regulation T requirements. Of the choices given, the two that would ease (add money</w:t>
      </w:r>
      <w:r>
        <w:rPr>
          <w:spacing w:val="-8"/>
          <w:w w:val="130"/>
          <w:sz w:val="16"/>
        </w:rPr>
        <w:t> </w:t>
      </w:r>
      <w:r>
        <w:rPr>
          <w:w w:val="130"/>
          <w:sz w:val="16"/>
        </w:rPr>
        <w:t>to)</w:t>
      </w:r>
      <w:r>
        <w:rPr>
          <w:spacing w:val="-8"/>
          <w:w w:val="130"/>
          <w:sz w:val="16"/>
        </w:rPr>
        <w:t> </w:t>
      </w:r>
      <w:r>
        <w:rPr>
          <w:w w:val="130"/>
          <w:sz w:val="16"/>
        </w:rPr>
        <w:t>the</w:t>
      </w:r>
      <w:r>
        <w:rPr>
          <w:spacing w:val="-8"/>
          <w:w w:val="130"/>
          <w:sz w:val="16"/>
        </w:rPr>
        <w:t> </w:t>
      </w:r>
      <w:r>
        <w:rPr>
          <w:w w:val="130"/>
          <w:sz w:val="16"/>
        </w:rPr>
        <w:t>money</w:t>
      </w:r>
      <w:r>
        <w:rPr>
          <w:spacing w:val="-8"/>
          <w:w w:val="130"/>
          <w:sz w:val="16"/>
        </w:rPr>
        <w:t> </w:t>
      </w:r>
      <w:r>
        <w:rPr>
          <w:w w:val="130"/>
          <w:sz w:val="16"/>
        </w:rPr>
        <w:t>supply</w:t>
      </w:r>
      <w:r>
        <w:rPr>
          <w:spacing w:val="-8"/>
          <w:w w:val="130"/>
          <w:sz w:val="16"/>
        </w:rPr>
        <w:t> </w:t>
      </w:r>
      <w:r>
        <w:rPr>
          <w:w w:val="130"/>
          <w:sz w:val="16"/>
        </w:rPr>
        <w:t>would</w:t>
      </w:r>
      <w:r>
        <w:rPr>
          <w:spacing w:val="-8"/>
          <w:w w:val="130"/>
          <w:sz w:val="16"/>
        </w:rPr>
        <w:t> </w:t>
      </w:r>
      <w:r>
        <w:rPr>
          <w:w w:val="130"/>
          <w:sz w:val="16"/>
        </w:rPr>
        <w:t>be</w:t>
      </w:r>
      <w:r>
        <w:rPr>
          <w:spacing w:val="-8"/>
          <w:w w:val="130"/>
          <w:sz w:val="16"/>
        </w:rPr>
        <w:t> </w:t>
      </w:r>
      <w:r>
        <w:rPr>
          <w:w w:val="130"/>
          <w:sz w:val="16"/>
        </w:rPr>
        <w:t>inserting</w:t>
      </w:r>
      <w:r>
        <w:rPr>
          <w:spacing w:val="-8"/>
          <w:w w:val="130"/>
          <w:sz w:val="16"/>
        </w:rPr>
        <w:t> </w:t>
      </w:r>
      <w:r>
        <w:rPr>
          <w:w w:val="130"/>
          <w:sz w:val="16"/>
        </w:rPr>
        <w:t>money</w:t>
      </w:r>
      <w:r>
        <w:rPr>
          <w:spacing w:val="-8"/>
          <w:w w:val="130"/>
          <w:sz w:val="16"/>
        </w:rPr>
        <w:t> </w:t>
      </w:r>
      <w:r>
        <w:rPr>
          <w:w w:val="130"/>
          <w:sz w:val="16"/>
        </w:rPr>
        <w:t>into</w:t>
      </w:r>
      <w:r>
        <w:rPr>
          <w:spacing w:val="-8"/>
          <w:w w:val="130"/>
          <w:sz w:val="16"/>
        </w:rPr>
        <w:t> </w:t>
      </w:r>
      <w:r>
        <w:rPr>
          <w:w w:val="130"/>
          <w:sz w:val="16"/>
        </w:rPr>
        <w:t>the</w:t>
      </w:r>
      <w:r>
        <w:rPr>
          <w:spacing w:val="-8"/>
          <w:w w:val="130"/>
          <w:sz w:val="16"/>
        </w:rPr>
        <w:t> </w:t>
      </w:r>
      <w:r>
        <w:rPr>
          <w:w w:val="130"/>
          <w:sz w:val="16"/>
        </w:rPr>
        <w:t>system</w:t>
      </w:r>
      <w:r>
        <w:rPr>
          <w:spacing w:val="-8"/>
          <w:w w:val="130"/>
          <w:sz w:val="16"/>
        </w:rPr>
        <w:t> </w:t>
      </w:r>
      <w:r>
        <w:rPr>
          <w:w w:val="130"/>
          <w:sz w:val="16"/>
        </w:rPr>
        <w:t>by</w:t>
      </w:r>
      <w:r>
        <w:rPr>
          <w:spacing w:val="-8"/>
          <w:w w:val="130"/>
          <w:sz w:val="16"/>
        </w:rPr>
        <w:t> </w:t>
      </w:r>
      <w:r>
        <w:rPr>
          <w:w w:val="130"/>
          <w:sz w:val="16"/>
        </w:rPr>
        <w:t>purchasing</w:t>
      </w:r>
      <w:r>
        <w:rPr>
          <w:spacing w:val="-8"/>
          <w:w w:val="130"/>
          <w:sz w:val="16"/>
        </w:rPr>
        <w:t> </w:t>
      </w:r>
      <w:r>
        <w:rPr>
          <w:w w:val="130"/>
          <w:sz w:val="16"/>
        </w:rPr>
        <w:t>U.S. government securities like T-bills and lowering reserve requirements (the percentage of customer deposits banks have to hold each night).</w:t>
      </w:r>
    </w:p>
    <w:p>
      <w:pPr>
        <w:pStyle w:val="BodyText"/>
        <w:spacing w:before="7"/>
        <w:rPr>
          <w:sz w:val="19"/>
        </w:rPr>
      </w:pPr>
    </w:p>
    <w:p>
      <w:pPr>
        <w:pStyle w:val="ListParagraph"/>
        <w:numPr>
          <w:ilvl w:val="1"/>
          <w:numId w:val="16"/>
        </w:numPr>
        <w:tabs>
          <w:tab w:pos="1509" w:val="left" w:leader="none"/>
        </w:tabs>
        <w:spacing w:line="304" w:lineRule="auto" w:before="0" w:after="0"/>
        <w:ind w:left="1509" w:right="184" w:hanging="261"/>
        <w:jc w:val="left"/>
        <w:rPr>
          <w:sz w:val="16"/>
        </w:rPr>
      </w:pPr>
      <w:r>
        <w:rPr>
          <w:rFonts w:ascii="Arial" w:hAnsi="Arial"/>
          <w:b/>
          <w:w w:val="125"/>
          <w:sz w:val="17"/>
        </w:rPr>
        <w:t>A. </w:t>
      </w:r>
      <w:r>
        <w:rPr>
          <w:w w:val="125"/>
          <w:sz w:val="16"/>
        </w:rPr>
        <w:t>Leading indicators are those that help give an indication of how the economy is going to do. The main leading indicators are M2 money supply, stock prices, the Fed funds rate, and the</w:t>
      </w:r>
      <w:r>
        <w:rPr>
          <w:spacing w:val="30"/>
          <w:w w:val="125"/>
          <w:sz w:val="16"/>
        </w:rPr>
        <w:t> </w:t>
      </w:r>
      <w:r>
        <w:rPr>
          <w:w w:val="125"/>
          <w:sz w:val="16"/>
        </w:rPr>
        <w:t>discount</w:t>
      </w:r>
      <w:r>
        <w:rPr>
          <w:spacing w:val="30"/>
          <w:w w:val="125"/>
          <w:sz w:val="16"/>
        </w:rPr>
        <w:t> </w:t>
      </w:r>
      <w:r>
        <w:rPr>
          <w:w w:val="125"/>
          <w:sz w:val="16"/>
        </w:rPr>
        <w:t>rate.</w:t>
      </w:r>
      <w:r>
        <w:rPr>
          <w:spacing w:val="30"/>
          <w:w w:val="125"/>
          <w:sz w:val="16"/>
        </w:rPr>
        <w:t> </w:t>
      </w:r>
      <w:r>
        <w:rPr>
          <w:w w:val="125"/>
          <w:sz w:val="16"/>
        </w:rPr>
        <w:t>The</w:t>
      </w:r>
      <w:r>
        <w:rPr>
          <w:spacing w:val="30"/>
          <w:w w:val="125"/>
          <w:sz w:val="16"/>
        </w:rPr>
        <w:t> </w:t>
      </w:r>
      <w:r>
        <w:rPr>
          <w:w w:val="125"/>
          <w:sz w:val="16"/>
        </w:rPr>
        <w:t>prime</w:t>
      </w:r>
      <w:r>
        <w:rPr>
          <w:spacing w:val="30"/>
          <w:w w:val="125"/>
          <w:sz w:val="16"/>
        </w:rPr>
        <w:t> </w:t>
      </w:r>
      <w:r>
        <w:rPr>
          <w:w w:val="125"/>
          <w:sz w:val="16"/>
        </w:rPr>
        <w:t>rate</w:t>
      </w:r>
      <w:r>
        <w:rPr>
          <w:spacing w:val="30"/>
          <w:w w:val="125"/>
          <w:sz w:val="16"/>
        </w:rPr>
        <w:t> </w:t>
      </w:r>
      <w:r>
        <w:rPr>
          <w:w w:val="125"/>
          <w:sz w:val="16"/>
        </w:rPr>
        <w:t>—</w:t>
      </w:r>
      <w:r>
        <w:rPr>
          <w:spacing w:val="30"/>
          <w:w w:val="125"/>
          <w:sz w:val="16"/>
        </w:rPr>
        <w:t> </w:t>
      </w:r>
      <w:r>
        <w:rPr>
          <w:w w:val="125"/>
          <w:sz w:val="16"/>
        </w:rPr>
        <w:t>the</w:t>
      </w:r>
      <w:r>
        <w:rPr>
          <w:spacing w:val="30"/>
          <w:w w:val="125"/>
          <w:sz w:val="16"/>
        </w:rPr>
        <w:t> </w:t>
      </w:r>
      <w:r>
        <w:rPr>
          <w:w w:val="125"/>
          <w:sz w:val="16"/>
        </w:rPr>
        <w:t>rate</w:t>
      </w:r>
      <w:r>
        <w:rPr>
          <w:spacing w:val="30"/>
          <w:w w:val="125"/>
          <w:sz w:val="16"/>
        </w:rPr>
        <w:t> </w:t>
      </w:r>
      <w:r>
        <w:rPr>
          <w:w w:val="125"/>
          <w:sz w:val="16"/>
        </w:rPr>
        <w:t>that</w:t>
      </w:r>
      <w:r>
        <w:rPr>
          <w:spacing w:val="30"/>
          <w:w w:val="125"/>
          <w:sz w:val="16"/>
        </w:rPr>
        <w:t> </w:t>
      </w:r>
      <w:r>
        <w:rPr>
          <w:w w:val="125"/>
          <w:sz w:val="16"/>
        </w:rPr>
        <w:t>banks</w:t>
      </w:r>
      <w:r>
        <w:rPr>
          <w:spacing w:val="30"/>
          <w:w w:val="125"/>
          <w:sz w:val="16"/>
        </w:rPr>
        <w:t> </w:t>
      </w:r>
      <w:r>
        <w:rPr>
          <w:w w:val="125"/>
          <w:sz w:val="16"/>
        </w:rPr>
        <w:t>charge</w:t>
      </w:r>
      <w:r>
        <w:rPr>
          <w:spacing w:val="30"/>
          <w:w w:val="125"/>
          <w:sz w:val="16"/>
        </w:rPr>
        <w:t> </w:t>
      </w:r>
      <w:r>
        <w:rPr>
          <w:w w:val="125"/>
          <w:sz w:val="16"/>
        </w:rPr>
        <w:t>their</w:t>
      </w:r>
      <w:r>
        <w:rPr>
          <w:spacing w:val="30"/>
          <w:w w:val="125"/>
          <w:sz w:val="16"/>
        </w:rPr>
        <w:t> </w:t>
      </w:r>
      <w:r>
        <w:rPr>
          <w:w w:val="125"/>
          <w:sz w:val="16"/>
        </w:rPr>
        <w:t>best</w:t>
      </w:r>
      <w:r>
        <w:rPr>
          <w:spacing w:val="30"/>
          <w:w w:val="125"/>
          <w:sz w:val="16"/>
        </w:rPr>
        <w:t> </w:t>
      </w:r>
      <w:r>
        <w:rPr>
          <w:w w:val="125"/>
          <w:sz w:val="16"/>
        </w:rPr>
        <w:t>customers</w:t>
      </w:r>
      <w:r>
        <w:rPr>
          <w:spacing w:val="30"/>
          <w:w w:val="125"/>
          <w:sz w:val="16"/>
        </w:rPr>
        <w:t> </w:t>
      </w:r>
      <w:r>
        <w:rPr>
          <w:w w:val="125"/>
          <w:sz w:val="16"/>
        </w:rPr>
        <w:t>for loans — is a lagging indicator. Lagging indicators go the same direction as the leading indicators but arrive a little later.</w:t>
      </w:r>
    </w:p>
    <w:p>
      <w:pPr>
        <w:pStyle w:val="BodyText"/>
      </w:pPr>
    </w:p>
    <w:p>
      <w:pPr>
        <w:pStyle w:val="ListParagraph"/>
        <w:numPr>
          <w:ilvl w:val="1"/>
          <w:numId w:val="16"/>
        </w:numPr>
        <w:tabs>
          <w:tab w:pos="1510" w:val="left" w:leader="none"/>
        </w:tabs>
        <w:spacing w:line="297" w:lineRule="auto" w:before="0" w:after="0"/>
        <w:ind w:left="1510" w:right="391" w:hanging="261"/>
        <w:jc w:val="left"/>
        <w:rPr>
          <w:sz w:val="16"/>
        </w:rPr>
      </w:pPr>
      <w:r>
        <w:rPr>
          <w:rFonts w:ascii="Arial"/>
          <w:b/>
          <w:w w:val="125"/>
          <w:sz w:val="17"/>
        </w:rPr>
        <w:t>D.</w:t>
      </w:r>
      <w:r>
        <w:rPr>
          <w:rFonts w:ascii="Arial"/>
          <w:b/>
          <w:spacing w:val="-2"/>
          <w:w w:val="125"/>
          <w:sz w:val="17"/>
        </w:rPr>
        <w:t> </w:t>
      </w:r>
      <w:r>
        <w:rPr>
          <w:w w:val="125"/>
          <w:sz w:val="16"/>
        </w:rPr>
        <w:t>Both the GDP and GNP are measured in constant dollars. When measuring in constant dollars, they are factoring inflation into the equation to see whether the economy is</w:t>
      </w:r>
      <w:r>
        <w:rPr>
          <w:spacing w:val="80"/>
          <w:w w:val="125"/>
          <w:sz w:val="16"/>
        </w:rPr>
        <w:t> </w:t>
      </w:r>
      <w:r>
        <w:rPr>
          <w:w w:val="125"/>
          <w:sz w:val="16"/>
        </w:rPr>
        <w:t>actually expanding or contracting year to year.</w:t>
      </w:r>
    </w:p>
    <w:p>
      <w:pPr>
        <w:pStyle w:val="BodyText"/>
        <w:spacing w:before="6"/>
      </w:pPr>
    </w:p>
    <w:p>
      <w:pPr>
        <w:pStyle w:val="ListParagraph"/>
        <w:numPr>
          <w:ilvl w:val="1"/>
          <w:numId w:val="16"/>
        </w:numPr>
        <w:tabs>
          <w:tab w:pos="1510" w:val="left" w:leader="none"/>
        </w:tabs>
        <w:spacing w:line="302" w:lineRule="auto" w:before="0" w:after="0"/>
        <w:ind w:left="1510" w:right="289" w:hanging="378"/>
        <w:jc w:val="left"/>
        <w:rPr>
          <w:sz w:val="16"/>
        </w:rPr>
      </w:pPr>
      <w:r>
        <w:rPr>
          <w:rFonts w:ascii="Arial"/>
          <w:b/>
          <w:w w:val="115"/>
          <w:sz w:val="17"/>
        </w:rPr>
        <w:t>C.</w:t>
      </w:r>
      <w:r>
        <w:rPr>
          <w:rFonts w:ascii="Arial"/>
          <w:b/>
          <w:spacing w:val="-14"/>
          <w:w w:val="115"/>
          <w:sz w:val="17"/>
        </w:rPr>
        <w:t> </w:t>
      </w:r>
      <w:r>
        <w:rPr>
          <w:w w:val="130"/>
          <w:sz w:val="16"/>
        </w:rPr>
        <w:t>Proponents</w:t>
      </w:r>
      <w:r>
        <w:rPr>
          <w:spacing w:val="-13"/>
          <w:w w:val="130"/>
          <w:sz w:val="16"/>
        </w:rPr>
        <w:t> </w:t>
      </w:r>
      <w:r>
        <w:rPr>
          <w:w w:val="130"/>
          <w:sz w:val="16"/>
        </w:rPr>
        <w:t>of</w:t>
      </w:r>
      <w:r>
        <w:rPr>
          <w:spacing w:val="-12"/>
          <w:w w:val="130"/>
          <w:sz w:val="16"/>
        </w:rPr>
        <w:t> </w:t>
      </w:r>
      <w:r>
        <w:rPr>
          <w:w w:val="130"/>
          <w:sz w:val="16"/>
        </w:rPr>
        <w:t>the</w:t>
      </w:r>
      <w:r>
        <w:rPr>
          <w:spacing w:val="-13"/>
          <w:w w:val="130"/>
          <w:sz w:val="16"/>
        </w:rPr>
        <w:t> </w:t>
      </w:r>
      <w:r>
        <w:rPr>
          <w:w w:val="130"/>
          <w:sz w:val="16"/>
        </w:rPr>
        <w:t>Dow</w:t>
      </w:r>
      <w:r>
        <w:rPr>
          <w:spacing w:val="-13"/>
          <w:w w:val="130"/>
          <w:sz w:val="16"/>
        </w:rPr>
        <w:t> </w:t>
      </w:r>
      <w:r>
        <w:rPr>
          <w:w w:val="130"/>
          <w:sz w:val="16"/>
        </w:rPr>
        <w:t>Theory</w:t>
      </w:r>
      <w:r>
        <w:rPr>
          <w:spacing w:val="-12"/>
          <w:w w:val="130"/>
          <w:sz w:val="16"/>
        </w:rPr>
        <w:t> </w:t>
      </w:r>
      <w:r>
        <w:rPr>
          <w:w w:val="130"/>
          <w:sz w:val="16"/>
        </w:rPr>
        <w:t>logically</w:t>
      </w:r>
      <w:r>
        <w:rPr>
          <w:spacing w:val="-13"/>
          <w:w w:val="130"/>
          <w:sz w:val="16"/>
        </w:rPr>
        <w:t> </w:t>
      </w:r>
      <w:r>
        <w:rPr>
          <w:w w:val="130"/>
          <w:sz w:val="16"/>
        </w:rPr>
        <w:t>believe</w:t>
      </w:r>
      <w:r>
        <w:rPr>
          <w:spacing w:val="-13"/>
          <w:w w:val="130"/>
          <w:sz w:val="16"/>
        </w:rPr>
        <w:t> </w:t>
      </w:r>
      <w:r>
        <w:rPr>
          <w:w w:val="130"/>
          <w:sz w:val="16"/>
        </w:rPr>
        <w:t>that</w:t>
      </w:r>
      <w:r>
        <w:rPr>
          <w:spacing w:val="-13"/>
          <w:w w:val="130"/>
          <w:sz w:val="16"/>
        </w:rPr>
        <w:t> </w:t>
      </w:r>
      <w:r>
        <w:rPr>
          <w:w w:val="130"/>
          <w:sz w:val="16"/>
        </w:rPr>
        <w:t>major</w:t>
      </w:r>
      <w:r>
        <w:rPr>
          <w:spacing w:val="-12"/>
          <w:w w:val="130"/>
          <w:sz w:val="16"/>
        </w:rPr>
        <w:t> </w:t>
      </w:r>
      <w:r>
        <w:rPr>
          <w:w w:val="130"/>
          <w:sz w:val="16"/>
        </w:rPr>
        <w:t>market</w:t>
      </w:r>
      <w:r>
        <w:rPr>
          <w:spacing w:val="-13"/>
          <w:w w:val="130"/>
          <w:sz w:val="16"/>
        </w:rPr>
        <w:t> </w:t>
      </w:r>
      <w:r>
        <w:rPr>
          <w:w w:val="130"/>
          <w:sz w:val="16"/>
        </w:rPr>
        <w:t>trends</w:t>
      </w:r>
      <w:r>
        <w:rPr>
          <w:spacing w:val="-13"/>
          <w:w w:val="130"/>
          <w:sz w:val="16"/>
        </w:rPr>
        <w:t> </w:t>
      </w:r>
      <w:r>
        <w:rPr>
          <w:w w:val="130"/>
          <w:sz w:val="16"/>
        </w:rPr>
        <w:t>are</w:t>
      </w:r>
      <w:r>
        <w:rPr>
          <w:spacing w:val="-12"/>
          <w:w w:val="130"/>
          <w:sz w:val="16"/>
        </w:rPr>
        <w:t> </w:t>
      </w:r>
      <w:r>
        <w:rPr>
          <w:w w:val="130"/>
          <w:sz w:val="16"/>
        </w:rPr>
        <w:t>confirmed if</w:t>
      </w:r>
      <w:r>
        <w:rPr>
          <w:spacing w:val="-2"/>
          <w:w w:val="130"/>
          <w:sz w:val="16"/>
        </w:rPr>
        <w:t> </w:t>
      </w:r>
      <w:r>
        <w:rPr>
          <w:w w:val="130"/>
          <w:sz w:val="16"/>
        </w:rPr>
        <w:t>both</w:t>
      </w:r>
      <w:r>
        <w:rPr>
          <w:spacing w:val="-2"/>
          <w:w w:val="130"/>
          <w:sz w:val="16"/>
        </w:rPr>
        <w:t> </w:t>
      </w:r>
      <w:r>
        <w:rPr>
          <w:w w:val="130"/>
          <w:sz w:val="16"/>
        </w:rPr>
        <w:t>the</w:t>
      </w:r>
      <w:r>
        <w:rPr>
          <w:spacing w:val="-2"/>
          <w:w w:val="130"/>
          <w:sz w:val="16"/>
        </w:rPr>
        <w:t> </w:t>
      </w:r>
      <w:r>
        <w:rPr>
          <w:w w:val="115"/>
          <w:sz w:val="16"/>
        </w:rPr>
        <w:t>DJIA </w:t>
      </w:r>
      <w:r>
        <w:rPr>
          <w:w w:val="130"/>
          <w:sz w:val="16"/>
        </w:rPr>
        <w:t>and</w:t>
      </w:r>
      <w:r>
        <w:rPr>
          <w:spacing w:val="-2"/>
          <w:w w:val="130"/>
          <w:sz w:val="16"/>
        </w:rPr>
        <w:t> </w:t>
      </w:r>
      <w:r>
        <w:rPr>
          <w:w w:val="130"/>
          <w:sz w:val="16"/>
        </w:rPr>
        <w:t>the</w:t>
      </w:r>
      <w:r>
        <w:rPr>
          <w:spacing w:val="-2"/>
          <w:w w:val="130"/>
          <w:sz w:val="16"/>
        </w:rPr>
        <w:t> </w:t>
      </w:r>
      <w:r>
        <w:rPr>
          <w:w w:val="130"/>
          <w:sz w:val="16"/>
        </w:rPr>
        <w:t>Dow</w:t>
      </w:r>
      <w:r>
        <w:rPr>
          <w:spacing w:val="-2"/>
          <w:w w:val="130"/>
          <w:sz w:val="16"/>
        </w:rPr>
        <w:t> </w:t>
      </w:r>
      <w:r>
        <w:rPr>
          <w:w w:val="130"/>
          <w:sz w:val="16"/>
        </w:rPr>
        <w:t>Jones</w:t>
      </w:r>
      <w:r>
        <w:rPr>
          <w:spacing w:val="-2"/>
          <w:w w:val="130"/>
          <w:sz w:val="16"/>
        </w:rPr>
        <w:t> </w:t>
      </w:r>
      <w:r>
        <w:rPr>
          <w:w w:val="130"/>
          <w:sz w:val="16"/>
        </w:rPr>
        <w:t>Transportation</w:t>
      </w:r>
      <w:r>
        <w:rPr>
          <w:spacing w:val="-2"/>
          <w:w w:val="130"/>
          <w:sz w:val="16"/>
        </w:rPr>
        <w:t> </w:t>
      </w:r>
      <w:r>
        <w:rPr>
          <w:w w:val="130"/>
          <w:sz w:val="16"/>
        </w:rPr>
        <w:t>Average</w:t>
      </w:r>
      <w:r>
        <w:rPr>
          <w:spacing w:val="-2"/>
          <w:w w:val="130"/>
          <w:sz w:val="16"/>
        </w:rPr>
        <w:t> </w:t>
      </w:r>
      <w:r>
        <w:rPr>
          <w:w w:val="130"/>
          <w:sz w:val="16"/>
        </w:rPr>
        <w:t>are</w:t>
      </w:r>
      <w:r>
        <w:rPr>
          <w:spacing w:val="-2"/>
          <w:w w:val="130"/>
          <w:sz w:val="16"/>
        </w:rPr>
        <w:t> </w:t>
      </w:r>
      <w:r>
        <w:rPr>
          <w:w w:val="130"/>
          <w:sz w:val="16"/>
        </w:rPr>
        <w:t>going</w:t>
      </w:r>
      <w:r>
        <w:rPr>
          <w:spacing w:val="-2"/>
          <w:w w:val="130"/>
          <w:sz w:val="16"/>
        </w:rPr>
        <w:t> </w:t>
      </w:r>
      <w:r>
        <w:rPr>
          <w:w w:val="130"/>
          <w:sz w:val="16"/>
        </w:rPr>
        <w:t>the</w:t>
      </w:r>
      <w:r>
        <w:rPr>
          <w:spacing w:val="-2"/>
          <w:w w:val="130"/>
          <w:sz w:val="16"/>
        </w:rPr>
        <w:t> </w:t>
      </w:r>
      <w:r>
        <w:rPr>
          <w:w w:val="130"/>
          <w:sz w:val="16"/>
        </w:rPr>
        <w:t>same</w:t>
      </w:r>
      <w:r>
        <w:rPr>
          <w:spacing w:val="-2"/>
          <w:w w:val="130"/>
          <w:sz w:val="16"/>
        </w:rPr>
        <w:t> </w:t>
      </w:r>
      <w:r>
        <w:rPr>
          <w:w w:val="130"/>
          <w:sz w:val="16"/>
        </w:rPr>
        <w:t>direction. In other words, companies not only have to be making a lot of goods, but also have to be transporting those goods to be considered a positive sign.</w:t>
      </w:r>
    </w:p>
    <w:p>
      <w:pPr>
        <w:spacing w:after="0" w:line="302" w:lineRule="auto"/>
        <w:jc w:val="left"/>
        <w:rPr>
          <w:sz w:val="16"/>
        </w:rPr>
        <w:sectPr>
          <w:pgSz w:w="12240" w:h="15660"/>
          <w:pgMar w:header="0" w:footer="736" w:top="820" w:bottom="920" w:left="1500" w:right="1500"/>
        </w:sectPr>
      </w:pPr>
    </w:p>
    <w:p>
      <w:pPr>
        <w:pStyle w:val="ListParagraph"/>
        <w:numPr>
          <w:ilvl w:val="1"/>
          <w:numId w:val="16"/>
        </w:numPr>
        <w:tabs>
          <w:tab w:pos="1509" w:val="left" w:leader="none"/>
        </w:tabs>
        <w:spacing w:line="297" w:lineRule="auto" w:before="113" w:after="0"/>
        <w:ind w:left="1509" w:right="720" w:hanging="378"/>
        <w:jc w:val="left"/>
        <w:rPr>
          <w:sz w:val="16"/>
        </w:rPr>
      </w:pPr>
      <w:r>
        <w:rPr>
          <w:rFonts w:ascii="Arial"/>
          <w:b/>
          <w:w w:val="125"/>
          <w:sz w:val="17"/>
        </w:rPr>
        <w:t>A. </w:t>
      </w:r>
      <w:r>
        <w:rPr>
          <w:w w:val="125"/>
          <w:sz w:val="16"/>
        </w:rPr>
        <w:t>Reinvestment risk is the additional risk taken with interest or dividends received. Zero-coupon bonds are issued at a discount and mature at par value. These bonds do</w:t>
      </w:r>
      <w:r>
        <w:rPr>
          <w:spacing w:val="40"/>
          <w:w w:val="125"/>
          <w:sz w:val="16"/>
        </w:rPr>
        <w:t> </w:t>
      </w:r>
      <w:r>
        <w:rPr>
          <w:w w:val="125"/>
          <w:sz w:val="16"/>
        </w:rPr>
        <w:t>not</w:t>
      </w:r>
      <w:r>
        <w:rPr>
          <w:spacing w:val="34"/>
          <w:w w:val="125"/>
          <w:sz w:val="16"/>
        </w:rPr>
        <w:t> </w:t>
      </w:r>
      <w:r>
        <w:rPr>
          <w:w w:val="125"/>
          <w:sz w:val="16"/>
        </w:rPr>
        <w:t>make</w:t>
      </w:r>
      <w:r>
        <w:rPr>
          <w:spacing w:val="34"/>
          <w:w w:val="125"/>
          <w:sz w:val="16"/>
        </w:rPr>
        <w:t> </w:t>
      </w:r>
      <w:r>
        <w:rPr>
          <w:w w:val="125"/>
          <w:sz w:val="16"/>
        </w:rPr>
        <w:t>interest</w:t>
      </w:r>
      <w:r>
        <w:rPr>
          <w:spacing w:val="34"/>
          <w:w w:val="125"/>
          <w:sz w:val="16"/>
        </w:rPr>
        <w:t> </w:t>
      </w:r>
      <w:r>
        <w:rPr>
          <w:w w:val="125"/>
          <w:sz w:val="16"/>
        </w:rPr>
        <w:t>payments</w:t>
      </w:r>
      <w:r>
        <w:rPr>
          <w:spacing w:val="34"/>
          <w:w w:val="125"/>
          <w:sz w:val="16"/>
        </w:rPr>
        <w:t> </w:t>
      </w:r>
      <w:r>
        <w:rPr>
          <w:w w:val="125"/>
          <w:sz w:val="16"/>
        </w:rPr>
        <w:t>along</w:t>
      </w:r>
      <w:r>
        <w:rPr>
          <w:spacing w:val="34"/>
          <w:w w:val="125"/>
          <w:sz w:val="16"/>
        </w:rPr>
        <w:t> </w:t>
      </w:r>
      <w:r>
        <w:rPr>
          <w:w w:val="125"/>
          <w:sz w:val="16"/>
        </w:rPr>
        <w:t>the</w:t>
      </w:r>
      <w:r>
        <w:rPr>
          <w:spacing w:val="34"/>
          <w:w w:val="125"/>
          <w:sz w:val="16"/>
        </w:rPr>
        <w:t> </w:t>
      </w:r>
      <w:r>
        <w:rPr>
          <w:w w:val="125"/>
          <w:sz w:val="16"/>
        </w:rPr>
        <w:t>way,</w:t>
      </w:r>
      <w:r>
        <w:rPr>
          <w:spacing w:val="34"/>
          <w:w w:val="125"/>
          <w:sz w:val="16"/>
        </w:rPr>
        <w:t> </w:t>
      </w:r>
      <w:r>
        <w:rPr>
          <w:w w:val="125"/>
          <w:sz w:val="16"/>
        </w:rPr>
        <w:t>so</w:t>
      </w:r>
      <w:r>
        <w:rPr>
          <w:spacing w:val="34"/>
          <w:w w:val="125"/>
          <w:sz w:val="16"/>
        </w:rPr>
        <w:t> </w:t>
      </w:r>
      <w:r>
        <w:rPr>
          <w:w w:val="125"/>
          <w:sz w:val="16"/>
        </w:rPr>
        <w:t>there</w:t>
      </w:r>
      <w:r>
        <w:rPr>
          <w:spacing w:val="34"/>
          <w:w w:val="125"/>
          <w:sz w:val="16"/>
        </w:rPr>
        <w:t> </w:t>
      </w:r>
      <w:r>
        <w:rPr>
          <w:w w:val="125"/>
          <w:sz w:val="16"/>
        </w:rPr>
        <w:t>is</w:t>
      </w:r>
      <w:r>
        <w:rPr>
          <w:spacing w:val="34"/>
          <w:w w:val="125"/>
          <w:sz w:val="16"/>
        </w:rPr>
        <w:t> </w:t>
      </w:r>
      <w:r>
        <w:rPr>
          <w:w w:val="125"/>
          <w:sz w:val="16"/>
        </w:rPr>
        <w:t>nothing</w:t>
      </w:r>
      <w:r>
        <w:rPr>
          <w:spacing w:val="34"/>
          <w:w w:val="125"/>
          <w:sz w:val="16"/>
        </w:rPr>
        <w:t> </w:t>
      </w:r>
      <w:r>
        <w:rPr>
          <w:w w:val="125"/>
          <w:sz w:val="16"/>
        </w:rPr>
        <w:t>to</w:t>
      </w:r>
      <w:r>
        <w:rPr>
          <w:spacing w:val="34"/>
          <w:w w:val="125"/>
          <w:sz w:val="16"/>
        </w:rPr>
        <w:t> </w:t>
      </w:r>
      <w:r>
        <w:rPr>
          <w:w w:val="125"/>
          <w:sz w:val="16"/>
        </w:rPr>
        <w:t>reinvest.</w:t>
      </w:r>
    </w:p>
    <w:p>
      <w:pPr>
        <w:pStyle w:val="BodyText"/>
        <w:spacing w:before="6"/>
      </w:pPr>
    </w:p>
    <w:p>
      <w:pPr>
        <w:pStyle w:val="ListParagraph"/>
        <w:numPr>
          <w:ilvl w:val="1"/>
          <w:numId w:val="16"/>
        </w:numPr>
        <w:tabs>
          <w:tab w:pos="1510" w:val="left" w:leader="none"/>
        </w:tabs>
        <w:spacing w:line="302" w:lineRule="auto" w:before="0" w:after="0"/>
        <w:ind w:left="1510" w:right="150" w:hanging="378"/>
        <w:jc w:val="left"/>
        <w:rPr>
          <w:sz w:val="16"/>
        </w:rPr>
      </w:pPr>
      <w:r>
        <w:rPr>
          <w:rFonts w:ascii="Arial" w:hAnsi="Arial"/>
          <w:b/>
          <w:w w:val="130"/>
          <w:sz w:val="17"/>
        </w:rPr>
        <w:t>D.</w:t>
      </w:r>
      <w:r>
        <w:rPr>
          <w:rFonts w:ascii="Arial" w:hAnsi="Arial"/>
          <w:b/>
          <w:spacing w:val="-5"/>
          <w:w w:val="130"/>
          <w:sz w:val="17"/>
        </w:rPr>
        <w:t> </w:t>
      </w:r>
      <w:r>
        <w:rPr>
          <w:w w:val="130"/>
          <w:sz w:val="16"/>
        </w:rPr>
        <w:t>The balance sheet is just a snapshot of the net worth (stockholders’ equity) of a com- pany.</w:t>
      </w:r>
      <w:r>
        <w:rPr>
          <w:spacing w:val="-9"/>
          <w:w w:val="130"/>
          <w:sz w:val="16"/>
        </w:rPr>
        <w:t> </w:t>
      </w:r>
      <w:r>
        <w:rPr>
          <w:w w:val="130"/>
          <w:sz w:val="16"/>
        </w:rPr>
        <w:t>The</w:t>
      </w:r>
      <w:r>
        <w:rPr>
          <w:spacing w:val="-9"/>
          <w:w w:val="130"/>
          <w:sz w:val="16"/>
        </w:rPr>
        <w:t> </w:t>
      </w:r>
      <w:r>
        <w:rPr>
          <w:w w:val="130"/>
          <w:sz w:val="16"/>
        </w:rPr>
        <w:t>balance</w:t>
      </w:r>
      <w:r>
        <w:rPr>
          <w:spacing w:val="-9"/>
          <w:w w:val="130"/>
          <w:sz w:val="16"/>
        </w:rPr>
        <w:t> </w:t>
      </w:r>
      <w:r>
        <w:rPr>
          <w:w w:val="130"/>
          <w:sz w:val="16"/>
        </w:rPr>
        <w:t>sheet</w:t>
      </w:r>
      <w:r>
        <w:rPr>
          <w:spacing w:val="-9"/>
          <w:w w:val="130"/>
          <w:sz w:val="16"/>
        </w:rPr>
        <w:t> </w:t>
      </w:r>
      <w:r>
        <w:rPr>
          <w:w w:val="130"/>
          <w:sz w:val="16"/>
        </w:rPr>
        <w:t>includes</w:t>
      </w:r>
      <w:r>
        <w:rPr>
          <w:spacing w:val="-9"/>
          <w:w w:val="130"/>
          <w:sz w:val="16"/>
        </w:rPr>
        <w:t> </w:t>
      </w:r>
      <w:r>
        <w:rPr>
          <w:w w:val="130"/>
          <w:sz w:val="16"/>
        </w:rPr>
        <w:t>the</w:t>
      </w:r>
      <w:r>
        <w:rPr>
          <w:spacing w:val="-9"/>
          <w:w w:val="130"/>
          <w:sz w:val="16"/>
        </w:rPr>
        <w:t> </w:t>
      </w:r>
      <w:r>
        <w:rPr>
          <w:w w:val="130"/>
          <w:sz w:val="16"/>
        </w:rPr>
        <w:t>company’s</w:t>
      </w:r>
      <w:r>
        <w:rPr>
          <w:spacing w:val="-9"/>
          <w:w w:val="130"/>
          <w:sz w:val="16"/>
        </w:rPr>
        <w:t> </w:t>
      </w:r>
      <w:r>
        <w:rPr>
          <w:w w:val="130"/>
          <w:sz w:val="16"/>
        </w:rPr>
        <w:t>assets,</w:t>
      </w:r>
      <w:r>
        <w:rPr>
          <w:spacing w:val="-9"/>
          <w:w w:val="130"/>
          <w:sz w:val="16"/>
        </w:rPr>
        <w:t> </w:t>
      </w:r>
      <w:r>
        <w:rPr>
          <w:w w:val="130"/>
          <w:sz w:val="16"/>
        </w:rPr>
        <w:t>liabilities,</w:t>
      </w:r>
      <w:r>
        <w:rPr>
          <w:spacing w:val="-9"/>
          <w:w w:val="130"/>
          <w:sz w:val="16"/>
        </w:rPr>
        <w:t> </w:t>
      </w:r>
      <w:r>
        <w:rPr>
          <w:w w:val="130"/>
          <w:sz w:val="16"/>
        </w:rPr>
        <w:t>and</w:t>
      </w:r>
      <w:r>
        <w:rPr>
          <w:spacing w:val="-9"/>
          <w:w w:val="130"/>
          <w:sz w:val="16"/>
        </w:rPr>
        <w:t> </w:t>
      </w:r>
      <w:r>
        <w:rPr>
          <w:w w:val="130"/>
          <w:sz w:val="16"/>
        </w:rPr>
        <w:t>stockholders’</w:t>
      </w:r>
      <w:r>
        <w:rPr>
          <w:spacing w:val="-9"/>
          <w:w w:val="130"/>
          <w:sz w:val="16"/>
        </w:rPr>
        <w:t> </w:t>
      </w:r>
      <w:r>
        <w:rPr>
          <w:w w:val="130"/>
          <w:sz w:val="16"/>
        </w:rPr>
        <w:t>equity. Net</w:t>
      </w:r>
      <w:r>
        <w:rPr>
          <w:spacing w:val="-2"/>
          <w:w w:val="130"/>
          <w:sz w:val="16"/>
        </w:rPr>
        <w:t> </w:t>
      </w:r>
      <w:r>
        <w:rPr>
          <w:w w:val="130"/>
          <w:sz w:val="16"/>
        </w:rPr>
        <w:t>income</w:t>
      </w:r>
      <w:r>
        <w:rPr>
          <w:spacing w:val="-2"/>
          <w:w w:val="130"/>
          <w:sz w:val="16"/>
        </w:rPr>
        <w:t> </w:t>
      </w:r>
      <w:r>
        <w:rPr>
          <w:w w:val="130"/>
          <w:sz w:val="16"/>
        </w:rPr>
        <w:t>is</w:t>
      </w:r>
      <w:r>
        <w:rPr>
          <w:spacing w:val="-2"/>
          <w:w w:val="130"/>
          <w:sz w:val="16"/>
        </w:rPr>
        <w:t> </w:t>
      </w:r>
      <w:r>
        <w:rPr>
          <w:w w:val="130"/>
          <w:sz w:val="16"/>
        </w:rPr>
        <w:t>derived</w:t>
      </w:r>
      <w:r>
        <w:rPr>
          <w:spacing w:val="-2"/>
          <w:w w:val="130"/>
          <w:sz w:val="16"/>
        </w:rPr>
        <w:t> </w:t>
      </w:r>
      <w:r>
        <w:rPr>
          <w:w w:val="130"/>
          <w:sz w:val="16"/>
        </w:rPr>
        <w:t>from</w:t>
      </w:r>
      <w:r>
        <w:rPr>
          <w:spacing w:val="-2"/>
          <w:w w:val="130"/>
          <w:sz w:val="16"/>
        </w:rPr>
        <w:t> </w:t>
      </w:r>
      <w:r>
        <w:rPr>
          <w:w w:val="130"/>
          <w:sz w:val="16"/>
        </w:rPr>
        <w:t>a</w:t>
      </w:r>
      <w:r>
        <w:rPr>
          <w:spacing w:val="-2"/>
          <w:w w:val="130"/>
          <w:sz w:val="16"/>
        </w:rPr>
        <w:t> </w:t>
      </w:r>
      <w:r>
        <w:rPr>
          <w:w w:val="130"/>
          <w:sz w:val="16"/>
        </w:rPr>
        <w:t>company’s</w:t>
      </w:r>
      <w:r>
        <w:rPr>
          <w:spacing w:val="-2"/>
          <w:w w:val="130"/>
          <w:sz w:val="16"/>
        </w:rPr>
        <w:t> </w:t>
      </w:r>
      <w:r>
        <w:rPr>
          <w:w w:val="130"/>
          <w:sz w:val="16"/>
        </w:rPr>
        <w:t>income</w:t>
      </w:r>
      <w:r>
        <w:rPr>
          <w:spacing w:val="-2"/>
          <w:w w:val="130"/>
          <w:sz w:val="16"/>
        </w:rPr>
        <w:t> </w:t>
      </w:r>
      <w:r>
        <w:rPr>
          <w:w w:val="130"/>
          <w:sz w:val="16"/>
        </w:rPr>
        <w:t>statement.</w:t>
      </w:r>
      <w:r>
        <w:rPr>
          <w:spacing w:val="-2"/>
          <w:w w:val="130"/>
          <w:sz w:val="16"/>
        </w:rPr>
        <w:t> </w:t>
      </w:r>
      <w:r>
        <w:rPr>
          <w:w w:val="130"/>
          <w:sz w:val="16"/>
        </w:rPr>
        <w:t>The</w:t>
      </w:r>
      <w:r>
        <w:rPr>
          <w:spacing w:val="-2"/>
          <w:w w:val="130"/>
          <w:sz w:val="16"/>
        </w:rPr>
        <w:t> </w:t>
      </w:r>
      <w:r>
        <w:rPr>
          <w:w w:val="130"/>
          <w:sz w:val="16"/>
        </w:rPr>
        <w:t>income</w:t>
      </w:r>
      <w:r>
        <w:rPr>
          <w:spacing w:val="-2"/>
          <w:w w:val="130"/>
          <w:sz w:val="16"/>
        </w:rPr>
        <w:t> </w:t>
      </w:r>
      <w:r>
        <w:rPr>
          <w:w w:val="130"/>
          <w:sz w:val="16"/>
        </w:rPr>
        <w:t>statement</w:t>
      </w:r>
      <w:r>
        <w:rPr>
          <w:spacing w:val="-2"/>
          <w:w w:val="130"/>
          <w:sz w:val="16"/>
        </w:rPr>
        <w:t> </w:t>
      </w:r>
      <w:r>
        <w:rPr>
          <w:w w:val="130"/>
          <w:sz w:val="16"/>
        </w:rPr>
        <w:t>looks</w:t>
      </w:r>
      <w:r>
        <w:rPr>
          <w:spacing w:val="-2"/>
          <w:w w:val="130"/>
          <w:sz w:val="16"/>
        </w:rPr>
        <w:t> </w:t>
      </w:r>
      <w:r>
        <w:rPr>
          <w:w w:val="130"/>
          <w:sz w:val="16"/>
        </w:rPr>
        <w:t>at a company’s income minus expenses.</w:t>
      </w:r>
    </w:p>
    <w:p>
      <w:pPr>
        <w:pStyle w:val="BodyText"/>
        <w:spacing w:before="2"/>
      </w:pPr>
    </w:p>
    <w:p>
      <w:pPr>
        <w:pStyle w:val="ListParagraph"/>
        <w:numPr>
          <w:ilvl w:val="1"/>
          <w:numId w:val="16"/>
        </w:numPr>
        <w:tabs>
          <w:tab w:pos="1510" w:val="left" w:leader="none"/>
        </w:tabs>
        <w:spacing w:line="297" w:lineRule="auto" w:before="0" w:after="0"/>
        <w:ind w:left="1510" w:right="181" w:hanging="378"/>
        <w:jc w:val="left"/>
        <w:rPr>
          <w:sz w:val="16"/>
        </w:rPr>
      </w:pPr>
      <w:r>
        <w:rPr>
          <w:rFonts w:ascii="Arial" w:hAnsi="Arial"/>
          <w:b/>
          <w:w w:val="125"/>
          <w:sz w:val="17"/>
        </w:rPr>
        <w:t>D. </w:t>
      </w:r>
      <w:r>
        <w:rPr>
          <w:w w:val="125"/>
          <w:sz w:val="16"/>
        </w:rPr>
        <w:t>Diversification helps investors mitigate investment risk. All the choices listed are ways investors can lessen risk. When dealing with clients, you should always help them diversify their</w:t>
      </w:r>
      <w:r>
        <w:rPr>
          <w:spacing w:val="25"/>
          <w:w w:val="125"/>
          <w:sz w:val="16"/>
        </w:rPr>
        <w:t> </w:t>
      </w:r>
      <w:r>
        <w:rPr>
          <w:w w:val="125"/>
          <w:sz w:val="16"/>
        </w:rPr>
        <w:t>portfolio.</w:t>
      </w:r>
      <w:r>
        <w:rPr>
          <w:spacing w:val="25"/>
          <w:w w:val="125"/>
          <w:sz w:val="16"/>
        </w:rPr>
        <w:t> </w:t>
      </w:r>
      <w:r>
        <w:rPr>
          <w:w w:val="125"/>
          <w:sz w:val="16"/>
        </w:rPr>
        <w:t>It’s</w:t>
      </w:r>
      <w:r>
        <w:rPr>
          <w:spacing w:val="25"/>
          <w:w w:val="125"/>
          <w:sz w:val="16"/>
        </w:rPr>
        <w:t> </w:t>
      </w:r>
      <w:r>
        <w:rPr>
          <w:w w:val="125"/>
          <w:sz w:val="16"/>
        </w:rPr>
        <w:t>the</w:t>
      </w:r>
      <w:r>
        <w:rPr>
          <w:spacing w:val="25"/>
          <w:w w:val="125"/>
          <w:sz w:val="16"/>
        </w:rPr>
        <w:t> </w:t>
      </w:r>
      <w:r>
        <w:rPr>
          <w:w w:val="125"/>
          <w:sz w:val="16"/>
        </w:rPr>
        <w:t>old</w:t>
      </w:r>
      <w:r>
        <w:rPr>
          <w:spacing w:val="25"/>
          <w:w w:val="125"/>
          <w:sz w:val="16"/>
        </w:rPr>
        <w:t> </w:t>
      </w:r>
      <w:r>
        <w:rPr>
          <w:w w:val="125"/>
          <w:sz w:val="16"/>
        </w:rPr>
        <w:t>“don’t</w:t>
      </w:r>
      <w:r>
        <w:rPr>
          <w:spacing w:val="25"/>
          <w:w w:val="125"/>
          <w:sz w:val="16"/>
        </w:rPr>
        <w:t> </w:t>
      </w:r>
      <w:r>
        <w:rPr>
          <w:w w:val="125"/>
          <w:sz w:val="16"/>
        </w:rPr>
        <w:t>put</w:t>
      </w:r>
      <w:r>
        <w:rPr>
          <w:spacing w:val="25"/>
          <w:w w:val="125"/>
          <w:sz w:val="16"/>
        </w:rPr>
        <w:t> </w:t>
      </w:r>
      <w:r>
        <w:rPr>
          <w:w w:val="125"/>
          <w:sz w:val="16"/>
        </w:rPr>
        <w:t>all</w:t>
      </w:r>
      <w:r>
        <w:rPr>
          <w:spacing w:val="25"/>
          <w:w w:val="125"/>
          <w:sz w:val="16"/>
        </w:rPr>
        <w:t> </w:t>
      </w:r>
      <w:r>
        <w:rPr>
          <w:w w:val="125"/>
          <w:sz w:val="16"/>
        </w:rPr>
        <w:t>of</w:t>
      </w:r>
      <w:r>
        <w:rPr>
          <w:spacing w:val="25"/>
          <w:w w:val="125"/>
          <w:sz w:val="16"/>
        </w:rPr>
        <w:t> </w:t>
      </w:r>
      <w:r>
        <w:rPr>
          <w:w w:val="125"/>
          <w:sz w:val="16"/>
        </w:rPr>
        <w:t>your</w:t>
      </w:r>
      <w:r>
        <w:rPr>
          <w:spacing w:val="25"/>
          <w:w w:val="125"/>
          <w:sz w:val="16"/>
        </w:rPr>
        <w:t> </w:t>
      </w:r>
      <w:r>
        <w:rPr>
          <w:w w:val="125"/>
          <w:sz w:val="16"/>
        </w:rPr>
        <w:t>eggs</w:t>
      </w:r>
      <w:r>
        <w:rPr>
          <w:spacing w:val="25"/>
          <w:w w:val="125"/>
          <w:sz w:val="16"/>
        </w:rPr>
        <w:t> </w:t>
      </w:r>
      <w:r>
        <w:rPr>
          <w:w w:val="125"/>
          <w:sz w:val="16"/>
        </w:rPr>
        <w:t>in</w:t>
      </w:r>
      <w:r>
        <w:rPr>
          <w:spacing w:val="25"/>
          <w:w w:val="125"/>
          <w:sz w:val="16"/>
        </w:rPr>
        <w:t> </w:t>
      </w:r>
      <w:r>
        <w:rPr>
          <w:w w:val="125"/>
          <w:sz w:val="16"/>
        </w:rPr>
        <w:t>one</w:t>
      </w:r>
      <w:r>
        <w:rPr>
          <w:spacing w:val="25"/>
          <w:w w:val="125"/>
          <w:sz w:val="16"/>
        </w:rPr>
        <w:t> </w:t>
      </w:r>
      <w:r>
        <w:rPr>
          <w:w w:val="125"/>
          <w:sz w:val="16"/>
        </w:rPr>
        <w:t>basket”</w:t>
      </w:r>
      <w:r>
        <w:rPr>
          <w:spacing w:val="25"/>
          <w:w w:val="125"/>
          <w:sz w:val="16"/>
        </w:rPr>
        <w:t> </w:t>
      </w:r>
      <w:r>
        <w:rPr>
          <w:w w:val="125"/>
          <w:sz w:val="16"/>
        </w:rPr>
        <w:t>theory.</w:t>
      </w:r>
    </w:p>
    <w:p>
      <w:pPr>
        <w:pStyle w:val="BodyText"/>
        <w:spacing w:before="3"/>
        <w:rPr>
          <w:sz w:val="25"/>
        </w:rPr>
      </w:pPr>
    </w:p>
    <w:p>
      <w:pPr>
        <w:pStyle w:val="ListParagraph"/>
        <w:numPr>
          <w:ilvl w:val="1"/>
          <w:numId w:val="16"/>
        </w:numPr>
        <w:tabs>
          <w:tab w:pos="1509" w:val="left" w:leader="none"/>
        </w:tabs>
        <w:spacing w:line="304" w:lineRule="auto" w:before="0" w:after="0"/>
        <w:ind w:left="1509" w:right="204" w:hanging="378"/>
        <w:jc w:val="left"/>
        <w:rPr>
          <w:sz w:val="16"/>
        </w:rPr>
      </w:pPr>
      <w:r>
        <w:rPr>
          <w:rFonts w:ascii="Arial"/>
          <w:b/>
          <w:w w:val="125"/>
          <w:sz w:val="17"/>
        </w:rPr>
        <w:t>A. </w:t>
      </w:r>
      <w:r>
        <w:rPr>
          <w:w w:val="125"/>
          <w:sz w:val="16"/>
        </w:rPr>
        <w:t>Inflationary</w:t>
      </w:r>
      <w:r>
        <w:rPr>
          <w:spacing w:val="19"/>
          <w:w w:val="125"/>
          <w:sz w:val="16"/>
        </w:rPr>
        <w:t> </w:t>
      </w:r>
      <w:r>
        <w:rPr>
          <w:w w:val="125"/>
          <w:sz w:val="16"/>
        </w:rPr>
        <w:t>risk</w:t>
      </w:r>
      <w:r>
        <w:rPr>
          <w:spacing w:val="19"/>
          <w:w w:val="125"/>
          <w:sz w:val="16"/>
        </w:rPr>
        <w:t> </w:t>
      </w:r>
      <w:r>
        <w:rPr>
          <w:w w:val="125"/>
          <w:sz w:val="16"/>
        </w:rPr>
        <w:t>(purchasing</w:t>
      </w:r>
      <w:r>
        <w:rPr>
          <w:spacing w:val="19"/>
          <w:w w:val="125"/>
          <w:sz w:val="16"/>
        </w:rPr>
        <w:t> </w:t>
      </w:r>
      <w:r>
        <w:rPr>
          <w:w w:val="125"/>
          <w:sz w:val="16"/>
        </w:rPr>
        <w:t>power</w:t>
      </w:r>
      <w:r>
        <w:rPr>
          <w:spacing w:val="19"/>
          <w:w w:val="125"/>
          <w:sz w:val="16"/>
        </w:rPr>
        <w:t> </w:t>
      </w:r>
      <w:r>
        <w:rPr>
          <w:w w:val="125"/>
          <w:sz w:val="16"/>
        </w:rPr>
        <w:t>risk)</w:t>
      </w:r>
      <w:r>
        <w:rPr>
          <w:spacing w:val="19"/>
          <w:w w:val="125"/>
          <w:sz w:val="16"/>
        </w:rPr>
        <w:t> </w:t>
      </w:r>
      <w:r>
        <w:rPr>
          <w:w w:val="125"/>
          <w:sz w:val="16"/>
        </w:rPr>
        <w:t>is</w:t>
      </w:r>
      <w:r>
        <w:rPr>
          <w:spacing w:val="19"/>
          <w:w w:val="125"/>
          <w:sz w:val="16"/>
        </w:rPr>
        <w:t> </w:t>
      </w:r>
      <w:r>
        <w:rPr>
          <w:w w:val="125"/>
          <w:sz w:val="16"/>
        </w:rPr>
        <w:t>the</w:t>
      </w:r>
      <w:r>
        <w:rPr>
          <w:spacing w:val="19"/>
          <w:w w:val="125"/>
          <w:sz w:val="16"/>
        </w:rPr>
        <w:t> </w:t>
      </w:r>
      <w:r>
        <w:rPr>
          <w:w w:val="125"/>
          <w:sz w:val="16"/>
        </w:rPr>
        <w:t>risk</w:t>
      </w:r>
      <w:r>
        <w:rPr>
          <w:spacing w:val="19"/>
          <w:w w:val="125"/>
          <w:sz w:val="16"/>
        </w:rPr>
        <w:t> </w:t>
      </w:r>
      <w:r>
        <w:rPr>
          <w:w w:val="125"/>
          <w:sz w:val="16"/>
        </w:rPr>
        <w:t>that</w:t>
      </w:r>
      <w:r>
        <w:rPr>
          <w:spacing w:val="19"/>
          <w:w w:val="125"/>
          <w:sz w:val="16"/>
        </w:rPr>
        <w:t> </w:t>
      </w:r>
      <w:r>
        <w:rPr>
          <w:w w:val="125"/>
          <w:sz w:val="16"/>
        </w:rPr>
        <w:t>inflation</w:t>
      </w:r>
      <w:r>
        <w:rPr>
          <w:spacing w:val="19"/>
          <w:w w:val="125"/>
          <w:sz w:val="16"/>
        </w:rPr>
        <w:t> </w:t>
      </w:r>
      <w:r>
        <w:rPr>
          <w:w w:val="125"/>
          <w:sz w:val="16"/>
        </w:rPr>
        <w:t>can</w:t>
      </w:r>
      <w:r>
        <w:rPr>
          <w:spacing w:val="19"/>
          <w:w w:val="125"/>
          <w:sz w:val="16"/>
        </w:rPr>
        <w:t> </w:t>
      </w:r>
      <w:r>
        <w:rPr>
          <w:w w:val="125"/>
          <w:sz w:val="16"/>
        </w:rPr>
        <w:t>pose</w:t>
      </w:r>
      <w:r>
        <w:rPr>
          <w:spacing w:val="19"/>
          <w:w w:val="125"/>
          <w:sz w:val="16"/>
        </w:rPr>
        <w:t> </w:t>
      </w:r>
      <w:r>
        <w:rPr>
          <w:w w:val="125"/>
          <w:sz w:val="16"/>
        </w:rPr>
        <w:t>to</w:t>
      </w:r>
      <w:r>
        <w:rPr>
          <w:spacing w:val="19"/>
          <w:w w:val="125"/>
          <w:sz w:val="16"/>
        </w:rPr>
        <w:t> </w:t>
      </w:r>
      <w:r>
        <w:rPr>
          <w:w w:val="125"/>
          <w:sz w:val="16"/>
        </w:rPr>
        <w:t>a</w:t>
      </w:r>
      <w:r>
        <w:rPr>
          <w:spacing w:val="19"/>
          <w:w w:val="125"/>
          <w:sz w:val="16"/>
        </w:rPr>
        <w:t> </w:t>
      </w:r>
      <w:r>
        <w:rPr>
          <w:w w:val="125"/>
          <w:sz w:val="16"/>
        </w:rPr>
        <w:t>security or portfolio over time. Treasury bonds (T bonds) have a longer maturity, and if inflation</w:t>
      </w:r>
      <w:r>
        <w:rPr>
          <w:spacing w:val="80"/>
          <w:w w:val="125"/>
          <w:sz w:val="16"/>
        </w:rPr>
        <w:t> </w:t>
      </w:r>
      <w:r>
        <w:rPr>
          <w:w w:val="125"/>
          <w:sz w:val="16"/>
        </w:rPr>
        <w:t>kicks in, the Fed is likely to raise interest rates. If interest rates increase, outstanding bond</w:t>
      </w:r>
      <w:r>
        <w:rPr>
          <w:spacing w:val="80"/>
          <w:w w:val="125"/>
          <w:sz w:val="16"/>
        </w:rPr>
        <w:t> </w:t>
      </w:r>
      <w:r>
        <w:rPr>
          <w:w w:val="125"/>
          <w:sz w:val="16"/>
        </w:rPr>
        <w:t>prices</w:t>
      </w:r>
      <w:r>
        <w:rPr>
          <w:spacing w:val="40"/>
          <w:w w:val="125"/>
          <w:sz w:val="16"/>
        </w:rPr>
        <w:t> </w:t>
      </w:r>
      <w:r>
        <w:rPr>
          <w:w w:val="125"/>
          <w:sz w:val="16"/>
        </w:rPr>
        <w:t>decrease.</w:t>
      </w:r>
      <w:r>
        <w:rPr>
          <w:spacing w:val="40"/>
          <w:w w:val="125"/>
          <w:sz w:val="16"/>
        </w:rPr>
        <w:t> </w:t>
      </w:r>
      <w:r>
        <w:rPr>
          <w:w w:val="125"/>
          <w:sz w:val="16"/>
        </w:rPr>
        <w:t>Longer-term</w:t>
      </w:r>
      <w:r>
        <w:rPr>
          <w:spacing w:val="40"/>
          <w:w w:val="125"/>
          <w:sz w:val="16"/>
        </w:rPr>
        <w:t> </w:t>
      </w:r>
      <w:r>
        <w:rPr>
          <w:w w:val="125"/>
          <w:sz w:val="16"/>
        </w:rPr>
        <w:t>bonds</w:t>
      </w:r>
      <w:r>
        <w:rPr>
          <w:spacing w:val="40"/>
          <w:w w:val="125"/>
          <w:sz w:val="16"/>
        </w:rPr>
        <w:t> </w:t>
      </w:r>
      <w:r>
        <w:rPr>
          <w:w w:val="125"/>
          <w:sz w:val="16"/>
        </w:rPr>
        <w:t>are</w:t>
      </w:r>
      <w:r>
        <w:rPr>
          <w:spacing w:val="40"/>
          <w:w w:val="125"/>
          <w:sz w:val="16"/>
        </w:rPr>
        <w:t> </w:t>
      </w:r>
      <w:r>
        <w:rPr>
          <w:w w:val="125"/>
          <w:sz w:val="16"/>
        </w:rPr>
        <w:t>affected</w:t>
      </w:r>
      <w:r>
        <w:rPr>
          <w:spacing w:val="40"/>
          <w:w w:val="125"/>
          <w:sz w:val="16"/>
        </w:rPr>
        <w:t> </w:t>
      </w:r>
      <w:r>
        <w:rPr>
          <w:w w:val="125"/>
          <w:sz w:val="16"/>
        </w:rPr>
        <w:t>more</w:t>
      </w:r>
      <w:r>
        <w:rPr>
          <w:spacing w:val="40"/>
          <w:w w:val="125"/>
          <w:sz w:val="16"/>
        </w:rPr>
        <w:t> </w:t>
      </w:r>
      <w:r>
        <w:rPr>
          <w:w w:val="125"/>
          <w:sz w:val="16"/>
        </w:rPr>
        <w:t>than</w:t>
      </w:r>
      <w:r>
        <w:rPr>
          <w:spacing w:val="40"/>
          <w:w w:val="125"/>
          <w:sz w:val="16"/>
        </w:rPr>
        <w:t> </w:t>
      </w:r>
      <w:r>
        <w:rPr>
          <w:w w:val="125"/>
          <w:sz w:val="16"/>
        </w:rPr>
        <w:t>shorter-term</w:t>
      </w:r>
      <w:r>
        <w:rPr>
          <w:spacing w:val="40"/>
          <w:w w:val="125"/>
          <w:sz w:val="16"/>
        </w:rPr>
        <w:t> </w:t>
      </w:r>
      <w:r>
        <w:rPr>
          <w:w w:val="125"/>
          <w:sz w:val="16"/>
        </w:rPr>
        <w:t>bonds,</w:t>
      </w:r>
      <w:r>
        <w:rPr>
          <w:spacing w:val="40"/>
          <w:w w:val="125"/>
          <w:sz w:val="16"/>
        </w:rPr>
        <w:t> </w:t>
      </w:r>
      <w:r>
        <w:rPr>
          <w:w w:val="125"/>
          <w:sz w:val="16"/>
        </w:rPr>
        <w:t>like Treasury bills.</w:t>
      </w:r>
    </w:p>
    <w:p>
      <w:pPr>
        <w:pStyle w:val="BodyText"/>
        <w:spacing w:before="8"/>
        <w:rPr>
          <w:sz w:val="24"/>
        </w:rPr>
      </w:pPr>
    </w:p>
    <w:p>
      <w:pPr>
        <w:pStyle w:val="ListParagraph"/>
        <w:numPr>
          <w:ilvl w:val="1"/>
          <w:numId w:val="16"/>
        </w:numPr>
        <w:tabs>
          <w:tab w:pos="1509" w:val="left" w:leader="none"/>
        </w:tabs>
        <w:spacing w:line="280" w:lineRule="auto" w:before="0" w:after="0"/>
        <w:ind w:left="1509" w:right="449" w:hanging="378"/>
        <w:jc w:val="left"/>
        <w:rPr>
          <w:sz w:val="16"/>
        </w:rPr>
      </w:pPr>
      <w:r>
        <w:rPr>
          <w:rFonts w:ascii="Arial"/>
          <w:b/>
          <w:w w:val="125"/>
          <w:sz w:val="17"/>
        </w:rPr>
        <w:t>D.</w:t>
      </w:r>
      <w:r>
        <w:rPr>
          <w:rFonts w:ascii="Arial"/>
          <w:b/>
          <w:spacing w:val="14"/>
          <w:w w:val="125"/>
          <w:sz w:val="17"/>
        </w:rPr>
        <w:t> </w:t>
      </w:r>
      <w:r>
        <w:rPr>
          <w:w w:val="125"/>
          <w:sz w:val="16"/>
        </w:rPr>
        <w:t>This</w:t>
      </w:r>
      <w:r>
        <w:rPr>
          <w:spacing w:val="23"/>
          <w:w w:val="125"/>
          <w:sz w:val="16"/>
        </w:rPr>
        <w:t> </w:t>
      </w:r>
      <w:r>
        <w:rPr>
          <w:w w:val="125"/>
          <w:sz w:val="16"/>
        </w:rPr>
        <w:t>investor</w:t>
      </w:r>
      <w:r>
        <w:rPr>
          <w:spacing w:val="23"/>
          <w:w w:val="125"/>
          <w:sz w:val="16"/>
        </w:rPr>
        <w:t> </w:t>
      </w:r>
      <w:r>
        <w:rPr>
          <w:w w:val="125"/>
          <w:sz w:val="16"/>
        </w:rPr>
        <w:t>has</w:t>
      </w:r>
      <w:r>
        <w:rPr>
          <w:spacing w:val="23"/>
          <w:w w:val="125"/>
          <w:sz w:val="16"/>
        </w:rPr>
        <w:t> </w:t>
      </w:r>
      <w:r>
        <w:rPr>
          <w:w w:val="125"/>
          <w:sz w:val="16"/>
        </w:rPr>
        <w:t>70</w:t>
      </w:r>
      <w:r>
        <w:rPr>
          <w:spacing w:val="23"/>
          <w:w w:val="125"/>
          <w:sz w:val="16"/>
        </w:rPr>
        <w:t> </w:t>
      </w:r>
      <w:r>
        <w:rPr>
          <w:w w:val="125"/>
          <w:sz w:val="16"/>
        </w:rPr>
        <w:t>percent</w:t>
      </w:r>
      <w:r>
        <w:rPr>
          <w:spacing w:val="23"/>
          <w:w w:val="125"/>
          <w:sz w:val="16"/>
        </w:rPr>
        <w:t> </w:t>
      </w:r>
      <w:r>
        <w:rPr>
          <w:w w:val="125"/>
          <w:sz w:val="16"/>
        </w:rPr>
        <w:t>of</w:t>
      </w:r>
      <w:r>
        <w:rPr>
          <w:spacing w:val="23"/>
          <w:w w:val="125"/>
          <w:sz w:val="16"/>
        </w:rPr>
        <w:t> </w:t>
      </w:r>
      <w:r>
        <w:rPr>
          <w:w w:val="125"/>
          <w:sz w:val="16"/>
        </w:rPr>
        <w:t>their</w:t>
      </w:r>
      <w:r>
        <w:rPr>
          <w:spacing w:val="23"/>
          <w:w w:val="125"/>
          <w:sz w:val="16"/>
        </w:rPr>
        <w:t> </w:t>
      </w:r>
      <w:r>
        <w:rPr>
          <w:w w:val="125"/>
          <w:sz w:val="16"/>
        </w:rPr>
        <w:t>portfolio</w:t>
      </w:r>
      <w:r>
        <w:rPr>
          <w:spacing w:val="23"/>
          <w:w w:val="125"/>
          <w:sz w:val="16"/>
        </w:rPr>
        <w:t> </w:t>
      </w:r>
      <w:r>
        <w:rPr>
          <w:w w:val="125"/>
          <w:sz w:val="16"/>
        </w:rPr>
        <w:t>invested</w:t>
      </w:r>
      <w:r>
        <w:rPr>
          <w:spacing w:val="23"/>
          <w:w w:val="125"/>
          <w:sz w:val="16"/>
        </w:rPr>
        <w:t> </w:t>
      </w:r>
      <w:r>
        <w:rPr>
          <w:w w:val="125"/>
          <w:sz w:val="16"/>
        </w:rPr>
        <w:t>in</w:t>
      </w:r>
      <w:r>
        <w:rPr>
          <w:spacing w:val="23"/>
          <w:w w:val="125"/>
          <w:sz w:val="16"/>
        </w:rPr>
        <w:t> </w:t>
      </w:r>
      <w:r>
        <w:rPr>
          <w:w w:val="125"/>
          <w:sz w:val="16"/>
        </w:rPr>
        <w:t>two</w:t>
      </w:r>
      <w:r>
        <w:rPr>
          <w:spacing w:val="23"/>
          <w:w w:val="125"/>
          <w:sz w:val="16"/>
        </w:rPr>
        <w:t> </w:t>
      </w:r>
      <w:r>
        <w:rPr>
          <w:w w:val="125"/>
          <w:sz w:val="16"/>
        </w:rPr>
        <w:t>different</w:t>
      </w:r>
      <w:r>
        <w:rPr>
          <w:spacing w:val="23"/>
          <w:w w:val="125"/>
          <w:sz w:val="16"/>
        </w:rPr>
        <w:t> </w:t>
      </w:r>
      <w:r>
        <w:rPr>
          <w:w w:val="125"/>
          <w:sz w:val="16"/>
        </w:rPr>
        <w:t>companies</w:t>
      </w:r>
      <w:r>
        <w:rPr>
          <w:w w:val="125"/>
          <w:sz w:val="16"/>
        </w:rPr>
        <w:t> (35 percent in TUV and 35 percent in LMN). Therefore, this customer has nonsystematic</w:t>
      </w:r>
    </w:p>
    <w:p>
      <w:pPr>
        <w:pStyle w:val="BodyText"/>
        <w:spacing w:line="312" w:lineRule="auto" w:before="26"/>
        <w:ind w:left="1509" w:right="10"/>
      </w:pPr>
      <w:r>
        <w:rPr>
          <w:w w:val="130"/>
        </w:rPr>
        <w:t>(unsystematic</w:t>
      </w:r>
      <w:r>
        <w:rPr>
          <w:spacing w:val="-3"/>
          <w:w w:val="130"/>
        </w:rPr>
        <w:t> </w:t>
      </w:r>
      <w:r>
        <w:rPr>
          <w:w w:val="130"/>
        </w:rPr>
        <w:t>or</w:t>
      </w:r>
      <w:r>
        <w:rPr>
          <w:spacing w:val="-3"/>
          <w:w w:val="130"/>
        </w:rPr>
        <w:t> </w:t>
      </w:r>
      <w:r>
        <w:rPr>
          <w:w w:val="130"/>
        </w:rPr>
        <w:t>diversifiable)</w:t>
      </w:r>
      <w:r>
        <w:rPr>
          <w:spacing w:val="-3"/>
          <w:w w:val="130"/>
        </w:rPr>
        <w:t> </w:t>
      </w:r>
      <w:r>
        <w:rPr>
          <w:w w:val="130"/>
        </w:rPr>
        <w:t>risk</w:t>
      </w:r>
      <w:r>
        <w:rPr>
          <w:spacing w:val="-3"/>
          <w:w w:val="130"/>
        </w:rPr>
        <w:t> </w:t>
      </w:r>
      <w:r>
        <w:rPr>
          <w:w w:val="130"/>
        </w:rPr>
        <w:t>built</w:t>
      </w:r>
      <w:r>
        <w:rPr>
          <w:spacing w:val="-3"/>
          <w:w w:val="130"/>
        </w:rPr>
        <w:t> </w:t>
      </w:r>
      <w:r>
        <w:rPr>
          <w:w w:val="130"/>
        </w:rPr>
        <w:t>into</w:t>
      </w:r>
      <w:r>
        <w:rPr>
          <w:spacing w:val="-3"/>
          <w:w w:val="130"/>
        </w:rPr>
        <w:t> </w:t>
      </w:r>
      <w:r>
        <w:rPr>
          <w:w w:val="130"/>
        </w:rPr>
        <w:t>their</w:t>
      </w:r>
      <w:r>
        <w:rPr>
          <w:spacing w:val="-3"/>
          <w:w w:val="130"/>
        </w:rPr>
        <w:t> </w:t>
      </w:r>
      <w:r>
        <w:rPr>
          <w:w w:val="130"/>
        </w:rPr>
        <w:t>portfolio.</w:t>
      </w:r>
      <w:r>
        <w:rPr>
          <w:spacing w:val="-3"/>
          <w:w w:val="130"/>
        </w:rPr>
        <w:t> </w:t>
      </w:r>
      <w:r>
        <w:rPr>
          <w:w w:val="130"/>
        </w:rPr>
        <w:t>Nonsystematic</w:t>
      </w:r>
      <w:r>
        <w:rPr>
          <w:spacing w:val="-3"/>
          <w:w w:val="130"/>
        </w:rPr>
        <w:t> </w:t>
      </w:r>
      <w:r>
        <w:rPr>
          <w:w w:val="130"/>
        </w:rPr>
        <w:t>risk</w:t>
      </w:r>
      <w:r>
        <w:rPr>
          <w:spacing w:val="-3"/>
          <w:w w:val="130"/>
        </w:rPr>
        <w:t> </w:t>
      </w:r>
      <w:r>
        <w:rPr>
          <w:w w:val="130"/>
        </w:rPr>
        <w:t>is</w:t>
      </w:r>
      <w:r>
        <w:rPr>
          <w:spacing w:val="-3"/>
          <w:w w:val="130"/>
        </w:rPr>
        <w:t> </w:t>
      </w:r>
      <w:r>
        <w:rPr>
          <w:w w:val="130"/>
        </w:rPr>
        <w:t>the</w:t>
      </w:r>
      <w:r>
        <w:rPr>
          <w:spacing w:val="-3"/>
          <w:w w:val="130"/>
        </w:rPr>
        <w:t> </w:t>
      </w:r>
      <w:r>
        <w:rPr>
          <w:w w:val="130"/>
        </w:rPr>
        <w:t>risk that a particular company or industry might do poorly and bring the value of the portfolio down substantially. Obviously, you would look at this portfolio and say that the invest- ments in U.S. government securities, money market funds, and ETFs provide a certain degree</w:t>
      </w:r>
      <w:r>
        <w:rPr>
          <w:spacing w:val="-6"/>
          <w:w w:val="130"/>
        </w:rPr>
        <w:t> </w:t>
      </w:r>
      <w:r>
        <w:rPr>
          <w:w w:val="130"/>
        </w:rPr>
        <w:t>of</w:t>
      </w:r>
      <w:r>
        <w:rPr>
          <w:spacing w:val="-6"/>
          <w:w w:val="130"/>
        </w:rPr>
        <w:t> </w:t>
      </w:r>
      <w:r>
        <w:rPr>
          <w:w w:val="130"/>
        </w:rPr>
        <w:t>safety.</w:t>
      </w:r>
      <w:r>
        <w:rPr>
          <w:spacing w:val="-6"/>
          <w:w w:val="130"/>
        </w:rPr>
        <w:t> </w:t>
      </w:r>
      <w:r>
        <w:rPr>
          <w:w w:val="130"/>
        </w:rPr>
        <w:t>However,</w:t>
      </w:r>
      <w:r>
        <w:rPr>
          <w:spacing w:val="-6"/>
          <w:w w:val="130"/>
        </w:rPr>
        <w:t> </w:t>
      </w:r>
      <w:r>
        <w:rPr>
          <w:w w:val="130"/>
        </w:rPr>
        <w:t>those</w:t>
      </w:r>
      <w:r>
        <w:rPr>
          <w:spacing w:val="-6"/>
          <w:w w:val="130"/>
        </w:rPr>
        <w:t> </w:t>
      </w:r>
      <w:r>
        <w:rPr>
          <w:w w:val="130"/>
        </w:rPr>
        <w:t>investments</w:t>
      </w:r>
      <w:r>
        <w:rPr>
          <w:spacing w:val="-6"/>
          <w:w w:val="130"/>
        </w:rPr>
        <w:t> </w:t>
      </w:r>
      <w:r>
        <w:rPr>
          <w:w w:val="130"/>
        </w:rPr>
        <w:t>are</w:t>
      </w:r>
      <w:r>
        <w:rPr>
          <w:spacing w:val="-6"/>
          <w:w w:val="130"/>
        </w:rPr>
        <w:t> </w:t>
      </w:r>
      <w:r>
        <w:rPr>
          <w:w w:val="130"/>
        </w:rPr>
        <w:t>only</w:t>
      </w:r>
      <w:r>
        <w:rPr>
          <w:spacing w:val="-6"/>
          <w:w w:val="130"/>
        </w:rPr>
        <w:t> </w:t>
      </w:r>
      <w:r>
        <w:rPr>
          <w:w w:val="130"/>
        </w:rPr>
        <w:t>30</w:t>
      </w:r>
      <w:r>
        <w:rPr>
          <w:spacing w:val="-6"/>
          <w:w w:val="130"/>
        </w:rPr>
        <w:t> </w:t>
      </w:r>
      <w:r>
        <w:rPr>
          <w:w w:val="130"/>
        </w:rPr>
        <w:t>percent</w:t>
      </w:r>
      <w:r>
        <w:rPr>
          <w:spacing w:val="-6"/>
          <w:w w:val="130"/>
        </w:rPr>
        <w:t> </w:t>
      </w:r>
      <w:r>
        <w:rPr>
          <w:w w:val="130"/>
        </w:rPr>
        <w:t>of</w:t>
      </w:r>
      <w:r>
        <w:rPr>
          <w:spacing w:val="-6"/>
          <w:w w:val="130"/>
        </w:rPr>
        <w:t> </w:t>
      </w:r>
      <w:r>
        <w:rPr>
          <w:w w:val="130"/>
        </w:rPr>
        <w:t>their</w:t>
      </w:r>
      <w:r>
        <w:rPr>
          <w:spacing w:val="-6"/>
          <w:w w:val="130"/>
        </w:rPr>
        <w:t> </w:t>
      </w:r>
      <w:r>
        <w:rPr>
          <w:w w:val="130"/>
        </w:rPr>
        <w:t>portfolio.</w:t>
      </w:r>
      <w:r>
        <w:rPr>
          <w:spacing w:val="-6"/>
          <w:w w:val="130"/>
        </w:rPr>
        <w:t> </w:t>
      </w:r>
      <w:r>
        <w:rPr>
          <w:w w:val="130"/>
        </w:rPr>
        <w:t>There- fore, you would likely recommend that the other 70 percent should be spread out to more than two companies.</w:t>
      </w:r>
    </w:p>
    <w:p>
      <w:pPr>
        <w:pStyle w:val="BodyText"/>
        <w:spacing w:before="1"/>
        <w:rPr>
          <w:sz w:val="25"/>
        </w:rPr>
      </w:pPr>
    </w:p>
    <w:p>
      <w:pPr>
        <w:pStyle w:val="ListParagraph"/>
        <w:numPr>
          <w:ilvl w:val="1"/>
          <w:numId w:val="16"/>
        </w:numPr>
        <w:tabs>
          <w:tab w:pos="1509" w:val="left" w:leader="none"/>
        </w:tabs>
        <w:spacing w:line="302" w:lineRule="auto" w:before="0" w:after="0"/>
        <w:ind w:left="1509" w:right="302" w:hanging="378"/>
        <w:jc w:val="left"/>
        <w:rPr>
          <w:sz w:val="16"/>
        </w:rPr>
      </w:pPr>
      <w:r>
        <w:rPr>
          <w:rFonts w:ascii="Arial"/>
          <w:b/>
          <w:w w:val="125"/>
          <w:sz w:val="17"/>
        </w:rPr>
        <w:t>D.</w:t>
      </w:r>
      <w:r>
        <w:rPr>
          <w:rFonts w:ascii="Arial"/>
          <w:b/>
          <w:spacing w:val="-1"/>
          <w:w w:val="125"/>
          <w:sz w:val="17"/>
        </w:rPr>
        <w:t> </w:t>
      </w:r>
      <w:r>
        <w:rPr>
          <w:w w:val="125"/>
          <w:sz w:val="16"/>
        </w:rPr>
        <w:t>All of the choices listed can apply to both domestic and foreign debt securities. Regula- tory risk is the risk that law changes will affect the market. Political risk is the risk that</w:t>
      </w:r>
      <w:r>
        <w:rPr>
          <w:spacing w:val="80"/>
          <w:w w:val="125"/>
          <w:sz w:val="16"/>
        </w:rPr>
        <w:t> </w:t>
      </w:r>
      <w:r>
        <w:rPr>
          <w:w w:val="125"/>
          <w:sz w:val="16"/>
        </w:rPr>
        <w:t>politics</w:t>
      </w:r>
      <w:r>
        <w:rPr>
          <w:spacing w:val="31"/>
          <w:w w:val="125"/>
          <w:sz w:val="16"/>
        </w:rPr>
        <w:t> </w:t>
      </w:r>
      <w:r>
        <w:rPr>
          <w:w w:val="125"/>
          <w:sz w:val="16"/>
        </w:rPr>
        <w:t>in</w:t>
      </w:r>
      <w:r>
        <w:rPr>
          <w:spacing w:val="31"/>
          <w:w w:val="125"/>
          <w:sz w:val="16"/>
        </w:rPr>
        <w:t> </w:t>
      </w:r>
      <w:r>
        <w:rPr>
          <w:w w:val="125"/>
          <w:sz w:val="16"/>
        </w:rPr>
        <w:t>a</w:t>
      </w:r>
      <w:r>
        <w:rPr>
          <w:spacing w:val="31"/>
          <w:w w:val="125"/>
          <w:sz w:val="16"/>
        </w:rPr>
        <w:t> </w:t>
      </w:r>
      <w:r>
        <w:rPr>
          <w:w w:val="125"/>
          <w:sz w:val="16"/>
        </w:rPr>
        <w:t>particular</w:t>
      </w:r>
      <w:r>
        <w:rPr>
          <w:spacing w:val="31"/>
          <w:w w:val="125"/>
          <w:sz w:val="16"/>
        </w:rPr>
        <w:t> </w:t>
      </w:r>
      <w:r>
        <w:rPr>
          <w:w w:val="125"/>
          <w:sz w:val="16"/>
        </w:rPr>
        <w:t>country</w:t>
      </w:r>
      <w:r>
        <w:rPr>
          <w:spacing w:val="31"/>
          <w:w w:val="125"/>
          <w:sz w:val="16"/>
        </w:rPr>
        <w:t> </w:t>
      </w:r>
      <w:r>
        <w:rPr>
          <w:w w:val="125"/>
          <w:sz w:val="16"/>
        </w:rPr>
        <w:t>could</w:t>
      </w:r>
      <w:r>
        <w:rPr>
          <w:spacing w:val="31"/>
          <w:w w:val="125"/>
          <w:sz w:val="16"/>
        </w:rPr>
        <w:t> </w:t>
      </w:r>
      <w:r>
        <w:rPr>
          <w:w w:val="125"/>
          <w:sz w:val="16"/>
        </w:rPr>
        <w:t>negatively</w:t>
      </w:r>
      <w:r>
        <w:rPr>
          <w:spacing w:val="31"/>
          <w:w w:val="125"/>
          <w:sz w:val="16"/>
        </w:rPr>
        <w:t> </w:t>
      </w:r>
      <w:r>
        <w:rPr>
          <w:w w:val="125"/>
          <w:sz w:val="16"/>
        </w:rPr>
        <w:t>affect</w:t>
      </w:r>
      <w:r>
        <w:rPr>
          <w:spacing w:val="31"/>
          <w:w w:val="125"/>
          <w:sz w:val="16"/>
        </w:rPr>
        <w:t> </w:t>
      </w:r>
      <w:r>
        <w:rPr>
          <w:w w:val="125"/>
          <w:sz w:val="16"/>
        </w:rPr>
        <w:t>securities.</w:t>
      </w:r>
      <w:r>
        <w:rPr>
          <w:spacing w:val="31"/>
          <w:w w:val="125"/>
          <w:sz w:val="16"/>
        </w:rPr>
        <w:t> </w:t>
      </w:r>
      <w:r>
        <w:rPr>
          <w:w w:val="125"/>
          <w:sz w:val="16"/>
        </w:rPr>
        <w:t>Interest</w:t>
      </w:r>
      <w:r>
        <w:rPr>
          <w:spacing w:val="31"/>
          <w:w w:val="125"/>
          <w:sz w:val="16"/>
        </w:rPr>
        <w:t> </w:t>
      </w:r>
      <w:r>
        <w:rPr>
          <w:w w:val="125"/>
          <w:sz w:val="16"/>
        </w:rPr>
        <w:t>rate</w:t>
      </w:r>
      <w:r>
        <w:rPr>
          <w:spacing w:val="31"/>
          <w:w w:val="125"/>
          <w:sz w:val="16"/>
        </w:rPr>
        <w:t> </w:t>
      </w:r>
      <w:r>
        <w:rPr>
          <w:w w:val="125"/>
          <w:sz w:val="16"/>
        </w:rPr>
        <w:t>(money rate)</w:t>
      </w:r>
      <w:r>
        <w:rPr>
          <w:spacing w:val="29"/>
          <w:w w:val="125"/>
          <w:sz w:val="16"/>
        </w:rPr>
        <w:t> </w:t>
      </w:r>
      <w:r>
        <w:rPr>
          <w:w w:val="125"/>
          <w:sz w:val="16"/>
        </w:rPr>
        <w:t>risk</w:t>
      </w:r>
      <w:r>
        <w:rPr>
          <w:spacing w:val="29"/>
          <w:w w:val="125"/>
          <w:sz w:val="16"/>
        </w:rPr>
        <w:t> </w:t>
      </w:r>
      <w:r>
        <w:rPr>
          <w:w w:val="125"/>
          <w:sz w:val="16"/>
        </w:rPr>
        <w:t>is</w:t>
      </w:r>
      <w:r>
        <w:rPr>
          <w:spacing w:val="29"/>
          <w:w w:val="125"/>
          <w:sz w:val="16"/>
        </w:rPr>
        <w:t> </w:t>
      </w:r>
      <w:r>
        <w:rPr>
          <w:w w:val="125"/>
          <w:sz w:val="16"/>
        </w:rPr>
        <w:t>the</w:t>
      </w:r>
      <w:r>
        <w:rPr>
          <w:spacing w:val="29"/>
          <w:w w:val="125"/>
          <w:sz w:val="16"/>
        </w:rPr>
        <w:t> </w:t>
      </w:r>
      <w:r>
        <w:rPr>
          <w:w w:val="125"/>
          <w:sz w:val="16"/>
        </w:rPr>
        <w:t>risk</w:t>
      </w:r>
      <w:r>
        <w:rPr>
          <w:spacing w:val="29"/>
          <w:w w:val="125"/>
          <w:sz w:val="16"/>
        </w:rPr>
        <w:t> </w:t>
      </w:r>
      <w:r>
        <w:rPr>
          <w:w w:val="125"/>
          <w:sz w:val="16"/>
        </w:rPr>
        <w:t>that</w:t>
      </w:r>
      <w:r>
        <w:rPr>
          <w:spacing w:val="29"/>
          <w:w w:val="125"/>
          <w:sz w:val="16"/>
        </w:rPr>
        <w:t> </w:t>
      </w:r>
      <w:r>
        <w:rPr>
          <w:w w:val="125"/>
          <w:sz w:val="16"/>
        </w:rPr>
        <w:t>bond</w:t>
      </w:r>
      <w:r>
        <w:rPr>
          <w:spacing w:val="29"/>
          <w:w w:val="125"/>
          <w:sz w:val="16"/>
        </w:rPr>
        <w:t> </w:t>
      </w:r>
      <w:r>
        <w:rPr>
          <w:w w:val="125"/>
          <w:sz w:val="16"/>
        </w:rPr>
        <w:t>prices</w:t>
      </w:r>
      <w:r>
        <w:rPr>
          <w:spacing w:val="29"/>
          <w:w w:val="125"/>
          <w:sz w:val="16"/>
        </w:rPr>
        <w:t> </w:t>
      </w:r>
      <w:r>
        <w:rPr>
          <w:w w:val="125"/>
          <w:sz w:val="16"/>
        </w:rPr>
        <w:t>will</w:t>
      </w:r>
      <w:r>
        <w:rPr>
          <w:spacing w:val="29"/>
          <w:w w:val="125"/>
          <w:sz w:val="16"/>
        </w:rPr>
        <w:t> </w:t>
      </w:r>
      <w:r>
        <w:rPr>
          <w:w w:val="125"/>
          <w:sz w:val="16"/>
        </w:rPr>
        <w:t>decline</w:t>
      </w:r>
      <w:r>
        <w:rPr>
          <w:spacing w:val="29"/>
          <w:w w:val="125"/>
          <w:sz w:val="16"/>
        </w:rPr>
        <w:t> </w:t>
      </w:r>
      <w:r>
        <w:rPr>
          <w:w w:val="125"/>
          <w:sz w:val="16"/>
        </w:rPr>
        <w:t>due</w:t>
      </w:r>
      <w:r>
        <w:rPr>
          <w:spacing w:val="29"/>
          <w:w w:val="125"/>
          <w:sz w:val="16"/>
        </w:rPr>
        <w:t> </w:t>
      </w:r>
      <w:r>
        <w:rPr>
          <w:w w:val="125"/>
          <w:sz w:val="16"/>
        </w:rPr>
        <w:t>to</w:t>
      </w:r>
      <w:r>
        <w:rPr>
          <w:spacing w:val="29"/>
          <w:w w:val="125"/>
          <w:sz w:val="16"/>
        </w:rPr>
        <w:t> </w:t>
      </w:r>
      <w:r>
        <w:rPr>
          <w:w w:val="125"/>
          <w:sz w:val="16"/>
        </w:rPr>
        <w:t>increasing</w:t>
      </w:r>
      <w:r>
        <w:rPr>
          <w:spacing w:val="29"/>
          <w:w w:val="125"/>
          <w:sz w:val="16"/>
        </w:rPr>
        <w:t> </w:t>
      </w:r>
      <w:r>
        <w:rPr>
          <w:w w:val="125"/>
          <w:sz w:val="16"/>
        </w:rPr>
        <w:t>interest</w:t>
      </w:r>
      <w:r>
        <w:rPr>
          <w:spacing w:val="29"/>
          <w:w w:val="125"/>
          <w:sz w:val="16"/>
        </w:rPr>
        <w:t> </w:t>
      </w:r>
      <w:r>
        <w:rPr>
          <w:w w:val="125"/>
          <w:sz w:val="16"/>
        </w:rPr>
        <w:t>rates.</w:t>
      </w:r>
    </w:p>
    <w:p>
      <w:pPr>
        <w:pStyle w:val="BodyText"/>
        <w:spacing w:before="9"/>
        <w:rPr>
          <w:sz w:val="24"/>
        </w:rPr>
      </w:pPr>
    </w:p>
    <w:p>
      <w:pPr>
        <w:pStyle w:val="ListParagraph"/>
        <w:numPr>
          <w:ilvl w:val="1"/>
          <w:numId w:val="16"/>
        </w:numPr>
        <w:tabs>
          <w:tab w:pos="1510" w:val="left" w:leader="none"/>
        </w:tabs>
        <w:spacing w:line="302" w:lineRule="auto" w:before="1" w:after="0"/>
        <w:ind w:left="1510" w:right="423" w:hanging="378"/>
        <w:jc w:val="left"/>
        <w:rPr>
          <w:sz w:val="16"/>
        </w:rPr>
      </w:pPr>
      <w:r>
        <w:rPr>
          <w:rFonts w:ascii="Arial"/>
          <w:b/>
          <w:w w:val="125"/>
          <w:sz w:val="17"/>
        </w:rPr>
        <w:t>B. </w:t>
      </w:r>
      <w:r>
        <w:rPr>
          <w:w w:val="125"/>
          <w:sz w:val="16"/>
        </w:rPr>
        <w:t>The greatest investment risk that an investor will face when purchasing a variable annuity is market risk. Variable annuities have a separate account where an investor</w:t>
      </w:r>
      <w:r>
        <w:rPr>
          <w:spacing w:val="40"/>
          <w:w w:val="125"/>
          <w:sz w:val="16"/>
        </w:rPr>
        <w:t> </w:t>
      </w:r>
      <w:r>
        <w:rPr>
          <w:w w:val="125"/>
          <w:sz w:val="16"/>
        </w:rPr>
        <w:t>chooses the securities held. The securities held in the account are subject to market risk,</w:t>
      </w:r>
      <w:r>
        <w:rPr>
          <w:spacing w:val="40"/>
          <w:w w:val="125"/>
          <w:sz w:val="16"/>
        </w:rPr>
        <w:t> </w:t>
      </w:r>
      <w:r>
        <w:rPr>
          <w:w w:val="125"/>
          <w:sz w:val="16"/>
        </w:rPr>
        <w:t>which</w:t>
      </w:r>
      <w:r>
        <w:rPr>
          <w:spacing w:val="29"/>
          <w:w w:val="125"/>
          <w:sz w:val="16"/>
        </w:rPr>
        <w:t> </w:t>
      </w:r>
      <w:r>
        <w:rPr>
          <w:w w:val="125"/>
          <w:sz w:val="16"/>
        </w:rPr>
        <w:t>is</w:t>
      </w:r>
      <w:r>
        <w:rPr>
          <w:spacing w:val="29"/>
          <w:w w:val="125"/>
          <w:sz w:val="16"/>
        </w:rPr>
        <w:t> </w:t>
      </w:r>
      <w:r>
        <w:rPr>
          <w:w w:val="125"/>
          <w:sz w:val="16"/>
        </w:rPr>
        <w:t>the</w:t>
      </w:r>
      <w:r>
        <w:rPr>
          <w:spacing w:val="29"/>
          <w:w w:val="125"/>
          <w:sz w:val="16"/>
        </w:rPr>
        <w:t> </w:t>
      </w:r>
      <w:r>
        <w:rPr>
          <w:w w:val="125"/>
          <w:sz w:val="16"/>
        </w:rPr>
        <w:t>risk</w:t>
      </w:r>
      <w:r>
        <w:rPr>
          <w:spacing w:val="29"/>
          <w:w w:val="125"/>
          <w:sz w:val="16"/>
        </w:rPr>
        <w:t> </w:t>
      </w:r>
      <w:r>
        <w:rPr>
          <w:w w:val="125"/>
          <w:sz w:val="16"/>
        </w:rPr>
        <w:t>that</w:t>
      </w:r>
      <w:r>
        <w:rPr>
          <w:spacing w:val="29"/>
          <w:w w:val="125"/>
          <w:sz w:val="16"/>
        </w:rPr>
        <w:t> </w:t>
      </w:r>
      <w:r>
        <w:rPr>
          <w:w w:val="125"/>
          <w:sz w:val="16"/>
        </w:rPr>
        <w:t>the</w:t>
      </w:r>
      <w:r>
        <w:rPr>
          <w:spacing w:val="29"/>
          <w:w w:val="125"/>
          <w:sz w:val="16"/>
        </w:rPr>
        <w:t> </w:t>
      </w:r>
      <w:r>
        <w:rPr>
          <w:w w:val="125"/>
          <w:sz w:val="16"/>
        </w:rPr>
        <w:t>securities</w:t>
      </w:r>
      <w:r>
        <w:rPr>
          <w:spacing w:val="29"/>
          <w:w w:val="125"/>
          <w:sz w:val="16"/>
        </w:rPr>
        <w:t> </w:t>
      </w:r>
      <w:r>
        <w:rPr>
          <w:w w:val="125"/>
          <w:sz w:val="16"/>
        </w:rPr>
        <w:t>can</w:t>
      </w:r>
      <w:r>
        <w:rPr>
          <w:spacing w:val="29"/>
          <w:w w:val="125"/>
          <w:sz w:val="16"/>
        </w:rPr>
        <w:t> </w:t>
      </w:r>
      <w:r>
        <w:rPr>
          <w:w w:val="125"/>
          <w:sz w:val="16"/>
        </w:rPr>
        <w:t>decline</w:t>
      </w:r>
      <w:r>
        <w:rPr>
          <w:spacing w:val="29"/>
          <w:w w:val="125"/>
          <w:sz w:val="16"/>
        </w:rPr>
        <w:t> </w:t>
      </w:r>
      <w:r>
        <w:rPr>
          <w:w w:val="125"/>
          <w:sz w:val="16"/>
        </w:rPr>
        <w:t>due</w:t>
      </w:r>
      <w:r>
        <w:rPr>
          <w:spacing w:val="29"/>
          <w:w w:val="125"/>
          <w:sz w:val="16"/>
        </w:rPr>
        <w:t> </w:t>
      </w:r>
      <w:r>
        <w:rPr>
          <w:w w:val="125"/>
          <w:sz w:val="16"/>
        </w:rPr>
        <w:t>to</w:t>
      </w:r>
      <w:r>
        <w:rPr>
          <w:spacing w:val="29"/>
          <w:w w:val="125"/>
          <w:sz w:val="16"/>
        </w:rPr>
        <w:t> </w:t>
      </w:r>
      <w:r>
        <w:rPr>
          <w:w w:val="125"/>
          <w:sz w:val="16"/>
        </w:rPr>
        <w:t>negative</w:t>
      </w:r>
      <w:r>
        <w:rPr>
          <w:spacing w:val="29"/>
          <w:w w:val="125"/>
          <w:sz w:val="16"/>
        </w:rPr>
        <w:t> </w:t>
      </w:r>
      <w:r>
        <w:rPr>
          <w:w w:val="125"/>
          <w:sz w:val="16"/>
        </w:rPr>
        <w:t>market</w:t>
      </w:r>
      <w:r>
        <w:rPr>
          <w:spacing w:val="29"/>
          <w:w w:val="125"/>
          <w:sz w:val="16"/>
        </w:rPr>
        <w:t> </w:t>
      </w:r>
      <w:r>
        <w:rPr>
          <w:w w:val="125"/>
          <w:sz w:val="16"/>
        </w:rPr>
        <w:t>conditions.</w:t>
      </w:r>
    </w:p>
    <w:sectPr>
      <w:pgSz w:w="12240" w:h="15660"/>
      <w:pgMar w:header="0" w:footer="736" w:top="1000" w:bottom="920" w:left="1500" w:right="15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eorgia-BoldItalic">
    <w:altName w:val="Georgia-BoldItalic"/>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39808">
              <wp:simplePos x="0" y="0"/>
              <wp:positionH relativeFrom="page">
                <wp:posOffset>2846387</wp:posOffset>
              </wp:positionH>
              <wp:positionV relativeFrom="page">
                <wp:posOffset>9336819</wp:posOffset>
              </wp:positionV>
              <wp:extent cx="3944620" cy="2012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944620" cy="201295"/>
                      </a:xfrm>
                      <a:prstGeom prst="rect">
                        <a:avLst/>
                      </a:prstGeom>
                    </wps:spPr>
                    <wps:txbx>
                      <w:txbxContent>
                        <w:p>
                          <w:pPr>
                            <w:tabs>
                              <w:tab w:pos="5733" w:val="left" w:leader="none"/>
                            </w:tabs>
                            <w:spacing w:before="31"/>
                            <w:ind w:left="20" w:right="0" w:firstLine="0"/>
                            <w:jc w:val="left"/>
                            <w:rPr>
                              <w:sz w:val="22"/>
                            </w:rPr>
                          </w:pPr>
                          <w:r>
                            <w:rPr>
                              <w:rFonts w:ascii="Arial"/>
                              <w:spacing w:val="-2"/>
                              <w:sz w:val="18"/>
                            </w:rPr>
                            <w:t>CHAPTER</w:t>
                          </w:r>
                          <w:r>
                            <w:rPr>
                              <w:rFonts w:ascii="Arial"/>
                              <w:spacing w:val="-11"/>
                              <w:sz w:val="18"/>
                            </w:rPr>
                            <w:t> </w:t>
                          </w:r>
                          <w:r>
                            <w:rPr>
                              <w:rFonts w:ascii="Arial"/>
                              <w:spacing w:val="-2"/>
                              <w:sz w:val="18"/>
                            </w:rPr>
                            <w:t>13</w:t>
                          </w:r>
                          <w:r>
                            <w:rPr>
                              <w:rFonts w:ascii="Arial"/>
                              <w:spacing w:val="16"/>
                              <w:sz w:val="18"/>
                            </w:rPr>
                            <w:t> </w:t>
                          </w:r>
                          <w:r>
                            <w:rPr>
                              <w:rFonts w:ascii="Arial"/>
                              <w:b/>
                              <w:color w:val="808285"/>
                              <w:spacing w:val="-2"/>
                              <w:sz w:val="18"/>
                            </w:rPr>
                            <w:t>Securities</w:t>
                          </w:r>
                          <w:r>
                            <w:rPr>
                              <w:rFonts w:ascii="Arial"/>
                              <w:b/>
                              <w:color w:val="808285"/>
                              <w:spacing w:val="-15"/>
                              <w:sz w:val="18"/>
                            </w:rPr>
                            <w:t> </w:t>
                          </w:r>
                          <w:r>
                            <w:rPr>
                              <w:rFonts w:ascii="Arial"/>
                              <w:b/>
                              <w:color w:val="808285"/>
                              <w:spacing w:val="-2"/>
                              <w:sz w:val="18"/>
                            </w:rPr>
                            <w:t>Analysis:</w:t>
                          </w:r>
                          <w:r>
                            <w:rPr>
                              <w:rFonts w:ascii="Arial"/>
                              <w:b/>
                              <w:color w:val="808285"/>
                              <w:spacing w:val="-15"/>
                              <w:sz w:val="18"/>
                            </w:rPr>
                            <w:t> </w:t>
                          </w:r>
                          <w:r>
                            <w:rPr>
                              <w:rFonts w:ascii="Arial"/>
                              <w:b/>
                              <w:color w:val="808285"/>
                              <w:spacing w:val="-2"/>
                              <w:sz w:val="18"/>
                            </w:rPr>
                            <w:t>Doing</w:t>
                          </w:r>
                          <w:r>
                            <w:rPr>
                              <w:rFonts w:ascii="Arial"/>
                              <w:b/>
                              <w:color w:val="808285"/>
                              <w:spacing w:val="-14"/>
                              <w:sz w:val="18"/>
                            </w:rPr>
                            <w:t> </w:t>
                          </w:r>
                          <w:r>
                            <w:rPr>
                              <w:rFonts w:ascii="Arial"/>
                              <w:b/>
                              <w:color w:val="808285"/>
                              <w:spacing w:val="-2"/>
                              <w:sz w:val="18"/>
                            </w:rPr>
                            <w:t>a</w:t>
                          </w:r>
                          <w:r>
                            <w:rPr>
                              <w:rFonts w:ascii="Arial"/>
                              <w:b/>
                              <w:color w:val="808285"/>
                              <w:spacing w:val="-15"/>
                              <w:sz w:val="18"/>
                            </w:rPr>
                            <w:t> </w:t>
                          </w:r>
                          <w:r>
                            <w:rPr>
                              <w:rFonts w:ascii="Arial"/>
                              <w:b/>
                              <w:color w:val="808285"/>
                              <w:spacing w:val="-2"/>
                              <w:sz w:val="18"/>
                            </w:rPr>
                            <w:t>Little</w:t>
                          </w:r>
                          <w:r>
                            <w:rPr>
                              <w:rFonts w:ascii="Arial"/>
                              <w:b/>
                              <w:color w:val="808285"/>
                              <w:spacing w:val="-14"/>
                              <w:sz w:val="18"/>
                            </w:rPr>
                            <w:t> </w:t>
                          </w:r>
                          <w:r>
                            <w:rPr>
                              <w:rFonts w:ascii="Arial"/>
                              <w:b/>
                              <w:color w:val="808285"/>
                              <w:spacing w:val="-2"/>
                              <w:sz w:val="18"/>
                            </w:rPr>
                            <w:t>Market</w:t>
                          </w:r>
                          <w:r>
                            <w:rPr>
                              <w:rFonts w:ascii="Arial"/>
                              <w:b/>
                              <w:color w:val="808285"/>
                              <w:spacing w:val="-15"/>
                              <w:sz w:val="18"/>
                            </w:rPr>
                            <w:t> </w:t>
                          </w:r>
                          <w:r>
                            <w:rPr>
                              <w:rFonts w:ascii="Arial"/>
                              <w:b/>
                              <w:color w:val="808285"/>
                              <w:spacing w:val="-2"/>
                              <w:sz w:val="18"/>
                            </w:rPr>
                            <w:t>Research</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209</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24.125pt;margin-top:735.182617pt;width:310.6pt;height:15.85pt;mso-position-horizontal-relative:page;mso-position-vertical-relative:page;z-index:-16476672" type="#_x0000_t202" id="docshape1" filled="false" stroked="false">
              <v:textbox inset="0,0,0,0">
                <w:txbxContent>
                  <w:p>
                    <w:pPr>
                      <w:tabs>
                        <w:tab w:pos="5733" w:val="left" w:leader="none"/>
                      </w:tabs>
                      <w:spacing w:before="31"/>
                      <w:ind w:left="20" w:right="0" w:firstLine="0"/>
                      <w:jc w:val="left"/>
                      <w:rPr>
                        <w:sz w:val="22"/>
                      </w:rPr>
                    </w:pPr>
                    <w:r>
                      <w:rPr>
                        <w:rFonts w:ascii="Arial"/>
                        <w:spacing w:val="-2"/>
                        <w:sz w:val="18"/>
                      </w:rPr>
                      <w:t>CHAPTER</w:t>
                    </w:r>
                    <w:r>
                      <w:rPr>
                        <w:rFonts w:ascii="Arial"/>
                        <w:spacing w:val="-11"/>
                        <w:sz w:val="18"/>
                      </w:rPr>
                      <w:t> </w:t>
                    </w:r>
                    <w:r>
                      <w:rPr>
                        <w:rFonts w:ascii="Arial"/>
                        <w:spacing w:val="-2"/>
                        <w:sz w:val="18"/>
                      </w:rPr>
                      <w:t>13</w:t>
                    </w:r>
                    <w:r>
                      <w:rPr>
                        <w:rFonts w:ascii="Arial"/>
                        <w:spacing w:val="16"/>
                        <w:sz w:val="18"/>
                      </w:rPr>
                      <w:t> </w:t>
                    </w:r>
                    <w:r>
                      <w:rPr>
                        <w:rFonts w:ascii="Arial"/>
                        <w:b/>
                        <w:color w:val="808285"/>
                        <w:spacing w:val="-2"/>
                        <w:sz w:val="18"/>
                      </w:rPr>
                      <w:t>Securities</w:t>
                    </w:r>
                    <w:r>
                      <w:rPr>
                        <w:rFonts w:ascii="Arial"/>
                        <w:b/>
                        <w:color w:val="808285"/>
                        <w:spacing w:val="-15"/>
                        <w:sz w:val="18"/>
                      </w:rPr>
                      <w:t> </w:t>
                    </w:r>
                    <w:r>
                      <w:rPr>
                        <w:rFonts w:ascii="Arial"/>
                        <w:b/>
                        <w:color w:val="808285"/>
                        <w:spacing w:val="-2"/>
                        <w:sz w:val="18"/>
                      </w:rPr>
                      <w:t>Analysis:</w:t>
                    </w:r>
                    <w:r>
                      <w:rPr>
                        <w:rFonts w:ascii="Arial"/>
                        <w:b/>
                        <w:color w:val="808285"/>
                        <w:spacing w:val="-15"/>
                        <w:sz w:val="18"/>
                      </w:rPr>
                      <w:t> </w:t>
                    </w:r>
                    <w:r>
                      <w:rPr>
                        <w:rFonts w:ascii="Arial"/>
                        <w:b/>
                        <w:color w:val="808285"/>
                        <w:spacing w:val="-2"/>
                        <w:sz w:val="18"/>
                      </w:rPr>
                      <w:t>Doing</w:t>
                    </w:r>
                    <w:r>
                      <w:rPr>
                        <w:rFonts w:ascii="Arial"/>
                        <w:b/>
                        <w:color w:val="808285"/>
                        <w:spacing w:val="-14"/>
                        <w:sz w:val="18"/>
                      </w:rPr>
                      <w:t> </w:t>
                    </w:r>
                    <w:r>
                      <w:rPr>
                        <w:rFonts w:ascii="Arial"/>
                        <w:b/>
                        <w:color w:val="808285"/>
                        <w:spacing w:val="-2"/>
                        <w:sz w:val="18"/>
                      </w:rPr>
                      <w:t>a</w:t>
                    </w:r>
                    <w:r>
                      <w:rPr>
                        <w:rFonts w:ascii="Arial"/>
                        <w:b/>
                        <w:color w:val="808285"/>
                        <w:spacing w:val="-15"/>
                        <w:sz w:val="18"/>
                      </w:rPr>
                      <w:t> </w:t>
                    </w:r>
                    <w:r>
                      <w:rPr>
                        <w:rFonts w:ascii="Arial"/>
                        <w:b/>
                        <w:color w:val="808285"/>
                        <w:spacing w:val="-2"/>
                        <w:sz w:val="18"/>
                      </w:rPr>
                      <w:t>Little</w:t>
                    </w:r>
                    <w:r>
                      <w:rPr>
                        <w:rFonts w:ascii="Arial"/>
                        <w:b/>
                        <w:color w:val="808285"/>
                        <w:spacing w:val="-14"/>
                        <w:sz w:val="18"/>
                      </w:rPr>
                      <w:t> </w:t>
                    </w:r>
                    <w:r>
                      <w:rPr>
                        <w:rFonts w:ascii="Arial"/>
                        <w:b/>
                        <w:color w:val="808285"/>
                        <w:spacing w:val="-2"/>
                        <w:sz w:val="18"/>
                      </w:rPr>
                      <w:t>Market</w:t>
                    </w:r>
                    <w:r>
                      <w:rPr>
                        <w:rFonts w:ascii="Arial"/>
                        <w:b/>
                        <w:color w:val="808285"/>
                        <w:spacing w:val="-15"/>
                        <w:sz w:val="18"/>
                      </w:rPr>
                      <w:t> </w:t>
                    </w:r>
                    <w:r>
                      <w:rPr>
                        <w:rFonts w:ascii="Arial"/>
                        <w:b/>
                        <w:color w:val="808285"/>
                        <w:spacing w:val="-2"/>
                        <w:sz w:val="18"/>
                      </w:rPr>
                      <w:t>Research</w:t>
                    </w:r>
                    <w:r>
                      <w:rPr>
                        <w:rFonts w:ascii="Arial"/>
                        <w:b/>
                        <w:color w:val="808285"/>
                        <w:sz w:val="18"/>
                      </w:rPr>
                      <w:tab/>
                    </w:r>
                    <w:r>
                      <w:rPr>
                        <w:spacing w:val="-5"/>
                        <w:sz w:val="22"/>
                      </w:rPr>
                      <w:fldChar w:fldCharType="begin"/>
                    </w:r>
                    <w:r>
                      <w:rPr>
                        <w:spacing w:val="-5"/>
                        <w:sz w:val="22"/>
                      </w:rPr>
                      <w:instrText> PAGE </w:instrText>
                    </w:r>
                    <w:r>
                      <w:rPr>
                        <w:spacing w:val="-5"/>
                        <w:sz w:val="22"/>
                      </w:rPr>
                      <w:fldChar w:fldCharType="separate"/>
                    </w:r>
                    <w:r>
                      <w:rPr>
                        <w:spacing w:val="-5"/>
                        <w:sz w:val="22"/>
                      </w:rPr>
                      <w:t>209</w:t>
                    </w:r>
                    <w:r>
                      <w:rPr>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40320">
              <wp:simplePos x="0" y="0"/>
              <wp:positionH relativeFrom="page">
                <wp:posOffset>990630</wp:posOffset>
              </wp:positionH>
              <wp:positionV relativeFrom="page">
                <wp:posOffset>9336819</wp:posOffset>
              </wp:positionV>
              <wp:extent cx="4387215" cy="2012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387215" cy="201295"/>
                      </a:xfrm>
                      <a:prstGeom prst="rect">
                        <a:avLst/>
                      </a:prstGeom>
                    </wps:spPr>
                    <wps:txbx>
                      <w:txbxContent>
                        <w:p>
                          <w:pPr>
                            <w:spacing w:before="31"/>
                            <w:ind w:left="60" w:right="0" w:firstLine="0"/>
                            <w:jc w:val="left"/>
                            <w:rPr>
                              <w:rFonts w:ascii="Arial" w:hAnsi="Arial"/>
                              <w:b/>
                              <w:sz w:val="18"/>
                            </w:rPr>
                          </w:pPr>
                          <w:r>
                            <w:rPr>
                              <w:spacing w:val="-2"/>
                              <w:sz w:val="22"/>
                            </w:rPr>
                            <w:fldChar w:fldCharType="begin"/>
                          </w:r>
                          <w:r>
                            <w:rPr>
                              <w:spacing w:val="-2"/>
                              <w:sz w:val="22"/>
                            </w:rPr>
                            <w:instrText> PAGE </w:instrText>
                          </w:r>
                          <w:r>
                            <w:rPr>
                              <w:spacing w:val="-2"/>
                              <w:sz w:val="22"/>
                            </w:rPr>
                            <w:fldChar w:fldCharType="separate"/>
                          </w:r>
                          <w:r>
                            <w:rPr>
                              <w:spacing w:val="-2"/>
                              <w:sz w:val="22"/>
                            </w:rPr>
                            <w:t>208</w:t>
                          </w:r>
                          <w:r>
                            <w:rPr>
                              <w:spacing w:val="-2"/>
                              <w:sz w:val="22"/>
                            </w:rPr>
                            <w:fldChar w:fldCharType="end"/>
                          </w:r>
                          <w:r>
                            <w:rPr>
                              <w:spacing w:val="75"/>
                              <w:sz w:val="22"/>
                            </w:rPr>
                            <w:t> </w:t>
                          </w:r>
                          <w:r>
                            <w:rPr>
                              <w:rFonts w:ascii="Arial" w:hAnsi="Arial"/>
                              <w:spacing w:val="-2"/>
                              <w:sz w:val="18"/>
                            </w:rPr>
                            <w:t>PART</w:t>
                          </w:r>
                          <w:r>
                            <w:rPr>
                              <w:rFonts w:ascii="Arial" w:hAnsi="Arial"/>
                              <w:spacing w:val="3"/>
                              <w:sz w:val="18"/>
                            </w:rPr>
                            <w:t> </w:t>
                          </w:r>
                          <w:r>
                            <w:rPr>
                              <w:rFonts w:ascii="Arial" w:hAnsi="Arial"/>
                              <w:spacing w:val="-2"/>
                              <w:sz w:val="18"/>
                            </w:rPr>
                            <w:t>4</w:t>
                          </w:r>
                          <w:r>
                            <w:rPr>
                              <w:rFonts w:ascii="Arial" w:hAnsi="Arial"/>
                              <w:spacing w:val="45"/>
                              <w:sz w:val="18"/>
                            </w:rPr>
                            <w:t> </w:t>
                          </w:r>
                          <w:r>
                            <w:rPr>
                              <w:rFonts w:ascii="Arial" w:hAnsi="Arial"/>
                              <w:b/>
                              <w:color w:val="808285"/>
                              <w:spacing w:val="-2"/>
                              <w:sz w:val="18"/>
                            </w:rPr>
                            <w:t>Playing</w:t>
                          </w:r>
                          <w:r>
                            <w:rPr>
                              <w:rFonts w:ascii="Arial" w:hAnsi="Arial"/>
                              <w:b/>
                              <w:color w:val="808285"/>
                              <w:spacing w:val="-13"/>
                              <w:sz w:val="18"/>
                            </w:rPr>
                            <w:t> </w:t>
                          </w:r>
                          <w:r>
                            <w:rPr>
                              <w:rFonts w:ascii="Arial" w:hAnsi="Arial"/>
                              <w:b/>
                              <w:color w:val="808285"/>
                              <w:spacing w:val="-2"/>
                              <w:sz w:val="18"/>
                            </w:rPr>
                            <w:t>Nicely:</w:t>
                          </w:r>
                          <w:r>
                            <w:rPr>
                              <w:rFonts w:ascii="Arial" w:hAnsi="Arial"/>
                              <w:b/>
                              <w:color w:val="808285"/>
                              <w:spacing w:val="-13"/>
                              <w:sz w:val="18"/>
                            </w:rPr>
                            <w:t> </w:t>
                          </w:r>
                          <w:r>
                            <w:rPr>
                              <w:rFonts w:ascii="Arial" w:hAnsi="Arial"/>
                              <w:b/>
                              <w:color w:val="808285"/>
                              <w:spacing w:val="-2"/>
                              <w:sz w:val="18"/>
                            </w:rPr>
                            <w:t>Serving</w:t>
                          </w:r>
                          <w:r>
                            <w:rPr>
                              <w:rFonts w:ascii="Arial" w:hAnsi="Arial"/>
                              <w:b/>
                              <w:color w:val="808285"/>
                              <w:spacing w:val="-12"/>
                              <w:sz w:val="18"/>
                            </w:rPr>
                            <w:t> </w:t>
                          </w:r>
                          <w:r>
                            <w:rPr>
                              <w:rFonts w:ascii="Arial" w:hAnsi="Arial"/>
                              <w:b/>
                              <w:color w:val="808285"/>
                              <w:spacing w:val="-2"/>
                              <w:sz w:val="18"/>
                            </w:rPr>
                            <w:t>Your</w:t>
                          </w:r>
                          <w:r>
                            <w:rPr>
                              <w:rFonts w:ascii="Arial" w:hAnsi="Arial"/>
                              <w:b/>
                              <w:color w:val="808285"/>
                              <w:spacing w:val="-14"/>
                              <w:sz w:val="18"/>
                            </w:rPr>
                            <w:t> </w:t>
                          </w:r>
                          <w:r>
                            <w:rPr>
                              <w:rFonts w:ascii="Arial" w:hAnsi="Arial"/>
                              <w:b/>
                              <w:color w:val="808285"/>
                              <w:spacing w:val="-2"/>
                              <w:sz w:val="18"/>
                            </w:rPr>
                            <w:t>Client’s</w:t>
                          </w:r>
                          <w:r>
                            <w:rPr>
                              <w:rFonts w:ascii="Arial" w:hAnsi="Arial"/>
                              <w:b/>
                              <w:color w:val="808285"/>
                              <w:spacing w:val="-13"/>
                              <w:sz w:val="18"/>
                            </w:rPr>
                            <w:t> </w:t>
                          </w:r>
                          <w:r>
                            <w:rPr>
                              <w:rFonts w:ascii="Arial" w:hAnsi="Arial"/>
                              <w:b/>
                              <w:color w:val="808285"/>
                              <w:spacing w:val="-2"/>
                              <w:sz w:val="18"/>
                            </w:rPr>
                            <w:t>Needs</w:t>
                          </w:r>
                          <w:r>
                            <w:rPr>
                              <w:rFonts w:ascii="Arial" w:hAnsi="Arial"/>
                              <w:b/>
                              <w:color w:val="808285"/>
                              <w:spacing w:val="-13"/>
                              <w:sz w:val="18"/>
                            </w:rPr>
                            <w:t> </w:t>
                          </w:r>
                          <w:r>
                            <w:rPr>
                              <w:rFonts w:ascii="Arial" w:hAnsi="Arial"/>
                              <w:b/>
                              <w:color w:val="808285"/>
                              <w:spacing w:val="-2"/>
                              <w:sz w:val="18"/>
                            </w:rPr>
                            <w:t>and</w:t>
                          </w:r>
                          <w:r>
                            <w:rPr>
                              <w:rFonts w:ascii="Arial" w:hAnsi="Arial"/>
                              <w:b/>
                              <w:color w:val="808285"/>
                              <w:spacing w:val="-13"/>
                              <w:sz w:val="18"/>
                            </w:rPr>
                            <w:t> </w:t>
                          </w:r>
                          <w:r>
                            <w:rPr>
                              <w:rFonts w:ascii="Arial" w:hAnsi="Arial"/>
                              <w:b/>
                              <w:color w:val="808285"/>
                              <w:spacing w:val="-2"/>
                              <w:sz w:val="18"/>
                            </w:rPr>
                            <w:t>Following</w:t>
                          </w:r>
                          <w:r>
                            <w:rPr>
                              <w:rFonts w:ascii="Arial" w:hAnsi="Arial"/>
                              <w:b/>
                              <w:color w:val="808285"/>
                              <w:spacing w:val="-12"/>
                              <w:sz w:val="18"/>
                            </w:rPr>
                            <w:t> </w:t>
                          </w:r>
                          <w:r>
                            <w:rPr>
                              <w:rFonts w:ascii="Arial" w:hAnsi="Arial"/>
                              <w:b/>
                              <w:color w:val="808285"/>
                              <w:spacing w:val="-2"/>
                              <w:sz w:val="18"/>
                            </w:rPr>
                            <w:t>the</w:t>
                          </w:r>
                          <w:r>
                            <w:rPr>
                              <w:rFonts w:ascii="Arial" w:hAnsi="Arial"/>
                              <w:b/>
                              <w:color w:val="808285"/>
                              <w:spacing w:val="-12"/>
                              <w:sz w:val="18"/>
                            </w:rPr>
                            <w:t> </w:t>
                          </w:r>
                          <w:r>
                            <w:rPr>
                              <w:rFonts w:ascii="Arial" w:hAnsi="Arial"/>
                              <w:b/>
                              <w:color w:val="808285"/>
                              <w:spacing w:val="-2"/>
                              <w:sz w:val="18"/>
                            </w:rPr>
                            <w:t>Rules</w:t>
                          </w:r>
                        </w:p>
                      </w:txbxContent>
                    </wps:txbx>
                    <wps:bodyPr wrap="square" lIns="0" tIns="0" rIns="0" bIns="0" rtlCol="0">
                      <a:noAutofit/>
                    </wps:bodyPr>
                  </wps:wsp>
                </a:graphicData>
              </a:graphic>
            </wp:anchor>
          </w:drawing>
        </mc:Choice>
        <mc:Fallback>
          <w:pict>
            <v:shape style="position:absolute;margin-left:78.002403pt;margin-top:735.182617pt;width:345.45pt;height:15.85pt;mso-position-horizontal-relative:page;mso-position-vertical-relative:page;z-index:-16476160" type="#_x0000_t202" id="docshape2" filled="false" stroked="false">
              <v:textbox inset="0,0,0,0">
                <w:txbxContent>
                  <w:p>
                    <w:pPr>
                      <w:spacing w:before="31"/>
                      <w:ind w:left="60" w:right="0" w:firstLine="0"/>
                      <w:jc w:val="left"/>
                      <w:rPr>
                        <w:rFonts w:ascii="Arial" w:hAnsi="Arial"/>
                        <w:b/>
                        <w:sz w:val="18"/>
                      </w:rPr>
                    </w:pPr>
                    <w:r>
                      <w:rPr>
                        <w:spacing w:val="-2"/>
                        <w:sz w:val="22"/>
                      </w:rPr>
                      <w:fldChar w:fldCharType="begin"/>
                    </w:r>
                    <w:r>
                      <w:rPr>
                        <w:spacing w:val="-2"/>
                        <w:sz w:val="22"/>
                      </w:rPr>
                      <w:instrText> PAGE </w:instrText>
                    </w:r>
                    <w:r>
                      <w:rPr>
                        <w:spacing w:val="-2"/>
                        <w:sz w:val="22"/>
                      </w:rPr>
                      <w:fldChar w:fldCharType="separate"/>
                    </w:r>
                    <w:r>
                      <w:rPr>
                        <w:spacing w:val="-2"/>
                        <w:sz w:val="22"/>
                      </w:rPr>
                      <w:t>208</w:t>
                    </w:r>
                    <w:r>
                      <w:rPr>
                        <w:spacing w:val="-2"/>
                        <w:sz w:val="22"/>
                      </w:rPr>
                      <w:fldChar w:fldCharType="end"/>
                    </w:r>
                    <w:r>
                      <w:rPr>
                        <w:spacing w:val="75"/>
                        <w:sz w:val="22"/>
                      </w:rPr>
                      <w:t> </w:t>
                    </w:r>
                    <w:r>
                      <w:rPr>
                        <w:rFonts w:ascii="Arial" w:hAnsi="Arial"/>
                        <w:spacing w:val="-2"/>
                        <w:sz w:val="18"/>
                      </w:rPr>
                      <w:t>PART</w:t>
                    </w:r>
                    <w:r>
                      <w:rPr>
                        <w:rFonts w:ascii="Arial" w:hAnsi="Arial"/>
                        <w:spacing w:val="3"/>
                        <w:sz w:val="18"/>
                      </w:rPr>
                      <w:t> </w:t>
                    </w:r>
                    <w:r>
                      <w:rPr>
                        <w:rFonts w:ascii="Arial" w:hAnsi="Arial"/>
                        <w:spacing w:val="-2"/>
                        <w:sz w:val="18"/>
                      </w:rPr>
                      <w:t>4</w:t>
                    </w:r>
                    <w:r>
                      <w:rPr>
                        <w:rFonts w:ascii="Arial" w:hAnsi="Arial"/>
                        <w:spacing w:val="45"/>
                        <w:sz w:val="18"/>
                      </w:rPr>
                      <w:t> </w:t>
                    </w:r>
                    <w:r>
                      <w:rPr>
                        <w:rFonts w:ascii="Arial" w:hAnsi="Arial"/>
                        <w:b/>
                        <w:color w:val="808285"/>
                        <w:spacing w:val="-2"/>
                        <w:sz w:val="18"/>
                      </w:rPr>
                      <w:t>Playing</w:t>
                    </w:r>
                    <w:r>
                      <w:rPr>
                        <w:rFonts w:ascii="Arial" w:hAnsi="Arial"/>
                        <w:b/>
                        <w:color w:val="808285"/>
                        <w:spacing w:val="-13"/>
                        <w:sz w:val="18"/>
                      </w:rPr>
                      <w:t> </w:t>
                    </w:r>
                    <w:r>
                      <w:rPr>
                        <w:rFonts w:ascii="Arial" w:hAnsi="Arial"/>
                        <w:b/>
                        <w:color w:val="808285"/>
                        <w:spacing w:val="-2"/>
                        <w:sz w:val="18"/>
                      </w:rPr>
                      <w:t>Nicely:</w:t>
                    </w:r>
                    <w:r>
                      <w:rPr>
                        <w:rFonts w:ascii="Arial" w:hAnsi="Arial"/>
                        <w:b/>
                        <w:color w:val="808285"/>
                        <w:spacing w:val="-13"/>
                        <w:sz w:val="18"/>
                      </w:rPr>
                      <w:t> </w:t>
                    </w:r>
                    <w:r>
                      <w:rPr>
                        <w:rFonts w:ascii="Arial" w:hAnsi="Arial"/>
                        <w:b/>
                        <w:color w:val="808285"/>
                        <w:spacing w:val="-2"/>
                        <w:sz w:val="18"/>
                      </w:rPr>
                      <w:t>Serving</w:t>
                    </w:r>
                    <w:r>
                      <w:rPr>
                        <w:rFonts w:ascii="Arial" w:hAnsi="Arial"/>
                        <w:b/>
                        <w:color w:val="808285"/>
                        <w:spacing w:val="-12"/>
                        <w:sz w:val="18"/>
                      </w:rPr>
                      <w:t> </w:t>
                    </w:r>
                    <w:r>
                      <w:rPr>
                        <w:rFonts w:ascii="Arial" w:hAnsi="Arial"/>
                        <w:b/>
                        <w:color w:val="808285"/>
                        <w:spacing w:val="-2"/>
                        <w:sz w:val="18"/>
                      </w:rPr>
                      <w:t>Your</w:t>
                    </w:r>
                    <w:r>
                      <w:rPr>
                        <w:rFonts w:ascii="Arial" w:hAnsi="Arial"/>
                        <w:b/>
                        <w:color w:val="808285"/>
                        <w:spacing w:val="-14"/>
                        <w:sz w:val="18"/>
                      </w:rPr>
                      <w:t> </w:t>
                    </w:r>
                    <w:r>
                      <w:rPr>
                        <w:rFonts w:ascii="Arial" w:hAnsi="Arial"/>
                        <w:b/>
                        <w:color w:val="808285"/>
                        <w:spacing w:val="-2"/>
                        <w:sz w:val="18"/>
                      </w:rPr>
                      <w:t>Client’s</w:t>
                    </w:r>
                    <w:r>
                      <w:rPr>
                        <w:rFonts w:ascii="Arial" w:hAnsi="Arial"/>
                        <w:b/>
                        <w:color w:val="808285"/>
                        <w:spacing w:val="-13"/>
                        <w:sz w:val="18"/>
                      </w:rPr>
                      <w:t> </w:t>
                    </w:r>
                    <w:r>
                      <w:rPr>
                        <w:rFonts w:ascii="Arial" w:hAnsi="Arial"/>
                        <w:b/>
                        <w:color w:val="808285"/>
                        <w:spacing w:val="-2"/>
                        <w:sz w:val="18"/>
                      </w:rPr>
                      <w:t>Needs</w:t>
                    </w:r>
                    <w:r>
                      <w:rPr>
                        <w:rFonts w:ascii="Arial" w:hAnsi="Arial"/>
                        <w:b/>
                        <w:color w:val="808285"/>
                        <w:spacing w:val="-13"/>
                        <w:sz w:val="18"/>
                      </w:rPr>
                      <w:t> </w:t>
                    </w:r>
                    <w:r>
                      <w:rPr>
                        <w:rFonts w:ascii="Arial" w:hAnsi="Arial"/>
                        <w:b/>
                        <w:color w:val="808285"/>
                        <w:spacing w:val="-2"/>
                        <w:sz w:val="18"/>
                      </w:rPr>
                      <w:t>and</w:t>
                    </w:r>
                    <w:r>
                      <w:rPr>
                        <w:rFonts w:ascii="Arial" w:hAnsi="Arial"/>
                        <w:b/>
                        <w:color w:val="808285"/>
                        <w:spacing w:val="-13"/>
                        <w:sz w:val="18"/>
                      </w:rPr>
                      <w:t> </w:t>
                    </w:r>
                    <w:r>
                      <w:rPr>
                        <w:rFonts w:ascii="Arial" w:hAnsi="Arial"/>
                        <w:b/>
                        <w:color w:val="808285"/>
                        <w:spacing w:val="-2"/>
                        <w:sz w:val="18"/>
                      </w:rPr>
                      <w:t>Following</w:t>
                    </w:r>
                    <w:r>
                      <w:rPr>
                        <w:rFonts w:ascii="Arial" w:hAnsi="Arial"/>
                        <w:b/>
                        <w:color w:val="808285"/>
                        <w:spacing w:val="-12"/>
                        <w:sz w:val="18"/>
                      </w:rPr>
                      <w:t> </w:t>
                    </w:r>
                    <w:r>
                      <w:rPr>
                        <w:rFonts w:ascii="Arial" w:hAnsi="Arial"/>
                        <w:b/>
                        <w:color w:val="808285"/>
                        <w:spacing w:val="-2"/>
                        <w:sz w:val="18"/>
                      </w:rPr>
                      <w:t>the</w:t>
                    </w:r>
                    <w:r>
                      <w:rPr>
                        <w:rFonts w:ascii="Arial" w:hAnsi="Arial"/>
                        <w:b/>
                        <w:color w:val="808285"/>
                        <w:spacing w:val="-12"/>
                        <w:sz w:val="18"/>
                      </w:rPr>
                      <w:t> </w:t>
                    </w:r>
                    <w:r>
                      <w:rPr>
                        <w:rFonts w:ascii="Arial" w:hAnsi="Arial"/>
                        <w:b/>
                        <w:color w:val="808285"/>
                        <w:spacing w:val="-2"/>
                        <w:sz w:val="18"/>
                      </w:rPr>
                      <w:t>Rules</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1"/>
      <w:numFmt w:val="decimal"/>
      <w:lvlText w:val="%2."/>
      <w:lvlJc w:val="left"/>
      <w:pPr>
        <w:ind w:left="1509" w:hanging="261"/>
        <w:jc w:val="right"/>
      </w:pPr>
      <w:rPr>
        <w:rFonts w:hint="default" w:ascii="Arial" w:hAnsi="Arial" w:eastAsia="Arial" w:cs="Arial"/>
        <w:b/>
        <w:bCs/>
        <w:i w:val="0"/>
        <w:iCs w:val="0"/>
        <w:color w:val="808285"/>
        <w:spacing w:val="-9"/>
        <w:w w:val="102"/>
        <w:sz w:val="22"/>
        <w:szCs w:val="22"/>
        <w:lang w:val="en-US" w:eastAsia="en-US" w:bidi="ar-SA"/>
      </w:rPr>
    </w:lvl>
    <w:lvl w:ilvl="2">
      <w:start w:val="0"/>
      <w:numFmt w:val="bullet"/>
      <w:lvlText w:val="•"/>
      <w:lvlJc w:val="left"/>
      <w:pPr>
        <w:ind w:left="2360" w:hanging="261"/>
      </w:pPr>
      <w:rPr>
        <w:rFonts w:hint="default"/>
        <w:lang w:val="en-US" w:eastAsia="en-US" w:bidi="ar-SA"/>
      </w:rPr>
    </w:lvl>
    <w:lvl w:ilvl="3">
      <w:start w:val="0"/>
      <w:numFmt w:val="bullet"/>
      <w:lvlText w:val="•"/>
      <w:lvlJc w:val="left"/>
      <w:pPr>
        <w:ind w:left="3220" w:hanging="261"/>
      </w:pPr>
      <w:rPr>
        <w:rFonts w:hint="default"/>
        <w:lang w:val="en-US" w:eastAsia="en-US" w:bidi="ar-SA"/>
      </w:rPr>
    </w:lvl>
    <w:lvl w:ilvl="4">
      <w:start w:val="0"/>
      <w:numFmt w:val="bullet"/>
      <w:lvlText w:val="•"/>
      <w:lvlJc w:val="left"/>
      <w:pPr>
        <w:ind w:left="4080" w:hanging="261"/>
      </w:pPr>
      <w:rPr>
        <w:rFonts w:hint="default"/>
        <w:lang w:val="en-US" w:eastAsia="en-US" w:bidi="ar-SA"/>
      </w:rPr>
    </w:lvl>
    <w:lvl w:ilvl="5">
      <w:start w:val="0"/>
      <w:numFmt w:val="bullet"/>
      <w:lvlText w:val="•"/>
      <w:lvlJc w:val="left"/>
      <w:pPr>
        <w:ind w:left="4940" w:hanging="261"/>
      </w:pPr>
      <w:rPr>
        <w:rFonts w:hint="default"/>
        <w:lang w:val="en-US" w:eastAsia="en-US" w:bidi="ar-SA"/>
      </w:rPr>
    </w:lvl>
    <w:lvl w:ilvl="6">
      <w:start w:val="0"/>
      <w:numFmt w:val="bullet"/>
      <w:lvlText w:val="•"/>
      <w:lvlJc w:val="left"/>
      <w:pPr>
        <w:ind w:left="5800" w:hanging="261"/>
      </w:pPr>
      <w:rPr>
        <w:rFonts w:hint="default"/>
        <w:lang w:val="en-US" w:eastAsia="en-US" w:bidi="ar-SA"/>
      </w:rPr>
    </w:lvl>
    <w:lvl w:ilvl="7">
      <w:start w:val="0"/>
      <w:numFmt w:val="bullet"/>
      <w:lvlText w:val="•"/>
      <w:lvlJc w:val="left"/>
      <w:pPr>
        <w:ind w:left="6660" w:hanging="261"/>
      </w:pPr>
      <w:rPr>
        <w:rFonts w:hint="default"/>
        <w:lang w:val="en-US" w:eastAsia="en-US" w:bidi="ar-SA"/>
      </w:rPr>
    </w:lvl>
    <w:lvl w:ilvl="8">
      <w:start w:val="0"/>
      <w:numFmt w:val="bullet"/>
      <w:lvlText w:val="•"/>
      <w:lvlJc w:val="left"/>
      <w:pPr>
        <w:ind w:left="7520" w:hanging="261"/>
      </w:pPr>
      <w:rPr>
        <w:rFonts w:hint="default"/>
        <w:lang w:val="en-US" w:eastAsia="en-US" w:bidi="ar-SA"/>
      </w:rPr>
    </w:lvl>
  </w:abstractNum>
  <w:abstractNum w:abstractNumId="14">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13">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12">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11">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10">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9">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8">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7">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6">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5">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4">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3">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2">
    <w:multiLevelType w:val="hybridMultilevel"/>
    <w:lvl w:ilvl="0">
      <w:start w:val="1"/>
      <w:numFmt w:val="upperLetter"/>
      <w:lvlText w:val="(%1)"/>
      <w:lvlJc w:val="left"/>
      <w:pPr>
        <w:ind w:left="1460" w:hanging="323"/>
        <w:jc w:val="left"/>
      </w:pPr>
      <w:rPr>
        <w:rFonts w:hint="default" w:ascii="Arial" w:hAnsi="Arial" w:eastAsia="Arial" w:cs="Arial"/>
        <w:b/>
        <w:bCs/>
        <w:i w:val="0"/>
        <w:iCs w:val="0"/>
        <w:spacing w:val="0"/>
        <w:w w:val="98"/>
        <w:sz w:val="17"/>
        <w:szCs w:val="17"/>
        <w:lang w:val="en-US" w:eastAsia="en-US" w:bidi="ar-SA"/>
      </w:rPr>
    </w:lvl>
    <w:lvl w:ilvl="1">
      <w:start w:val="0"/>
      <w:numFmt w:val="bullet"/>
      <w:lvlText w:val="•"/>
      <w:lvlJc w:val="left"/>
      <w:pPr>
        <w:ind w:left="2238" w:hanging="323"/>
      </w:pPr>
      <w:rPr>
        <w:rFonts w:hint="default"/>
        <w:lang w:val="en-US" w:eastAsia="en-US" w:bidi="ar-SA"/>
      </w:rPr>
    </w:lvl>
    <w:lvl w:ilvl="2">
      <w:start w:val="0"/>
      <w:numFmt w:val="bullet"/>
      <w:lvlText w:val="•"/>
      <w:lvlJc w:val="left"/>
      <w:pPr>
        <w:ind w:left="3016" w:hanging="323"/>
      </w:pPr>
      <w:rPr>
        <w:rFonts w:hint="default"/>
        <w:lang w:val="en-US" w:eastAsia="en-US" w:bidi="ar-SA"/>
      </w:rPr>
    </w:lvl>
    <w:lvl w:ilvl="3">
      <w:start w:val="0"/>
      <w:numFmt w:val="bullet"/>
      <w:lvlText w:val="•"/>
      <w:lvlJc w:val="left"/>
      <w:pPr>
        <w:ind w:left="3794" w:hanging="323"/>
      </w:pPr>
      <w:rPr>
        <w:rFonts w:hint="default"/>
        <w:lang w:val="en-US" w:eastAsia="en-US" w:bidi="ar-SA"/>
      </w:rPr>
    </w:lvl>
    <w:lvl w:ilvl="4">
      <w:start w:val="0"/>
      <w:numFmt w:val="bullet"/>
      <w:lvlText w:val="•"/>
      <w:lvlJc w:val="left"/>
      <w:pPr>
        <w:ind w:left="4572" w:hanging="323"/>
      </w:pPr>
      <w:rPr>
        <w:rFonts w:hint="default"/>
        <w:lang w:val="en-US" w:eastAsia="en-US" w:bidi="ar-SA"/>
      </w:rPr>
    </w:lvl>
    <w:lvl w:ilvl="5">
      <w:start w:val="0"/>
      <w:numFmt w:val="bullet"/>
      <w:lvlText w:val="•"/>
      <w:lvlJc w:val="left"/>
      <w:pPr>
        <w:ind w:left="5350" w:hanging="323"/>
      </w:pPr>
      <w:rPr>
        <w:rFonts w:hint="default"/>
        <w:lang w:val="en-US" w:eastAsia="en-US" w:bidi="ar-SA"/>
      </w:rPr>
    </w:lvl>
    <w:lvl w:ilvl="6">
      <w:start w:val="0"/>
      <w:numFmt w:val="bullet"/>
      <w:lvlText w:val="•"/>
      <w:lvlJc w:val="left"/>
      <w:pPr>
        <w:ind w:left="6128" w:hanging="323"/>
      </w:pPr>
      <w:rPr>
        <w:rFonts w:hint="default"/>
        <w:lang w:val="en-US" w:eastAsia="en-US" w:bidi="ar-SA"/>
      </w:rPr>
    </w:lvl>
    <w:lvl w:ilvl="7">
      <w:start w:val="0"/>
      <w:numFmt w:val="bullet"/>
      <w:lvlText w:val="•"/>
      <w:lvlJc w:val="left"/>
      <w:pPr>
        <w:ind w:left="6906" w:hanging="323"/>
      </w:pPr>
      <w:rPr>
        <w:rFonts w:hint="default"/>
        <w:lang w:val="en-US" w:eastAsia="en-US" w:bidi="ar-SA"/>
      </w:rPr>
    </w:lvl>
    <w:lvl w:ilvl="8">
      <w:start w:val="0"/>
      <w:numFmt w:val="bullet"/>
      <w:lvlText w:val="•"/>
      <w:lvlJc w:val="left"/>
      <w:pPr>
        <w:ind w:left="7684" w:hanging="323"/>
      </w:pPr>
      <w:rPr>
        <w:rFonts w:hint="default"/>
        <w:lang w:val="en-US" w:eastAsia="en-US" w:bidi="ar-SA"/>
      </w:rPr>
    </w:lvl>
  </w:abstractNum>
  <w:abstractNum w:abstractNumId="1">
    <w:multiLevelType w:val="hybridMultilevel"/>
    <w:lvl w:ilvl="0">
      <w:start w:val="1"/>
      <w:numFmt w:val="decimal"/>
      <w:lvlText w:val="%1."/>
      <w:lvlJc w:val="left"/>
      <w:pPr>
        <w:ind w:left="1140" w:hanging="247"/>
        <w:jc w:val="right"/>
      </w:pPr>
      <w:rPr>
        <w:rFonts w:hint="default" w:ascii="Arial" w:hAnsi="Arial" w:eastAsia="Arial" w:cs="Arial"/>
        <w:b/>
        <w:bCs/>
        <w:i w:val="0"/>
        <w:iCs w:val="0"/>
        <w:color w:val="808285"/>
        <w:spacing w:val="-12"/>
        <w:w w:val="102"/>
        <w:sz w:val="22"/>
        <w:szCs w:val="22"/>
        <w:lang w:val="en-US" w:eastAsia="en-US" w:bidi="ar-SA"/>
      </w:rPr>
    </w:lvl>
    <w:lvl w:ilvl="1">
      <w:start w:val="1"/>
      <w:numFmt w:val="upperRoman"/>
      <w:lvlText w:val="%2."/>
      <w:lvlJc w:val="left"/>
      <w:pPr>
        <w:ind w:left="1460" w:hanging="200"/>
        <w:jc w:val="right"/>
      </w:pPr>
      <w:rPr>
        <w:rFonts w:hint="default" w:ascii="Arial" w:hAnsi="Arial" w:eastAsia="Arial" w:cs="Arial"/>
        <w:b/>
        <w:bCs/>
        <w:i w:val="0"/>
        <w:iCs w:val="0"/>
        <w:spacing w:val="-7"/>
        <w:w w:val="110"/>
        <w:sz w:val="17"/>
        <w:szCs w:val="17"/>
        <w:lang w:val="en-US" w:eastAsia="en-US" w:bidi="ar-SA"/>
      </w:rPr>
    </w:lvl>
    <w:lvl w:ilvl="2">
      <w:start w:val="1"/>
      <w:numFmt w:val="upperLetter"/>
      <w:lvlText w:val="(%3)"/>
      <w:lvlJc w:val="left"/>
      <w:pPr>
        <w:ind w:left="1460" w:hanging="323"/>
        <w:jc w:val="left"/>
      </w:pPr>
      <w:rPr>
        <w:rFonts w:hint="default" w:ascii="Arial" w:hAnsi="Arial" w:eastAsia="Arial" w:cs="Arial"/>
        <w:b/>
        <w:bCs/>
        <w:i w:val="0"/>
        <w:iCs w:val="0"/>
        <w:spacing w:val="0"/>
        <w:w w:val="98"/>
        <w:sz w:val="17"/>
        <w:szCs w:val="17"/>
        <w:lang w:val="en-US" w:eastAsia="en-US" w:bidi="ar-SA"/>
      </w:rPr>
    </w:lvl>
    <w:lvl w:ilvl="3">
      <w:start w:val="0"/>
      <w:numFmt w:val="bullet"/>
      <w:lvlText w:val="•"/>
      <w:lvlJc w:val="left"/>
      <w:pPr>
        <w:ind w:left="3188" w:hanging="323"/>
      </w:pPr>
      <w:rPr>
        <w:rFonts w:hint="default"/>
        <w:lang w:val="en-US" w:eastAsia="en-US" w:bidi="ar-SA"/>
      </w:rPr>
    </w:lvl>
    <w:lvl w:ilvl="4">
      <w:start w:val="0"/>
      <w:numFmt w:val="bullet"/>
      <w:lvlText w:val="•"/>
      <w:lvlJc w:val="left"/>
      <w:pPr>
        <w:ind w:left="4053" w:hanging="323"/>
      </w:pPr>
      <w:rPr>
        <w:rFonts w:hint="default"/>
        <w:lang w:val="en-US" w:eastAsia="en-US" w:bidi="ar-SA"/>
      </w:rPr>
    </w:lvl>
    <w:lvl w:ilvl="5">
      <w:start w:val="0"/>
      <w:numFmt w:val="bullet"/>
      <w:lvlText w:val="•"/>
      <w:lvlJc w:val="left"/>
      <w:pPr>
        <w:ind w:left="4917" w:hanging="323"/>
      </w:pPr>
      <w:rPr>
        <w:rFonts w:hint="default"/>
        <w:lang w:val="en-US" w:eastAsia="en-US" w:bidi="ar-SA"/>
      </w:rPr>
    </w:lvl>
    <w:lvl w:ilvl="6">
      <w:start w:val="0"/>
      <w:numFmt w:val="bullet"/>
      <w:lvlText w:val="•"/>
      <w:lvlJc w:val="left"/>
      <w:pPr>
        <w:ind w:left="5782" w:hanging="323"/>
      </w:pPr>
      <w:rPr>
        <w:rFonts w:hint="default"/>
        <w:lang w:val="en-US" w:eastAsia="en-US" w:bidi="ar-SA"/>
      </w:rPr>
    </w:lvl>
    <w:lvl w:ilvl="7">
      <w:start w:val="0"/>
      <w:numFmt w:val="bullet"/>
      <w:lvlText w:val="•"/>
      <w:lvlJc w:val="left"/>
      <w:pPr>
        <w:ind w:left="6646" w:hanging="323"/>
      </w:pPr>
      <w:rPr>
        <w:rFonts w:hint="default"/>
        <w:lang w:val="en-US" w:eastAsia="en-US" w:bidi="ar-SA"/>
      </w:rPr>
    </w:lvl>
    <w:lvl w:ilvl="8">
      <w:start w:val="0"/>
      <w:numFmt w:val="bullet"/>
      <w:lvlText w:val="•"/>
      <w:lvlJc w:val="left"/>
      <w:pPr>
        <w:ind w:left="7511" w:hanging="323"/>
      </w:pPr>
      <w:rPr>
        <w:rFonts w:hint="default"/>
        <w:lang w:val="en-US" w:eastAsia="en-US" w:bidi="ar-SA"/>
      </w:rPr>
    </w:lvl>
  </w:abstractNum>
  <w:abstractNum w:abstractNumId="0">
    <w:multiLevelType w:val="hybridMultilevel"/>
    <w:lvl w:ilvl="0">
      <w:start w:val="0"/>
      <w:numFmt w:val="bullet"/>
      <w:lvlText w:val="•"/>
      <w:lvlJc w:val="left"/>
      <w:pPr>
        <w:ind w:left="1800" w:hanging="241"/>
      </w:pPr>
      <w:rPr>
        <w:rFonts w:hint="default" w:ascii="Arial" w:hAnsi="Arial" w:eastAsia="Arial" w:cs="Arial"/>
        <w:b/>
        <w:bCs/>
        <w:i w:val="0"/>
        <w:iCs w:val="0"/>
        <w:color w:val="939598"/>
        <w:spacing w:val="0"/>
        <w:w w:val="118"/>
        <w:position w:val="-3"/>
        <w:sz w:val="28"/>
        <w:szCs w:val="28"/>
        <w:lang w:val="en-US" w:eastAsia="en-US" w:bidi="ar-SA"/>
      </w:rPr>
    </w:lvl>
    <w:lvl w:ilvl="1">
      <w:start w:val="0"/>
      <w:numFmt w:val="bullet"/>
      <w:lvlText w:val="•"/>
      <w:lvlJc w:val="left"/>
      <w:pPr>
        <w:ind w:left="2544" w:hanging="241"/>
      </w:pPr>
      <w:rPr>
        <w:rFonts w:hint="default"/>
        <w:lang w:val="en-US" w:eastAsia="en-US" w:bidi="ar-SA"/>
      </w:rPr>
    </w:lvl>
    <w:lvl w:ilvl="2">
      <w:start w:val="0"/>
      <w:numFmt w:val="bullet"/>
      <w:lvlText w:val="•"/>
      <w:lvlJc w:val="left"/>
      <w:pPr>
        <w:ind w:left="3288" w:hanging="241"/>
      </w:pPr>
      <w:rPr>
        <w:rFonts w:hint="default"/>
        <w:lang w:val="en-US" w:eastAsia="en-US" w:bidi="ar-SA"/>
      </w:rPr>
    </w:lvl>
    <w:lvl w:ilvl="3">
      <w:start w:val="0"/>
      <w:numFmt w:val="bullet"/>
      <w:lvlText w:val="•"/>
      <w:lvlJc w:val="left"/>
      <w:pPr>
        <w:ind w:left="4032" w:hanging="241"/>
      </w:pPr>
      <w:rPr>
        <w:rFonts w:hint="default"/>
        <w:lang w:val="en-US" w:eastAsia="en-US" w:bidi="ar-SA"/>
      </w:rPr>
    </w:lvl>
    <w:lvl w:ilvl="4">
      <w:start w:val="0"/>
      <w:numFmt w:val="bullet"/>
      <w:lvlText w:val="•"/>
      <w:lvlJc w:val="left"/>
      <w:pPr>
        <w:ind w:left="4776" w:hanging="241"/>
      </w:pPr>
      <w:rPr>
        <w:rFonts w:hint="default"/>
        <w:lang w:val="en-US" w:eastAsia="en-US" w:bidi="ar-SA"/>
      </w:rPr>
    </w:lvl>
    <w:lvl w:ilvl="5">
      <w:start w:val="0"/>
      <w:numFmt w:val="bullet"/>
      <w:lvlText w:val="•"/>
      <w:lvlJc w:val="left"/>
      <w:pPr>
        <w:ind w:left="5520" w:hanging="241"/>
      </w:pPr>
      <w:rPr>
        <w:rFonts w:hint="default"/>
        <w:lang w:val="en-US" w:eastAsia="en-US" w:bidi="ar-SA"/>
      </w:rPr>
    </w:lvl>
    <w:lvl w:ilvl="6">
      <w:start w:val="0"/>
      <w:numFmt w:val="bullet"/>
      <w:lvlText w:val="•"/>
      <w:lvlJc w:val="left"/>
      <w:pPr>
        <w:ind w:left="6264" w:hanging="241"/>
      </w:pPr>
      <w:rPr>
        <w:rFonts w:hint="default"/>
        <w:lang w:val="en-US" w:eastAsia="en-US" w:bidi="ar-SA"/>
      </w:rPr>
    </w:lvl>
    <w:lvl w:ilvl="7">
      <w:start w:val="0"/>
      <w:numFmt w:val="bullet"/>
      <w:lvlText w:val="•"/>
      <w:lvlJc w:val="left"/>
      <w:pPr>
        <w:ind w:left="7008" w:hanging="241"/>
      </w:pPr>
      <w:rPr>
        <w:rFonts w:hint="default"/>
        <w:lang w:val="en-US" w:eastAsia="en-US" w:bidi="ar-SA"/>
      </w:rPr>
    </w:lvl>
    <w:lvl w:ilvl="8">
      <w:start w:val="0"/>
      <w:numFmt w:val="bullet"/>
      <w:lvlText w:val="•"/>
      <w:lvlJc w:val="left"/>
      <w:pPr>
        <w:ind w:left="7752" w:hanging="241"/>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spacing w:before="125"/>
      <w:ind w:left="120"/>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140"/>
      <w:outlineLvl w:val="2"/>
    </w:pPr>
    <w:rPr>
      <w:rFonts w:ascii="Arial" w:hAnsi="Arial" w:eastAsia="Arial" w:cs="Arial"/>
      <w:b/>
      <w:bCs/>
      <w:sz w:val="32"/>
      <w:szCs w:val="32"/>
      <w:lang w:val="en-US" w:eastAsia="en-US" w:bidi="ar-SA"/>
    </w:rPr>
  </w:style>
  <w:style w:styleId="Heading3" w:type="paragraph">
    <w:name w:val="Heading 3"/>
    <w:basedOn w:val="Normal"/>
    <w:uiPriority w:val="1"/>
    <w:qFormat/>
    <w:pPr>
      <w:ind w:left="1140"/>
      <w:outlineLvl w:val="3"/>
    </w:pPr>
    <w:rPr>
      <w:rFonts w:ascii="Arial" w:hAnsi="Arial" w:eastAsia="Arial" w:cs="Arial"/>
      <w:b/>
      <w:bCs/>
      <w:sz w:val="25"/>
      <w:szCs w:val="25"/>
      <w:lang w:val="en-US" w:eastAsia="en-US" w:bidi="ar-SA"/>
    </w:rPr>
  </w:style>
  <w:style w:styleId="Title" w:type="paragraph">
    <w:name w:val="Title"/>
    <w:basedOn w:val="Normal"/>
    <w:uiPriority w:val="1"/>
    <w:qFormat/>
    <w:pPr>
      <w:spacing w:before="123"/>
    </w:pPr>
    <w:rPr>
      <w:rFonts w:ascii="Arial" w:hAnsi="Arial" w:eastAsia="Arial" w:cs="Arial"/>
      <w:b/>
      <w:bCs/>
      <w:sz w:val="91"/>
      <w:szCs w:val="91"/>
      <w:lang w:val="en-US" w:eastAsia="en-US" w:bidi="ar-SA"/>
    </w:rPr>
  </w:style>
  <w:style w:styleId="ListParagraph" w:type="paragraph">
    <w:name w:val="List Paragraph"/>
    <w:basedOn w:val="Normal"/>
    <w:uiPriority w:val="1"/>
    <w:qFormat/>
    <w:pPr>
      <w:spacing w:before="105"/>
      <w:ind w:left="1458" w:hanging="3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9"/>
      <w:ind w:left="120"/>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jpe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M. Rice</dc:creator>
  <dc:title>SIE Exam 2025/2026 For Dummies (Securities Industry Essentials Exam Prep + Practice Tests &amp; Flashcards Online)</dc:title>
  <dcterms:created xsi:type="dcterms:W3CDTF">2026-02-04T06:24:34Z</dcterms:created>
  <dcterms:modified xsi:type="dcterms:W3CDTF">2026-02-04T06:24:34Z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LastSaved">
    <vt:filetime>2026-02-04T00:00:00Z</vt:filetime>
  </property>
  <property fmtid="{D5CDD505-2E9C-101B-9397-08002B2CF9AE}" pid="4" name="Producer">
    <vt:lpwstr>iLovePDF</vt:lpwstr>
  </property>
</Properties>
</file>