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r>
        <w:rPr/>
        <mc:AlternateContent>
          <mc:Choice Requires="wps">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772400" cy="264731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772400" cy="2647315"/>
                          <a:chExt cx="7772400" cy="2647315"/>
                        </a:xfrm>
                      </wpg:grpSpPr>
                      <wps:wsp>
                        <wps:cNvPr id="4" name="Graphic 4"/>
                        <wps:cNvSpPr/>
                        <wps:spPr>
                          <a:xfrm>
                            <a:off x="0" y="888999"/>
                            <a:ext cx="7772400" cy="329565"/>
                          </a:xfrm>
                          <a:custGeom>
                            <a:avLst/>
                            <a:gdLst/>
                            <a:ahLst/>
                            <a:cxnLst/>
                            <a:rect l="l" t="t" r="r" b="b"/>
                            <a:pathLst>
                              <a:path w="7772400" h="329565">
                                <a:moveTo>
                                  <a:pt x="4210062" y="0"/>
                                </a:moveTo>
                                <a:lnTo>
                                  <a:pt x="0" y="0"/>
                                </a:lnTo>
                                <a:lnTo>
                                  <a:pt x="0" y="329438"/>
                                </a:lnTo>
                                <a:lnTo>
                                  <a:pt x="4210062" y="329438"/>
                                </a:lnTo>
                                <a:lnTo>
                                  <a:pt x="4210062" y="0"/>
                                </a:lnTo>
                                <a:close/>
                              </a:path>
                              <a:path w="7772400" h="329565">
                                <a:moveTo>
                                  <a:pt x="7772400" y="0"/>
                                </a:moveTo>
                                <a:lnTo>
                                  <a:pt x="6743713" y="0"/>
                                </a:lnTo>
                                <a:lnTo>
                                  <a:pt x="6743713" y="329438"/>
                                </a:lnTo>
                                <a:lnTo>
                                  <a:pt x="7772400" y="329438"/>
                                </a:lnTo>
                                <a:lnTo>
                                  <a:pt x="7772400" y="0"/>
                                </a:lnTo>
                                <a:close/>
                              </a:path>
                            </a:pathLst>
                          </a:custGeom>
                          <a:solidFill>
                            <a:srgbClr val="000000">
                              <a:alpha val="36999"/>
                            </a:srgbClr>
                          </a:solidFill>
                        </wps:spPr>
                        <wps:bodyPr wrap="square" lIns="0" tIns="0" rIns="0" bIns="0" rtlCol="0">
                          <a:prstTxWarp prst="textNoShape">
                            <a:avLst/>
                          </a:prstTxWarp>
                          <a:noAutofit/>
                        </wps:bodyPr>
                      </wps:wsp>
                      <wps:wsp>
                        <wps:cNvPr id="5" name="Graphic 5"/>
                        <wps:cNvSpPr/>
                        <wps:spPr>
                          <a:xfrm>
                            <a:off x="0" y="0"/>
                            <a:ext cx="7772400" cy="889000"/>
                          </a:xfrm>
                          <a:custGeom>
                            <a:avLst/>
                            <a:gdLst/>
                            <a:ahLst/>
                            <a:cxnLst/>
                            <a:rect l="l" t="t" r="r" b="b"/>
                            <a:pathLst>
                              <a:path w="7772400" h="889000">
                                <a:moveTo>
                                  <a:pt x="0" y="889000"/>
                                </a:moveTo>
                                <a:lnTo>
                                  <a:pt x="7772400" y="889000"/>
                                </a:lnTo>
                                <a:lnTo>
                                  <a:pt x="7772400" y="0"/>
                                </a:lnTo>
                                <a:lnTo>
                                  <a:pt x="0" y="0"/>
                                </a:lnTo>
                                <a:lnTo>
                                  <a:pt x="0" y="889000"/>
                                </a:lnTo>
                                <a:close/>
                              </a:path>
                            </a:pathLst>
                          </a:custGeom>
                          <a:solidFill>
                            <a:srgbClr val="000000"/>
                          </a:solidFill>
                        </wps:spPr>
                        <wps:bodyPr wrap="square" lIns="0" tIns="0" rIns="0" bIns="0" rtlCol="0">
                          <a:prstTxWarp prst="textNoShape">
                            <a:avLst/>
                          </a:prstTxWarp>
                          <a:noAutofit/>
                        </wps:bodyPr>
                      </wps:wsp>
                      <wps:wsp>
                        <wps:cNvPr id="6" name="Textbox 6"/>
                        <wps:cNvSpPr txBox="1"/>
                        <wps:spPr>
                          <a:xfrm>
                            <a:off x="4210062" y="605790"/>
                            <a:ext cx="2533650" cy="2041525"/>
                          </a:xfrm>
                          <a:prstGeom prst="rect">
                            <a:avLst/>
                          </a:prstGeom>
                          <a:solidFill>
                            <a:srgbClr val="DCDDDE"/>
                          </a:solidFill>
                        </wps:spPr>
                        <wps:txbx>
                          <w:txbxContent>
                            <w:p>
                              <w:pPr>
                                <w:spacing w:line="278" w:lineRule="auto" w:before="86"/>
                                <w:ind w:left="452" w:right="466" w:hanging="200"/>
                                <w:jc w:val="left"/>
                                <w:rPr>
                                  <w:rFonts w:ascii="Arial" w:hAnsi="Arial"/>
                                  <w:b/>
                                  <w:color w:val="000000"/>
                                  <w:sz w:val="18"/>
                                </w:rPr>
                              </w:pPr>
                              <w:r>
                                <w:rPr>
                                  <w:rFonts w:ascii="Arial" w:hAnsi="Arial"/>
                                  <w:b/>
                                  <w:color w:val="000000"/>
                                  <w:spacing w:val="-4"/>
                                  <w:w w:val="110"/>
                                  <w:sz w:val="18"/>
                                </w:rPr>
                                <w:t>»</w:t>
                              </w:r>
                              <w:r>
                                <w:rPr>
                                  <w:rFonts w:ascii="Arial" w:hAnsi="Arial"/>
                                  <w:b/>
                                  <w:color w:val="000000"/>
                                  <w:spacing w:val="-8"/>
                                  <w:w w:val="110"/>
                                  <w:sz w:val="18"/>
                                </w:rPr>
                                <w:t> </w:t>
                              </w:r>
                              <w:r>
                                <w:rPr>
                                  <w:rFonts w:ascii="Arial" w:hAnsi="Arial"/>
                                  <w:b/>
                                  <w:color w:val="000000"/>
                                  <w:spacing w:val="-4"/>
                                  <w:w w:val="110"/>
                                  <w:sz w:val="18"/>
                                </w:rPr>
                                <w:t>Understanding</w:t>
                              </w:r>
                              <w:r>
                                <w:rPr>
                                  <w:rFonts w:ascii="Arial" w:hAnsi="Arial"/>
                                  <w:b/>
                                  <w:color w:val="000000"/>
                                  <w:spacing w:val="-15"/>
                                  <w:w w:val="110"/>
                                  <w:sz w:val="18"/>
                                </w:rPr>
                                <w:t> </w:t>
                              </w:r>
                              <w:r>
                                <w:rPr>
                                  <w:rFonts w:ascii="Arial" w:hAnsi="Arial"/>
                                  <w:b/>
                                  <w:color w:val="000000"/>
                                  <w:spacing w:val="-4"/>
                                  <w:w w:val="110"/>
                                  <w:sz w:val="18"/>
                                </w:rPr>
                                <w:t>municipal</w:t>
                              </w:r>
                              <w:r>
                                <w:rPr>
                                  <w:rFonts w:ascii="Arial" w:hAnsi="Arial"/>
                                  <w:b/>
                                  <w:color w:val="000000"/>
                                  <w:spacing w:val="-15"/>
                                  <w:w w:val="110"/>
                                  <w:sz w:val="18"/>
                                </w:rPr>
                                <w:t> </w:t>
                              </w:r>
                              <w:r>
                                <w:rPr>
                                  <w:rFonts w:ascii="Arial" w:hAnsi="Arial"/>
                                  <w:b/>
                                  <w:color w:val="000000"/>
                                  <w:spacing w:val="-4"/>
                                  <w:w w:val="110"/>
                                  <w:sz w:val="18"/>
                                </w:rPr>
                                <w:t>bond </w:t>
                              </w:r>
                              <w:r>
                                <w:rPr>
                                  <w:rFonts w:ascii="Arial" w:hAnsi="Arial"/>
                                  <w:b/>
                                  <w:color w:val="000000"/>
                                  <w:spacing w:val="-2"/>
                                  <w:w w:val="110"/>
                                  <w:sz w:val="18"/>
                                </w:rPr>
                                <w:t>basics</w:t>
                              </w:r>
                            </w:p>
                            <w:p>
                              <w:pPr>
                                <w:spacing w:line="278" w:lineRule="auto" w:before="200"/>
                                <w:ind w:left="452" w:right="466" w:hanging="200"/>
                                <w:jc w:val="left"/>
                                <w:rPr>
                                  <w:rFonts w:ascii="Arial" w:hAnsi="Arial"/>
                                  <w:b/>
                                  <w:color w:val="000000"/>
                                  <w:sz w:val="18"/>
                                </w:rPr>
                              </w:pPr>
                              <w:r>
                                <w:rPr>
                                  <w:rFonts w:ascii="Arial" w:hAnsi="Arial"/>
                                  <w:b/>
                                  <w:color w:val="000000"/>
                                  <w:sz w:val="18"/>
                                </w:rPr>
                                <w:t>»</w:t>
                              </w:r>
                              <w:r>
                                <w:rPr>
                                  <w:rFonts w:ascii="Arial" w:hAnsi="Arial"/>
                                  <w:b/>
                                  <w:color w:val="000000"/>
                                  <w:spacing w:val="40"/>
                                  <w:sz w:val="18"/>
                                </w:rPr>
                                <w:t> </w:t>
                              </w:r>
                              <w:r>
                                <w:rPr>
                                  <w:rFonts w:ascii="Arial" w:hAnsi="Arial"/>
                                  <w:b/>
                                  <w:color w:val="000000"/>
                                  <w:sz w:val="18"/>
                                </w:rPr>
                                <w:t>Comparing general obligation </w:t>
                              </w:r>
                              <w:r>
                                <w:rPr>
                                  <w:rFonts w:ascii="Arial" w:hAnsi="Arial"/>
                                  <w:b/>
                                  <w:color w:val="000000"/>
                                  <w:w w:val="110"/>
                                  <w:sz w:val="18"/>
                                </w:rPr>
                                <w:t>bonds with revenue bonds</w:t>
                              </w:r>
                            </w:p>
                            <w:p>
                              <w:pPr>
                                <w:spacing w:line="278" w:lineRule="auto" w:before="199"/>
                                <w:ind w:left="452" w:right="466" w:hanging="200"/>
                                <w:jc w:val="left"/>
                                <w:rPr>
                                  <w:rFonts w:ascii="Arial" w:hAnsi="Arial"/>
                                  <w:b/>
                                  <w:color w:val="000000"/>
                                  <w:sz w:val="18"/>
                                </w:rPr>
                              </w:pPr>
                              <w:r>
                                <w:rPr>
                                  <w:rFonts w:ascii="Arial" w:hAnsi="Arial"/>
                                  <w:b/>
                                  <w:color w:val="000000"/>
                                  <w:spacing w:val="-4"/>
                                  <w:w w:val="110"/>
                                  <w:sz w:val="18"/>
                                </w:rPr>
                                <w:t>»</w:t>
                              </w:r>
                              <w:r>
                                <w:rPr>
                                  <w:rFonts w:ascii="Arial" w:hAnsi="Arial"/>
                                  <w:b/>
                                  <w:color w:val="000000"/>
                                  <w:spacing w:val="-8"/>
                                  <w:w w:val="110"/>
                                  <w:sz w:val="18"/>
                                </w:rPr>
                                <w:t> </w:t>
                              </w:r>
                              <w:r>
                                <w:rPr>
                                  <w:rFonts w:ascii="Arial" w:hAnsi="Arial"/>
                                  <w:b/>
                                  <w:color w:val="000000"/>
                                  <w:spacing w:val="-4"/>
                                  <w:w w:val="110"/>
                                  <w:sz w:val="18"/>
                                </w:rPr>
                                <w:t>Reviewing</w:t>
                              </w:r>
                              <w:r>
                                <w:rPr>
                                  <w:rFonts w:ascii="Arial" w:hAnsi="Arial"/>
                                  <w:b/>
                                  <w:color w:val="000000"/>
                                  <w:spacing w:val="-15"/>
                                  <w:w w:val="110"/>
                                  <w:sz w:val="18"/>
                                </w:rPr>
                                <w:t> </w:t>
                              </w:r>
                              <w:r>
                                <w:rPr>
                                  <w:rFonts w:ascii="Arial" w:hAnsi="Arial"/>
                                  <w:b/>
                                  <w:color w:val="000000"/>
                                  <w:spacing w:val="-4"/>
                                  <w:w w:val="110"/>
                                  <w:sz w:val="18"/>
                                </w:rPr>
                                <w:t>other</w:t>
                              </w:r>
                              <w:r>
                                <w:rPr>
                                  <w:rFonts w:ascii="Arial" w:hAnsi="Arial"/>
                                  <w:b/>
                                  <w:color w:val="000000"/>
                                  <w:spacing w:val="-15"/>
                                  <w:w w:val="110"/>
                                  <w:sz w:val="18"/>
                                </w:rPr>
                                <w:t> </w:t>
                              </w:r>
                              <w:r>
                                <w:rPr>
                                  <w:rFonts w:ascii="Arial" w:hAnsi="Arial"/>
                                  <w:b/>
                                  <w:color w:val="000000"/>
                                  <w:spacing w:val="-4"/>
                                  <w:w w:val="110"/>
                                  <w:sz w:val="18"/>
                                </w:rPr>
                                <w:t>types</w:t>
                              </w:r>
                              <w:r>
                                <w:rPr>
                                  <w:rFonts w:ascii="Arial" w:hAnsi="Arial"/>
                                  <w:b/>
                                  <w:color w:val="000000"/>
                                  <w:spacing w:val="-15"/>
                                  <w:w w:val="110"/>
                                  <w:sz w:val="18"/>
                                </w:rPr>
                                <w:t> </w:t>
                              </w:r>
                              <w:r>
                                <w:rPr>
                                  <w:rFonts w:ascii="Arial" w:hAnsi="Arial"/>
                                  <w:b/>
                                  <w:color w:val="000000"/>
                                  <w:spacing w:val="-4"/>
                                  <w:w w:val="110"/>
                                  <w:sz w:val="18"/>
                                </w:rPr>
                                <w:t>of </w:t>
                              </w:r>
                              <w:r>
                                <w:rPr>
                                  <w:rFonts w:ascii="Arial" w:hAnsi="Arial"/>
                                  <w:b/>
                                  <w:color w:val="000000"/>
                                  <w:w w:val="110"/>
                                  <w:sz w:val="18"/>
                                </w:rPr>
                                <w:t>municipal</w:t>
                              </w:r>
                              <w:r>
                                <w:rPr>
                                  <w:rFonts w:ascii="Arial" w:hAnsi="Arial"/>
                                  <w:b/>
                                  <w:color w:val="000000"/>
                                  <w:spacing w:val="-17"/>
                                  <w:w w:val="110"/>
                                  <w:sz w:val="18"/>
                                </w:rPr>
                                <w:t> </w:t>
                              </w:r>
                              <w:r>
                                <w:rPr>
                                  <w:rFonts w:ascii="Arial" w:hAnsi="Arial"/>
                                  <w:b/>
                                  <w:color w:val="000000"/>
                                  <w:w w:val="110"/>
                                  <w:sz w:val="18"/>
                                </w:rPr>
                                <w:t>bonds</w:t>
                              </w:r>
                            </w:p>
                            <w:p>
                              <w:pPr>
                                <w:spacing w:line="278" w:lineRule="auto" w:before="200"/>
                                <w:ind w:left="452" w:right="466" w:hanging="200"/>
                                <w:jc w:val="left"/>
                                <w:rPr>
                                  <w:rFonts w:ascii="Arial" w:hAnsi="Arial"/>
                                  <w:b/>
                                  <w:color w:val="000000"/>
                                  <w:sz w:val="18"/>
                                </w:rPr>
                              </w:pPr>
                              <w:r>
                                <w:rPr>
                                  <w:rFonts w:ascii="Arial" w:hAnsi="Arial"/>
                                  <w:b/>
                                  <w:color w:val="000000"/>
                                  <w:sz w:val="18"/>
                                </w:rPr>
                                <w:t>»</w:t>
                              </w:r>
                              <w:r>
                                <w:rPr>
                                  <w:rFonts w:ascii="Arial" w:hAnsi="Arial"/>
                                  <w:b/>
                                  <w:color w:val="000000"/>
                                  <w:spacing w:val="35"/>
                                  <w:sz w:val="18"/>
                                </w:rPr>
                                <w:t> </w:t>
                              </w:r>
                              <w:r>
                                <w:rPr>
                                  <w:rFonts w:ascii="Arial" w:hAnsi="Arial"/>
                                  <w:b/>
                                  <w:color w:val="000000"/>
                                  <w:sz w:val="18"/>
                                </w:rPr>
                                <w:t>Recognizing</w:t>
                              </w:r>
                              <w:r>
                                <w:rPr>
                                  <w:rFonts w:ascii="Arial" w:hAnsi="Arial"/>
                                  <w:b/>
                                  <w:color w:val="000000"/>
                                  <w:spacing w:val="-4"/>
                                  <w:sz w:val="18"/>
                                </w:rPr>
                                <w:t> </w:t>
                              </w:r>
                              <w:r>
                                <w:rPr>
                                  <w:rFonts w:ascii="Arial" w:hAnsi="Arial"/>
                                  <w:b/>
                                  <w:color w:val="000000"/>
                                  <w:sz w:val="18"/>
                                </w:rPr>
                                <w:t>sources</w:t>
                              </w:r>
                              <w:r>
                                <w:rPr>
                                  <w:rFonts w:ascii="Arial" w:hAnsi="Arial"/>
                                  <w:b/>
                                  <w:color w:val="000000"/>
                                  <w:spacing w:val="-4"/>
                                  <w:sz w:val="18"/>
                                </w:rPr>
                                <w:t> </w:t>
                              </w:r>
                              <w:r>
                                <w:rPr>
                                  <w:rFonts w:ascii="Arial" w:hAnsi="Arial"/>
                                  <w:b/>
                                  <w:color w:val="000000"/>
                                  <w:sz w:val="18"/>
                                </w:rPr>
                                <w:t>of</w:t>
                              </w:r>
                              <w:r>
                                <w:rPr>
                                  <w:rFonts w:ascii="Arial" w:hAnsi="Arial"/>
                                  <w:b/>
                                  <w:color w:val="000000"/>
                                  <w:spacing w:val="-4"/>
                                  <w:sz w:val="18"/>
                                </w:rPr>
                                <w:t> </w:t>
                              </w:r>
                              <w:r>
                                <w:rPr>
                                  <w:rFonts w:ascii="Arial" w:hAnsi="Arial"/>
                                  <w:b/>
                                  <w:color w:val="000000"/>
                                  <w:sz w:val="18"/>
                                </w:rPr>
                                <w:t>municipal </w:t>
                              </w:r>
                              <w:r>
                                <w:rPr>
                                  <w:rFonts w:ascii="Arial" w:hAnsi="Arial"/>
                                  <w:b/>
                                  <w:color w:val="000000"/>
                                  <w:w w:val="110"/>
                                  <w:sz w:val="18"/>
                                </w:rPr>
                                <w:t>bond</w:t>
                              </w:r>
                              <w:r>
                                <w:rPr>
                                  <w:rFonts w:ascii="Arial" w:hAnsi="Arial"/>
                                  <w:b/>
                                  <w:color w:val="000000"/>
                                  <w:spacing w:val="-17"/>
                                  <w:w w:val="110"/>
                                  <w:sz w:val="18"/>
                                </w:rPr>
                                <w:t> </w:t>
                              </w:r>
                              <w:r>
                                <w:rPr>
                                  <w:rFonts w:ascii="Arial" w:hAnsi="Arial"/>
                                  <w:b/>
                                  <w:color w:val="000000"/>
                                  <w:w w:val="110"/>
                                  <w:sz w:val="18"/>
                                </w:rPr>
                                <w:t>information</w:t>
                              </w:r>
                            </w:p>
                            <w:p>
                              <w:pPr>
                                <w:spacing w:before="200"/>
                                <w:ind w:left="252" w:right="0" w:firstLine="0"/>
                                <w:jc w:val="left"/>
                                <w:rPr>
                                  <w:rFonts w:ascii="Arial" w:hAnsi="Arial"/>
                                  <w:b/>
                                  <w:color w:val="000000"/>
                                  <w:sz w:val="18"/>
                                </w:rPr>
                              </w:pPr>
                              <w:r>
                                <w:rPr>
                                  <w:rFonts w:ascii="Arial" w:hAnsi="Arial"/>
                                  <w:b/>
                                  <w:color w:val="000000"/>
                                  <w:sz w:val="18"/>
                                </w:rPr>
                                <w:t>»</w:t>
                              </w:r>
                              <w:r>
                                <w:rPr>
                                  <w:rFonts w:ascii="Arial" w:hAnsi="Arial"/>
                                  <w:b/>
                                  <w:color w:val="000000"/>
                                  <w:spacing w:val="44"/>
                                  <w:sz w:val="18"/>
                                </w:rPr>
                                <w:t> </w:t>
                              </w:r>
                              <w:r>
                                <w:rPr>
                                  <w:rFonts w:ascii="Arial" w:hAnsi="Arial"/>
                                  <w:b/>
                                  <w:color w:val="000000"/>
                                  <w:sz w:val="18"/>
                                </w:rPr>
                                <w:t>Checking</w:t>
                              </w:r>
                              <w:r>
                                <w:rPr>
                                  <w:rFonts w:ascii="Arial" w:hAnsi="Arial"/>
                                  <w:b/>
                                  <w:color w:val="000000"/>
                                  <w:spacing w:val="1"/>
                                  <w:sz w:val="18"/>
                                </w:rPr>
                                <w:t> </w:t>
                              </w:r>
                              <w:r>
                                <w:rPr>
                                  <w:rFonts w:ascii="Arial" w:hAnsi="Arial"/>
                                  <w:b/>
                                  <w:color w:val="000000"/>
                                  <w:sz w:val="18"/>
                                </w:rPr>
                                <w:t>your</w:t>
                              </w:r>
                              <w:r>
                                <w:rPr>
                                  <w:rFonts w:ascii="Arial" w:hAnsi="Arial"/>
                                  <w:b/>
                                  <w:color w:val="000000"/>
                                  <w:spacing w:val="2"/>
                                  <w:sz w:val="18"/>
                                </w:rPr>
                                <w:t> </w:t>
                              </w:r>
                              <w:r>
                                <w:rPr>
                                  <w:rFonts w:ascii="Arial" w:hAnsi="Arial"/>
                                  <w:b/>
                                  <w:color w:val="000000"/>
                                  <w:spacing w:val="-2"/>
                                  <w:sz w:val="18"/>
                                </w:rPr>
                                <w:t>knowledge</w:t>
                              </w:r>
                            </w:p>
                          </w:txbxContent>
                        </wps:txbx>
                        <wps:bodyPr wrap="square" lIns="0" tIns="0" rIns="0" bIns="0" rtlCol="0">
                          <a:noAutofit/>
                        </wps:bodyPr>
                      </wps:wsp>
                      <wps:wsp>
                        <wps:cNvPr id="7" name="Textbox 7"/>
                        <wps:cNvSpPr txBox="1"/>
                        <wps:spPr>
                          <a:xfrm>
                            <a:off x="4210062" y="415290"/>
                            <a:ext cx="2533650" cy="190500"/>
                          </a:xfrm>
                          <a:prstGeom prst="rect">
                            <a:avLst/>
                          </a:prstGeom>
                          <a:solidFill>
                            <a:srgbClr val="6D6E71"/>
                          </a:solidFill>
                        </wps:spPr>
                        <wps:txbx>
                          <w:txbxContent>
                            <w:p>
                              <w:pPr>
                                <w:spacing w:before="70"/>
                                <w:ind w:left="252" w:right="0" w:firstLine="0"/>
                                <w:jc w:val="left"/>
                                <w:rPr>
                                  <w:rFonts w:ascii="Arial"/>
                                  <w:b/>
                                  <w:color w:val="000000"/>
                                  <w:sz w:val="16"/>
                                </w:rPr>
                              </w:pPr>
                              <w:r>
                                <w:rPr>
                                  <w:rFonts w:ascii="Arial"/>
                                  <w:b/>
                                  <w:color w:val="FFFFFF"/>
                                  <w:sz w:val="16"/>
                                </w:rPr>
                                <w:t>IN</w:t>
                              </w:r>
                              <w:r>
                                <w:rPr>
                                  <w:rFonts w:ascii="Arial"/>
                                  <w:b/>
                                  <w:color w:val="FFFFFF"/>
                                  <w:spacing w:val="26"/>
                                  <w:sz w:val="16"/>
                                </w:rPr>
                                <w:t> </w:t>
                              </w:r>
                              <w:r>
                                <w:rPr>
                                  <w:rFonts w:ascii="Arial"/>
                                  <w:b/>
                                  <w:color w:val="FFFFFF"/>
                                  <w:sz w:val="16"/>
                                </w:rPr>
                                <w:t>THIS</w:t>
                              </w:r>
                              <w:r>
                                <w:rPr>
                                  <w:rFonts w:ascii="Arial"/>
                                  <w:b/>
                                  <w:color w:val="FFFFFF"/>
                                  <w:spacing w:val="27"/>
                                  <w:sz w:val="16"/>
                                </w:rPr>
                                <w:t> </w:t>
                              </w:r>
                              <w:r>
                                <w:rPr>
                                  <w:rFonts w:ascii="Arial"/>
                                  <w:b/>
                                  <w:color w:val="FFFFFF"/>
                                  <w:spacing w:val="-2"/>
                                  <w:sz w:val="16"/>
                                </w:rPr>
                                <w:t>CHAPTER</w:t>
                              </w:r>
                            </w:p>
                          </w:txbxContent>
                        </wps:txbx>
                        <wps:bodyPr wrap="square" lIns="0" tIns="0" rIns="0" bIns="0" rtlCol="0">
                          <a:noAutofit/>
                        </wps:bodyPr>
                      </wps:wsp>
                    </wpg:wgp>
                  </a:graphicData>
                </a:graphic>
              </wp:anchor>
            </w:drawing>
          </mc:Choice>
          <mc:Fallback>
            <w:pict>
              <v:group style="position:absolute;margin-left:0pt;margin-top:0pt;width:612pt;height:208.45pt;mso-position-horizontal-relative:page;mso-position-vertical-relative:page;z-index:15728640" id="docshapegroup3" coordorigin="0,0" coordsize="12240,4169">
                <v:shape style="position:absolute;left:0;top:1400;width:12240;height:519" id="docshape4" coordorigin="0,1400" coordsize="12240,519" path="m6630,1400l0,1400,0,1919,6630,1919,6630,1400xm12240,1400l10620,1400,10620,1919,12240,1919,12240,1400xe" filled="true" fillcolor="#000000" stroked="false">
                  <v:path arrowok="t"/>
                  <v:fill opacity="24248f" type="solid"/>
                </v:shape>
                <v:rect style="position:absolute;left:0;top:0;width:12240;height:1400" id="docshape5" filled="true" fillcolor="#000000" stroked="false">
                  <v:fill type="solid"/>
                </v:rect>
                <v:shape style="position:absolute;left:6630;top:954;width:3990;height:3215" type="#_x0000_t202" id="docshape6" filled="true" fillcolor="#dcddde" stroked="false">
                  <v:textbox inset="0,0,0,0">
                    <w:txbxContent>
                      <w:p>
                        <w:pPr>
                          <w:spacing w:line="278" w:lineRule="auto" w:before="86"/>
                          <w:ind w:left="452" w:right="466" w:hanging="200"/>
                          <w:jc w:val="left"/>
                          <w:rPr>
                            <w:rFonts w:ascii="Arial" w:hAnsi="Arial"/>
                            <w:b/>
                            <w:color w:val="000000"/>
                            <w:sz w:val="18"/>
                          </w:rPr>
                        </w:pPr>
                        <w:r>
                          <w:rPr>
                            <w:rFonts w:ascii="Arial" w:hAnsi="Arial"/>
                            <w:b/>
                            <w:color w:val="000000"/>
                            <w:spacing w:val="-4"/>
                            <w:w w:val="110"/>
                            <w:sz w:val="18"/>
                          </w:rPr>
                          <w:t>»</w:t>
                        </w:r>
                        <w:r>
                          <w:rPr>
                            <w:rFonts w:ascii="Arial" w:hAnsi="Arial"/>
                            <w:b/>
                            <w:color w:val="000000"/>
                            <w:spacing w:val="-8"/>
                            <w:w w:val="110"/>
                            <w:sz w:val="18"/>
                          </w:rPr>
                          <w:t> </w:t>
                        </w:r>
                        <w:r>
                          <w:rPr>
                            <w:rFonts w:ascii="Arial" w:hAnsi="Arial"/>
                            <w:b/>
                            <w:color w:val="000000"/>
                            <w:spacing w:val="-4"/>
                            <w:w w:val="110"/>
                            <w:sz w:val="18"/>
                          </w:rPr>
                          <w:t>Understanding</w:t>
                        </w:r>
                        <w:r>
                          <w:rPr>
                            <w:rFonts w:ascii="Arial" w:hAnsi="Arial"/>
                            <w:b/>
                            <w:color w:val="000000"/>
                            <w:spacing w:val="-15"/>
                            <w:w w:val="110"/>
                            <w:sz w:val="18"/>
                          </w:rPr>
                          <w:t> </w:t>
                        </w:r>
                        <w:r>
                          <w:rPr>
                            <w:rFonts w:ascii="Arial" w:hAnsi="Arial"/>
                            <w:b/>
                            <w:color w:val="000000"/>
                            <w:spacing w:val="-4"/>
                            <w:w w:val="110"/>
                            <w:sz w:val="18"/>
                          </w:rPr>
                          <w:t>municipal</w:t>
                        </w:r>
                        <w:r>
                          <w:rPr>
                            <w:rFonts w:ascii="Arial" w:hAnsi="Arial"/>
                            <w:b/>
                            <w:color w:val="000000"/>
                            <w:spacing w:val="-15"/>
                            <w:w w:val="110"/>
                            <w:sz w:val="18"/>
                          </w:rPr>
                          <w:t> </w:t>
                        </w:r>
                        <w:r>
                          <w:rPr>
                            <w:rFonts w:ascii="Arial" w:hAnsi="Arial"/>
                            <w:b/>
                            <w:color w:val="000000"/>
                            <w:spacing w:val="-4"/>
                            <w:w w:val="110"/>
                            <w:sz w:val="18"/>
                          </w:rPr>
                          <w:t>bond </w:t>
                        </w:r>
                        <w:r>
                          <w:rPr>
                            <w:rFonts w:ascii="Arial" w:hAnsi="Arial"/>
                            <w:b/>
                            <w:color w:val="000000"/>
                            <w:spacing w:val="-2"/>
                            <w:w w:val="110"/>
                            <w:sz w:val="18"/>
                          </w:rPr>
                          <w:t>basics</w:t>
                        </w:r>
                      </w:p>
                      <w:p>
                        <w:pPr>
                          <w:spacing w:line="278" w:lineRule="auto" w:before="200"/>
                          <w:ind w:left="452" w:right="466" w:hanging="200"/>
                          <w:jc w:val="left"/>
                          <w:rPr>
                            <w:rFonts w:ascii="Arial" w:hAnsi="Arial"/>
                            <w:b/>
                            <w:color w:val="000000"/>
                            <w:sz w:val="18"/>
                          </w:rPr>
                        </w:pPr>
                        <w:r>
                          <w:rPr>
                            <w:rFonts w:ascii="Arial" w:hAnsi="Arial"/>
                            <w:b/>
                            <w:color w:val="000000"/>
                            <w:sz w:val="18"/>
                          </w:rPr>
                          <w:t>»</w:t>
                        </w:r>
                        <w:r>
                          <w:rPr>
                            <w:rFonts w:ascii="Arial" w:hAnsi="Arial"/>
                            <w:b/>
                            <w:color w:val="000000"/>
                            <w:spacing w:val="40"/>
                            <w:sz w:val="18"/>
                          </w:rPr>
                          <w:t> </w:t>
                        </w:r>
                        <w:r>
                          <w:rPr>
                            <w:rFonts w:ascii="Arial" w:hAnsi="Arial"/>
                            <w:b/>
                            <w:color w:val="000000"/>
                            <w:sz w:val="18"/>
                          </w:rPr>
                          <w:t>Comparing general obligation </w:t>
                        </w:r>
                        <w:r>
                          <w:rPr>
                            <w:rFonts w:ascii="Arial" w:hAnsi="Arial"/>
                            <w:b/>
                            <w:color w:val="000000"/>
                            <w:w w:val="110"/>
                            <w:sz w:val="18"/>
                          </w:rPr>
                          <w:t>bonds with revenue bonds</w:t>
                        </w:r>
                      </w:p>
                      <w:p>
                        <w:pPr>
                          <w:spacing w:line="278" w:lineRule="auto" w:before="199"/>
                          <w:ind w:left="452" w:right="466" w:hanging="200"/>
                          <w:jc w:val="left"/>
                          <w:rPr>
                            <w:rFonts w:ascii="Arial" w:hAnsi="Arial"/>
                            <w:b/>
                            <w:color w:val="000000"/>
                            <w:sz w:val="18"/>
                          </w:rPr>
                        </w:pPr>
                        <w:r>
                          <w:rPr>
                            <w:rFonts w:ascii="Arial" w:hAnsi="Arial"/>
                            <w:b/>
                            <w:color w:val="000000"/>
                            <w:spacing w:val="-4"/>
                            <w:w w:val="110"/>
                            <w:sz w:val="18"/>
                          </w:rPr>
                          <w:t>»</w:t>
                        </w:r>
                        <w:r>
                          <w:rPr>
                            <w:rFonts w:ascii="Arial" w:hAnsi="Arial"/>
                            <w:b/>
                            <w:color w:val="000000"/>
                            <w:spacing w:val="-8"/>
                            <w:w w:val="110"/>
                            <w:sz w:val="18"/>
                          </w:rPr>
                          <w:t> </w:t>
                        </w:r>
                        <w:r>
                          <w:rPr>
                            <w:rFonts w:ascii="Arial" w:hAnsi="Arial"/>
                            <w:b/>
                            <w:color w:val="000000"/>
                            <w:spacing w:val="-4"/>
                            <w:w w:val="110"/>
                            <w:sz w:val="18"/>
                          </w:rPr>
                          <w:t>Reviewing</w:t>
                        </w:r>
                        <w:r>
                          <w:rPr>
                            <w:rFonts w:ascii="Arial" w:hAnsi="Arial"/>
                            <w:b/>
                            <w:color w:val="000000"/>
                            <w:spacing w:val="-15"/>
                            <w:w w:val="110"/>
                            <w:sz w:val="18"/>
                          </w:rPr>
                          <w:t> </w:t>
                        </w:r>
                        <w:r>
                          <w:rPr>
                            <w:rFonts w:ascii="Arial" w:hAnsi="Arial"/>
                            <w:b/>
                            <w:color w:val="000000"/>
                            <w:spacing w:val="-4"/>
                            <w:w w:val="110"/>
                            <w:sz w:val="18"/>
                          </w:rPr>
                          <w:t>other</w:t>
                        </w:r>
                        <w:r>
                          <w:rPr>
                            <w:rFonts w:ascii="Arial" w:hAnsi="Arial"/>
                            <w:b/>
                            <w:color w:val="000000"/>
                            <w:spacing w:val="-15"/>
                            <w:w w:val="110"/>
                            <w:sz w:val="18"/>
                          </w:rPr>
                          <w:t> </w:t>
                        </w:r>
                        <w:r>
                          <w:rPr>
                            <w:rFonts w:ascii="Arial" w:hAnsi="Arial"/>
                            <w:b/>
                            <w:color w:val="000000"/>
                            <w:spacing w:val="-4"/>
                            <w:w w:val="110"/>
                            <w:sz w:val="18"/>
                          </w:rPr>
                          <w:t>types</w:t>
                        </w:r>
                        <w:r>
                          <w:rPr>
                            <w:rFonts w:ascii="Arial" w:hAnsi="Arial"/>
                            <w:b/>
                            <w:color w:val="000000"/>
                            <w:spacing w:val="-15"/>
                            <w:w w:val="110"/>
                            <w:sz w:val="18"/>
                          </w:rPr>
                          <w:t> </w:t>
                        </w:r>
                        <w:r>
                          <w:rPr>
                            <w:rFonts w:ascii="Arial" w:hAnsi="Arial"/>
                            <w:b/>
                            <w:color w:val="000000"/>
                            <w:spacing w:val="-4"/>
                            <w:w w:val="110"/>
                            <w:sz w:val="18"/>
                          </w:rPr>
                          <w:t>of </w:t>
                        </w:r>
                        <w:r>
                          <w:rPr>
                            <w:rFonts w:ascii="Arial" w:hAnsi="Arial"/>
                            <w:b/>
                            <w:color w:val="000000"/>
                            <w:w w:val="110"/>
                            <w:sz w:val="18"/>
                          </w:rPr>
                          <w:t>municipal</w:t>
                        </w:r>
                        <w:r>
                          <w:rPr>
                            <w:rFonts w:ascii="Arial" w:hAnsi="Arial"/>
                            <w:b/>
                            <w:color w:val="000000"/>
                            <w:spacing w:val="-17"/>
                            <w:w w:val="110"/>
                            <w:sz w:val="18"/>
                          </w:rPr>
                          <w:t> </w:t>
                        </w:r>
                        <w:r>
                          <w:rPr>
                            <w:rFonts w:ascii="Arial" w:hAnsi="Arial"/>
                            <w:b/>
                            <w:color w:val="000000"/>
                            <w:w w:val="110"/>
                            <w:sz w:val="18"/>
                          </w:rPr>
                          <w:t>bonds</w:t>
                        </w:r>
                      </w:p>
                      <w:p>
                        <w:pPr>
                          <w:spacing w:line="278" w:lineRule="auto" w:before="200"/>
                          <w:ind w:left="452" w:right="466" w:hanging="200"/>
                          <w:jc w:val="left"/>
                          <w:rPr>
                            <w:rFonts w:ascii="Arial" w:hAnsi="Arial"/>
                            <w:b/>
                            <w:color w:val="000000"/>
                            <w:sz w:val="18"/>
                          </w:rPr>
                        </w:pPr>
                        <w:r>
                          <w:rPr>
                            <w:rFonts w:ascii="Arial" w:hAnsi="Arial"/>
                            <w:b/>
                            <w:color w:val="000000"/>
                            <w:sz w:val="18"/>
                          </w:rPr>
                          <w:t>»</w:t>
                        </w:r>
                        <w:r>
                          <w:rPr>
                            <w:rFonts w:ascii="Arial" w:hAnsi="Arial"/>
                            <w:b/>
                            <w:color w:val="000000"/>
                            <w:spacing w:val="35"/>
                            <w:sz w:val="18"/>
                          </w:rPr>
                          <w:t> </w:t>
                        </w:r>
                        <w:r>
                          <w:rPr>
                            <w:rFonts w:ascii="Arial" w:hAnsi="Arial"/>
                            <w:b/>
                            <w:color w:val="000000"/>
                            <w:sz w:val="18"/>
                          </w:rPr>
                          <w:t>Recognizing</w:t>
                        </w:r>
                        <w:r>
                          <w:rPr>
                            <w:rFonts w:ascii="Arial" w:hAnsi="Arial"/>
                            <w:b/>
                            <w:color w:val="000000"/>
                            <w:spacing w:val="-4"/>
                            <w:sz w:val="18"/>
                          </w:rPr>
                          <w:t> </w:t>
                        </w:r>
                        <w:r>
                          <w:rPr>
                            <w:rFonts w:ascii="Arial" w:hAnsi="Arial"/>
                            <w:b/>
                            <w:color w:val="000000"/>
                            <w:sz w:val="18"/>
                          </w:rPr>
                          <w:t>sources</w:t>
                        </w:r>
                        <w:r>
                          <w:rPr>
                            <w:rFonts w:ascii="Arial" w:hAnsi="Arial"/>
                            <w:b/>
                            <w:color w:val="000000"/>
                            <w:spacing w:val="-4"/>
                            <w:sz w:val="18"/>
                          </w:rPr>
                          <w:t> </w:t>
                        </w:r>
                        <w:r>
                          <w:rPr>
                            <w:rFonts w:ascii="Arial" w:hAnsi="Arial"/>
                            <w:b/>
                            <w:color w:val="000000"/>
                            <w:sz w:val="18"/>
                          </w:rPr>
                          <w:t>of</w:t>
                        </w:r>
                        <w:r>
                          <w:rPr>
                            <w:rFonts w:ascii="Arial" w:hAnsi="Arial"/>
                            <w:b/>
                            <w:color w:val="000000"/>
                            <w:spacing w:val="-4"/>
                            <w:sz w:val="18"/>
                          </w:rPr>
                          <w:t> </w:t>
                        </w:r>
                        <w:r>
                          <w:rPr>
                            <w:rFonts w:ascii="Arial" w:hAnsi="Arial"/>
                            <w:b/>
                            <w:color w:val="000000"/>
                            <w:sz w:val="18"/>
                          </w:rPr>
                          <w:t>municipal </w:t>
                        </w:r>
                        <w:r>
                          <w:rPr>
                            <w:rFonts w:ascii="Arial" w:hAnsi="Arial"/>
                            <w:b/>
                            <w:color w:val="000000"/>
                            <w:w w:val="110"/>
                            <w:sz w:val="18"/>
                          </w:rPr>
                          <w:t>bond</w:t>
                        </w:r>
                        <w:r>
                          <w:rPr>
                            <w:rFonts w:ascii="Arial" w:hAnsi="Arial"/>
                            <w:b/>
                            <w:color w:val="000000"/>
                            <w:spacing w:val="-17"/>
                            <w:w w:val="110"/>
                            <w:sz w:val="18"/>
                          </w:rPr>
                          <w:t> </w:t>
                        </w:r>
                        <w:r>
                          <w:rPr>
                            <w:rFonts w:ascii="Arial" w:hAnsi="Arial"/>
                            <w:b/>
                            <w:color w:val="000000"/>
                            <w:w w:val="110"/>
                            <w:sz w:val="18"/>
                          </w:rPr>
                          <w:t>information</w:t>
                        </w:r>
                      </w:p>
                      <w:p>
                        <w:pPr>
                          <w:spacing w:before="200"/>
                          <w:ind w:left="252" w:right="0" w:firstLine="0"/>
                          <w:jc w:val="left"/>
                          <w:rPr>
                            <w:rFonts w:ascii="Arial" w:hAnsi="Arial"/>
                            <w:b/>
                            <w:color w:val="000000"/>
                            <w:sz w:val="18"/>
                          </w:rPr>
                        </w:pPr>
                        <w:r>
                          <w:rPr>
                            <w:rFonts w:ascii="Arial" w:hAnsi="Arial"/>
                            <w:b/>
                            <w:color w:val="000000"/>
                            <w:sz w:val="18"/>
                          </w:rPr>
                          <w:t>»</w:t>
                        </w:r>
                        <w:r>
                          <w:rPr>
                            <w:rFonts w:ascii="Arial" w:hAnsi="Arial"/>
                            <w:b/>
                            <w:color w:val="000000"/>
                            <w:spacing w:val="44"/>
                            <w:sz w:val="18"/>
                          </w:rPr>
                          <w:t> </w:t>
                        </w:r>
                        <w:r>
                          <w:rPr>
                            <w:rFonts w:ascii="Arial" w:hAnsi="Arial"/>
                            <w:b/>
                            <w:color w:val="000000"/>
                            <w:sz w:val="18"/>
                          </w:rPr>
                          <w:t>Checking</w:t>
                        </w:r>
                        <w:r>
                          <w:rPr>
                            <w:rFonts w:ascii="Arial" w:hAnsi="Arial"/>
                            <w:b/>
                            <w:color w:val="000000"/>
                            <w:spacing w:val="1"/>
                            <w:sz w:val="18"/>
                          </w:rPr>
                          <w:t> </w:t>
                        </w:r>
                        <w:r>
                          <w:rPr>
                            <w:rFonts w:ascii="Arial" w:hAnsi="Arial"/>
                            <w:b/>
                            <w:color w:val="000000"/>
                            <w:sz w:val="18"/>
                          </w:rPr>
                          <w:t>your</w:t>
                        </w:r>
                        <w:r>
                          <w:rPr>
                            <w:rFonts w:ascii="Arial" w:hAnsi="Arial"/>
                            <w:b/>
                            <w:color w:val="000000"/>
                            <w:spacing w:val="2"/>
                            <w:sz w:val="18"/>
                          </w:rPr>
                          <w:t> </w:t>
                        </w:r>
                        <w:r>
                          <w:rPr>
                            <w:rFonts w:ascii="Arial" w:hAnsi="Arial"/>
                            <w:b/>
                            <w:color w:val="000000"/>
                            <w:spacing w:val="-2"/>
                            <w:sz w:val="18"/>
                          </w:rPr>
                          <w:t>knowledge</w:t>
                        </w:r>
                      </w:p>
                    </w:txbxContent>
                  </v:textbox>
                  <v:fill type="solid"/>
                  <w10:wrap type="none"/>
                </v:shape>
                <v:shape style="position:absolute;left:6630;top:654;width:3990;height:300" type="#_x0000_t202" id="docshape7" filled="true" fillcolor="#6d6e71" stroked="false">
                  <v:textbox inset="0,0,0,0">
                    <w:txbxContent>
                      <w:p>
                        <w:pPr>
                          <w:spacing w:before="70"/>
                          <w:ind w:left="252" w:right="0" w:firstLine="0"/>
                          <w:jc w:val="left"/>
                          <w:rPr>
                            <w:rFonts w:ascii="Arial"/>
                            <w:b/>
                            <w:color w:val="000000"/>
                            <w:sz w:val="16"/>
                          </w:rPr>
                        </w:pPr>
                        <w:r>
                          <w:rPr>
                            <w:rFonts w:ascii="Arial"/>
                            <w:b/>
                            <w:color w:val="FFFFFF"/>
                            <w:sz w:val="16"/>
                          </w:rPr>
                          <w:t>IN</w:t>
                        </w:r>
                        <w:r>
                          <w:rPr>
                            <w:rFonts w:ascii="Arial"/>
                            <w:b/>
                            <w:color w:val="FFFFFF"/>
                            <w:spacing w:val="26"/>
                            <w:sz w:val="16"/>
                          </w:rPr>
                          <w:t> </w:t>
                        </w:r>
                        <w:r>
                          <w:rPr>
                            <w:rFonts w:ascii="Arial"/>
                            <w:b/>
                            <w:color w:val="FFFFFF"/>
                            <w:sz w:val="16"/>
                          </w:rPr>
                          <w:t>THIS</w:t>
                        </w:r>
                        <w:r>
                          <w:rPr>
                            <w:rFonts w:ascii="Arial"/>
                            <w:b/>
                            <w:color w:val="FFFFFF"/>
                            <w:spacing w:val="27"/>
                            <w:sz w:val="16"/>
                          </w:rPr>
                          <w:t> </w:t>
                        </w:r>
                        <w:r>
                          <w:rPr>
                            <w:rFonts w:ascii="Arial"/>
                            <w:b/>
                            <w:color w:val="FFFFFF"/>
                            <w:spacing w:val="-2"/>
                            <w:sz w:val="16"/>
                          </w:rPr>
                          <w:t>CHAPTER</w:t>
                        </w:r>
                      </w:p>
                    </w:txbxContent>
                  </v:textbox>
                  <v:fill type="solid"/>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3"/>
        </w:rPr>
      </w:pPr>
    </w:p>
    <w:p>
      <w:pPr>
        <w:spacing w:line="962" w:lineRule="exact" w:before="0"/>
        <w:ind w:left="100" w:right="0" w:firstLine="0"/>
        <w:jc w:val="left"/>
        <w:rPr>
          <w:rFonts w:ascii="Arial"/>
          <w:b/>
          <w:sz w:val="86"/>
        </w:rPr>
      </w:pPr>
      <w:r>
        <w:rPr/>
        <mc:AlternateContent>
          <mc:Choice Requires="wps">
            <w:drawing>
              <wp:anchor distT="0" distB="0" distL="0" distR="0" allowOverlap="1" layoutInCell="1" locked="0" behindDoc="1" simplePos="0" relativeHeight="486801408">
                <wp:simplePos x="0" y="0"/>
                <wp:positionH relativeFrom="page">
                  <wp:posOffset>1028700</wp:posOffset>
                </wp:positionH>
                <wp:positionV relativeFrom="paragraph">
                  <wp:posOffset>565082</wp:posOffset>
                </wp:positionV>
                <wp:extent cx="1391285"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391285" cy="1270"/>
                        </a:xfrm>
                        <a:custGeom>
                          <a:avLst/>
                          <a:gdLst/>
                          <a:ahLst/>
                          <a:cxnLst/>
                          <a:rect l="l" t="t" r="r" b="b"/>
                          <a:pathLst>
                            <a:path w="1391285" h="0">
                              <a:moveTo>
                                <a:pt x="0" y="0"/>
                              </a:moveTo>
                              <a:lnTo>
                                <a:pt x="1390827" y="0"/>
                              </a:lnTo>
                            </a:path>
                          </a:pathLst>
                        </a:custGeom>
                        <a:ln w="88900">
                          <a:solidFill>
                            <a:srgbClr val="C7C8C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15072" from="81pt,44.494678pt" to="190.514pt,44.494678pt" stroked="true" strokeweight="7pt" strokecolor="#c7c8ca">
                <v:stroke dashstyle="solid"/>
                <w10:wrap type="none"/>
              </v:line>
            </w:pict>
          </mc:Fallback>
        </mc:AlternateContent>
      </w:r>
      <w:bookmarkStart w:name="Introduction" w:id="1"/>
      <w:bookmarkEnd w:id="1"/>
      <w:r>
        <w:rPr/>
      </w:r>
      <w:bookmarkStart w:name="Part 1 Get Things Rolling: Starting Your" w:id="2"/>
      <w:bookmarkEnd w:id="2"/>
      <w:r>
        <w:rPr/>
      </w:r>
      <w:bookmarkStart w:name="Chapter 1 Introducing the SIE (Securitie" w:id="3"/>
      <w:bookmarkEnd w:id="3"/>
      <w:r>
        <w:rPr/>
      </w:r>
      <w:bookmarkStart w:name="Chapter 2 Preparing for the SIE Exam" w:id="4"/>
      <w:bookmarkEnd w:id="4"/>
      <w:r>
        <w:rPr/>
      </w:r>
      <w:bookmarkStart w:name="Chapter 3 Examining and Mastering Questi" w:id="5"/>
      <w:bookmarkEnd w:id="5"/>
      <w:r>
        <w:rPr/>
      </w:r>
      <w:bookmarkStart w:name="Chapter 4 Surviving Test Day" w:id="6"/>
      <w:bookmarkEnd w:id="6"/>
      <w:r>
        <w:rPr/>
      </w:r>
      <w:bookmarkStart w:name="Part 2 Starting at the Beginning: Basic " w:id="7"/>
      <w:bookmarkEnd w:id="7"/>
      <w:r>
        <w:rPr/>
      </w:r>
      <w:bookmarkStart w:name="Chapter 5 Securities Underwriting: The P" w:id="8"/>
      <w:bookmarkEnd w:id="8"/>
      <w:r>
        <w:rPr/>
      </w:r>
      <w:bookmarkStart w:name="Chapter 6 Equity Securities: Corporate O" w:id="9"/>
      <w:bookmarkEnd w:id="9"/>
      <w:r>
        <w:rPr/>
      </w:r>
      <w:bookmarkStart w:name="Chapter 7 Debt Securities: Corporate and" w:id="10"/>
      <w:bookmarkEnd w:id="10"/>
      <w:r>
        <w:rPr/>
      </w:r>
      <w:bookmarkStart w:name="Chapter 8 Municipal Bonds: Local Governm" w:id="11"/>
      <w:bookmarkEnd w:id="11"/>
      <w:r>
        <w:rPr/>
      </w:r>
      <w:bookmarkStart w:name="Part 3 Diving Deeper: Taking a Look at M" w:id="12"/>
      <w:bookmarkEnd w:id="12"/>
      <w:r>
        <w:rPr/>
      </w:r>
      <w:bookmarkStart w:name="Chapter 9 Delivering Diversification wit" w:id="13"/>
      <w:bookmarkEnd w:id="13"/>
      <w:r>
        <w:rPr/>
      </w:r>
      <w:bookmarkStart w:name="Chapter 10 Working with Direct Participa" w:id="14"/>
      <w:bookmarkEnd w:id="14"/>
      <w:r>
        <w:rPr/>
      </w:r>
      <w:bookmarkStart w:name="Chapter 11 Options: Understanding the Ba" w:id="15"/>
      <w:bookmarkEnd w:id="15"/>
      <w:r>
        <w:rPr/>
      </w:r>
      <w:bookmarkStart w:name="Part 4 Playing Nicely: Serving Your Clie" w:id="16"/>
      <w:bookmarkEnd w:id="16"/>
      <w:r>
        <w:rPr/>
      </w:r>
      <w:bookmarkStart w:name="Chapter 12 Customer Accounts: Proper Han" w:id="17"/>
      <w:bookmarkEnd w:id="17"/>
      <w:r>
        <w:rPr/>
      </w:r>
      <w:bookmarkStart w:name="Chapter 13 Securities Analysis: Doing a " w:id="18"/>
      <w:bookmarkEnd w:id="18"/>
      <w:r>
        <w:rPr/>
      </w:r>
      <w:bookmarkStart w:name="Chapter 14 Securities Markets: Taking Or" w:id="19"/>
      <w:bookmarkEnd w:id="19"/>
      <w:r>
        <w:rPr/>
      </w:r>
      <w:bookmarkStart w:name="Chapter 15 Making Sure the IRS Gets Its " w:id="20"/>
      <w:bookmarkEnd w:id="20"/>
      <w:r>
        <w:rPr/>
      </w:r>
      <w:bookmarkStart w:name="Chapter 16 Rules and Regulations: No Foo" w:id="21"/>
      <w:bookmarkEnd w:id="21"/>
      <w:r>
        <w:rPr/>
      </w:r>
      <w:bookmarkStart w:name="Part 5 Putting Your Pencil to Paper: Pra" w:id="22"/>
      <w:bookmarkEnd w:id="22"/>
      <w:r>
        <w:rPr/>
      </w:r>
      <w:bookmarkStart w:name="Chapter 17 Ready, Set, Go!: Practice Exa" w:id="23"/>
      <w:bookmarkEnd w:id="23"/>
      <w:r>
        <w:rPr/>
      </w:r>
      <w:bookmarkStart w:name="Chapter 18 Answers and Explanations to P" w:id="24"/>
      <w:bookmarkEnd w:id="24"/>
      <w:r>
        <w:rPr/>
      </w:r>
      <w:bookmarkStart w:name="Chapter 19 Nothing But Net: Practice Exa" w:id="25"/>
      <w:bookmarkEnd w:id="25"/>
      <w:r>
        <w:rPr/>
      </w:r>
      <w:bookmarkStart w:name="Chapter 20 Answers and Explanations to P" w:id="26"/>
      <w:bookmarkEnd w:id="26"/>
      <w:r>
        <w:rPr/>
      </w:r>
      <w:bookmarkStart w:name="Part 6 The Part of Tens" w:id="27"/>
      <w:bookmarkEnd w:id="27"/>
      <w:r>
        <w:rPr/>
      </w:r>
      <w:bookmarkStart w:name="Chapter 21 Ten SIE Exam Traps to Avoid" w:id="28"/>
      <w:bookmarkEnd w:id="28"/>
      <w:r>
        <w:rPr/>
      </w:r>
      <w:bookmarkStart w:name="Chapter 22 Ten Ways to Start Your Career" w:id="29"/>
      <w:bookmarkEnd w:id="29"/>
      <w:r>
        <w:rPr/>
      </w:r>
      <w:bookmarkStart w:name="Glossary" w:id="30"/>
      <w:bookmarkEnd w:id="30"/>
      <w:r>
        <w:rPr/>
      </w:r>
      <w:bookmarkStart w:name="Index" w:id="31"/>
      <w:bookmarkEnd w:id="31"/>
      <w:r>
        <w:rPr/>
      </w:r>
      <w:bookmarkStart w:name="Copyright Page" w:id="32"/>
      <w:bookmarkEnd w:id="32"/>
      <w:r>
        <w:rPr/>
      </w:r>
      <w:bookmarkStart w:name="Table of Contents" w:id="33"/>
      <w:bookmarkEnd w:id="33"/>
      <w:r>
        <w:rPr/>
      </w:r>
      <w:bookmarkStart w:name="Foolish Assumptions" w:id="34"/>
      <w:bookmarkEnd w:id="34"/>
      <w:r>
        <w:rPr/>
      </w:r>
      <w:bookmarkStart w:name="Icons Used in This Book" w:id="35"/>
      <w:bookmarkEnd w:id="35"/>
      <w:r>
        <w:rPr/>
      </w:r>
      <w:bookmarkStart w:name="Where to Go from Here" w:id="36"/>
      <w:bookmarkEnd w:id="36"/>
      <w:r>
        <w:rPr/>
      </w:r>
      <w:bookmarkStart w:name="Managing Your Study Time Wisely" w:id="37"/>
      <w:bookmarkEnd w:id="37"/>
      <w:r>
        <w:rPr/>
      </w:r>
      <w:bookmarkStart w:name="Developing Solid Test-Taking Skills" w:id="38"/>
      <w:bookmarkEnd w:id="38"/>
      <w:r>
        <w:rPr/>
      </w:r>
      <w:bookmarkStart w:name="Knowing When You’re Ready" w:id="39"/>
      <w:bookmarkEnd w:id="39"/>
      <w:r>
        <w:rPr/>
      </w:r>
      <w:bookmarkStart w:name="Shredding the Questions: Tips and Tricks" w:id="40"/>
      <w:bookmarkEnd w:id="40"/>
      <w:r>
        <w:rPr/>
      </w:r>
      <w:bookmarkStart w:name="Making the Most of the Morning" w:id="41"/>
      <w:bookmarkEnd w:id="41"/>
      <w:r>
        <w:rPr/>
      </w:r>
      <w:bookmarkStart w:name="Testing Your Knowledge" w:id="42"/>
      <w:bookmarkEnd w:id="42"/>
      <w:r>
        <w:rPr/>
      </w:r>
      <w:bookmarkStart w:name="Answers and explanations" w:id="43"/>
      <w:bookmarkEnd w:id="43"/>
      <w:r>
        <w:rPr/>
      </w:r>
      <w:bookmarkStart w:name="Testing Your Knowledge" w:id="44"/>
      <w:bookmarkEnd w:id="44"/>
      <w:r>
        <w:rPr/>
      </w:r>
      <w:bookmarkStart w:name="Diversifying through Management Investme" w:id="45"/>
      <w:bookmarkEnd w:id="45"/>
      <w:r>
        <w:rPr/>
      </w:r>
      <w:bookmarkStart w:name="Considering Other Investment Company Opt" w:id="46"/>
      <w:bookmarkEnd w:id="46"/>
      <w:r>
        <w:rPr/>
      </w:r>
      <w:bookmarkStart w:name="Understanding the Investment Component o" w:id="47"/>
      <w:bookmarkEnd w:id="47"/>
      <w:r>
        <w:rPr/>
      </w:r>
      <w:bookmarkStart w:name="Searching for Identity: What DPPs Are (a" w:id="48"/>
      <w:bookmarkEnd w:id="48"/>
      <w:r>
        <w:rPr/>
      </w:r>
      <w:bookmarkStart w:name="Evaluating DPPs" w:id="49"/>
      <w:bookmarkEnd w:id="49"/>
      <w:r>
        <w:rPr/>
      </w:r>
      <w:bookmarkStart w:name="Incorporating Standard Option Math" w:id="50"/>
      <w:bookmarkEnd w:id="50"/>
      <w:r>
        <w:rPr/>
      </w:r>
      <w:bookmarkStart w:name="Working with Margin Accounts" w:id="51"/>
      <w:bookmarkEnd w:id="51"/>
      <w:r>
        <w:rPr/>
      </w:r>
      <w:bookmarkStart w:name="Following the Green: Money Supply and Mo" w:id="52"/>
      <w:bookmarkEnd w:id="52"/>
      <w:r>
        <w:rPr/>
      </w:r>
      <w:bookmarkStart w:name="Your Principal Economic Theory Primer" w:id="53"/>
      <w:bookmarkEnd w:id="53"/>
      <w:r>
        <w:rPr/>
      </w:r>
      <w:bookmarkStart w:name="Receiving and Executing Customer Orders" w:id="54"/>
      <w:bookmarkEnd w:id="54"/>
      <w:r>
        <w:rPr/>
      </w:r>
      <w:bookmarkStart w:name="Exploring Retirement Plan Tax Advantages" w:id="55"/>
      <w:bookmarkEnd w:id="55"/>
      <w:r>
        <w:rPr/>
      </w:r>
      <w:bookmarkStart w:name="Trading by the Book When the Account Is " w:id="56"/>
      <w:bookmarkEnd w:id="56"/>
      <w:r>
        <w:rPr/>
      </w:r>
      <w:bookmarkStart w:name="Practice Exam Answer Sheet" w:id="57"/>
      <w:bookmarkEnd w:id="57"/>
      <w:r>
        <w:rPr/>
      </w:r>
      <w:bookmarkStart w:name="Making the Grade" w:id="58"/>
      <w:bookmarkEnd w:id="58"/>
      <w:r>
        <w:rPr/>
      </w:r>
      <w:bookmarkStart w:name="Answer Key for Practice Exam 1" w:id="59"/>
      <w:bookmarkEnd w:id="59"/>
      <w:r>
        <w:rPr/>
      </w:r>
      <w:bookmarkStart w:name="Practice Exam Part 2 Answer Sheet" w:id="60"/>
      <w:bookmarkEnd w:id="60"/>
      <w:r>
        <w:rPr/>
      </w:r>
      <w:bookmarkStart w:name="Answer Key for Practice Exam 2" w:id="61"/>
      <w:bookmarkEnd w:id="61"/>
      <w:r>
        <w:rPr/>
      </w:r>
      <w:bookmarkStart w:name="Assuming the Question’s Intent" w:id="62"/>
      <w:bookmarkEnd w:id="62"/>
      <w:r>
        <w:rPr/>
      </w:r>
      <w:bookmarkStart w:name="Reading into the Question" w:id="63"/>
      <w:bookmarkEnd w:id="63"/>
      <w:r>
        <w:rPr/>
      </w:r>
      <w:bookmarkStart w:name="Forgetting to Breathe" w:id="64"/>
      <w:bookmarkEnd w:id="64"/>
      <w:r>
        <w:rPr/>
      </w:r>
      <w:bookmarkStart w:name="Changing Your Answers for the Wrong Reas" w:id="65"/>
      <w:bookmarkEnd w:id="65"/>
      <w:r>
        <w:rPr/>
      </w:r>
      <w:bookmarkStart w:name="Calculating Your Final Score Prematurely" w:id="66"/>
      <w:bookmarkEnd w:id="66"/>
      <w:r>
        <w:rPr/>
      </w:r>
      <w:bookmarkStart w:name="Be an Apprentice" w:id="67"/>
      <w:bookmarkEnd w:id="67"/>
      <w:r>
        <w:rPr/>
      </w:r>
      <w:bookmarkStart w:name="Do Your Homework" w:id="68"/>
      <w:bookmarkEnd w:id="68"/>
      <w:r>
        <w:rPr/>
      </w:r>
      <w:bookmarkStart w:name="Put In the Hours" w:id="69"/>
      <w:bookmarkEnd w:id="69"/>
      <w:r>
        <w:rPr/>
      </w:r>
      <w:bookmarkStart w:name="Broaden Your Horizons" w:id="70"/>
      <w:bookmarkEnd w:id="70"/>
      <w:r>
        <w:rPr/>
      </w:r>
      <w:bookmarkStart w:name="Set Some Goals: The Brass Ring" w:id="71"/>
      <w:bookmarkEnd w:id="71"/>
      <w:r>
        <w:rPr/>
      </w:r>
      <w:r>
        <w:rPr>
          <w:rFonts w:ascii="Arial"/>
          <w:spacing w:val="-11"/>
          <w:sz w:val="48"/>
        </w:rPr>
        <w:t>Chapter</w:t>
      </w:r>
      <w:r>
        <w:rPr>
          <w:rFonts w:ascii="Arial"/>
          <w:spacing w:val="-45"/>
          <w:sz w:val="48"/>
        </w:rPr>
        <w:t> </w:t>
      </w:r>
      <w:bookmarkStart w:name="Series 6: Investment Company and Variabl" w:id="72"/>
      <w:bookmarkEnd w:id="72"/>
      <w:r>
        <w:rPr>
          <w:rFonts w:ascii="Arial"/>
          <w:spacing w:val="-57"/>
          <w:sz w:val="48"/>
        </w:rPr>
      </w:r>
      <w:bookmarkStart w:name="Series 79: Investment Banking Representa" w:id="73"/>
      <w:bookmarkEnd w:id="73"/>
      <w:r>
        <w:rPr>
          <w:rFonts w:ascii="Arial"/>
          <w:spacing w:val="-57"/>
          <w:sz w:val="48"/>
        </w:rPr>
      </w:r>
      <w:bookmarkStart w:name="Series 82: Private Securities Offerings " w:id="74"/>
      <w:bookmarkEnd w:id="74"/>
      <w:r>
        <w:rPr>
          <w:rFonts w:ascii="Arial"/>
          <w:spacing w:val="-57"/>
          <w:sz w:val="48"/>
        </w:rPr>
      </w:r>
      <w:bookmarkStart w:name="Filling out an application to enroll" w:id="75"/>
      <w:bookmarkEnd w:id="75"/>
      <w:r>
        <w:rPr>
          <w:rFonts w:ascii="Arial"/>
          <w:spacing w:val="-57"/>
          <w:sz w:val="48"/>
        </w:rPr>
      </w:r>
      <w:bookmarkStart w:name="It’s a date! Scheduling your exam" w:id="76"/>
      <w:bookmarkEnd w:id="76"/>
      <w:r>
        <w:rPr>
          <w:rFonts w:ascii="Arial"/>
          <w:spacing w:val="-57"/>
          <w:sz w:val="48"/>
        </w:rPr>
      </w:r>
      <w:bookmarkStart w:name="English as a Second Language (ESL) candi" w:id="77"/>
      <w:bookmarkEnd w:id="77"/>
      <w:r>
        <w:rPr>
          <w:rFonts w:ascii="Arial"/>
          <w:spacing w:val="-57"/>
          <w:sz w:val="48"/>
        </w:rPr>
      </w:r>
      <w:bookmarkStart w:name="Just in case: Canceling as an option" w:id="78"/>
      <w:bookmarkEnd w:id="78"/>
      <w:r>
        <w:rPr>
          <w:rFonts w:ascii="Arial"/>
          <w:spacing w:val="-57"/>
          <w:sz w:val="48"/>
        </w:rPr>
      </w:r>
      <w:bookmarkStart w:name="Practicing on ten additional trial quest" w:id="79"/>
      <w:bookmarkEnd w:id="79"/>
      <w:r>
        <w:rPr>
          <w:rFonts w:ascii="Arial"/>
          <w:spacing w:val="-57"/>
          <w:sz w:val="48"/>
        </w:rPr>
      </w:r>
      <w:bookmarkStart w:name="Mastering the computerized format and fe" w:id="80"/>
      <w:bookmarkEnd w:id="80"/>
      <w:r>
        <w:rPr>
          <w:rFonts w:ascii="Arial"/>
          <w:spacing w:val="-57"/>
          <w:sz w:val="48"/>
        </w:rPr>
      </w:r>
      <w:bookmarkStart w:name="Training-school background" w:id="81"/>
      <w:bookmarkEnd w:id="81"/>
      <w:r>
        <w:rPr>
          <w:rFonts w:ascii="Arial"/>
          <w:spacing w:val="-57"/>
          <w:sz w:val="48"/>
        </w:rPr>
      </w:r>
      <w:bookmarkStart w:name="Texts, course content, and extra help" w:id="82"/>
      <w:bookmarkEnd w:id="82"/>
      <w:r>
        <w:rPr>
          <w:rFonts w:ascii="Arial"/>
          <w:spacing w:val="-57"/>
          <w:sz w:val="48"/>
        </w:rPr>
      </w:r>
      <w:bookmarkStart w:name="Blocking out some time to study" w:id="83"/>
      <w:bookmarkEnd w:id="83"/>
      <w:r>
        <w:rPr>
          <w:rFonts w:ascii="Arial"/>
          <w:spacing w:val="-57"/>
          <w:sz w:val="48"/>
        </w:rPr>
      </w:r>
      <w:bookmarkStart w:name="Staying focused from day to day" w:id="84"/>
      <w:bookmarkEnd w:id="84"/>
      <w:r>
        <w:rPr>
          <w:rFonts w:ascii="Arial"/>
          <w:spacing w:val="-57"/>
          <w:sz w:val="48"/>
        </w:rPr>
      </w:r>
      <w:bookmarkStart w:name="Avoiding study groups" w:id="85"/>
      <w:bookmarkEnd w:id="85"/>
      <w:r>
        <w:rPr>
          <w:rFonts w:ascii="Arial"/>
          <w:spacing w:val="-57"/>
          <w:sz w:val="48"/>
        </w:rPr>
      </w:r>
      <w:bookmarkStart w:name="Staying in shape" w:id="86"/>
      <w:bookmarkEnd w:id="86"/>
      <w:r>
        <w:rPr>
          <w:rFonts w:ascii="Arial"/>
          <w:spacing w:val="-57"/>
          <w:sz w:val="48"/>
        </w:rPr>
      </w:r>
      <w:bookmarkStart w:name="Don’t obsess; mark for review" w:id="87"/>
      <w:bookmarkEnd w:id="87"/>
      <w:r>
        <w:rPr>
          <w:rFonts w:ascii="Arial"/>
          <w:spacing w:val="-57"/>
          <w:sz w:val="48"/>
        </w:rPr>
      </w:r>
      <w:bookmarkStart w:name="Keep track of time" w:id="88"/>
      <w:bookmarkEnd w:id="88"/>
      <w:r>
        <w:rPr>
          <w:rFonts w:ascii="Arial"/>
          <w:spacing w:val="-57"/>
          <w:sz w:val="48"/>
        </w:rPr>
      </w:r>
      <w:bookmarkStart w:name="Master the process of elimination" w:id="89"/>
      <w:bookmarkEnd w:id="89"/>
      <w:r>
        <w:rPr>
          <w:rFonts w:ascii="Arial"/>
          <w:spacing w:val="-57"/>
          <w:sz w:val="48"/>
        </w:rPr>
      </w:r>
      <w:bookmarkStart w:name="Maintain your concentration" w:id="90"/>
      <w:bookmarkEnd w:id="90"/>
      <w:r>
        <w:rPr>
          <w:rFonts w:ascii="Arial"/>
          <w:spacing w:val="-57"/>
          <w:sz w:val="48"/>
        </w:rPr>
      </w:r>
      <w:bookmarkStart w:name="Working with the straight shooters: The " w:id="91"/>
      <w:bookmarkEnd w:id="91"/>
      <w:r>
        <w:rPr>
          <w:rFonts w:ascii="Arial"/>
          <w:spacing w:val="-57"/>
          <w:sz w:val="48"/>
        </w:rPr>
      </w:r>
      <w:bookmarkStart w:name="Closed-stem questions" w:id="92"/>
      <w:bookmarkEnd w:id="92"/>
      <w:r>
        <w:rPr>
          <w:rFonts w:ascii="Arial"/>
          <w:spacing w:val="-57"/>
          <w:sz w:val="48"/>
        </w:rPr>
      </w:r>
      <w:bookmarkStart w:name="Open-stem questions" w:id="93"/>
      <w:bookmarkEnd w:id="93"/>
      <w:r>
        <w:rPr>
          <w:rFonts w:ascii="Arial"/>
          <w:spacing w:val="-57"/>
          <w:sz w:val="48"/>
        </w:rPr>
      </w:r>
      <w:bookmarkStart w:name="Making exceptions: Except or not" w:id="94"/>
      <w:bookmarkEnd w:id="94"/>
      <w:r>
        <w:rPr>
          <w:rFonts w:ascii="Arial"/>
          <w:spacing w:val="-57"/>
          <w:sz w:val="48"/>
        </w:rPr>
      </w:r>
      <w:bookmarkStart w:name="Imposing order: Ranking questions" w:id="95"/>
      <w:bookmarkEnd w:id="95"/>
      <w:r>
        <w:rPr>
          <w:rFonts w:ascii="Arial"/>
          <w:spacing w:val="-57"/>
          <w:sz w:val="48"/>
        </w:rPr>
      </w:r>
      <w:bookmarkStart w:name="A little mystery: Dealing with an unknow" w:id="96"/>
      <w:bookmarkEnd w:id="96"/>
      <w:r>
        <w:rPr>
          <w:rFonts w:ascii="Arial"/>
          <w:spacing w:val="-57"/>
          <w:sz w:val="48"/>
        </w:rPr>
      </w:r>
      <w:bookmarkStart w:name="Focusing on key information" w:id="97"/>
      <w:bookmarkEnd w:id="97"/>
      <w:r>
        <w:rPr>
          <w:rFonts w:ascii="Arial"/>
          <w:spacing w:val="-57"/>
          <w:sz w:val="48"/>
        </w:rPr>
      </w:r>
      <w:bookmarkStart w:name="Picking up clues when you’re virtually c" w:id="98"/>
      <w:bookmarkEnd w:id="98"/>
      <w:r>
        <w:rPr>
          <w:rFonts w:ascii="Arial"/>
          <w:spacing w:val="-57"/>
          <w:sz w:val="48"/>
        </w:rPr>
      </w:r>
      <w:bookmarkStart w:name="Facing Roman numerals: Not as hard as yo" w:id="99"/>
      <w:bookmarkEnd w:id="99"/>
      <w:r>
        <w:rPr>
          <w:rFonts w:ascii="Arial"/>
          <w:spacing w:val="-57"/>
          <w:sz w:val="48"/>
        </w:rPr>
      </w:r>
      <w:bookmarkStart w:name="Don’t make the same mistake twice" w:id="100"/>
      <w:bookmarkEnd w:id="100"/>
      <w:r>
        <w:rPr>
          <w:rFonts w:ascii="Arial"/>
          <w:spacing w:val="-57"/>
          <w:sz w:val="48"/>
        </w:rPr>
      </w:r>
      <w:bookmarkStart w:name="Getting seated" w:id="101"/>
      <w:bookmarkEnd w:id="101"/>
      <w:r>
        <w:rPr>
          <w:rFonts w:ascii="Arial"/>
          <w:spacing w:val="-57"/>
          <w:sz w:val="48"/>
        </w:rPr>
      </w:r>
      <w:bookmarkStart w:name="Holding the required due-diligence meeti" w:id="102"/>
      <w:bookmarkEnd w:id="102"/>
      <w:r>
        <w:rPr>
          <w:rFonts w:ascii="Arial"/>
          <w:spacing w:val="-57"/>
          <w:sz w:val="48"/>
        </w:rPr>
      </w:r>
      <w:bookmarkStart w:name="Roll call: Introducing the team players" w:id="103"/>
      <w:bookmarkEnd w:id="103"/>
      <w:r>
        <w:rPr>
          <w:rFonts w:ascii="Arial"/>
          <w:spacing w:val="-57"/>
          <w:sz w:val="48"/>
        </w:rPr>
      </w:r>
      <w:bookmarkStart w:name="Taking your best shot: Best-efforts unde" w:id="104"/>
      <w:bookmarkEnd w:id="104"/>
      <w:r>
        <w:rPr>
          <w:rFonts w:ascii="Arial"/>
          <w:spacing w:val="-57"/>
          <w:sz w:val="48"/>
        </w:rPr>
      </w:r>
      <w:bookmarkStart w:name="Counting the securities along the way" w:id="105"/>
      <w:bookmarkEnd w:id="105"/>
      <w:r>
        <w:rPr>
          <w:rFonts w:ascii="Arial"/>
          <w:spacing w:val="-57"/>
          <w:sz w:val="48"/>
        </w:rPr>
      </w:r>
      <w:bookmarkStart w:name="Exempt transactions" w:id="106"/>
      <w:bookmarkEnd w:id="106"/>
      <w:r>
        <w:rPr>
          <w:rFonts w:ascii="Arial"/>
          <w:spacing w:val="-57"/>
          <w:sz w:val="48"/>
        </w:rPr>
      </w:r>
      <w:bookmarkStart w:name="Cumulative voting" w:id="107"/>
      <w:bookmarkEnd w:id="107"/>
      <w:r>
        <w:rPr>
          <w:rFonts w:ascii="Arial"/>
          <w:spacing w:val="-57"/>
          <w:sz w:val="48"/>
        </w:rPr>
      </w:r>
      <w:bookmarkStart w:name="Categorizing shares corporations can sel" w:id="108"/>
      <w:bookmarkEnd w:id="108"/>
      <w:r>
        <w:rPr>
          <w:rFonts w:ascii="Arial"/>
          <w:spacing w:val="-57"/>
          <w:sz w:val="48"/>
        </w:rPr>
      </w:r>
      <w:bookmarkStart w:name="Considering corporate actions" w:id="109"/>
      <w:bookmarkEnd w:id="109"/>
      <w:r>
        <w:rPr>
          <w:rFonts w:ascii="Arial"/>
          <w:spacing w:val="-57"/>
          <w:sz w:val="48"/>
        </w:rPr>
      </w:r>
      <w:bookmarkStart w:name="Splitting common stock" w:id="110"/>
      <w:bookmarkEnd w:id="110"/>
      <w:r>
        <w:rPr>
          <w:rFonts w:ascii="Arial"/>
          <w:spacing w:val="-57"/>
          <w:sz w:val="48"/>
        </w:rPr>
      </w:r>
      <w:bookmarkStart w:name="Reverse stock splits" w:id="111"/>
      <w:bookmarkEnd w:id="111"/>
      <w:r>
        <w:rPr>
          <w:rFonts w:ascii="Arial"/>
          <w:spacing w:val="-57"/>
          <w:sz w:val="48"/>
        </w:rPr>
      </w:r>
      <w:bookmarkStart w:name="Cash dividends" w:id="112"/>
      <w:bookmarkEnd w:id="112"/>
      <w:r>
        <w:rPr>
          <w:rFonts w:ascii="Arial"/>
          <w:spacing w:val="-57"/>
          <w:sz w:val="48"/>
        </w:rPr>
      </w:r>
      <w:bookmarkStart w:name="Considering characteristics of preferred" w:id="113"/>
      <w:bookmarkEnd w:id="113"/>
      <w:r>
        <w:rPr>
          <w:rFonts w:ascii="Arial"/>
          <w:spacing w:val="-57"/>
          <w:sz w:val="48"/>
        </w:rPr>
      </w:r>
      <w:bookmarkStart w:name="Rights: The right to buy new shares at a" w:id="114"/>
      <w:bookmarkEnd w:id="114"/>
      <w:r>
        <w:rPr>
          <w:rFonts w:ascii="Arial"/>
          <w:spacing w:val="-57"/>
          <w:sz w:val="48"/>
        </w:rPr>
      </w:r>
      <w:bookmarkStart w:name="Practice questions" w:id="115"/>
      <w:bookmarkEnd w:id="115"/>
      <w:r>
        <w:rPr>
          <w:rFonts w:ascii="Arial"/>
          <w:spacing w:val="-57"/>
          <w:sz w:val="48"/>
        </w:rPr>
      </w:r>
      <w:bookmarkStart w:name="Covering bond terminology" w:id="116"/>
      <w:bookmarkEnd w:id="116"/>
      <w:r>
        <w:rPr>
          <w:rFonts w:ascii="Arial"/>
          <w:spacing w:val="-57"/>
          <w:sz w:val="48"/>
        </w:rPr>
      </w:r>
      <w:bookmarkStart w:name="Comparing secured and unsecured bonds" w:id="117"/>
      <w:bookmarkEnd w:id="117"/>
      <w:r>
        <w:rPr>
          <w:rFonts w:ascii="Arial"/>
          <w:spacing w:val="-57"/>
          <w:sz w:val="48"/>
        </w:rPr>
      </w:r>
      <w:bookmarkStart w:name="Nominal yield (coupon rate)" w:id="118"/>
      <w:bookmarkEnd w:id="118"/>
      <w:r>
        <w:rPr>
          <w:rFonts w:ascii="Arial"/>
          <w:spacing w:val="-57"/>
          <w:sz w:val="48"/>
        </w:rPr>
      </w:r>
      <w:bookmarkStart w:name="Yield to maturity (basis)" w:id="119"/>
      <w:bookmarkEnd w:id="119"/>
      <w:r>
        <w:rPr>
          <w:rFonts w:ascii="Arial"/>
          <w:spacing w:val="-57"/>
          <w:sz w:val="48"/>
        </w:rPr>
      </w:r>
      <w:bookmarkStart w:name="Basis point" w:id="120"/>
      <w:bookmarkEnd w:id="120"/>
      <w:r>
        <w:rPr>
          <w:rFonts w:ascii="Arial"/>
          <w:spacing w:val="-57"/>
          <w:sz w:val="48"/>
        </w:rPr>
      </w:r>
      <w:bookmarkStart w:name="Accrued interest" w:id="121"/>
      <w:bookmarkEnd w:id="121"/>
      <w:r>
        <w:rPr>
          <w:rFonts w:ascii="Arial"/>
          <w:spacing w:val="-57"/>
          <w:sz w:val="48"/>
        </w:rPr>
      </w:r>
      <w:bookmarkStart w:name="Contrasting callable and putable (put) b" w:id="122"/>
      <w:bookmarkEnd w:id="122"/>
      <w:r>
        <w:rPr>
          <w:rFonts w:ascii="Arial"/>
          <w:spacing w:val="-57"/>
          <w:sz w:val="48"/>
        </w:rPr>
      </w:r>
      <w:bookmarkStart w:name="Popping the top on convertible bonds" w:id="123"/>
      <w:bookmarkEnd w:id="123"/>
      <w:r>
        <w:rPr>
          <w:rFonts w:ascii="Arial"/>
          <w:spacing w:val="-57"/>
          <w:sz w:val="48"/>
        </w:rPr>
      </w:r>
      <w:bookmarkStart w:name="Understanding the types of U.S. governme" w:id="124"/>
      <w:bookmarkEnd w:id="124"/>
      <w:r>
        <w:rPr>
          <w:rFonts w:ascii="Arial"/>
          <w:spacing w:val="-57"/>
          <w:sz w:val="48"/>
        </w:rPr>
      </w:r>
      <w:bookmarkStart w:name="Looking at agency securities" w:id="125"/>
      <w:bookmarkEnd w:id="125"/>
      <w:r>
        <w:rPr>
          <w:rFonts w:ascii="Arial"/>
          <w:spacing w:val="-57"/>
          <w:sz w:val="48"/>
        </w:rPr>
      </w:r>
      <w:bookmarkStart w:name="Open and closed: Focusing on their diffe" w:id="126"/>
      <w:bookmarkEnd w:id="126"/>
      <w:r>
        <w:rPr>
          <w:rFonts w:ascii="Arial"/>
          <w:spacing w:val="-57"/>
          <w:sz w:val="48"/>
        </w:rPr>
      </w:r>
      <w:bookmarkStart w:name="Hedge funds: What are they?" w:id="127"/>
      <w:bookmarkEnd w:id="127"/>
      <w:r>
        <w:rPr>
          <w:rFonts w:ascii="Arial"/>
          <w:spacing w:val="-57"/>
          <w:sz w:val="48"/>
        </w:rPr>
      </w:r>
      <w:bookmarkStart w:name="Breakpoints" w:id="128"/>
      <w:bookmarkEnd w:id="128"/>
      <w:r>
        <w:rPr>
          <w:rFonts w:ascii="Arial"/>
          <w:spacing w:val="-57"/>
          <w:sz w:val="48"/>
        </w:rPr>
      </w:r>
      <w:bookmarkStart w:name="Public offering price (POP)" w:id="129"/>
      <w:bookmarkEnd w:id="129"/>
      <w:r>
        <w:rPr>
          <w:rFonts w:ascii="Arial"/>
          <w:spacing w:val="-57"/>
          <w:sz w:val="48"/>
        </w:rPr>
      </w:r>
      <w:bookmarkStart w:name="Face-amount certificate companies" w:id="130"/>
      <w:bookmarkEnd w:id="130"/>
      <w:r>
        <w:rPr>
          <w:rFonts w:ascii="Arial"/>
          <w:spacing w:val="-57"/>
          <w:sz w:val="48"/>
        </w:rPr>
      </w:r>
      <w:bookmarkStart w:name="Exchange-traded funds" w:id="131"/>
      <w:bookmarkEnd w:id="131"/>
      <w:r>
        <w:rPr>
          <w:rFonts w:ascii="Arial"/>
          <w:spacing w:val="-57"/>
          <w:sz w:val="48"/>
        </w:rPr>
      </w:r>
      <w:bookmarkStart w:name="Investment company rules 17a-6 and 17a-7" w:id="132"/>
      <w:bookmarkEnd w:id="132"/>
      <w:r>
        <w:rPr>
          <w:rFonts w:ascii="Arial"/>
          <w:spacing w:val="-57"/>
          <w:sz w:val="48"/>
        </w:rPr>
      </w:r>
      <w:bookmarkStart w:name="Focusing on variable annuities" w:id="133"/>
      <w:bookmarkEnd w:id="133"/>
      <w:r>
        <w:rPr>
          <w:rFonts w:ascii="Arial"/>
          <w:spacing w:val="-57"/>
          <w:sz w:val="48"/>
        </w:rPr>
      </w:r>
      <w:bookmarkStart w:name="Getting the payout" w:id="134"/>
      <w:bookmarkEnd w:id="134"/>
      <w:r>
        <w:rPr>
          <w:rFonts w:ascii="Arial"/>
          <w:spacing w:val="-57"/>
          <w:sz w:val="48"/>
        </w:rPr>
      </w:r>
      <w:bookmarkStart w:name="Practice questions" w:id="135"/>
      <w:bookmarkEnd w:id="135"/>
      <w:r>
        <w:rPr>
          <w:rFonts w:ascii="Arial"/>
          <w:spacing w:val="-57"/>
          <w:sz w:val="48"/>
        </w:rPr>
      </w:r>
      <w:bookmarkStart w:name="Certificate of limited partnership" w:id="136"/>
      <w:bookmarkEnd w:id="136"/>
      <w:r>
        <w:rPr>
          <w:rFonts w:ascii="Arial"/>
          <w:spacing w:val="-57"/>
          <w:sz w:val="48"/>
        </w:rPr>
      </w:r>
      <w:bookmarkStart w:name="Strengthening your grasp on oil and gas" w:id="137"/>
      <w:bookmarkEnd w:id="137"/>
      <w:r>
        <w:rPr>
          <w:rFonts w:ascii="Arial"/>
          <w:spacing w:val="-57"/>
          <w:sz w:val="48"/>
        </w:rPr>
      </w:r>
      <w:bookmarkStart w:name="Reading an option" w:id="138"/>
      <w:bookmarkEnd w:id="138"/>
      <w:r>
        <w:rPr>
          <w:rFonts w:ascii="Arial"/>
          <w:spacing w:val="-57"/>
          <w:sz w:val="48"/>
        </w:rPr>
      </w:r>
      <w:bookmarkStart w:name="Looking at call options: The right to bu" w:id="139"/>
      <w:bookmarkEnd w:id="139"/>
      <w:r>
        <w:rPr>
          <w:rFonts w:ascii="Arial"/>
          <w:spacing w:val="-57"/>
          <w:sz w:val="48"/>
        </w:rPr>
      </w:r>
      <w:bookmarkStart w:name="Getting your money back: Options in-, at" w:id="140"/>
      <w:bookmarkEnd w:id="140"/>
      <w:r>
        <w:rPr>
          <w:rFonts w:ascii="Arial"/>
          <w:spacing w:val="-57"/>
          <w:sz w:val="48"/>
        </w:rPr>
      </w:r>
      <w:bookmarkStart w:name="Buying call options" w:id="141"/>
      <w:bookmarkEnd w:id="141"/>
      <w:r>
        <w:rPr>
          <w:rFonts w:ascii="Arial"/>
          <w:spacing w:val="-57"/>
          <w:sz w:val="48"/>
        </w:rPr>
      </w:r>
      <w:bookmarkStart w:name="Selling call options" w:id="142"/>
      <w:bookmarkEnd w:id="142"/>
      <w:r>
        <w:rPr>
          <w:rFonts w:ascii="Arial"/>
          <w:spacing w:val="-57"/>
          <w:sz w:val="48"/>
        </w:rPr>
      </w:r>
      <w:bookmarkStart w:name="Puts switch: Buying or selling put optio" w:id="143"/>
      <w:bookmarkEnd w:id="143"/>
      <w:r>
        <w:rPr>
          <w:rFonts w:ascii="Arial"/>
          <w:spacing w:val="-57"/>
          <w:sz w:val="48"/>
        </w:rPr>
      </w:r>
      <w:bookmarkStart w:name="Premiums of index options" w:id="144"/>
      <w:bookmarkEnd w:id="144"/>
      <w:r>
        <w:rPr>
          <w:rFonts w:ascii="Arial"/>
          <w:spacing w:val="-57"/>
          <w:sz w:val="48"/>
        </w:rPr>
      </w:r>
      <w:bookmarkStart w:name="Exercises in cash" w:id="145"/>
      <w:bookmarkEnd w:id="145"/>
      <w:r>
        <w:rPr>
          <w:rFonts w:ascii="Arial"/>
          <w:spacing w:val="-57"/>
          <w:sz w:val="48"/>
        </w:rPr>
      </w:r>
      <w:bookmarkStart w:name="Clearing through the OCC" w:id="146"/>
      <w:bookmarkEnd w:id="146"/>
      <w:r>
        <w:rPr>
          <w:rFonts w:ascii="Arial"/>
          <w:spacing w:val="-57"/>
          <w:sz w:val="48"/>
        </w:rPr>
      </w:r>
      <w:bookmarkStart w:name="That’s ODD: Options risk disclosure docu" w:id="147"/>
      <w:bookmarkEnd w:id="147"/>
      <w:r>
        <w:rPr>
          <w:rFonts w:ascii="Arial"/>
          <w:spacing w:val="-57"/>
          <w:sz w:val="48"/>
        </w:rPr>
      </w:r>
      <w:bookmarkStart w:name="Last trade, last exercise, and expiratio" w:id="148"/>
      <w:bookmarkEnd w:id="148"/>
      <w:r>
        <w:rPr>
          <w:rFonts w:ascii="Arial"/>
          <w:spacing w:val="-57"/>
          <w:sz w:val="48"/>
        </w:rPr>
      </w:r>
      <w:bookmarkStart w:name="Some additional option rules" w:id="149"/>
      <w:bookmarkEnd w:id="149"/>
      <w:r>
        <w:rPr>
          <w:rFonts w:ascii="Arial"/>
          <w:spacing w:val="-57"/>
          <w:sz w:val="48"/>
        </w:rPr>
      </w:r>
      <w:bookmarkStart w:name="Word on the street: Street name accounts" w:id="150"/>
      <w:bookmarkEnd w:id="150"/>
      <w:r>
        <w:rPr>
          <w:rFonts w:ascii="Arial"/>
          <w:spacing w:val="-57"/>
          <w:sz w:val="48"/>
        </w:rPr>
      </w:r>
      <w:bookmarkStart w:name="Discretionary accounts" w:id="151"/>
      <w:bookmarkEnd w:id="151"/>
      <w:r>
        <w:rPr>
          <w:rFonts w:ascii="Arial"/>
          <w:spacing w:val="-57"/>
          <w:sz w:val="48"/>
        </w:rPr>
      </w:r>
      <w:bookmarkStart w:name="Institutional accounts" w:id="152"/>
      <w:bookmarkEnd w:id="152"/>
      <w:r>
        <w:rPr>
          <w:rFonts w:ascii="Arial"/>
          <w:spacing w:val="-57"/>
          <w:sz w:val="48"/>
        </w:rPr>
      </w:r>
      <w:bookmarkStart w:name="Partnership accounts" w:id="153"/>
      <w:bookmarkEnd w:id="153"/>
      <w:r>
        <w:rPr>
          <w:rFonts w:ascii="Arial"/>
          <w:spacing w:val="-57"/>
          <w:sz w:val="48"/>
        </w:rPr>
      </w:r>
      <w:bookmarkStart w:name="Disclosures and agreements: Getting marg" w:id="154"/>
      <w:bookmarkEnd w:id="154"/>
      <w:r>
        <w:rPr>
          <w:rFonts w:ascii="Arial"/>
          <w:spacing w:val="-57"/>
          <w:sz w:val="48"/>
        </w:rPr>
      </w:r>
      <w:bookmarkStart w:name="Regulation T: Following the Fed’s rules " w:id="155"/>
      <w:bookmarkEnd w:id="155"/>
      <w:r>
        <w:rPr>
          <w:rFonts w:ascii="Arial"/>
          <w:spacing w:val="-57"/>
          <w:sz w:val="48"/>
        </w:rPr>
      </w:r>
      <w:bookmarkStart w:name="Opening a margin account: The initial re" w:id="156"/>
      <w:bookmarkEnd w:id="156"/>
      <w:r>
        <w:rPr>
          <w:rFonts w:ascii="Arial"/>
          <w:spacing w:val="-57"/>
          <w:sz w:val="48"/>
        </w:rPr>
      </w:r>
      <w:bookmarkStart w:name="Opening short accounts" w:id="157"/>
      <w:bookmarkEnd w:id="157"/>
      <w:r>
        <w:rPr>
          <w:rFonts w:ascii="Arial"/>
          <w:spacing w:val="-57"/>
          <w:sz w:val="48"/>
        </w:rPr>
      </w:r>
      <w:bookmarkStart w:name="Practice questions" w:id="158"/>
      <w:bookmarkEnd w:id="158"/>
      <w:r>
        <w:rPr>
          <w:rFonts w:ascii="Arial"/>
          <w:spacing w:val="-57"/>
          <w:sz w:val="48"/>
        </w:rPr>
      </w:r>
      <w:bookmarkStart w:name="Regarding systematic and nonsystematic r" w:id="159"/>
      <w:bookmarkEnd w:id="159"/>
      <w:r>
        <w:rPr>
          <w:rFonts w:ascii="Arial"/>
          <w:spacing w:val="-57"/>
          <w:sz w:val="48"/>
        </w:rPr>
      </w:r>
      <w:bookmarkStart w:name="Systematic risk" w:id="160"/>
      <w:bookmarkEnd w:id="160"/>
      <w:r>
        <w:rPr>
          <w:rFonts w:ascii="Arial"/>
          <w:spacing w:val="-57"/>
          <w:sz w:val="48"/>
        </w:rPr>
      </w:r>
      <w:bookmarkStart w:name="Deciding what to buy: Fundamental analys" w:id="161"/>
      <w:bookmarkEnd w:id="161"/>
      <w:r>
        <w:rPr>
          <w:rFonts w:ascii="Arial"/>
          <w:spacing w:val="-57"/>
          <w:sz w:val="48"/>
        </w:rPr>
      </w:r>
      <w:bookmarkStart w:name="Income statement components" w:id="162"/>
      <w:bookmarkEnd w:id="162"/>
      <w:r>
        <w:rPr>
          <w:rFonts w:ascii="Arial"/>
          <w:spacing w:val="-57"/>
          <w:sz w:val="48"/>
        </w:rPr>
      </w:r>
      <w:bookmarkStart w:name="Benchmarks and indices" w:id="163"/>
      <w:bookmarkEnd w:id="163"/>
      <w:r>
        <w:rPr>
          <w:rFonts w:ascii="Arial"/>
          <w:spacing w:val="-57"/>
          <w:sz w:val="48"/>
        </w:rPr>
      </w:r>
      <w:bookmarkStart w:name="Stages of the business cycle" w:id="164"/>
      <w:bookmarkEnd w:id="164"/>
      <w:r>
        <w:rPr>
          <w:rFonts w:ascii="Arial"/>
          <w:spacing w:val="-57"/>
          <w:sz w:val="48"/>
        </w:rPr>
      </w:r>
      <w:bookmarkStart w:name="Exchange rates" w:id="165"/>
      <w:bookmarkEnd w:id="165"/>
      <w:r>
        <w:rPr>
          <w:rFonts w:ascii="Arial"/>
          <w:spacing w:val="-57"/>
          <w:sz w:val="48"/>
        </w:rPr>
      </w:r>
      <w:bookmarkStart w:name="Leading indicators" w:id="166"/>
      <w:bookmarkEnd w:id="166"/>
      <w:r>
        <w:rPr>
          <w:rFonts w:ascii="Arial"/>
          <w:spacing w:val="-57"/>
          <w:sz w:val="48"/>
        </w:rPr>
      </w:r>
      <w:bookmarkStart w:name="GDP and GNP: Measuring goods and service" w:id="167"/>
      <w:bookmarkEnd w:id="167"/>
      <w:r>
        <w:rPr>
          <w:rFonts w:ascii="Arial"/>
          <w:spacing w:val="-57"/>
          <w:sz w:val="48"/>
        </w:rPr>
      </w:r>
      <w:bookmarkStart w:name="Defensive" w:id="168"/>
      <w:bookmarkEnd w:id="168"/>
      <w:r>
        <w:rPr>
          <w:rFonts w:ascii="Arial"/>
          <w:spacing w:val="-57"/>
          <w:sz w:val="48"/>
        </w:rPr>
      </w:r>
      <w:bookmarkStart w:name="Growth" w:id="169"/>
      <w:bookmarkEnd w:id="169"/>
      <w:r>
        <w:rPr>
          <w:rFonts w:ascii="Arial"/>
          <w:spacing w:val="-57"/>
          <w:sz w:val="48"/>
        </w:rPr>
      </w:r>
      <w:bookmarkStart w:name="Buying new in the primary market" w:id="170"/>
      <w:bookmarkEnd w:id="170"/>
      <w:r>
        <w:rPr>
          <w:rFonts w:ascii="Arial"/>
          <w:spacing w:val="-57"/>
          <w:sz w:val="48"/>
        </w:rPr>
      </w:r>
      <w:bookmarkStart w:name="OTC market makers" w:id="171"/>
      <w:bookmarkEnd w:id="171"/>
      <w:r>
        <w:rPr>
          <w:rFonts w:ascii="Arial"/>
          <w:spacing w:val="-57"/>
          <w:sz w:val="48"/>
        </w:rPr>
      </w:r>
      <w:bookmarkStart w:name="Reviewing basic order types" w:id="172"/>
      <w:bookmarkEnd w:id="172"/>
      <w:r>
        <w:rPr>
          <w:rFonts w:ascii="Arial"/>
          <w:spacing w:val="-57"/>
          <w:sz w:val="48"/>
        </w:rPr>
      </w:r>
      <w:bookmarkStart w:name="Market order" w:id="173"/>
      <w:bookmarkEnd w:id="173"/>
      <w:r>
        <w:rPr>
          <w:rFonts w:ascii="Arial"/>
          <w:spacing w:val="-57"/>
          <w:sz w:val="48"/>
        </w:rPr>
      </w:r>
      <w:bookmarkStart w:name="Stop order" w:id="174"/>
      <w:bookmarkEnd w:id="174"/>
      <w:r>
        <w:rPr>
          <w:rFonts w:ascii="Arial"/>
          <w:spacing w:val="-57"/>
          <w:sz w:val="48"/>
        </w:rPr>
      </w:r>
      <w:bookmarkStart w:name="Stop limit order" w:id="175"/>
      <w:bookmarkEnd w:id="175"/>
      <w:r>
        <w:rPr>
          <w:rFonts w:ascii="Arial"/>
          <w:spacing w:val="-57"/>
          <w:sz w:val="48"/>
        </w:rPr>
      </w:r>
      <w:bookmarkStart w:name="Discretionary versus nondiscretionary or" w:id="176"/>
      <w:bookmarkEnd w:id="176"/>
      <w:r>
        <w:rPr>
          <w:rFonts w:ascii="Arial"/>
          <w:spacing w:val="-57"/>
          <w:sz w:val="48"/>
        </w:rPr>
      </w:r>
      <w:bookmarkStart w:name="Retail investors" w:id="177"/>
      <w:bookmarkEnd w:id="177"/>
      <w:r>
        <w:rPr>
          <w:rFonts w:ascii="Arial"/>
          <w:spacing w:val="-57"/>
          <w:sz w:val="48"/>
        </w:rPr>
      </w:r>
      <w:bookmarkStart w:name="Accredited investors" w:id="178"/>
      <w:bookmarkEnd w:id="178"/>
      <w:r>
        <w:rPr>
          <w:rFonts w:ascii="Arial"/>
          <w:spacing w:val="-57"/>
          <w:sz w:val="48"/>
        </w:rPr>
      </w:r>
      <w:bookmarkStart w:name="Touring the tax categories" w:id="179"/>
      <w:bookmarkEnd w:id="179"/>
      <w:r>
        <w:rPr>
          <w:rFonts w:ascii="Arial"/>
          <w:spacing w:val="-57"/>
          <w:sz w:val="48"/>
        </w:rPr>
      </w:r>
      <w:bookmarkStart w:name="Looking at types of income" w:id="180"/>
      <w:bookmarkEnd w:id="180"/>
      <w:r>
        <w:rPr>
          <w:rFonts w:ascii="Arial"/>
          <w:spacing w:val="-57"/>
          <w:sz w:val="48"/>
        </w:rPr>
      </w:r>
      <w:bookmarkStart w:name="Interest income" w:id="181"/>
      <w:bookmarkEnd w:id="181"/>
      <w:r>
        <w:rPr>
          <w:rFonts w:ascii="Arial"/>
          <w:spacing w:val="-57"/>
          <w:sz w:val="48"/>
        </w:rPr>
      </w:r>
      <w:bookmarkStart w:name="Offsetting gains with capital losses" w:id="182"/>
      <w:bookmarkEnd w:id="182"/>
      <w:r>
        <w:rPr>
          <w:rFonts w:ascii="Arial"/>
          <w:spacing w:val="-57"/>
          <w:sz w:val="48"/>
        </w:rPr>
      </w:r>
      <w:bookmarkStart w:name="The wash sale rule: Adjusting the cost b" w:id="183"/>
      <w:bookmarkEnd w:id="183"/>
      <w:r>
        <w:rPr>
          <w:rFonts w:ascii="Arial"/>
          <w:spacing w:val="-57"/>
          <w:sz w:val="48"/>
        </w:rPr>
      </w:r>
      <w:bookmarkStart w:name="Estate taxes" w:id="184"/>
      <w:bookmarkEnd w:id="184"/>
      <w:r>
        <w:rPr>
          <w:rFonts w:ascii="Arial"/>
          <w:spacing w:val="-57"/>
          <w:sz w:val="48"/>
        </w:rPr>
      </w:r>
      <w:bookmarkStart w:name="Qualified versus nonqualified plans" w:id="185"/>
      <w:bookmarkEnd w:id="185"/>
      <w:r>
        <w:rPr>
          <w:rFonts w:ascii="Arial"/>
          <w:spacing w:val="-57"/>
          <w:sz w:val="48"/>
        </w:rPr>
      </w:r>
      <w:bookmarkStart w:name="IRA types and contribution limits" w:id="186"/>
      <w:bookmarkEnd w:id="186"/>
      <w:r>
        <w:rPr>
          <w:rFonts w:ascii="Arial"/>
          <w:spacing w:val="-57"/>
          <w:sz w:val="48"/>
        </w:rPr>
      </w:r>
      <w:bookmarkStart w:name="Traditional IRAs" w:id="187"/>
      <w:bookmarkEnd w:id="187"/>
      <w:r>
        <w:rPr>
          <w:rFonts w:ascii="Arial"/>
          <w:spacing w:val="-57"/>
          <w:sz w:val="48"/>
        </w:rPr>
      </w:r>
      <w:bookmarkStart w:name="Roth IRAs" w:id="188"/>
      <w:bookmarkEnd w:id="188"/>
      <w:r>
        <w:rPr>
          <w:rFonts w:ascii="Arial"/>
          <w:spacing w:val="-57"/>
          <w:sz w:val="48"/>
        </w:rPr>
      </w:r>
      <w:bookmarkStart w:name="Roth 401(k) plans" w:id="189"/>
      <w:bookmarkEnd w:id="189"/>
      <w:r>
        <w:rPr>
          <w:rFonts w:ascii="Arial"/>
          <w:spacing w:val="-57"/>
          <w:sz w:val="48"/>
        </w:rPr>
      </w:r>
      <w:bookmarkStart w:name="403(b) plans" w:id="190"/>
      <w:bookmarkEnd w:id="190"/>
      <w:r>
        <w:rPr>
          <w:rFonts w:ascii="Arial"/>
          <w:spacing w:val="-57"/>
          <w:sz w:val="48"/>
        </w:rPr>
      </w:r>
      <w:bookmarkStart w:name="Self-regulatory organizations" w:id="191"/>
      <w:bookmarkEnd w:id="191"/>
      <w:r>
        <w:rPr>
          <w:rFonts w:ascii="Arial"/>
          <w:spacing w:val="-57"/>
          <w:sz w:val="48"/>
        </w:rPr>
      </w:r>
      <w:bookmarkStart w:name="Handing over your fingerprints" w:id="192"/>
      <w:bookmarkEnd w:id="192"/>
      <w:r>
        <w:rPr>
          <w:rFonts w:ascii="Arial"/>
          <w:spacing w:val="-57"/>
          <w:sz w:val="48"/>
        </w:rPr>
      </w:r>
      <w:bookmarkStart w:name="Regulatory element" w:id="193"/>
      <w:bookmarkEnd w:id="193"/>
      <w:r>
        <w:rPr>
          <w:rFonts w:ascii="Arial"/>
          <w:spacing w:val="-57"/>
          <w:sz w:val="48"/>
        </w:rPr>
      </w:r>
      <w:bookmarkStart w:name="What happens when a rep resigns or is te" w:id="194"/>
      <w:bookmarkEnd w:id="194"/>
      <w:r>
        <w:rPr>
          <w:rFonts w:ascii="Arial"/>
          <w:spacing w:val="-57"/>
          <w:sz w:val="48"/>
        </w:rPr>
      </w:r>
      <w:bookmarkStart w:name="A trip to the principal’s office: Securi" w:id="195"/>
      <w:bookmarkEnd w:id="195"/>
      <w:r>
        <w:rPr>
          <w:rFonts w:ascii="Arial"/>
          <w:spacing w:val="-57"/>
          <w:sz w:val="48"/>
        </w:rPr>
      </w:r>
      <w:bookmarkStart w:name="Proportionate sharing" w:id="196"/>
      <w:bookmarkEnd w:id="196"/>
      <w:r>
        <w:rPr>
          <w:rFonts w:ascii="Arial"/>
          <w:spacing w:val="-57"/>
          <w:sz w:val="48"/>
        </w:rPr>
      </w:r>
      <w:bookmarkStart w:name="Acting in your customers’ best interest" w:id="197"/>
      <w:bookmarkEnd w:id="197"/>
      <w:r>
        <w:rPr>
          <w:rFonts w:ascii="Arial"/>
          <w:spacing w:val="-57"/>
          <w:sz w:val="48"/>
        </w:rPr>
      </w:r>
      <w:bookmarkStart w:name="SEC Regulation BI (Best Interest) - Rule" w:id="198"/>
      <w:bookmarkEnd w:id="198"/>
      <w:r>
        <w:rPr>
          <w:rFonts w:ascii="Arial"/>
          <w:spacing w:val="-57"/>
          <w:sz w:val="48"/>
        </w:rPr>
      </w:r>
      <w:bookmarkStart w:name="Borrowing from or lending to" w:id="199"/>
      <w:bookmarkEnd w:id="199"/>
      <w:r>
        <w:rPr>
          <w:rFonts w:ascii="Arial"/>
          <w:spacing w:val="-57"/>
          <w:sz w:val="48"/>
        </w:rPr>
      </w:r>
      <w:bookmarkStart w:name="Keeping your dividend dates straight" w:id="200"/>
      <w:bookmarkEnd w:id="200"/>
      <w:r>
        <w:rPr>
          <w:rFonts w:ascii="Arial"/>
          <w:spacing w:val="-57"/>
          <w:sz w:val="48"/>
        </w:rPr>
      </w:r>
      <w:bookmarkStart w:name="Code of procedure (COP)" w:id="201"/>
      <w:bookmarkEnd w:id="201"/>
      <w:r>
        <w:rPr>
          <w:rFonts w:ascii="Arial"/>
          <w:spacing w:val="-57"/>
          <w:sz w:val="48"/>
        </w:rPr>
      </w:r>
      <w:bookmarkStart w:name="Code of arbitration" w:id="202"/>
      <w:bookmarkEnd w:id="202"/>
      <w:r>
        <w:rPr>
          <w:rFonts w:ascii="Arial"/>
          <w:spacing w:val="-57"/>
          <w:sz w:val="48"/>
        </w:rPr>
      </w:r>
      <w:bookmarkStart w:name="Following the money: Anti-money- launder" w:id="203"/>
      <w:bookmarkEnd w:id="203"/>
      <w:r>
        <w:rPr>
          <w:rFonts w:ascii="Arial"/>
          <w:spacing w:val="-57"/>
          <w:sz w:val="48"/>
        </w:rPr>
      </w:r>
      <w:bookmarkStart w:name="Complying with AML rules" w:id="204"/>
      <w:bookmarkEnd w:id="204"/>
      <w:r>
        <w:rPr>
          <w:rFonts w:ascii="Arial"/>
          <w:spacing w:val="-57"/>
          <w:sz w:val="48"/>
        </w:rPr>
      </w:r>
      <w:bookmarkStart w:name="Penalties for insider trading" w:id="205"/>
      <w:bookmarkEnd w:id="205"/>
      <w:r>
        <w:rPr>
          <w:rFonts w:ascii="Arial"/>
          <w:spacing w:val="-57"/>
          <w:sz w:val="48"/>
        </w:rPr>
      </w:r>
      <w:bookmarkStart w:name="Trying to Work Out Equations in Your Hea" w:id="206"/>
      <w:bookmarkEnd w:id="206"/>
      <w:r>
        <w:rPr>
          <w:rFonts w:ascii="Arial"/>
          <w:spacing w:val="-57"/>
          <w:sz w:val="48"/>
        </w:rPr>
      </w:r>
      <w:bookmarkStart w:name="EULA" w:id="207"/>
      <w:bookmarkEnd w:id="207"/>
      <w:r>
        <w:rPr>
          <w:rFonts w:ascii="Arial"/>
          <w:spacing w:val="-57"/>
          <w:sz w:val="48"/>
        </w:rPr>
      </w:r>
      <w:r>
        <w:rPr>
          <w:rFonts w:ascii="Arial"/>
          <w:b/>
          <w:spacing w:val="-10"/>
          <w:sz w:val="86"/>
        </w:rPr>
        <w:t>8</w:t>
      </w:r>
    </w:p>
    <w:p>
      <w:pPr>
        <w:spacing w:line="242" w:lineRule="auto" w:before="33"/>
        <w:ind w:left="100" w:right="0" w:firstLine="0"/>
        <w:jc w:val="left"/>
        <w:rPr>
          <w:rFonts w:ascii="Arial"/>
          <w:b/>
          <w:sz w:val="72"/>
        </w:rPr>
      </w:pPr>
      <w:bookmarkStart w:name="Title Page" w:id="208"/>
      <w:bookmarkEnd w:id="208"/>
      <w:r>
        <w:rPr/>
      </w:r>
      <w:bookmarkStart w:name="Series 7: General Securities Representat" w:id="209"/>
      <w:bookmarkEnd w:id="209"/>
      <w:r>
        <w:rPr/>
      </w:r>
      <w:bookmarkStart w:name="Series 7 + Series 86 + Series 87: Resear" w:id="210"/>
      <w:bookmarkEnd w:id="210"/>
      <w:r>
        <w:rPr/>
      </w:r>
      <w:bookmarkStart w:name="Planning for special accommodations" w:id="211"/>
      <w:bookmarkEnd w:id="211"/>
      <w:r>
        <w:rPr/>
      </w:r>
      <w:bookmarkStart w:name="The practical details" w:id="212"/>
      <w:bookmarkEnd w:id="212"/>
      <w:r>
        <w:rPr/>
      </w:r>
      <w:bookmarkStart w:name="It’s a plan: Getting into a study routin" w:id="213"/>
      <w:bookmarkEnd w:id="213"/>
      <w:r>
        <w:rPr/>
      </w:r>
      <w:bookmarkStart w:name="Arriving on the Scene When Taking the Ex" w:id="214"/>
      <w:bookmarkEnd w:id="214"/>
      <w:r>
        <w:rPr/>
      </w:r>
      <w:bookmarkStart w:name="Practice questions" w:id="215"/>
      <w:bookmarkEnd w:id="215"/>
      <w:r>
        <w:rPr/>
      </w:r>
      <w:bookmarkStart w:name="Forward stock splits" w:id="216"/>
      <w:bookmarkEnd w:id="216"/>
      <w:r>
        <w:rPr/>
      </w:r>
      <w:bookmarkStart w:name="Unit investment trusts" w:id="217"/>
      <w:bookmarkEnd w:id="217"/>
      <w:r>
        <w:rPr/>
      </w:r>
      <w:bookmarkStart w:name="Adding Annuities to a Portfolio" w:id="218"/>
      <w:bookmarkEnd w:id="218"/>
      <w:r>
        <w:rPr/>
      </w:r>
      <w:bookmarkStart w:name="Putting money into (and receiving money " w:id="219"/>
      <w:bookmarkEnd w:id="219"/>
      <w:r>
        <w:rPr/>
      </w:r>
      <w:bookmarkStart w:name="Subscription agreement" w:id="220"/>
      <w:bookmarkEnd w:id="220"/>
      <w:r>
        <w:rPr/>
      </w:r>
      <w:bookmarkStart w:name="Additional definitions" w:id="221"/>
      <w:bookmarkEnd w:id="221"/>
      <w:r>
        <w:rPr/>
      </w:r>
      <w:bookmarkStart w:name="Trust accounts" w:id="222"/>
      <w:bookmarkEnd w:id="222"/>
      <w:r>
        <w:rPr/>
      </w:r>
      <w:bookmarkStart w:name="Portfolio rebalancing" w:id="223"/>
      <w:bookmarkEnd w:id="223"/>
      <w:r>
        <w:rPr/>
      </w:r>
      <w:bookmarkStart w:name="Opening the Federal Reserve Board’s tool" w:id="224"/>
      <w:bookmarkEnd w:id="224"/>
      <w:r>
        <w:rPr/>
      </w:r>
      <w:bookmarkStart w:name="Testing Your Knowledge" w:id="225"/>
      <w:bookmarkEnd w:id="225"/>
      <w:r>
        <w:rPr/>
      </w:r>
      <w:bookmarkStart w:name="Dividends" w:id="226"/>
      <w:bookmarkEnd w:id="226"/>
      <w:r>
        <w:rPr/>
      </w:r>
      <w:bookmarkStart w:name="At the sale: Capital gains and losses" w:id="227"/>
      <w:bookmarkEnd w:id="227"/>
      <w:r>
        <w:rPr/>
      </w:r>
      <w:bookmarkStart w:name="Department of the Treasury/IRS" w:id="228"/>
      <w:bookmarkEnd w:id="228"/>
      <w:r>
        <w:rPr/>
      </w:r>
      <w:bookmarkStart w:name="Missing the mark: Grounds for disqualifi" w:id="229"/>
      <w:bookmarkEnd w:id="229"/>
      <w:r>
        <w:rPr/>
      </w:r>
      <w:bookmarkStart w:name="Knowing the Score" w:id="230"/>
      <w:bookmarkEnd w:id="230"/>
      <w:r>
        <w:rPr/>
      </w:r>
      <w:bookmarkStart w:name="Pay Yourself First" w:id="231"/>
      <w:bookmarkEnd w:id="231"/>
      <w:r>
        <w:rPr/>
      </w:r>
      <w:r>
        <w:rPr>
          <w:rFonts w:ascii="Arial"/>
          <w:b/>
          <w:spacing w:val="-26"/>
          <w:sz w:val="72"/>
        </w:rPr>
        <w:t>Municipal</w:t>
      </w:r>
      <w:r>
        <w:rPr>
          <w:rFonts w:ascii="Arial"/>
          <w:b/>
          <w:spacing w:val="-87"/>
          <w:sz w:val="72"/>
        </w:rPr>
        <w:t> </w:t>
      </w:r>
      <w:r>
        <w:rPr>
          <w:rFonts w:ascii="Arial"/>
          <w:b/>
          <w:spacing w:val="-26"/>
          <w:sz w:val="72"/>
        </w:rPr>
        <w:t>Bonds:</w:t>
      </w:r>
      <w:r>
        <w:rPr>
          <w:rFonts w:ascii="Arial"/>
          <w:b/>
          <w:spacing w:val="-85"/>
          <w:sz w:val="72"/>
        </w:rPr>
        <w:t> </w:t>
      </w:r>
      <w:r>
        <w:rPr>
          <w:rFonts w:ascii="Arial"/>
          <w:b/>
          <w:spacing w:val="-26"/>
          <w:sz w:val="72"/>
        </w:rPr>
        <w:t>Local </w:t>
      </w:r>
      <w:bookmarkStart w:name="Viewing exhibits" w:id="232"/>
      <w:bookmarkEnd w:id="232"/>
      <w:r>
        <w:rPr>
          <w:rFonts w:ascii="Arial"/>
          <w:b/>
          <w:spacing w:val="-37"/>
          <w:w w:val="99"/>
          <w:sz w:val="72"/>
        </w:rPr>
      </w:r>
      <w:bookmarkStart w:name="You passed! Now what?" w:id="233"/>
      <w:bookmarkEnd w:id="233"/>
      <w:r>
        <w:rPr>
          <w:rFonts w:ascii="Arial"/>
          <w:b/>
          <w:spacing w:val="-37"/>
          <w:w w:val="99"/>
          <w:sz w:val="72"/>
        </w:rPr>
      </w:r>
      <w:bookmarkStart w:name="Read the question carefully" w:id="234"/>
      <w:bookmarkEnd w:id="234"/>
      <w:r>
        <w:rPr>
          <w:rFonts w:ascii="Arial"/>
          <w:b/>
          <w:spacing w:val="-37"/>
          <w:w w:val="99"/>
          <w:sz w:val="72"/>
        </w:rPr>
      </w:r>
      <w:bookmarkStart w:name="Current yield" w:id="235"/>
      <w:bookmarkEnd w:id="235"/>
      <w:r>
        <w:rPr>
          <w:rFonts w:ascii="Arial"/>
          <w:b/>
          <w:spacing w:val="-37"/>
          <w:w w:val="99"/>
          <w:sz w:val="72"/>
        </w:rPr>
      </w:r>
      <w:bookmarkStart w:name="Reducing Real-Estate Risk with REITs" w:id="236"/>
      <w:bookmarkEnd w:id="236"/>
      <w:r>
        <w:rPr>
          <w:rFonts w:ascii="Arial"/>
          <w:b/>
          <w:spacing w:val="-37"/>
          <w:w w:val="99"/>
          <w:sz w:val="72"/>
        </w:rPr>
      </w:r>
      <w:bookmarkStart w:name="Trading hours, settlement, and expiratio" w:id="237"/>
      <w:bookmarkEnd w:id="237"/>
      <w:r>
        <w:rPr>
          <w:rFonts w:ascii="Arial"/>
          <w:b/>
          <w:spacing w:val="-37"/>
          <w:w w:val="99"/>
          <w:sz w:val="72"/>
        </w:rPr>
      </w:r>
      <w:bookmarkStart w:name="Getting the go-ahead: Registered options" w:id="238"/>
      <w:bookmarkEnd w:id="238"/>
      <w:r>
        <w:rPr>
          <w:rFonts w:ascii="Arial"/>
          <w:b/>
          <w:spacing w:val="-37"/>
          <w:w w:val="99"/>
          <w:sz w:val="72"/>
        </w:rPr>
      </w:r>
      <w:bookmarkStart w:name="Exercise and assignment" w:id="239"/>
      <w:bookmarkEnd w:id="239"/>
      <w:r>
        <w:rPr>
          <w:rFonts w:ascii="Arial"/>
          <w:b/>
          <w:spacing w:val="-37"/>
          <w:w w:val="99"/>
          <w:sz w:val="72"/>
        </w:rPr>
      </w:r>
      <w:bookmarkStart w:name="Gathering other important customer info" w:id="240"/>
      <w:bookmarkEnd w:id="240"/>
      <w:r>
        <w:rPr>
          <w:rFonts w:ascii="Arial"/>
          <w:b/>
          <w:spacing w:val="-37"/>
          <w:w w:val="99"/>
          <w:sz w:val="72"/>
        </w:rPr>
      </w:r>
      <w:bookmarkStart w:name="Obeying the Telephone Consumer Protectio" w:id="241"/>
      <w:bookmarkEnd w:id="241"/>
      <w:r>
        <w:rPr>
          <w:rFonts w:ascii="Arial"/>
          <w:b/>
          <w:spacing w:val="-37"/>
          <w:w w:val="99"/>
          <w:sz w:val="72"/>
        </w:rPr>
      </w:r>
      <w:bookmarkStart w:name="Influencing the money supply" w:id="242"/>
      <w:bookmarkEnd w:id="242"/>
      <w:r>
        <w:rPr>
          <w:rFonts w:ascii="Arial"/>
          <w:b/>
          <w:spacing w:val="-37"/>
          <w:w w:val="99"/>
          <w:sz w:val="72"/>
        </w:rPr>
      </w:r>
      <w:bookmarkStart w:name="Factoring in order features" w:id="243"/>
      <w:bookmarkEnd w:id="243"/>
      <w:r>
        <w:rPr>
          <w:rFonts w:ascii="Arial"/>
          <w:b/>
          <w:spacing w:val="-37"/>
          <w:w w:val="99"/>
          <w:sz w:val="72"/>
        </w:rPr>
      </w:r>
      <w:bookmarkStart w:name="Tax-qualified plans" w:id="244"/>
      <w:bookmarkEnd w:id="244"/>
      <w:r>
        <w:rPr>
          <w:rFonts w:ascii="Arial"/>
          <w:b/>
          <w:spacing w:val="-37"/>
          <w:w w:val="99"/>
          <w:sz w:val="72"/>
        </w:rPr>
      </w:r>
      <w:bookmarkStart w:name="Filling out an order ticket" w:id="245"/>
      <w:bookmarkEnd w:id="245"/>
      <w:r>
        <w:rPr>
          <w:rFonts w:ascii="Arial"/>
          <w:b/>
          <w:spacing w:val="-37"/>
          <w:w w:val="99"/>
          <w:sz w:val="72"/>
        </w:rPr>
      </w:r>
      <w:bookmarkStart w:name="Safeguarding investor info: Regulation S" w:id="246"/>
      <w:bookmarkEnd w:id="246"/>
      <w:r>
        <w:rPr>
          <w:rFonts w:ascii="Arial"/>
          <w:b/>
          <w:spacing w:val="-37"/>
          <w:w w:val="99"/>
          <w:sz w:val="72"/>
        </w:rPr>
      </w:r>
      <w:bookmarkStart w:name="Financial exploitation of specified adul" w:id="247"/>
      <w:bookmarkEnd w:id="247"/>
      <w:r>
        <w:rPr>
          <w:rFonts w:ascii="Arial"/>
          <w:b/>
          <w:spacing w:val="-37"/>
          <w:w w:val="99"/>
          <w:sz w:val="72"/>
        </w:rPr>
      </w:r>
      <w:bookmarkStart w:name="Keeping clear records" w:id="248"/>
      <w:bookmarkEnd w:id="248"/>
      <w:r>
        <w:rPr>
          <w:rFonts w:ascii="Arial"/>
          <w:b/>
          <w:spacing w:val="-37"/>
          <w:w w:val="99"/>
          <w:sz w:val="72"/>
        </w:rPr>
      </w:r>
      <w:bookmarkStart w:name="Treat the Minnow Like a Whale" w:id="249"/>
      <w:bookmarkEnd w:id="249"/>
      <w:r>
        <w:rPr>
          <w:rFonts w:ascii="Arial"/>
          <w:b/>
          <w:spacing w:val="-14"/>
          <w:w w:val="105"/>
          <w:sz w:val="72"/>
        </w:rPr>
        <w:t>Governmen</w:t>
      </w:r>
      <w:r>
        <w:rPr>
          <w:rFonts w:ascii="Arial"/>
          <w:b/>
          <w:spacing w:val="-14"/>
          <w:w w:val="105"/>
          <w:sz w:val="72"/>
        </w:rPr>
        <w:t>t</w:t>
      </w:r>
      <w:r>
        <w:rPr>
          <w:rFonts w:ascii="Arial"/>
          <w:b/>
          <w:spacing w:val="-97"/>
          <w:w w:val="105"/>
          <w:sz w:val="72"/>
        </w:rPr>
        <w:t> </w:t>
      </w:r>
      <w:r>
        <w:rPr>
          <w:rFonts w:ascii="Arial"/>
          <w:b/>
          <w:spacing w:val="-14"/>
          <w:w w:val="105"/>
          <w:sz w:val="72"/>
        </w:rPr>
        <w:t>Debt </w:t>
      </w:r>
      <w:bookmarkStart w:name="About This Book" w:id="250"/>
      <w:bookmarkEnd w:id="250"/>
      <w:r>
        <w:rPr>
          <w:rFonts w:ascii="Arial"/>
          <w:b/>
          <w:spacing w:val="-37"/>
          <w:w w:val="107"/>
          <w:sz w:val="72"/>
        </w:rPr>
      </w:r>
      <w:bookmarkStart w:name="Profiling the SIE Exam-Taker" w:id="251"/>
      <w:bookmarkEnd w:id="251"/>
      <w:r>
        <w:rPr>
          <w:rFonts w:ascii="Arial"/>
          <w:b/>
          <w:spacing w:val="-37"/>
          <w:w w:val="107"/>
          <w:sz w:val="72"/>
        </w:rPr>
      </w:r>
      <w:bookmarkStart w:name="Think carefully before changing your ans" w:id="252"/>
      <w:bookmarkEnd w:id="252"/>
      <w:r>
        <w:rPr>
          <w:rFonts w:ascii="Arial"/>
          <w:b/>
          <w:spacing w:val="-37"/>
          <w:w w:val="107"/>
          <w:sz w:val="72"/>
        </w:rPr>
      </w:r>
      <w:bookmarkStart w:name="Taking two at a time" w:id="253"/>
      <w:bookmarkEnd w:id="253"/>
      <w:r>
        <w:rPr>
          <w:rFonts w:ascii="Arial"/>
          <w:b/>
          <w:spacing w:val="-37"/>
          <w:w w:val="107"/>
          <w:sz w:val="72"/>
        </w:rPr>
      </w:r>
      <w:bookmarkStart w:name="Tackling the SIE" w:id="254"/>
      <w:bookmarkEnd w:id="254"/>
      <w:r>
        <w:rPr>
          <w:rFonts w:ascii="Arial"/>
          <w:b/>
          <w:spacing w:val="-37"/>
          <w:w w:val="107"/>
          <w:sz w:val="72"/>
        </w:rPr>
      </w:r>
      <w:bookmarkStart w:name="Reviewing Exemptions" w:id="255"/>
      <w:bookmarkEnd w:id="255"/>
      <w:r>
        <w:rPr>
          <w:rFonts w:ascii="Arial"/>
          <w:b/>
          <w:spacing w:val="-37"/>
          <w:w w:val="107"/>
          <w:sz w:val="72"/>
        </w:rPr>
      </w:r>
      <w:bookmarkStart w:name="Warrants: The right to buy shares of sto" w:id="256"/>
      <w:bookmarkEnd w:id="256"/>
      <w:r>
        <w:rPr>
          <w:rFonts w:ascii="Arial"/>
          <w:b/>
          <w:spacing w:val="-37"/>
          <w:w w:val="107"/>
          <w:sz w:val="72"/>
        </w:rPr>
      </w:r>
      <w:bookmarkStart w:name="Following bond issue and maturity schedu" w:id="257"/>
      <w:bookmarkEnd w:id="257"/>
      <w:r>
        <w:rPr>
          <w:rFonts w:ascii="Arial"/>
          <w:b/>
          <w:spacing w:val="-37"/>
          <w:w w:val="107"/>
          <w:sz w:val="72"/>
        </w:rPr>
      </w:r>
      <w:bookmarkStart w:name="Breakpoint sales" w:id="258"/>
      <w:bookmarkEnd w:id="258"/>
      <w:r>
        <w:rPr>
          <w:rFonts w:ascii="Arial"/>
          <w:b/>
          <w:spacing w:val="-37"/>
          <w:w w:val="107"/>
          <w:sz w:val="72"/>
        </w:rPr>
      </w:r>
      <w:bookmarkStart w:name="Classifying the load" w:id="259"/>
      <w:bookmarkEnd w:id="259"/>
      <w:r>
        <w:rPr>
          <w:rFonts w:ascii="Arial"/>
          <w:b/>
          <w:spacing w:val="-37"/>
          <w:w w:val="107"/>
          <w:sz w:val="72"/>
        </w:rPr>
      </w:r>
      <w:bookmarkStart w:name="The pay-in (accumulation) phase" w:id="260"/>
      <w:bookmarkEnd w:id="260"/>
      <w:r>
        <w:rPr>
          <w:rFonts w:ascii="Arial"/>
          <w:b/>
          <w:spacing w:val="-37"/>
          <w:w w:val="107"/>
          <w:sz w:val="72"/>
        </w:rPr>
      </w:r>
      <w:bookmarkStart w:name="Pushing through Partnership Paperwork" w:id="261"/>
      <w:bookmarkEnd w:id="261"/>
      <w:r>
        <w:rPr>
          <w:rFonts w:ascii="Arial"/>
          <w:b/>
          <w:spacing w:val="-37"/>
          <w:w w:val="107"/>
          <w:sz w:val="72"/>
        </w:rPr>
      </w:r>
      <w:bookmarkStart w:name="Trading options: Opening and closing tra" w:id="262"/>
      <w:bookmarkEnd w:id="262"/>
      <w:r>
        <w:rPr>
          <w:rFonts w:ascii="Arial"/>
          <w:b/>
          <w:spacing w:val="-37"/>
          <w:w w:val="107"/>
          <w:sz w:val="72"/>
        </w:rPr>
      </w:r>
      <w:bookmarkStart w:name="Got it covered: Stock/option contracts" w:id="263"/>
      <w:bookmarkEnd w:id="263"/>
      <w:r>
        <w:rPr>
          <w:rFonts w:ascii="Arial"/>
          <w:b/>
          <w:spacing w:val="-37"/>
          <w:w w:val="107"/>
          <w:sz w:val="72"/>
        </w:rPr>
      </w:r>
      <w:bookmarkStart w:name="Selecting the Appropriate Type of Accoun" w:id="264"/>
      <w:bookmarkEnd w:id="264"/>
      <w:r>
        <w:rPr>
          <w:rFonts w:ascii="Arial"/>
          <w:b/>
          <w:spacing w:val="-37"/>
          <w:w w:val="107"/>
          <w:sz w:val="72"/>
        </w:rPr>
      </w:r>
      <w:bookmarkStart w:name="U.S. balance of payments" w:id="265"/>
      <w:bookmarkEnd w:id="265"/>
      <w:r>
        <w:rPr>
          <w:rFonts w:ascii="Arial"/>
          <w:b/>
          <w:spacing w:val="-37"/>
          <w:w w:val="107"/>
          <w:sz w:val="72"/>
        </w:rPr>
      </w:r>
      <w:bookmarkStart w:name="Coincident (coincidental) indicators" w:id="266"/>
      <w:bookmarkEnd w:id="266"/>
      <w:r>
        <w:rPr>
          <w:rFonts w:ascii="Arial"/>
          <w:b/>
          <w:spacing w:val="-37"/>
          <w:w w:val="107"/>
          <w:sz w:val="72"/>
        </w:rPr>
      </w:r>
      <w:bookmarkStart w:name="Buying used in the secondary market" w:id="267"/>
      <w:bookmarkEnd w:id="267"/>
      <w:r>
        <w:rPr>
          <w:rFonts w:ascii="Arial"/>
          <w:b/>
          <w:spacing w:val="-37"/>
          <w:w w:val="107"/>
          <w:sz w:val="72"/>
        </w:rPr>
      </w:r>
      <w:bookmarkStart w:name="Solicited versus unsolicited orders" w:id="268"/>
      <w:bookmarkEnd w:id="268"/>
      <w:r>
        <w:rPr>
          <w:rFonts w:ascii="Arial"/>
          <w:b/>
          <w:spacing w:val="-37"/>
          <w:w w:val="107"/>
          <w:sz w:val="72"/>
        </w:rPr>
      </w:r>
      <w:bookmarkStart w:name="Practice questions" w:id="269"/>
      <w:bookmarkEnd w:id="269"/>
      <w:r>
        <w:rPr>
          <w:rFonts w:ascii="Arial"/>
          <w:b/>
          <w:spacing w:val="-37"/>
          <w:w w:val="107"/>
          <w:sz w:val="72"/>
        </w:rPr>
      </w:r>
      <w:bookmarkStart w:name="Cash dividends" w:id="270"/>
      <w:bookmarkEnd w:id="270"/>
      <w:r>
        <w:rPr>
          <w:rFonts w:ascii="Arial"/>
          <w:b/>
          <w:spacing w:val="-37"/>
          <w:w w:val="107"/>
          <w:sz w:val="72"/>
        </w:rPr>
      </w:r>
      <w:bookmarkStart w:name="FINRA Registration and Reporting Require" w:id="271"/>
      <w:bookmarkEnd w:id="271"/>
      <w:r>
        <w:rPr>
          <w:rFonts w:ascii="Arial"/>
          <w:b/>
          <w:spacing w:val="-37"/>
          <w:w w:val="107"/>
          <w:sz w:val="72"/>
        </w:rPr>
      </w:r>
      <w:bookmarkStart w:name="Skipping a step: Who’s exempt from FINRA" w:id="272"/>
      <w:bookmarkEnd w:id="272"/>
      <w:r>
        <w:rPr>
          <w:rFonts w:ascii="Arial"/>
          <w:b/>
          <w:spacing w:val="-37"/>
          <w:w w:val="107"/>
          <w:sz w:val="72"/>
        </w:rPr>
      </w:r>
      <w:bookmarkStart w:name="Checking your calendar: Payment and sett" w:id="273"/>
      <w:bookmarkEnd w:id="273"/>
      <w:r>
        <w:rPr>
          <w:rFonts w:ascii="Arial"/>
          <w:b/>
          <w:spacing w:val="-37"/>
          <w:w w:val="107"/>
          <w:sz w:val="72"/>
        </w:rPr>
      </w:r>
      <w:bookmarkStart w:name="Becoming Distracted When Others Finish" w:id="274"/>
      <w:bookmarkEnd w:id="274"/>
      <w:r>
        <w:rPr>
          <w:rFonts w:ascii="Arial"/>
          <w:b/>
          <w:spacing w:val="-28"/>
          <w:w w:val="105"/>
          <w:sz w:val="72"/>
        </w:rPr>
        <w:t>Securities</w:t>
      </w:r>
    </w:p>
    <w:p>
      <w:pPr>
        <w:pStyle w:val="BodyText"/>
        <w:spacing w:line="312" w:lineRule="auto" w:before="657"/>
        <w:ind w:left="1886" w:right="117"/>
        <w:jc w:val="both"/>
      </w:pPr>
      <w:r>
        <w:rPr/>
        <mc:AlternateContent>
          <mc:Choice Requires="wps">
            <w:drawing>
              <wp:anchor distT="0" distB="0" distL="0" distR="0" allowOverlap="1" layoutInCell="1" locked="0" behindDoc="1" simplePos="0" relativeHeight="486801920">
                <wp:simplePos x="0" y="0"/>
                <wp:positionH relativeFrom="page">
                  <wp:posOffset>1621739</wp:posOffset>
                </wp:positionH>
                <wp:positionV relativeFrom="paragraph">
                  <wp:posOffset>209525</wp:posOffset>
                </wp:positionV>
                <wp:extent cx="535940" cy="79057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535940" cy="790575"/>
                        </a:xfrm>
                        <a:prstGeom prst="rect">
                          <a:avLst/>
                        </a:prstGeom>
                      </wps:spPr>
                      <wps:txbx>
                        <w:txbxContent>
                          <w:p>
                            <w:pPr>
                              <w:spacing w:before="123"/>
                              <w:ind w:left="0" w:right="0" w:firstLine="0"/>
                              <w:jc w:val="left"/>
                              <w:rPr>
                                <w:rFonts w:ascii="Arial"/>
                                <w:b/>
                                <w:sz w:val="91"/>
                              </w:rPr>
                            </w:pPr>
                            <w:r>
                              <w:rPr>
                                <w:rFonts w:ascii="Arial"/>
                                <w:b/>
                                <w:color w:val="A7A9AC"/>
                                <w:w w:val="111"/>
                                <w:sz w:val="91"/>
                              </w:rPr>
                              <w:t>M</w:t>
                            </w:r>
                          </w:p>
                        </w:txbxContent>
                      </wps:txbx>
                      <wps:bodyPr wrap="square" lIns="0" tIns="0" rIns="0" bIns="0" rtlCol="0">
                        <a:noAutofit/>
                      </wps:bodyPr>
                    </wps:wsp>
                  </a:graphicData>
                </a:graphic>
              </wp:anchor>
            </w:drawing>
          </mc:Choice>
          <mc:Fallback>
            <w:pict>
              <v:shape style="position:absolute;margin-left:127.695999pt;margin-top:16.498072pt;width:42.2pt;height:62.25pt;mso-position-horizontal-relative:page;mso-position-vertical-relative:paragraph;z-index:-16514560" type="#_x0000_t202" id="docshape8" filled="false" stroked="false">
                <v:textbox inset="0,0,0,0">
                  <w:txbxContent>
                    <w:p>
                      <w:pPr>
                        <w:spacing w:before="123"/>
                        <w:ind w:left="0" w:right="0" w:firstLine="0"/>
                        <w:jc w:val="left"/>
                        <w:rPr>
                          <w:rFonts w:ascii="Arial"/>
                          <w:b/>
                          <w:sz w:val="91"/>
                        </w:rPr>
                      </w:pPr>
                      <w:r>
                        <w:rPr>
                          <w:rFonts w:ascii="Arial"/>
                          <w:b/>
                          <w:color w:val="A7A9AC"/>
                          <w:w w:val="111"/>
                          <w:sz w:val="91"/>
                        </w:rPr>
                        <w:t>M</w:t>
                      </w:r>
                    </w:p>
                  </w:txbxContent>
                </v:textbox>
                <w10:wrap type="none"/>
              </v:shape>
            </w:pict>
          </mc:Fallback>
        </mc:AlternateContent>
      </w:r>
      <w:bookmarkStart w:name="Beyond the Book" w:id="275"/>
      <w:bookmarkEnd w:id="275"/>
      <w:r>
        <w:rPr/>
      </w:r>
      <w:bookmarkStart w:name="Series 22: DPP Representative Exam" w:id="276"/>
      <w:bookmarkEnd w:id="276"/>
      <w:r>
        <w:rPr/>
      </w:r>
      <w:bookmarkStart w:name="Series 99: Operations Professional Exam" w:id="277"/>
      <w:bookmarkEnd w:id="277"/>
      <w:r>
        <w:rPr/>
      </w:r>
      <w:bookmarkStart w:name="Taking a Peek at the Tested Topics" w:id="278"/>
      <w:bookmarkEnd w:id="278"/>
      <w:r>
        <w:rPr/>
      </w:r>
      <w:bookmarkStart w:name="Qualifications of the course instructor(" w:id="279"/>
      <w:bookmarkEnd w:id="279"/>
      <w:r>
        <w:rPr/>
      </w:r>
      <w:bookmarkStart w:name="Exploring Study Strategies" w:id="280"/>
      <w:bookmarkEnd w:id="280"/>
      <w:r>
        <w:rPr/>
      </w:r>
      <w:bookmarkStart w:name="Encountering quirky questions with quali" w:id="281"/>
      <w:bookmarkEnd w:id="281"/>
      <w:r>
        <w:rPr/>
      </w:r>
      <w:bookmarkStart w:name="Revealing Your Results: Drumroll, Please" w:id="282"/>
      <w:bookmarkEnd w:id="282"/>
      <w:r>
        <w:rPr/>
      </w:r>
      <w:bookmarkStart w:name="Registering securities with the SEC" w:id="283"/>
      <w:bookmarkEnd w:id="283"/>
      <w:r>
        <w:rPr/>
      </w:r>
      <w:bookmarkStart w:name="Awaiting approval: The cooling-off perio" w:id="284"/>
      <w:bookmarkEnd w:id="284"/>
      <w:r>
        <w:rPr/>
      </w:r>
      <w:bookmarkStart w:name="Registering with the states: Blue skies" w:id="285"/>
      <w:bookmarkEnd w:id="285"/>
      <w:r>
        <w:rPr/>
      </w:r>
      <w:bookmarkStart w:name="Yield to call" w:id="286"/>
      <w:bookmarkEnd w:id="286"/>
      <w:r>
        <w:rPr/>
      </w:r>
      <w:bookmarkStart w:name="Determining the Best Investment: Compari" w:id="287"/>
      <w:bookmarkEnd w:id="287"/>
      <w:r>
        <w:rPr/>
      </w:r>
      <w:bookmarkStart w:name="Dealing with discounts" w:id="288"/>
      <w:bookmarkEnd w:id="288"/>
      <w:r>
        <w:rPr/>
      </w:r>
      <w:bookmarkStart w:name="Figuring the sales charge and public off" w:id="289"/>
      <w:bookmarkEnd w:id="289"/>
      <w:r>
        <w:rPr/>
      </w:r>
      <w:bookmarkStart w:name="Gearing up with equipment leasing" w:id="290"/>
      <w:bookmarkEnd w:id="290"/>
      <w:r>
        <w:rPr/>
      </w:r>
      <w:bookmarkStart w:name="Checking out put options: The right to s" w:id="291"/>
      <w:bookmarkEnd w:id="291"/>
      <w:r>
        <w:rPr/>
      </w:r>
      <w:bookmarkStart w:name="Buying put options" w:id="292"/>
      <w:bookmarkEnd w:id="292"/>
      <w:r>
        <w:rPr/>
      </w:r>
      <w:bookmarkStart w:name="Selling put options" w:id="293"/>
      <w:bookmarkEnd w:id="293"/>
      <w:r>
        <w:rPr/>
      </w:r>
      <w:bookmarkStart w:name="Cash or margin account" w:id="294"/>
      <w:bookmarkEnd w:id="294"/>
      <w:r>
        <w:rPr/>
      </w:r>
      <w:bookmarkStart w:name="Strategies for mitigating risk" w:id="295"/>
      <w:bookmarkEnd w:id="295"/>
      <w:r>
        <w:rPr/>
      </w:r>
      <w:bookmarkStart w:name="How Economic Factors Affect Securities" w:id="296"/>
      <w:bookmarkEnd w:id="296"/>
      <w:r>
        <w:rPr/>
      </w:r>
      <w:bookmarkStart w:name="An introducing broker" w:id="297"/>
      <w:bookmarkEnd w:id="297"/>
      <w:r>
        <w:rPr/>
      </w:r>
      <w:bookmarkStart w:name="Incurring taxes with capital gains" w:id="298"/>
      <w:bookmarkEnd w:id="298"/>
      <w:r>
        <w:rPr/>
      </w:r>
      <w:bookmarkStart w:name="Simplified employee pensions (SEP-IRAs)" w:id="299"/>
      <w:bookmarkEnd w:id="299"/>
      <w:r>
        <w:rPr/>
      </w:r>
      <w:bookmarkStart w:name="Testing Your Knowledge" w:id="300"/>
      <w:bookmarkEnd w:id="300"/>
      <w:r>
        <w:rPr/>
      </w:r>
      <w:bookmarkStart w:name="Outside business activities" w:id="301"/>
      <w:bookmarkEnd w:id="301"/>
      <w:r>
        <w:rPr/>
      </w:r>
      <w:bookmarkStart w:name="Getting the particulars on paper (or in " w:id="302"/>
      <w:bookmarkEnd w:id="302"/>
      <w:r>
        <w:rPr/>
      </w:r>
      <w:bookmarkStart w:name="Mediation" w:id="303"/>
      <w:bookmarkEnd w:id="303"/>
      <w:r>
        <w:rPr/>
      </w:r>
      <w:bookmarkStart w:name="Committing Other Important Rules to Memo" w:id="304"/>
      <w:bookmarkEnd w:id="304"/>
      <w:r>
        <w:rPr/>
      </w:r>
      <w:bookmarkStart w:name="Contemporaneous traders" w:id="305"/>
      <w:bookmarkEnd w:id="305"/>
      <w:r>
        <w:rPr/>
      </w:r>
      <w:bookmarkStart w:name="Testing Your Knowledge" w:id="306"/>
      <w:bookmarkEnd w:id="306"/>
      <w:r>
        <w:rPr/>
      </w:r>
      <w:bookmarkStart w:name="Win at the Numbers Game" w:id="307"/>
      <w:bookmarkEnd w:id="307"/>
      <w:r>
        <w:rPr/>
      </w:r>
      <w:r>
        <w:rPr>
          <w:i/>
          <w:w w:val="130"/>
        </w:rPr>
        <w:t>unicipal</w:t>
      </w:r>
      <w:r>
        <w:rPr>
          <w:i/>
          <w:spacing w:val="-5"/>
          <w:w w:val="130"/>
        </w:rPr>
        <w:t> </w:t>
      </w:r>
      <w:r>
        <w:rPr>
          <w:i/>
          <w:w w:val="130"/>
        </w:rPr>
        <w:t>bonds</w:t>
      </w:r>
      <w:r>
        <w:rPr>
          <w:i/>
          <w:w w:val="130"/>
        </w:rPr>
        <w:t> </w:t>
      </w:r>
      <w:r>
        <w:rPr>
          <w:w w:val="130"/>
        </w:rPr>
        <w:t>are</w:t>
      </w:r>
      <w:r>
        <w:rPr>
          <w:w w:val="130"/>
        </w:rPr>
        <w:t> securities</w:t>
      </w:r>
      <w:r>
        <w:rPr>
          <w:w w:val="130"/>
        </w:rPr>
        <w:t> that</w:t>
      </w:r>
      <w:r>
        <w:rPr>
          <w:w w:val="130"/>
        </w:rPr>
        <w:t> state</w:t>
      </w:r>
      <w:r>
        <w:rPr>
          <w:w w:val="130"/>
        </w:rPr>
        <w:t> governments,</w:t>
      </w:r>
      <w:r>
        <w:rPr>
          <w:w w:val="130"/>
        </w:rPr>
        <w:t> local</w:t>
      </w:r>
      <w:r>
        <w:rPr>
          <w:w w:val="130"/>
        </w:rPr>
        <w:t> governments,</w:t>
      </w:r>
      <w:r>
        <w:rPr>
          <w:w w:val="130"/>
        </w:rPr>
        <w:t> and</w:t>
      </w:r>
      <w:r>
        <w:rPr>
          <w:w w:val="130"/>
        </w:rPr>
        <w:t> U.S.</w:t>
      </w:r>
      <w:r>
        <w:rPr>
          <w:w w:val="130"/>
        </w:rPr>
        <w:t> ter- </w:t>
      </w:r>
      <w:bookmarkStart w:name="Americans with Disabilities Act (ADA) ca" w:id="308"/>
      <w:bookmarkEnd w:id="308"/>
      <w:r>
        <w:rPr>
          <w:w w:val="198"/>
        </w:rPr>
      </w:r>
      <w:bookmarkStart w:name="Instant gratification: Receiving and eva" w:id="309"/>
      <w:bookmarkEnd w:id="309"/>
      <w:r>
        <w:rPr>
          <w:w w:val="198"/>
        </w:rPr>
      </w:r>
      <w:bookmarkStart w:name="Courses and Training Materials: Determin" w:id="310"/>
      <w:bookmarkEnd w:id="310"/>
      <w:r>
        <w:rPr>
          <w:w w:val="198"/>
        </w:rPr>
      </w:r>
      <w:bookmarkStart w:name="Stop opposing me: Dealing with opposite " w:id="311"/>
      <w:bookmarkEnd w:id="311"/>
      <w:r>
        <w:rPr>
          <w:w w:val="198"/>
        </w:rPr>
      </w:r>
      <w:bookmarkStart w:name="Understanding a shareholder’s voting rig" w:id="312"/>
      <w:bookmarkEnd w:id="312"/>
      <w:r>
        <w:rPr>
          <w:w w:val="198"/>
        </w:rPr>
      </w:r>
      <w:bookmarkStart w:name="Checking Out Types of Partnerships" w:id="313"/>
      <w:bookmarkEnd w:id="313"/>
      <w:r>
        <w:rPr>
          <w:w w:val="198"/>
        </w:rPr>
      </w:r>
      <w:bookmarkStart w:name="Calls same: Buying or selling call optio" w:id="314"/>
      <w:bookmarkEnd w:id="314"/>
      <w:r>
        <w:rPr>
          <w:w w:val="198"/>
        </w:rPr>
      </w:r>
      <w:bookmarkStart w:name="Hedging" w:id="315"/>
      <w:bookmarkEnd w:id="315"/>
      <w:r>
        <w:rPr>
          <w:w w:val="130"/>
        </w:rPr>
        <w:t>ritorie</w:t>
      </w:r>
      <w:r>
        <w:rPr>
          <w:w w:val="130"/>
        </w:rPr>
        <w:t>s</w:t>
      </w:r>
      <w:r>
        <w:rPr>
          <w:w w:val="130"/>
        </w:rPr>
        <w:t> issue.</w:t>
      </w:r>
      <w:r>
        <w:rPr>
          <w:w w:val="130"/>
        </w:rPr>
        <w:t> The</w:t>
      </w:r>
      <w:r>
        <w:rPr>
          <w:w w:val="130"/>
        </w:rPr>
        <w:t> municipality</w:t>
      </w:r>
      <w:r>
        <w:rPr>
          <w:w w:val="130"/>
        </w:rPr>
        <w:t> uses</w:t>
      </w:r>
      <w:r>
        <w:rPr>
          <w:w w:val="130"/>
        </w:rPr>
        <w:t> the</w:t>
      </w:r>
      <w:r>
        <w:rPr>
          <w:w w:val="130"/>
        </w:rPr>
        <w:t> money</w:t>
      </w:r>
      <w:r>
        <w:rPr>
          <w:w w:val="130"/>
        </w:rPr>
        <w:t> it</w:t>
      </w:r>
      <w:r>
        <w:rPr>
          <w:w w:val="130"/>
        </w:rPr>
        <w:t> borrows</w:t>
      </w:r>
      <w:r>
        <w:rPr>
          <w:w w:val="130"/>
        </w:rPr>
        <w:t> from</w:t>
      </w:r>
      <w:r>
        <w:rPr>
          <w:w w:val="130"/>
        </w:rPr>
        <w:t> investors</w:t>
      </w:r>
      <w:r>
        <w:rPr>
          <w:w w:val="130"/>
        </w:rPr>
        <w:t> to</w:t>
      </w:r>
      <w:r>
        <w:rPr>
          <w:w w:val="130"/>
        </w:rPr>
        <w:t> fund</w:t>
      </w:r>
      <w:r>
        <w:rPr>
          <w:w w:val="130"/>
        </w:rPr>
        <w:t> and </w:t>
      </w:r>
      <w:bookmarkStart w:name="Paying the premium: The cost of an optio" w:id="316"/>
      <w:bookmarkEnd w:id="316"/>
      <w:r>
        <w:rPr>
          <w:spacing w:val="-1"/>
          <w:w w:val="132"/>
        </w:rPr>
      </w:r>
      <w:bookmarkStart w:name="Tricks of the options trade: Calculating" w:id="317"/>
      <w:bookmarkEnd w:id="317"/>
      <w:r>
        <w:rPr>
          <w:spacing w:val="-1"/>
          <w:w w:val="132"/>
        </w:rPr>
      </w:r>
      <w:bookmarkStart w:name="Options account agreement" w:id="318"/>
      <w:bookmarkEnd w:id="318"/>
      <w:r>
        <w:rPr>
          <w:spacing w:val="-1"/>
          <w:w w:val="132"/>
        </w:rPr>
      </w:r>
      <w:bookmarkStart w:name="Single and joint accounts" w:id="319"/>
      <w:bookmarkEnd w:id="319"/>
      <w:r>
        <w:rPr>
          <w:spacing w:val="-1"/>
          <w:w w:val="132"/>
        </w:rPr>
      </w:r>
      <w:bookmarkStart w:name="Starting long accounts" w:id="320"/>
      <w:bookmarkEnd w:id="320"/>
      <w:r>
        <w:rPr>
          <w:spacing w:val="-1"/>
          <w:w w:val="132"/>
        </w:rPr>
      </w:r>
      <w:bookmarkStart w:name="Nonsystematic risk" w:id="321"/>
      <w:bookmarkEnd w:id="321"/>
      <w:r>
        <w:rPr>
          <w:spacing w:val="-1"/>
          <w:w w:val="132"/>
        </w:rPr>
      </w:r>
      <w:bookmarkStart w:name="Bullish versus bearish" w:id="322"/>
      <w:bookmarkEnd w:id="322"/>
      <w:r>
        <w:rPr>
          <w:spacing w:val="-1"/>
          <w:w w:val="132"/>
        </w:rPr>
      </w:r>
      <w:bookmarkStart w:name="Easing Up on the Studying" w:id="323"/>
      <w:bookmarkEnd w:id="323"/>
      <w:r>
        <w:rPr>
          <w:w w:val="130"/>
        </w:rPr>
        <w:t>suppor</w:t>
      </w:r>
      <w:r>
        <w:rPr>
          <w:w w:val="130"/>
        </w:rPr>
        <w:t>t</w:t>
      </w:r>
      <w:r>
        <w:rPr>
          <w:spacing w:val="-9"/>
          <w:w w:val="130"/>
        </w:rPr>
        <w:t> </w:t>
      </w:r>
      <w:r>
        <w:rPr>
          <w:w w:val="130"/>
        </w:rPr>
        <w:t>projects,</w:t>
      </w:r>
      <w:r>
        <w:rPr>
          <w:spacing w:val="-9"/>
          <w:w w:val="130"/>
        </w:rPr>
        <w:t> </w:t>
      </w:r>
      <w:r>
        <w:rPr>
          <w:w w:val="130"/>
        </w:rPr>
        <w:t>such</w:t>
      </w:r>
      <w:r>
        <w:rPr>
          <w:spacing w:val="-9"/>
          <w:w w:val="130"/>
        </w:rPr>
        <w:t> </w:t>
      </w:r>
      <w:r>
        <w:rPr>
          <w:w w:val="130"/>
        </w:rPr>
        <w:t>as</w:t>
      </w:r>
      <w:r>
        <w:rPr>
          <w:spacing w:val="-9"/>
          <w:w w:val="130"/>
        </w:rPr>
        <w:t> </w:t>
      </w:r>
      <w:r>
        <w:rPr>
          <w:w w:val="130"/>
        </w:rPr>
        <w:t>roads,</w:t>
      </w:r>
      <w:r>
        <w:rPr>
          <w:spacing w:val="-9"/>
          <w:w w:val="130"/>
        </w:rPr>
        <w:t> </w:t>
      </w:r>
      <w:r>
        <w:rPr>
          <w:w w:val="130"/>
        </w:rPr>
        <w:t>schools,</w:t>
      </w:r>
      <w:r>
        <w:rPr>
          <w:spacing w:val="-9"/>
          <w:w w:val="130"/>
        </w:rPr>
        <w:t> </w:t>
      </w:r>
      <w:r>
        <w:rPr>
          <w:w w:val="130"/>
        </w:rPr>
        <w:t>sewer</w:t>
      </w:r>
      <w:r>
        <w:rPr>
          <w:spacing w:val="-9"/>
          <w:w w:val="130"/>
        </w:rPr>
        <w:t> </w:t>
      </w:r>
      <w:r>
        <w:rPr>
          <w:w w:val="130"/>
        </w:rPr>
        <w:t>systems,</w:t>
      </w:r>
      <w:r>
        <w:rPr>
          <w:spacing w:val="-9"/>
          <w:w w:val="130"/>
        </w:rPr>
        <w:t> </w:t>
      </w:r>
      <w:r>
        <w:rPr>
          <w:w w:val="130"/>
        </w:rPr>
        <w:t>hospitals,</w:t>
      </w:r>
      <w:r>
        <w:rPr>
          <w:spacing w:val="-9"/>
          <w:w w:val="130"/>
        </w:rPr>
        <w:t> </w:t>
      </w:r>
      <w:r>
        <w:rPr>
          <w:w w:val="130"/>
        </w:rPr>
        <w:t>and</w:t>
      </w:r>
      <w:r>
        <w:rPr>
          <w:spacing w:val="-9"/>
          <w:w w:val="130"/>
        </w:rPr>
        <w:t> </w:t>
      </w:r>
      <w:r>
        <w:rPr>
          <w:w w:val="130"/>
        </w:rPr>
        <w:t>so</w:t>
      </w:r>
      <w:r>
        <w:rPr>
          <w:spacing w:val="-9"/>
          <w:w w:val="130"/>
        </w:rPr>
        <w:t> </w:t>
      </w:r>
      <w:r>
        <w:rPr>
          <w:w w:val="130"/>
        </w:rPr>
        <w:t>on.</w:t>
      </w:r>
      <w:r>
        <w:rPr>
          <w:spacing w:val="-9"/>
          <w:w w:val="130"/>
        </w:rPr>
        <w:t> </w:t>
      </w:r>
      <w:r>
        <w:rPr>
          <w:w w:val="130"/>
        </w:rPr>
        <w:t>Municipal</w:t>
      </w:r>
    </w:p>
    <w:p>
      <w:pPr>
        <w:pStyle w:val="BodyText"/>
        <w:spacing w:before="3"/>
        <w:ind w:left="1120"/>
        <w:jc w:val="both"/>
      </w:pPr>
      <w:bookmarkStart w:name="Composing Yourself the Day Before" w:id="324"/>
      <w:bookmarkEnd w:id="324"/>
      <w:r>
        <w:rPr/>
      </w:r>
      <w:bookmarkStart w:name="Smile When You Dial" w:id="325"/>
      <w:bookmarkEnd w:id="325"/>
      <w:r>
        <w:rPr/>
      </w:r>
      <w:r>
        <w:rPr>
          <w:w w:val="130"/>
        </w:rPr>
        <w:t>bonds</w:t>
      </w:r>
      <w:r>
        <w:rPr>
          <w:spacing w:val="-7"/>
          <w:w w:val="130"/>
        </w:rPr>
        <w:t> </w:t>
      </w:r>
      <w:r>
        <w:rPr>
          <w:w w:val="130"/>
        </w:rPr>
        <w:t>may</w:t>
      </w:r>
      <w:r>
        <w:rPr>
          <w:spacing w:val="-7"/>
          <w:w w:val="130"/>
        </w:rPr>
        <w:t> </w:t>
      </w:r>
      <w:bookmarkStart w:name="Devoting time to practice tests" w:id="326"/>
      <w:bookmarkEnd w:id="326"/>
      <w:r>
        <w:rPr>
          <w:spacing w:val="9"/>
        </w:rPr>
      </w:r>
      <w:bookmarkStart w:name="Look for phrases that lead to the topic " w:id="327"/>
      <w:bookmarkEnd w:id="327"/>
      <w:r>
        <w:rPr>
          <w:spacing w:val="9"/>
        </w:rPr>
      </w:r>
      <w:bookmarkStart w:name="Exempt securities" w:id="328"/>
      <w:bookmarkEnd w:id="328"/>
      <w:r>
        <w:rPr>
          <w:spacing w:val="9"/>
        </w:rPr>
      </w:r>
      <w:bookmarkStart w:name="Following customers’ orders or using you" w:id="329"/>
      <w:bookmarkEnd w:id="329"/>
      <w:r>
        <w:rPr>
          <w:spacing w:val="9"/>
        </w:rPr>
      </w:r>
      <w:bookmarkStart w:name="Avoiding violations" w:id="330"/>
      <w:bookmarkEnd w:id="330"/>
      <w:r>
        <w:rPr>
          <w:spacing w:val="9"/>
        </w:rPr>
      </w:r>
      <w:bookmarkStart w:name="Holding a customer’s mail" w:id="331"/>
      <w:bookmarkEnd w:id="331"/>
      <w:r>
        <w:rPr>
          <w:w w:val="130"/>
        </w:rPr>
        <w:t>also</w:t>
      </w:r>
      <w:r>
        <w:rPr>
          <w:spacing w:val="-7"/>
          <w:w w:val="130"/>
        </w:rPr>
        <w:t> </w:t>
      </w:r>
      <w:r>
        <w:rPr>
          <w:w w:val="130"/>
        </w:rPr>
        <w:t>be</w:t>
      </w:r>
      <w:r>
        <w:rPr>
          <w:spacing w:val="-7"/>
          <w:w w:val="130"/>
        </w:rPr>
        <w:t> </w:t>
      </w:r>
      <w:r>
        <w:rPr>
          <w:w w:val="130"/>
        </w:rPr>
        <w:t>issued</w:t>
      </w:r>
      <w:r>
        <w:rPr>
          <w:spacing w:val="-7"/>
          <w:w w:val="130"/>
        </w:rPr>
        <w:t> </w:t>
      </w:r>
      <w:r>
        <w:rPr>
          <w:w w:val="130"/>
        </w:rPr>
        <w:t>to</w:t>
      </w:r>
      <w:r>
        <w:rPr>
          <w:spacing w:val="-6"/>
          <w:w w:val="130"/>
        </w:rPr>
        <w:t> </w:t>
      </w:r>
      <w:r>
        <w:rPr>
          <w:w w:val="130"/>
        </w:rPr>
        <w:t>raise</w:t>
      </w:r>
      <w:r>
        <w:rPr>
          <w:spacing w:val="-7"/>
          <w:w w:val="130"/>
        </w:rPr>
        <w:t> </w:t>
      </w:r>
      <w:r>
        <w:rPr>
          <w:w w:val="130"/>
        </w:rPr>
        <w:t>money</w:t>
      </w:r>
      <w:r>
        <w:rPr>
          <w:spacing w:val="-7"/>
          <w:w w:val="130"/>
        </w:rPr>
        <w:t> </w:t>
      </w:r>
      <w:r>
        <w:rPr>
          <w:w w:val="130"/>
        </w:rPr>
        <w:t>for</w:t>
      </w:r>
      <w:r>
        <w:rPr>
          <w:spacing w:val="-7"/>
          <w:w w:val="130"/>
        </w:rPr>
        <w:t> </w:t>
      </w:r>
      <w:r>
        <w:rPr>
          <w:w w:val="130"/>
        </w:rPr>
        <w:t>operating</w:t>
      </w:r>
      <w:r>
        <w:rPr>
          <w:spacing w:val="-7"/>
          <w:w w:val="130"/>
        </w:rPr>
        <w:t> </w:t>
      </w:r>
      <w:r>
        <w:rPr>
          <w:spacing w:val="-2"/>
          <w:w w:val="130"/>
        </w:rPr>
        <w:t>budgets.</w:t>
      </w:r>
    </w:p>
    <w:p>
      <w:pPr>
        <w:pStyle w:val="BodyText"/>
        <w:spacing w:before="3"/>
        <w:rPr>
          <w:sz w:val="22"/>
        </w:rPr>
      </w:pPr>
    </w:p>
    <w:p>
      <w:pPr>
        <w:pStyle w:val="BodyText"/>
        <w:spacing w:line="312" w:lineRule="auto"/>
        <w:ind w:left="1120" w:right="118"/>
        <w:jc w:val="both"/>
      </w:pPr>
      <w:bookmarkStart w:name="Understanding the Exam Format and Other " w:id="332"/>
      <w:bookmarkEnd w:id="332"/>
      <w:r>
        <w:rPr/>
      </w:r>
      <w:bookmarkStart w:name="Getting Up to Speed on the Types of Secu" w:id="333"/>
      <w:bookmarkEnd w:id="333"/>
      <w:r>
        <w:rPr/>
      </w:r>
      <w:bookmarkStart w:name="Making Basic Bond Price and Yield Calcul" w:id="334"/>
      <w:bookmarkEnd w:id="334"/>
      <w:r>
        <w:rPr/>
      </w:r>
      <w:bookmarkStart w:name="Testing Your Knowledge" w:id="335"/>
      <w:bookmarkEnd w:id="335"/>
      <w:r>
        <w:rPr/>
      </w:r>
      <w:bookmarkStart w:name="Everything in Its Place: Checking Out Ta" w:id="336"/>
      <w:bookmarkEnd w:id="336"/>
      <w:r>
        <w:rPr/>
      </w:r>
      <w:r>
        <w:rPr>
          <w:w w:val="130"/>
        </w:rPr>
        <w:t>Even</w:t>
      </w:r>
      <w:r>
        <w:rPr>
          <w:spacing w:val="-13"/>
          <w:w w:val="130"/>
        </w:rPr>
        <w:t> </w:t>
      </w:r>
      <w:bookmarkStart w:name="So you need a do-over: Retaking the exam" w:id="337"/>
      <w:bookmarkEnd w:id="337"/>
      <w:r>
        <w:rPr>
          <w:spacing w:val="3"/>
        </w:rPr>
      </w:r>
      <w:bookmarkStart w:name="Working with extremes: Most, least, best" w:id="338"/>
      <w:bookmarkEnd w:id="338"/>
      <w:r>
        <w:rPr>
          <w:spacing w:val="3"/>
        </w:rPr>
      </w:r>
      <w:bookmarkStart w:name="Taking advantage of one last chance to c" w:id="339"/>
      <w:bookmarkEnd w:id="339"/>
      <w:r>
        <w:rPr>
          <w:spacing w:val="3"/>
        </w:rPr>
      </w:r>
      <w:bookmarkStart w:name="Signing an agreement among underwriters" w:id="340"/>
      <w:bookmarkEnd w:id="340"/>
      <w:r>
        <w:rPr>
          <w:spacing w:val="3"/>
        </w:rPr>
      </w:r>
      <w:bookmarkStart w:name="Getting the skinny on the issue and issu" w:id="341"/>
      <w:bookmarkEnd w:id="341"/>
      <w:r>
        <w:rPr>
          <w:spacing w:val="3"/>
        </w:rPr>
      </w:r>
      <w:bookmarkStart w:name="Proxies: Voting by mail" w:id="342"/>
      <w:bookmarkEnd w:id="342"/>
      <w:r>
        <w:rPr>
          <w:spacing w:val="3"/>
        </w:rPr>
      </w:r>
      <w:bookmarkStart w:name="Partnership agreement" w:id="343"/>
      <w:bookmarkEnd w:id="343"/>
      <w:r>
        <w:rPr>
          <w:spacing w:val="3"/>
        </w:rPr>
      </w:r>
      <w:bookmarkStart w:name="Institutional investors" w:id="344"/>
      <w:bookmarkEnd w:id="344"/>
      <w:r>
        <w:rPr>
          <w:spacing w:val="3"/>
        </w:rPr>
      </w:r>
      <w:bookmarkStart w:name="Working with public info: Following insi" w:id="345"/>
      <w:bookmarkEnd w:id="345"/>
      <w:r>
        <w:rPr>
          <w:w w:val="130"/>
        </w:rPr>
        <w:t>thoug</w:t>
      </w:r>
      <w:r>
        <w:rPr>
          <w:w w:val="130"/>
        </w:rPr>
        <w:t>h</w:t>
      </w:r>
      <w:r>
        <w:rPr>
          <w:spacing w:val="-13"/>
          <w:w w:val="130"/>
        </w:rPr>
        <w:t> </w:t>
      </w:r>
      <w:r>
        <w:rPr>
          <w:w w:val="130"/>
        </w:rPr>
        <w:t>you’re</w:t>
      </w:r>
      <w:r>
        <w:rPr>
          <w:spacing w:val="-13"/>
          <w:w w:val="130"/>
        </w:rPr>
        <w:t> </w:t>
      </w:r>
      <w:r>
        <w:rPr>
          <w:w w:val="130"/>
        </w:rPr>
        <w:t>most</w:t>
      </w:r>
      <w:r>
        <w:rPr>
          <w:spacing w:val="-13"/>
          <w:w w:val="130"/>
        </w:rPr>
        <w:t> </w:t>
      </w:r>
      <w:r>
        <w:rPr>
          <w:w w:val="130"/>
        </w:rPr>
        <w:t>likely</w:t>
      </w:r>
      <w:r>
        <w:rPr>
          <w:spacing w:val="-13"/>
          <w:w w:val="130"/>
        </w:rPr>
        <w:t> </w:t>
      </w:r>
      <w:r>
        <w:rPr>
          <w:w w:val="130"/>
        </w:rPr>
        <w:t>to</w:t>
      </w:r>
      <w:r>
        <w:rPr>
          <w:spacing w:val="-13"/>
          <w:w w:val="130"/>
        </w:rPr>
        <w:t> </w:t>
      </w:r>
      <w:r>
        <w:rPr>
          <w:w w:val="130"/>
        </w:rPr>
        <w:t>spend</w:t>
      </w:r>
      <w:r>
        <w:rPr>
          <w:spacing w:val="-13"/>
          <w:w w:val="130"/>
        </w:rPr>
        <w:t> </w:t>
      </w:r>
      <w:r>
        <w:rPr>
          <w:w w:val="130"/>
        </w:rPr>
        <w:t>a</w:t>
      </w:r>
      <w:r>
        <w:rPr>
          <w:spacing w:val="-13"/>
          <w:w w:val="130"/>
        </w:rPr>
        <w:t> </w:t>
      </w:r>
      <w:r>
        <w:rPr>
          <w:w w:val="130"/>
        </w:rPr>
        <w:t>majority</w:t>
      </w:r>
      <w:r>
        <w:rPr>
          <w:spacing w:val="-13"/>
          <w:w w:val="130"/>
        </w:rPr>
        <w:t> </w:t>
      </w:r>
      <w:r>
        <w:rPr>
          <w:w w:val="130"/>
        </w:rPr>
        <w:t>of</w:t>
      </w:r>
      <w:r>
        <w:rPr>
          <w:spacing w:val="-13"/>
          <w:w w:val="130"/>
        </w:rPr>
        <w:t> </w:t>
      </w:r>
      <w:r>
        <w:rPr>
          <w:w w:val="130"/>
        </w:rPr>
        <w:t>your</w:t>
      </w:r>
      <w:r>
        <w:rPr>
          <w:spacing w:val="-13"/>
          <w:w w:val="130"/>
        </w:rPr>
        <w:t> </w:t>
      </w:r>
      <w:r>
        <w:rPr>
          <w:w w:val="130"/>
        </w:rPr>
        <w:t>time</w:t>
      </w:r>
      <w:r>
        <w:rPr>
          <w:spacing w:val="-13"/>
          <w:w w:val="130"/>
        </w:rPr>
        <w:t> </w:t>
      </w:r>
      <w:r>
        <w:rPr>
          <w:w w:val="130"/>
        </w:rPr>
        <w:t>selling</w:t>
      </w:r>
      <w:r>
        <w:rPr>
          <w:spacing w:val="-13"/>
          <w:w w:val="130"/>
        </w:rPr>
        <w:t> </w:t>
      </w:r>
      <w:r>
        <w:rPr>
          <w:w w:val="130"/>
        </w:rPr>
        <w:t>equity</w:t>
      </w:r>
      <w:r>
        <w:rPr>
          <w:spacing w:val="-13"/>
          <w:w w:val="130"/>
        </w:rPr>
        <w:t> </w:t>
      </w:r>
      <w:r>
        <w:rPr>
          <w:w w:val="130"/>
        </w:rPr>
        <w:t>securities</w:t>
      </w:r>
      <w:r>
        <w:rPr>
          <w:spacing w:val="-13"/>
          <w:w w:val="130"/>
        </w:rPr>
        <w:t> </w:t>
      </w:r>
      <w:r>
        <w:rPr>
          <w:w w:val="130"/>
        </w:rPr>
        <w:t>(stocks), </w:t>
      </w:r>
      <w:bookmarkStart w:name="Bringing New Issues to the Market" w:id="346"/>
      <w:bookmarkEnd w:id="346"/>
      <w:r>
        <w:rPr>
          <w:w w:val="130"/>
        </w:rPr>
        <w:t>fo</w:t>
      </w:r>
      <w:r>
        <w:rPr>
          <w:w w:val="130"/>
        </w:rPr>
        <w:t>r some </w:t>
      </w:r>
      <w:bookmarkStart w:name="Yield to worst" w:id="347"/>
      <w:bookmarkEnd w:id="347"/>
      <w:r>
        <w:rPr>
          <w:spacing w:val="15"/>
        </w:rPr>
      </w:r>
      <w:bookmarkStart w:name="Cyclical" w:id="348"/>
      <w:bookmarkEnd w:id="348"/>
      <w:r>
        <w:rPr>
          <w:spacing w:val="15"/>
        </w:rPr>
      </w:r>
      <w:bookmarkStart w:name="Limit order" w:id="349"/>
      <w:bookmarkEnd w:id="349"/>
      <w:r>
        <w:rPr>
          <w:spacing w:val="15"/>
        </w:rPr>
      </w:r>
      <w:bookmarkStart w:name="Accounts at other broker–dealers and fin" w:id="350"/>
      <w:bookmarkEnd w:id="350"/>
      <w:r>
        <w:rPr>
          <w:spacing w:val="15"/>
        </w:rPr>
      </w:r>
      <w:bookmarkStart w:name="Confirming a trade" w:id="351"/>
      <w:bookmarkEnd w:id="351"/>
      <w:r>
        <w:rPr>
          <w:w w:val="130"/>
        </w:rPr>
        <w:t>unkno</w:t>
      </w:r>
      <w:r>
        <w:rPr>
          <w:w w:val="130"/>
        </w:rPr>
        <w:t>wn reason, the SIE and some of the corequisite exams, such as the Series 7, test </w:t>
      </w:r>
      <w:bookmarkStart w:name="Securities with a Twist" w:id="352"/>
      <w:bookmarkEnd w:id="352"/>
      <w:r>
        <w:rPr>
          <w:w w:val="130"/>
        </w:rPr>
        <w:t>heavil</w:t>
      </w:r>
      <w:r>
        <w:rPr>
          <w:w w:val="130"/>
        </w:rPr>
        <w:t>y</w:t>
      </w:r>
      <w:r>
        <w:rPr>
          <w:spacing w:val="-2"/>
          <w:w w:val="130"/>
        </w:rPr>
        <w:t> </w:t>
      </w:r>
      <w:r>
        <w:rPr>
          <w:w w:val="130"/>
        </w:rPr>
        <w:t>on</w:t>
      </w:r>
      <w:r>
        <w:rPr>
          <w:spacing w:val="-2"/>
          <w:w w:val="130"/>
        </w:rPr>
        <w:t> </w:t>
      </w:r>
      <w:bookmarkStart w:name="Stock dividends" w:id="353"/>
      <w:bookmarkEnd w:id="353"/>
      <w:r>
        <w:rPr>
          <w:spacing w:val="16"/>
        </w:rPr>
      </w:r>
      <w:bookmarkStart w:name="Sales charge percent" w:id="354"/>
      <w:bookmarkEnd w:id="354"/>
      <w:r>
        <w:rPr>
          <w:spacing w:val="16"/>
        </w:rPr>
      </w:r>
      <w:bookmarkStart w:name="Looking at fixed annuities" w:id="355"/>
      <w:bookmarkEnd w:id="355"/>
      <w:r>
        <w:rPr>
          <w:spacing w:val="16"/>
        </w:rPr>
      </w:r>
      <w:bookmarkStart w:name="Putting things back where you found them" w:id="356"/>
      <w:bookmarkEnd w:id="356"/>
      <w:r>
        <w:rPr>
          <w:spacing w:val="16"/>
        </w:rPr>
      </w:r>
      <w:bookmarkStart w:name="Diversification" w:id="357"/>
      <w:bookmarkEnd w:id="357"/>
      <w:r>
        <w:rPr>
          <w:spacing w:val="16"/>
        </w:rPr>
      </w:r>
      <w:bookmarkStart w:name="Practice questions" w:id="358"/>
      <w:bookmarkEnd w:id="358"/>
      <w:r>
        <w:rPr>
          <w:spacing w:val="16"/>
        </w:rPr>
      </w:r>
      <w:bookmarkStart w:name="Sticking to the 5 percent markup policy" w:id="359"/>
      <w:bookmarkEnd w:id="359"/>
      <w:r>
        <w:rPr>
          <w:spacing w:val="16"/>
        </w:rPr>
      </w:r>
      <w:bookmarkStart w:name="Practice questions" w:id="360"/>
      <w:bookmarkEnd w:id="360"/>
      <w:r>
        <w:rPr>
          <w:w w:val="130"/>
        </w:rPr>
        <w:t>municipal</w:t>
      </w:r>
      <w:r>
        <w:rPr>
          <w:spacing w:val="-1"/>
          <w:w w:val="130"/>
        </w:rPr>
        <w:t> </w:t>
      </w:r>
      <w:r>
        <w:rPr>
          <w:w w:val="130"/>
        </w:rPr>
        <w:t>securities.</w:t>
      </w:r>
      <w:r>
        <w:rPr>
          <w:spacing w:val="-1"/>
          <w:w w:val="130"/>
        </w:rPr>
        <w:t> </w:t>
      </w:r>
      <w:r>
        <w:rPr>
          <w:w w:val="130"/>
        </w:rPr>
        <w:t>If</w:t>
      </w:r>
      <w:r>
        <w:rPr>
          <w:spacing w:val="-2"/>
          <w:w w:val="130"/>
        </w:rPr>
        <w:t> </w:t>
      </w:r>
      <w:r>
        <w:rPr>
          <w:w w:val="130"/>
        </w:rPr>
        <w:t>you’ve</w:t>
      </w:r>
      <w:r>
        <w:rPr>
          <w:spacing w:val="-2"/>
          <w:w w:val="130"/>
        </w:rPr>
        <w:t> </w:t>
      </w:r>
      <w:r>
        <w:rPr>
          <w:w w:val="130"/>
        </w:rPr>
        <w:t>flipped</w:t>
      </w:r>
      <w:r>
        <w:rPr>
          <w:spacing w:val="-2"/>
          <w:w w:val="130"/>
        </w:rPr>
        <w:t> </w:t>
      </w:r>
      <w:r>
        <w:rPr>
          <w:w w:val="130"/>
        </w:rPr>
        <w:t>ahead,</w:t>
      </w:r>
      <w:r>
        <w:rPr>
          <w:spacing w:val="-2"/>
          <w:w w:val="130"/>
        </w:rPr>
        <w:t> </w:t>
      </w:r>
      <w:r>
        <w:rPr>
          <w:w w:val="130"/>
        </w:rPr>
        <w:t>you</w:t>
      </w:r>
      <w:r>
        <w:rPr>
          <w:spacing w:val="-2"/>
          <w:w w:val="130"/>
        </w:rPr>
        <w:t> </w:t>
      </w:r>
      <w:r>
        <w:rPr>
          <w:w w:val="130"/>
        </w:rPr>
        <w:t>may</w:t>
      </w:r>
      <w:r>
        <w:rPr>
          <w:spacing w:val="-2"/>
          <w:w w:val="130"/>
        </w:rPr>
        <w:t> </w:t>
      </w:r>
      <w:r>
        <w:rPr>
          <w:w w:val="130"/>
        </w:rPr>
        <w:t>have</w:t>
      </w:r>
      <w:r>
        <w:rPr>
          <w:spacing w:val="-2"/>
          <w:w w:val="130"/>
        </w:rPr>
        <w:t> </w:t>
      </w:r>
      <w:r>
        <w:rPr>
          <w:w w:val="130"/>
        </w:rPr>
        <w:t>noticed</w:t>
      </w:r>
      <w:r>
        <w:rPr>
          <w:spacing w:val="-2"/>
          <w:w w:val="130"/>
        </w:rPr>
        <w:t> </w:t>
      </w:r>
      <w:r>
        <w:rPr>
          <w:w w:val="130"/>
        </w:rPr>
        <w:t>that</w:t>
      </w:r>
      <w:r>
        <w:rPr>
          <w:spacing w:val="-2"/>
          <w:w w:val="130"/>
        </w:rPr>
        <w:t> </w:t>
      </w:r>
      <w:r>
        <w:rPr>
          <w:w w:val="130"/>
        </w:rPr>
        <w:t>this</w:t>
      </w:r>
      <w:r>
        <w:rPr>
          <w:spacing w:val="-2"/>
          <w:w w:val="130"/>
        </w:rPr>
        <w:t> </w:t>
      </w:r>
      <w:r>
        <w:rPr>
          <w:w w:val="130"/>
        </w:rPr>
        <w:t>chapter </w:t>
      </w:r>
      <w:bookmarkStart w:name="The DPP Characters: General and Limited " w:id="361"/>
      <w:bookmarkEnd w:id="361"/>
      <w:r>
        <w:rPr>
          <w:spacing w:val="-1"/>
          <w:w w:val="132"/>
        </w:rPr>
      </w:r>
      <w:bookmarkStart w:name="Meeting the Market Watchdogs: Securities" w:id="362"/>
      <w:bookmarkEnd w:id="362"/>
      <w:r>
        <w:rPr>
          <w:spacing w:val="-1"/>
          <w:w w:val="132"/>
        </w:rPr>
      </w:r>
      <w:bookmarkStart w:name="The Investor’s Bankruptcy Shield: FDIC a" w:id="363"/>
      <w:bookmarkEnd w:id="363"/>
      <w:r>
        <w:rPr>
          <w:w w:val="130"/>
        </w:rPr>
        <w:t>isn’</w:t>
      </w:r>
      <w:r>
        <w:rPr>
          <w:w w:val="130"/>
        </w:rPr>
        <w:t>t</w:t>
      </w:r>
      <w:r>
        <w:rPr>
          <w:spacing w:val="-12"/>
          <w:w w:val="130"/>
        </w:rPr>
        <w:t> </w:t>
      </w:r>
      <w:r>
        <w:rPr>
          <w:w w:val="130"/>
        </w:rPr>
        <w:t>one</w:t>
      </w:r>
      <w:r>
        <w:rPr>
          <w:spacing w:val="-12"/>
          <w:w w:val="130"/>
        </w:rPr>
        <w:t> </w:t>
      </w:r>
      <w:r>
        <w:rPr>
          <w:w w:val="130"/>
        </w:rPr>
        <w:t>of</w:t>
      </w:r>
      <w:r>
        <w:rPr>
          <w:spacing w:val="-12"/>
          <w:w w:val="130"/>
        </w:rPr>
        <w:t> </w:t>
      </w:r>
      <w:bookmarkStart w:name="Keeping your customer’s investment objec" w:id="364"/>
      <w:bookmarkEnd w:id="364"/>
      <w:r>
        <w:rPr>
          <w:spacing w:val="5"/>
        </w:rPr>
      </w:r>
      <w:bookmarkStart w:name="Balance sheet components" w:id="365"/>
      <w:bookmarkEnd w:id="365"/>
      <w:r>
        <w:rPr>
          <w:spacing w:val="5"/>
        </w:rPr>
      </w:r>
      <w:bookmarkStart w:name="Deciding when to buy: Technical analysis" w:id="366"/>
      <w:bookmarkEnd w:id="366"/>
      <w:r>
        <w:rPr>
          <w:spacing w:val="5"/>
        </w:rPr>
      </w:r>
      <w:bookmarkStart w:name="A clearing (carrying) broker" w:id="367"/>
      <w:bookmarkEnd w:id="367"/>
      <w:r>
        <w:rPr>
          <w:spacing w:val="5"/>
        </w:rPr>
      </w:r>
      <w:bookmarkStart w:name="Stock dividends" w:id="368"/>
      <w:bookmarkEnd w:id="368"/>
      <w:r>
        <w:rPr>
          <w:spacing w:val="5"/>
        </w:rPr>
      </w:r>
      <w:bookmarkStart w:name="Filling out the U4 form" w:id="369"/>
      <w:bookmarkEnd w:id="369"/>
      <w:r>
        <w:rPr>
          <w:spacing w:val="5"/>
        </w:rPr>
      </w:r>
      <w:bookmarkStart w:name="Continuing education" w:id="370"/>
      <w:bookmarkEnd w:id="370"/>
      <w:r>
        <w:rPr>
          <w:w w:val="130"/>
        </w:rPr>
        <w:t>the</w:t>
      </w:r>
      <w:r>
        <w:rPr>
          <w:spacing w:val="-12"/>
          <w:w w:val="130"/>
        </w:rPr>
        <w:t> </w:t>
      </w:r>
      <w:r>
        <w:rPr>
          <w:w w:val="130"/>
        </w:rPr>
        <w:t>biggest</w:t>
      </w:r>
      <w:r>
        <w:rPr>
          <w:spacing w:val="-12"/>
          <w:w w:val="130"/>
        </w:rPr>
        <w:t> </w:t>
      </w:r>
      <w:r>
        <w:rPr>
          <w:w w:val="130"/>
        </w:rPr>
        <w:t>in</w:t>
      </w:r>
      <w:r>
        <w:rPr>
          <w:spacing w:val="-12"/>
          <w:w w:val="130"/>
        </w:rPr>
        <w:t> </w:t>
      </w:r>
      <w:r>
        <w:rPr>
          <w:w w:val="130"/>
        </w:rPr>
        <w:t>the</w:t>
      </w:r>
      <w:r>
        <w:rPr>
          <w:spacing w:val="-12"/>
          <w:w w:val="130"/>
        </w:rPr>
        <w:t> </w:t>
      </w:r>
      <w:r>
        <w:rPr>
          <w:w w:val="130"/>
        </w:rPr>
        <w:t>book.</w:t>
      </w:r>
      <w:r>
        <w:rPr>
          <w:spacing w:val="-12"/>
          <w:w w:val="130"/>
        </w:rPr>
        <w:t> </w:t>
      </w:r>
      <w:r>
        <w:rPr>
          <w:w w:val="130"/>
        </w:rPr>
        <w:t>Why</w:t>
      </w:r>
      <w:r>
        <w:rPr>
          <w:spacing w:val="-12"/>
          <w:w w:val="130"/>
        </w:rPr>
        <w:t> </w:t>
      </w:r>
      <w:r>
        <w:rPr>
          <w:w w:val="130"/>
        </w:rPr>
        <w:t>is</w:t>
      </w:r>
      <w:r>
        <w:rPr>
          <w:spacing w:val="-12"/>
          <w:w w:val="130"/>
        </w:rPr>
        <w:t> </w:t>
      </w:r>
      <w:r>
        <w:rPr>
          <w:w w:val="130"/>
        </w:rPr>
        <w:t>that?</w:t>
      </w:r>
      <w:r>
        <w:rPr>
          <w:spacing w:val="-12"/>
          <w:w w:val="130"/>
        </w:rPr>
        <w:t> </w:t>
      </w:r>
      <w:r>
        <w:rPr>
          <w:w w:val="130"/>
        </w:rPr>
        <w:t>Well,</w:t>
      </w:r>
      <w:r>
        <w:rPr>
          <w:spacing w:val="-12"/>
          <w:w w:val="130"/>
        </w:rPr>
        <w:t> </w:t>
      </w:r>
      <w:r>
        <w:rPr>
          <w:w w:val="130"/>
        </w:rPr>
        <w:t>I</w:t>
      </w:r>
      <w:r>
        <w:rPr>
          <w:spacing w:val="-12"/>
          <w:w w:val="130"/>
        </w:rPr>
        <w:t> </w:t>
      </w:r>
      <w:r>
        <w:rPr>
          <w:w w:val="130"/>
        </w:rPr>
        <w:t>cover</w:t>
      </w:r>
      <w:r>
        <w:rPr>
          <w:spacing w:val="-12"/>
          <w:w w:val="130"/>
        </w:rPr>
        <w:t> </w:t>
      </w:r>
      <w:r>
        <w:rPr>
          <w:w w:val="130"/>
        </w:rPr>
        <w:t>a</w:t>
      </w:r>
      <w:r>
        <w:rPr>
          <w:spacing w:val="-12"/>
          <w:w w:val="130"/>
        </w:rPr>
        <w:t> </w:t>
      </w:r>
      <w:r>
        <w:rPr>
          <w:w w:val="130"/>
        </w:rPr>
        <w:t>lot</w:t>
      </w:r>
      <w:r>
        <w:rPr>
          <w:spacing w:val="-12"/>
          <w:w w:val="130"/>
        </w:rPr>
        <w:t> </w:t>
      </w:r>
      <w:r>
        <w:rPr>
          <w:w w:val="130"/>
        </w:rPr>
        <w:t>of</w:t>
      </w:r>
      <w:r>
        <w:rPr>
          <w:spacing w:val="-12"/>
          <w:w w:val="130"/>
        </w:rPr>
        <w:t> </w:t>
      </w:r>
      <w:r>
        <w:rPr>
          <w:w w:val="130"/>
        </w:rPr>
        <w:t>the</w:t>
      </w:r>
      <w:r>
        <w:rPr>
          <w:spacing w:val="-12"/>
          <w:w w:val="130"/>
        </w:rPr>
        <w:t> </w:t>
      </w:r>
      <w:r>
        <w:rPr>
          <w:w w:val="130"/>
        </w:rPr>
        <w:t>bond</w:t>
      </w:r>
      <w:r>
        <w:rPr>
          <w:spacing w:val="-12"/>
          <w:w w:val="130"/>
        </w:rPr>
        <w:t> </w:t>
      </w:r>
      <w:r>
        <w:rPr>
          <w:w w:val="130"/>
        </w:rPr>
        <w:t>basics,</w:t>
      </w:r>
      <w:r>
        <w:rPr>
          <w:spacing w:val="-12"/>
          <w:w w:val="130"/>
        </w:rPr>
        <w:t> </w:t>
      </w:r>
      <w:r>
        <w:rPr>
          <w:w w:val="130"/>
        </w:rPr>
        <w:t>such</w:t>
      </w:r>
      <w:r>
        <w:rPr>
          <w:spacing w:val="-12"/>
          <w:w w:val="130"/>
        </w:rPr>
        <w:t> </w:t>
      </w:r>
      <w:r>
        <w:rPr>
          <w:w w:val="130"/>
        </w:rPr>
        <w:t>as</w:t>
      </w:r>
      <w:r>
        <w:rPr>
          <w:spacing w:val="-12"/>
          <w:w w:val="130"/>
        </w:rPr>
        <w:t> </w:t>
      </w:r>
      <w:r>
        <w:rPr>
          <w:w w:val="130"/>
        </w:rPr>
        <w:t>par </w:t>
      </w:r>
      <w:bookmarkStart w:name="Familiarizing Yourself with Question For" w:id="371"/>
      <w:bookmarkEnd w:id="371"/>
      <w:r>
        <w:rPr>
          <w:spacing w:val="-1"/>
          <w:w w:val="133"/>
        </w:rPr>
      </w:r>
      <w:bookmarkStart w:name="Not Dressing for Comfort" w:id="372"/>
      <w:bookmarkEnd w:id="372"/>
      <w:r>
        <w:rPr>
          <w:w w:val="130"/>
        </w:rPr>
        <w:t>value</w:t>
      </w:r>
      <w:r>
        <w:rPr>
          <w:w w:val="130"/>
        </w:rPr>
        <w:t>,</w:t>
      </w:r>
      <w:r>
        <w:rPr>
          <w:spacing w:val="-8"/>
          <w:w w:val="130"/>
        </w:rPr>
        <w:t> </w:t>
      </w:r>
      <w:bookmarkStart w:name="Series 57: Securities Trader Exam" w:id="373"/>
      <w:bookmarkEnd w:id="373"/>
      <w:r>
        <w:rPr>
          <w:spacing w:val="7"/>
        </w:rPr>
      </w:r>
      <w:bookmarkStart w:name="Use the scrap paper wisely" w:id="374"/>
      <w:bookmarkEnd w:id="374"/>
      <w:r>
        <w:rPr>
          <w:spacing w:val="7"/>
        </w:rPr>
      </w:r>
      <w:bookmarkStart w:name="Corporate accounts" w:id="375"/>
      <w:bookmarkEnd w:id="375"/>
      <w:r>
        <w:rPr>
          <w:spacing w:val="7"/>
        </w:rPr>
      </w:r>
      <w:bookmarkStart w:name="Handling complaints" w:id="376"/>
      <w:bookmarkEnd w:id="376"/>
      <w:r>
        <w:rPr>
          <w:w w:val="130"/>
        </w:rPr>
        <w:t>maturity</w:t>
      </w:r>
      <w:r>
        <w:rPr>
          <w:w w:val="130"/>
        </w:rPr>
        <w:t>,</w:t>
      </w:r>
      <w:r>
        <w:rPr>
          <w:spacing w:val="-8"/>
          <w:w w:val="130"/>
        </w:rPr>
        <w:t> </w:t>
      </w:r>
      <w:r>
        <w:rPr>
          <w:w w:val="130"/>
        </w:rPr>
        <w:t>types</w:t>
      </w:r>
      <w:r>
        <w:rPr>
          <w:spacing w:val="-8"/>
          <w:w w:val="130"/>
        </w:rPr>
        <w:t> </w:t>
      </w:r>
      <w:r>
        <w:rPr>
          <w:w w:val="130"/>
        </w:rPr>
        <w:t>of</w:t>
      </w:r>
      <w:r>
        <w:rPr>
          <w:spacing w:val="-8"/>
          <w:w w:val="130"/>
        </w:rPr>
        <w:t> </w:t>
      </w:r>
      <w:r>
        <w:rPr>
          <w:w w:val="130"/>
        </w:rPr>
        <w:t>maturities</w:t>
      </w:r>
      <w:r>
        <w:rPr>
          <w:spacing w:val="-8"/>
          <w:w w:val="130"/>
        </w:rPr>
        <w:t> </w:t>
      </w:r>
      <w:r>
        <w:rPr>
          <w:w w:val="130"/>
        </w:rPr>
        <w:t>(term,</w:t>
      </w:r>
      <w:r>
        <w:rPr>
          <w:spacing w:val="-8"/>
          <w:w w:val="130"/>
        </w:rPr>
        <w:t> </w:t>
      </w:r>
      <w:r>
        <w:rPr>
          <w:w w:val="130"/>
        </w:rPr>
        <w:t>serial,</w:t>
      </w:r>
      <w:r>
        <w:rPr>
          <w:spacing w:val="-8"/>
          <w:w w:val="130"/>
        </w:rPr>
        <w:t> </w:t>
      </w:r>
      <w:r>
        <w:rPr>
          <w:w w:val="130"/>
        </w:rPr>
        <w:t>and</w:t>
      </w:r>
      <w:r>
        <w:rPr>
          <w:spacing w:val="-8"/>
          <w:w w:val="130"/>
        </w:rPr>
        <w:t> </w:t>
      </w:r>
      <w:r>
        <w:rPr>
          <w:w w:val="130"/>
        </w:rPr>
        <w:t>balloon),</w:t>
      </w:r>
      <w:r>
        <w:rPr>
          <w:spacing w:val="-8"/>
          <w:w w:val="130"/>
        </w:rPr>
        <w:t> </w:t>
      </w:r>
      <w:r>
        <w:rPr>
          <w:w w:val="130"/>
        </w:rPr>
        <w:t>and</w:t>
      </w:r>
      <w:r>
        <w:rPr>
          <w:spacing w:val="-8"/>
          <w:w w:val="130"/>
        </w:rPr>
        <w:t> </w:t>
      </w:r>
      <w:r>
        <w:rPr>
          <w:w w:val="130"/>
        </w:rPr>
        <w:t>so</w:t>
      </w:r>
      <w:r>
        <w:rPr>
          <w:spacing w:val="-8"/>
          <w:w w:val="130"/>
        </w:rPr>
        <w:t> </w:t>
      </w:r>
      <w:r>
        <w:rPr>
          <w:w w:val="130"/>
        </w:rPr>
        <w:t>on,</w:t>
      </w:r>
      <w:r>
        <w:rPr>
          <w:spacing w:val="-8"/>
          <w:w w:val="130"/>
        </w:rPr>
        <w:t> </w:t>
      </w:r>
      <w:r>
        <w:rPr>
          <w:w w:val="130"/>
        </w:rPr>
        <w:t>in</w:t>
      </w:r>
      <w:r>
        <w:rPr>
          <w:spacing w:val="-8"/>
          <w:w w:val="130"/>
        </w:rPr>
        <w:t> </w:t>
      </w:r>
      <w:r>
        <w:rPr>
          <w:w w:val="130"/>
        </w:rPr>
        <w:t>Chapter</w:t>
      </w:r>
      <w:r>
        <w:rPr>
          <w:spacing w:val="-8"/>
          <w:w w:val="130"/>
        </w:rPr>
        <w:t> </w:t>
      </w:r>
      <w:r>
        <w:rPr>
          <w:w w:val="130"/>
        </w:rPr>
        <w:t>7.</w:t>
      </w:r>
      <w:r>
        <w:rPr>
          <w:spacing w:val="-8"/>
          <w:w w:val="130"/>
        </w:rPr>
        <w:t> </w:t>
      </w:r>
      <w:r>
        <w:rPr>
          <w:w w:val="130"/>
        </w:rPr>
        <w:t>Also,</w:t>
      </w:r>
      <w:r>
        <w:rPr>
          <w:spacing w:val="-8"/>
          <w:w w:val="130"/>
        </w:rPr>
        <w:t> </w:t>
      </w:r>
      <w:r>
        <w:rPr>
          <w:w w:val="130"/>
        </w:rPr>
        <w:t>you </w:t>
      </w:r>
      <w:bookmarkStart w:name="What Is the SIE Exam, Anyway?" w:id="377"/>
      <w:bookmarkEnd w:id="377"/>
      <w:r>
        <w:rPr>
          <w:spacing w:val="-1"/>
          <w:w w:val="124"/>
        </w:rPr>
      </w:r>
      <w:bookmarkStart w:name="Following Protocol When Opening Accounts" w:id="378"/>
      <w:bookmarkEnd w:id="378"/>
      <w:r>
        <w:rPr>
          <w:spacing w:val="-1"/>
          <w:w w:val="124"/>
        </w:rPr>
      </w:r>
      <w:bookmarkStart w:name="It Takes All Kinds: Recognizing Differen" w:id="379"/>
      <w:bookmarkEnd w:id="379"/>
      <w:r>
        <w:rPr>
          <w:w w:val="130"/>
        </w:rPr>
        <w:t>ca</w:t>
      </w:r>
      <w:r>
        <w:rPr>
          <w:w w:val="130"/>
        </w:rPr>
        <w:t>n find </w:t>
      </w:r>
      <w:bookmarkStart w:name="Being mindful of the early withdrawal pe" w:id="380"/>
      <w:bookmarkEnd w:id="380"/>
      <w:r>
        <w:rPr>
          <w:spacing w:val="9"/>
        </w:rPr>
      </w:r>
      <w:bookmarkStart w:name="401(k) and 403(b)" w:id="381"/>
      <w:bookmarkEnd w:id="381"/>
      <w:r>
        <w:rPr>
          <w:spacing w:val="9"/>
        </w:rPr>
      </w:r>
      <w:bookmarkStart w:name="Following up with account statements" w:id="382"/>
      <w:bookmarkEnd w:id="382"/>
      <w:r>
        <w:rPr>
          <w:w w:val="130"/>
        </w:rPr>
        <w:t>some</w:t>
      </w:r>
      <w:r>
        <w:rPr>
          <w:w w:val="130"/>
        </w:rPr>
        <w:t> of the underwriting information in Chapter 5.</w:t>
      </w:r>
    </w:p>
    <w:p>
      <w:pPr>
        <w:pStyle w:val="BodyText"/>
        <w:spacing w:before="10"/>
        <w:rPr>
          <w:sz w:val="17"/>
        </w:rPr>
      </w:pPr>
    </w:p>
    <w:p>
      <w:pPr>
        <w:pStyle w:val="BodyText"/>
        <w:spacing w:line="312" w:lineRule="auto"/>
        <w:ind w:left="1120" w:right="118"/>
        <w:jc w:val="both"/>
      </w:pPr>
      <w:bookmarkStart w:name="Signing Up" w:id="383"/>
      <w:bookmarkEnd w:id="383"/>
      <w:r>
        <w:rPr/>
      </w:r>
      <w:bookmarkStart w:name="Beginning with the Basics: Common Stock" w:id="384"/>
      <w:bookmarkEnd w:id="384"/>
      <w:r>
        <w:rPr/>
      </w:r>
      <w:bookmarkStart w:name="Exploring U.S. Government Securities" w:id="385"/>
      <w:bookmarkEnd w:id="385"/>
      <w:r>
        <w:rPr/>
      </w:r>
      <w:bookmarkStart w:name="Playing It Safe: Short-Term Loans or Mon" w:id="386"/>
      <w:bookmarkEnd w:id="386"/>
      <w:r>
        <w:rPr/>
      </w:r>
      <w:bookmarkStart w:name="Looking at Investment Company Registrati" w:id="387"/>
      <w:bookmarkEnd w:id="387"/>
      <w:r>
        <w:rPr/>
      </w:r>
      <w:bookmarkStart w:name="Testing Your Knowledge" w:id="388"/>
      <w:bookmarkEnd w:id="388"/>
      <w:r>
        <w:rPr/>
      </w:r>
      <w:bookmarkStart w:name="Brushing Up on Option Basics" w:id="389"/>
      <w:bookmarkEnd w:id="389"/>
      <w:r>
        <w:rPr/>
      </w:r>
      <w:bookmarkStart w:name="Testing Your Knowledge" w:id="390"/>
      <w:bookmarkEnd w:id="390"/>
      <w:r>
        <w:rPr/>
      </w:r>
      <w:bookmarkStart w:name="Testing Your Knowledge" w:id="391"/>
      <w:bookmarkEnd w:id="391"/>
      <w:r>
        <w:rPr/>
      </w:r>
      <w:bookmarkStart w:name="Noting Taxes on Investments" w:id="392"/>
      <w:bookmarkEnd w:id="392"/>
      <w:r>
        <w:rPr/>
      </w:r>
      <w:bookmarkStart w:name="Spending Too Much Time on One Question" w:id="393"/>
      <w:bookmarkEnd w:id="393"/>
      <w:r>
        <w:rPr/>
      </w:r>
      <w:bookmarkStart w:name="When a Security Falls, Don’t Be a Strang" w:id="394"/>
      <w:bookmarkEnd w:id="394"/>
      <w:r>
        <w:rPr/>
      </w:r>
      <w:r>
        <w:rPr>
          <w:w w:val="130"/>
        </w:rPr>
        <w:t>In</w:t>
      </w:r>
      <w:r>
        <w:rPr>
          <w:spacing w:val="-15"/>
          <w:w w:val="130"/>
        </w:rPr>
        <w:t> </w:t>
      </w:r>
      <w:r>
        <w:rPr>
          <w:w w:val="130"/>
        </w:rPr>
        <w:t>this</w:t>
      </w:r>
      <w:r>
        <w:rPr>
          <w:spacing w:val="-13"/>
          <w:w w:val="130"/>
        </w:rPr>
        <w:t> </w:t>
      </w:r>
      <w:bookmarkStart w:name="Selecting prep material to study on your" w:id="395"/>
      <w:bookmarkEnd w:id="395"/>
      <w:r>
        <w:rPr/>
      </w:r>
      <w:bookmarkStart w:name="Give it a rest: Taking short breaks" w:id="396"/>
      <w:bookmarkEnd w:id="396"/>
      <w:r>
        <w:rPr/>
      </w:r>
      <w:bookmarkStart w:name="Roman hell: Complex multiple-choice ques" w:id="397"/>
      <w:bookmarkEnd w:id="397"/>
      <w:r>
        <w:rPr/>
      </w:r>
      <w:bookmarkStart w:name="Looking at exhibits: Diagram questions" w:id="398"/>
      <w:bookmarkEnd w:id="398"/>
      <w:r>
        <w:rPr/>
      </w:r>
      <w:bookmarkStart w:name="Comparing open- and closed-end funds" w:id="399"/>
      <w:bookmarkEnd w:id="399"/>
      <w:r>
        <w:rPr/>
      </w:r>
      <w:bookmarkStart w:name="Closed-end funds" w:id="400"/>
      <w:bookmarkEnd w:id="400"/>
      <w:r>
        <w:rPr/>
      </w:r>
      <w:bookmarkStart w:name="Making margin call" w:id="401"/>
      <w:bookmarkEnd w:id="401"/>
      <w:r>
        <w:rPr/>
      </w:r>
      <w:bookmarkStart w:name="Lagging indicators" w:id="402"/>
      <w:bookmarkEnd w:id="402"/>
      <w:r>
        <w:rPr/>
      </w:r>
      <w:bookmarkStart w:name="Negotiating trades over the counter" w:id="403"/>
      <w:bookmarkEnd w:id="403"/>
      <w:r>
        <w:rPr/>
      </w:r>
      <w:bookmarkStart w:name="Nonqualified plans" w:id="404"/>
      <w:bookmarkEnd w:id="404"/>
      <w:r>
        <w:rPr/>
      </w:r>
      <w:bookmarkStart w:name="Disseminating info: Appropriate communic" w:id="405"/>
      <w:bookmarkEnd w:id="405"/>
      <w:r>
        <w:rPr>
          <w:w w:val="130"/>
        </w:rPr>
        <w:t>chapter</w:t>
      </w:r>
      <w:r>
        <w:rPr>
          <w:w w:val="130"/>
        </w:rPr>
        <w:t>,</w:t>
      </w:r>
      <w:r>
        <w:rPr>
          <w:spacing w:val="-13"/>
          <w:w w:val="130"/>
        </w:rPr>
        <w:t> </w:t>
      </w:r>
      <w:r>
        <w:rPr>
          <w:w w:val="130"/>
        </w:rPr>
        <w:t>I</w:t>
      </w:r>
      <w:r>
        <w:rPr>
          <w:spacing w:val="-13"/>
          <w:w w:val="130"/>
        </w:rPr>
        <w:t> </w:t>
      </w:r>
      <w:r>
        <w:rPr>
          <w:w w:val="130"/>
        </w:rPr>
        <w:t>cover</w:t>
      </w:r>
      <w:r>
        <w:rPr>
          <w:spacing w:val="-13"/>
          <w:w w:val="130"/>
        </w:rPr>
        <w:t> </w:t>
      </w:r>
      <w:r>
        <w:rPr>
          <w:w w:val="130"/>
        </w:rPr>
        <w:t>the</w:t>
      </w:r>
      <w:r>
        <w:rPr>
          <w:spacing w:val="-13"/>
          <w:w w:val="130"/>
        </w:rPr>
        <w:t> </w:t>
      </w:r>
      <w:r>
        <w:rPr>
          <w:w w:val="130"/>
        </w:rPr>
        <w:t>SIE</w:t>
      </w:r>
      <w:r>
        <w:rPr>
          <w:spacing w:val="-13"/>
          <w:w w:val="130"/>
        </w:rPr>
        <w:t> </w:t>
      </w:r>
      <w:r>
        <w:rPr>
          <w:w w:val="130"/>
        </w:rPr>
        <w:t>exam</w:t>
      </w:r>
      <w:r>
        <w:rPr>
          <w:spacing w:val="-13"/>
          <w:w w:val="130"/>
        </w:rPr>
        <w:t> </w:t>
      </w:r>
      <w:r>
        <w:rPr>
          <w:w w:val="130"/>
        </w:rPr>
        <w:t>topics</w:t>
      </w:r>
      <w:r>
        <w:rPr>
          <w:spacing w:val="-13"/>
          <w:w w:val="130"/>
        </w:rPr>
        <w:t> </w:t>
      </w:r>
      <w:r>
        <w:rPr>
          <w:w w:val="130"/>
        </w:rPr>
        <w:t>that</w:t>
      </w:r>
      <w:r>
        <w:rPr>
          <w:spacing w:val="-13"/>
          <w:w w:val="130"/>
        </w:rPr>
        <w:t> </w:t>
      </w:r>
      <w:r>
        <w:rPr>
          <w:w w:val="130"/>
        </w:rPr>
        <w:t>are</w:t>
      </w:r>
      <w:r>
        <w:rPr>
          <w:spacing w:val="-13"/>
          <w:w w:val="130"/>
        </w:rPr>
        <w:t> </w:t>
      </w:r>
      <w:r>
        <w:rPr>
          <w:w w:val="130"/>
        </w:rPr>
        <w:t>going</w:t>
      </w:r>
      <w:r>
        <w:rPr>
          <w:spacing w:val="-13"/>
          <w:w w:val="130"/>
        </w:rPr>
        <w:t> </w:t>
      </w:r>
      <w:r>
        <w:rPr>
          <w:w w:val="130"/>
        </w:rPr>
        <w:t>to</w:t>
      </w:r>
      <w:r>
        <w:rPr>
          <w:spacing w:val="-13"/>
          <w:w w:val="130"/>
        </w:rPr>
        <w:t> </w:t>
      </w:r>
      <w:r>
        <w:rPr>
          <w:w w:val="130"/>
        </w:rPr>
        <w:t>be</w:t>
      </w:r>
      <w:r>
        <w:rPr>
          <w:spacing w:val="-13"/>
          <w:w w:val="130"/>
        </w:rPr>
        <w:t> </w:t>
      </w:r>
      <w:r>
        <w:rPr>
          <w:w w:val="130"/>
        </w:rPr>
        <w:t>tested</w:t>
      </w:r>
      <w:r>
        <w:rPr>
          <w:spacing w:val="-13"/>
          <w:w w:val="130"/>
        </w:rPr>
        <w:t> </w:t>
      </w:r>
      <w:r>
        <w:rPr>
          <w:w w:val="130"/>
        </w:rPr>
        <w:t>relating</w:t>
      </w:r>
      <w:r>
        <w:rPr>
          <w:spacing w:val="-13"/>
          <w:w w:val="130"/>
        </w:rPr>
        <w:t> </w:t>
      </w:r>
      <w:r>
        <w:rPr>
          <w:w w:val="130"/>
        </w:rPr>
        <w:t>to</w:t>
      </w:r>
      <w:r>
        <w:rPr>
          <w:spacing w:val="-13"/>
          <w:w w:val="130"/>
        </w:rPr>
        <w:t> </w:t>
      </w:r>
      <w:r>
        <w:rPr>
          <w:w w:val="130"/>
        </w:rPr>
        <w:t>municipal</w:t>
      </w:r>
      <w:r>
        <w:rPr>
          <w:spacing w:val="-13"/>
          <w:w w:val="130"/>
        </w:rPr>
        <w:t> </w:t>
      </w:r>
      <w:r>
        <w:rPr>
          <w:w w:val="130"/>
        </w:rPr>
        <w:t>bonds. </w:t>
      </w:r>
      <w:bookmarkStart w:name="Reading Economic Indicators" w:id="406"/>
      <w:bookmarkEnd w:id="406"/>
      <w:r>
        <w:rPr>
          <w:w w:val="128"/>
        </w:rPr>
      </w:r>
      <w:bookmarkStart w:name="Making the Trade" w:id="407"/>
      <w:bookmarkEnd w:id="407"/>
      <w:r>
        <w:rPr>
          <w:w w:val="128"/>
        </w:rPr>
      </w:r>
      <w:bookmarkStart w:name="Understanding the Role of a Broker–Deale" w:id="408"/>
      <w:bookmarkEnd w:id="408"/>
      <w:r>
        <w:rPr>
          <w:w w:val="130"/>
        </w:rPr>
        <w:t>Thi</w:t>
      </w:r>
      <w:r>
        <w:rPr>
          <w:w w:val="130"/>
        </w:rPr>
        <w:t>s</w:t>
      </w:r>
      <w:r>
        <w:rPr>
          <w:spacing w:val="-10"/>
          <w:w w:val="130"/>
        </w:rPr>
        <w:t> </w:t>
      </w:r>
      <w:bookmarkStart w:name="Work with what you have" w:id="409"/>
      <w:bookmarkEnd w:id="409"/>
      <w:r>
        <w:rPr>
          <w:spacing w:val="5"/>
        </w:rPr>
      </w:r>
      <w:bookmarkStart w:name="Total return" w:id="410"/>
      <w:bookmarkEnd w:id="410"/>
      <w:r>
        <w:rPr>
          <w:spacing w:val="5"/>
        </w:rPr>
      </w:r>
      <w:bookmarkStart w:name="Considering bond credit ratings" w:id="411"/>
      <w:bookmarkEnd w:id="411"/>
      <w:r>
        <w:rPr>
          <w:spacing w:val="5"/>
        </w:rPr>
      </w:r>
      <w:bookmarkStart w:name="Exchange-traded notes" w:id="412"/>
      <w:bookmarkEnd w:id="412"/>
      <w:r>
        <w:rPr>
          <w:spacing w:val="5"/>
        </w:rPr>
      </w:r>
      <w:bookmarkStart w:name="Building on real-estate partnership info" w:id="413"/>
      <w:bookmarkEnd w:id="413"/>
      <w:r>
        <w:rPr>
          <w:spacing w:val="5"/>
        </w:rPr>
      </w:r>
      <w:bookmarkStart w:name="Order ticket" w:id="414"/>
      <w:bookmarkEnd w:id="414"/>
      <w:r>
        <w:rPr>
          <w:w w:val="130"/>
        </w:rPr>
        <w:t>chapte</w:t>
      </w:r>
      <w:r>
        <w:rPr>
          <w:w w:val="130"/>
        </w:rPr>
        <w:t>r</w:t>
      </w:r>
      <w:r>
        <w:rPr>
          <w:spacing w:val="-11"/>
          <w:w w:val="130"/>
        </w:rPr>
        <w:t> </w:t>
      </w:r>
      <w:r>
        <w:rPr>
          <w:w w:val="130"/>
        </w:rPr>
        <w:t>and</w:t>
      </w:r>
      <w:r>
        <w:rPr>
          <w:spacing w:val="-11"/>
          <w:w w:val="130"/>
        </w:rPr>
        <w:t> </w:t>
      </w:r>
      <w:r>
        <w:rPr>
          <w:w w:val="130"/>
        </w:rPr>
        <w:t>the</w:t>
      </w:r>
      <w:r>
        <w:rPr>
          <w:spacing w:val="-11"/>
          <w:w w:val="130"/>
        </w:rPr>
        <w:t> </w:t>
      </w:r>
      <w:r>
        <w:rPr>
          <w:w w:val="130"/>
        </w:rPr>
        <w:t>real</w:t>
      </w:r>
      <w:r>
        <w:rPr>
          <w:spacing w:val="-11"/>
          <w:w w:val="130"/>
        </w:rPr>
        <w:t> </w:t>
      </w:r>
      <w:r>
        <w:rPr>
          <w:w w:val="130"/>
        </w:rPr>
        <w:t>exam</w:t>
      </w:r>
      <w:r>
        <w:rPr>
          <w:spacing w:val="-11"/>
          <w:w w:val="130"/>
        </w:rPr>
        <w:t> </w:t>
      </w:r>
      <w:r>
        <w:rPr>
          <w:w w:val="130"/>
        </w:rPr>
        <w:t>focus</w:t>
      </w:r>
      <w:r>
        <w:rPr>
          <w:spacing w:val="-10"/>
          <w:w w:val="130"/>
        </w:rPr>
        <w:t> </w:t>
      </w:r>
      <w:r>
        <w:rPr>
          <w:w w:val="130"/>
        </w:rPr>
        <w:t>mainly</w:t>
      </w:r>
      <w:r>
        <w:rPr>
          <w:spacing w:val="-11"/>
          <w:w w:val="130"/>
        </w:rPr>
        <w:t> </w:t>
      </w:r>
      <w:r>
        <w:rPr>
          <w:w w:val="130"/>
        </w:rPr>
        <w:t>on</w:t>
      </w:r>
      <w:r>
        <w:rPr>
          <w:spacing w:val="-11"/>
          <w:w w:val="130"/>
        </w:rPr>
        <w:t> </w:t>
      </w:r>
      <w:r>
        <w:rPr>
          <w:w w:val="130"/>
        </w:rPr>
        <w:t>the</w:t>
      </w:r>
      <w:r>
        <w:rPr>
          <w:spacing w:val="-11"/>
          <w:w w:val="130"/>
        </w:rPr>
        <w:t> </w:t>
      </w:r>
      <w:r>
        <w:rPr>
          <w:w w:val="130"/>
        </w:rPr>
        <w:t>differences</w:t>
      </w:r>
      <w:r>
        <w:rPr>
          <w:spacing w:val="-10"/>
          <w:w w:val="130"/>
        </w:rPr>
        <w:t> </w:t>
      </w:r>
      <w:r>
        <w:rPr>
          <w:w w:val="130"/>
        </w:rPr>
        <w:t>between</w:t>
      </w:r>
      <w:r>
        <w:rPr>
          <w:spacing w:val="-10"/>
          <w:w w:val="130"/>
        </w:rPr>
        <w:t> </w:t>
      </w:r>
      <w:r>
        <w:rPr>
          <w:w w:val="130"/>
        </w:rPr>
        <w:t>general</w:t>
      </w:r>
      <w:r>
        <w:rPr>
          <w:spacing w:val="-11"/>
          <w:w w:val="130"/>
        </w:rPr>
        <w:t> </w:t>
      </w:r>
      <w:r>
        <w:rPr>
          <w:w w:val="130"/>
        </w:rPr>
        <w:t>obligation</w:t>
      </w:r>
      <w:r>
        <w:rPr>
          <w:spacing w:val="-11"/>
          <w:w w:val="130"/>
        </w:rPr>
        <w:t> </w:t>
      </w:r>
      <w:r>
        <w:rPr>
          <w:w w:val="130"/>
        </w:rPr>
        <w:t>bonds </w:t>
      </w:r>
      <w:bookmarkStart w:name="Tackling Bond Terms, Types, and Traits" w:id="415"/>
      <w:bookmarkEnd w:id="415"/>
      <w:r>
        <w:rPr>
          <w:spacing w:val="-1"/>
          <w:w w:val="129"/>
        </w:rPr>
      </w:r>
      <w:bookmarkStart w:name="Gaining Additional Option Insight" w:id="416"/>
      <w:bookmarkEnd w:id="416"/>
      <w:r>
        <w:rPr>
          <w:spacing w:val="-1"/>
          <w:w w:val="129"/>
        </w:rPr>
      </w:r>
      <w:bookmarkStart w:name="Shopping at Primary and Secondary Market" w:id="417"/>
      <w:bookmarkEnd w:id="417"/>
      <w:r>
        <w:rPr>
          <w:w w:val="130"/>
        </w:rPr>
        <w:t>an</w:t>
      </w:r>
      <w:r>
        <w:rPr>
          <w:w w:val="130"/>
        </w:rPr>
        <w:t>d </w:t>
      </w:r>
      <w:bookmarkStart w:name="Getting familiar with types of preferred" w:id="418"/>
      <w:bookmarkEnd w:id="418"/>
      <w:r>
        <w:rPr>
          <w:spacing w:val="9"/>
        </w:rPr>
      </w:r>
      <w:bookmarkStart w:name="Dividends from mutual funds" w:id="419"/>
      <w:bookmarkEnd w:id="419"/>
      <w:r>
        <w:rPr>
          <w:spacing w:val="9"/>
        </w:rPr>
      </w:r>
      <w:bookmarkStart w:name="State regulators" w:id="420"/>
      <w:bookmarkEnd w:id="420"/>
      <w:r>
        <w:rPr>
          <w:spacing w:val="9"/>
        </w:rPr>
      </w:r>
      <w:bookmarkStart w:name="Adhering to reporting requirements" w:id="421"/>
      <w:bookmarkEnd w:id="421"/>
      <w:r>
        <w:rPr>
          <w:spacing w:val="9"/>
        </w:rPr>
      </w:r>
      <w:bookmarkStart w:name="Private securities transactions" w:id="422"/>
      <w:bookmarkEnd w:id="422"/>
      <w:r>
        <w:rPr>
          <w:w w:val="130"/>
        </w:rPr>
        <w:t>revenue</w:t>
      </w:r>
      <w:r>
        <w:rPr>
          <w:w w:val="130"/>
        </w:rPr>
        <w:t> bonds. The chapter wraps up with an exam to test your knowledge.</w:t>
      </w:r>
    </w:p>
    <w:p>
      <w:pPr>
        <w:pStyle w:val="BodyText"/>
        <w:rPr>
          <w:sz w:val="20"/>
        </w:rPr>
      </w:pPr>
    </w:p>
    <w:p>
      <w:pPr>
        <w:pStyle w:val="BodyText"/>
        <w:spacing w:before="7"/>
        <w:rPr>
          <w:sz w:val="19"/>
        </w:rPr>
      </w:pPr>
    </w:p>
    <w:p>
      <w:pPr>
        <w:pStyle w:val="Heading1"/>
      </w:pPr>
      <w:r>
        <w:rPr/>
        <mc:AlternateContent>
          <mc:Choice Requires="wps">
            <w:drawing>
              <wp:anchor distT="0" distB="0" distL="0" distR="0" allowOverlap="1" layoutInCell="1" locked="0" behindDoc="0" simplePos="0" relativeHeight="15729152">
                <wp:simplePos x="0" y="0"/>
                <wp:positionH relativeFrom="page">
                  <wp:posOffset>1028700</wp:posOffset>
                </wp:positionH>
                <wp:positionV relativeFrom="paragraph">
                  <wp:posOffset>271561</wp:posOffset>
                </wp:positionV>
                <wp:extent cx="5715000" cy="37338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5715000" cy="373380"/>
                          <a:chExt cx="5715000" cy="373380"/>
                        </a:xfrm>
                      </wpg:grpSpPr>
                      <wps:wsp>
                        <wps:cNvPr id="11" name="Graphic 11"/>
                        <wps:cNvSpPr/>
                        <wps:spPr>
                          <a:xfrm>
                            <a:off x="0" y="322286"/>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2" name="Textbox 12"/>
                        <wps:cNvSpPr txBox="1"/>
                        <wps:spPr>
                          <a:xfrm>
                            <a:off x="0" y="0"/>
                            <a:ext cx="5715000" cy="373380"/>
                          </a:xfrm>
                          <a:prstGeom prst="rect">
                            <a:avLst/>
                          </a:prstGeom>
                        </wps:spPr>
                        <wps:txbx>
                          <w:txbxContent>
                            <w:p>
                              <w:pPr>
                                <w:spacing w:before="52"/>
                                <w:ind w:left="0" w:right="0" w:firstLine="0"/>
                                <w:jc w:val="left"/>
                                <w:rPr>
                                  <w:rFonts w:ascii="Arial"/>
                                  <w:b/>
                                  <w:sz w:val="40"/>
                                </w:rPr>
                              </w:pPr>
                              <w:r>
                                <w:rPr>
                                  <w:rFonts w:ascii="Arial"/>
                                  <w:b/>
                                  <w:spacing w:val="-2"/>
                                  <w:sz w:val="40"/>
                                </w:rPr>
                                <w:t>Backing</w:t>
                              </w:r>
                              <w:r>
                                <w:rPr>
                                  <w:rFonts w:ascii="Arial"/>
                                  <w:b/>
                                  <w:spacing w:val="-22"/>
                                  <w:sz w:val="40"/>
                                </w:rPr>
                                <w:t> </w:t>
                              </w:r>
                              <w:r>
                                <w:rPr>
                                  <w:rFonts w:ascii="Arial"/>
                                  <w:b/>
                                  <w:spacing w:val="-2"/>
                                  <w:sz w:val="40"/>
                                </w:rPr>
                                <w:t>Bonds</w:t>
                              </w:r>
                              <w:r>
                                <w:rPr>
                                  <w:rFonts w:ascii="Arial"/>
                                  <w:b/>
                                  <w:spacing w:val="-21"/>
                                  <w:sz w:val="40"/>
                                </w:rPr>
                                <w:t> </w:t>
                              </w:r>
                              <w:r>
                                <w:rPr>
                                  <w:rFonts w:ascii="Arial"/>
                                  <w:b/>
                                  <w:spacing w:val="-2"/>
                                  <w:sz w:val="40"/>
                                </w:rPr>
                                <w:t>with</w:t>
                              </w:r>
                              <w:r>
                                <w:rPr>
                                  <w:rFonts w:ascii="Arial"/>
                                  <w:b/>
                                  <w:spacing w:val="-22"/>
                                  <w:sz w:val="40"/>
                                </w:rPr>
                                <w:t> </w:t>
                              </w:r>
                              <w:r>
                                <w:rPr>
                                  <w:rFonts w:ascii="Arial"/>
                                  <w:b/>
                                  <w:spacing w:val="-4"/>
                                  <w:sz w:val="40"/>
                                </w:rPr>
                                <w:t>Taxes</w:t>
                              </w:r>
                            </w:p>
                          </w:txbxContent>
                        </wps:txbx>
                        <wps:bodyPr wrap="square" lIns="0" tIns="0" rIns="0" bIns="0" rtlCol="0">
                          <a:noAutofit/>
                        </wps:bodyPr>
                      </wps:wsp>
                    </wpg:wgp>
                  </a:graphicData>
                </a:graphic>
              </wp:anchor>
            </w:drawing>
          </mc:Choice>
          <mc:Fallback>
            <w:pict>
              <v:group style="position:absolute;margin-left:81pt;margin-top:21.382811pt;width:450pt;height:29.4pt;mso-position-horizontal-relative:page;mso-position-vertical-relative:paragraph;z-index:15729152" id="docshapegroup9" coordorigin="1620,428" coordsize="9000,588">
                <v:line style="position:absolute" from="1620,935" to="10620,935" stroked="true" strokeweight="8pt" strokecolor="#e2e3e4">
                  <v:stroke dashstyle="solid"/>
                </v:line>
                <v:shape style="position:absolute;left:1620;top:427;width:9000;height:588" type="#_x0000_t202" id="docshape10" filled="false" stroked="false">
                  <v:textbox inset="0,0,0,0">
                    <w:txbxContent>
                      <w:p>
                        <w:pPr>
                          <w:spacing w:before="52"/>
                          <w:ind w:left="0" w:right="0" w:firstLine="0"/>
                          <w:jc w:val="left"/>
                          <w:rPr>
                            <w:rFonts w:ascii="Arial"/>
                            <w:b/>
                            <w:sz w:val="40"/>
                          </w:rPr>
                        </w:pPr>
                        <w:r>
                          <w:rPr>
                            <w:rFonts w:ascii="Arial"/>
                            <w:b/>
                            <w:spacing w:val="-2"/>
                            <w:sz w:val="40"/>
                          </w:rPr>
                          <w:t>Backing</w:t>
                        </w:r>
                        <w:r>
                          <w:rPr>
                            <w:rFonts w:ascii="Arial"/>
                            <w:b/>
                            <w:spacing w:val="-22"/>
                            <w:sz w:val="40"/>
                          </w:rPr>
                          <w:t> </w:t>
                        </w:r>
                        <w:r>
                          <w:rPr>
                            <w:rFonts w:ascii="Arial"/>
                            <w:b/>
                            <w:spacing w:val="-2"/>
                            <w:sz w:val="40"/>
                          </w:rPr>
                          <w:t>Bonds</w:t>
                        </w:r>
                        <w:r>
                          <w:rPr>
                            <w:rFonts w:ascii="Arial"/>
                            <w:b/>
                            <w:spacing w:val="-21"/>
                            <w:sz w:val="40"/>
                          </w:rPr>
                          <w:t> </w:t>
                        </w:r>
                        <w:r>
                          <w:rPr>
                            <w:rFonts w:ascii="Arial"/>
                            <w:b/>
                            <w:spacing w:val="-2"/>
                            <w:sz w:val="40"/>
                          </w:rPr>
                          <w:t>with</w:t>
                        </w:r>
                        <w:r>
                          <w:rPr>
                            <w:rFonts w:ascii="Arial"/>
                            <w:b/>
                            <w:spacing w:val="-22"/>
                            <w:sz w:val="40"/>
                          </w:rPr>
                          <w:t> </w:t>
                        </w:r>
                        <w:r>
                          <w:rPr>
                            <w:rFonts w:ascii="Arial"/>
                            <w:b/>
                            <w:spacing w:val="-4"/>
                            <w:sz w:val="40"/>
                          </w:rPr>
                          <w:t>Taxes</w:t>
                        </w:r>
                      </w:p>
                    </w:txbxContent>
                  </v:textbox>
                  <w10:wrap type="none"/>
                </v:shape>
                <w10:wrap type="none"/>
              </v:group>
            </w:pict>
          </mc:Fallback>
        </mc:AlternateContent>
      </w:r>
      <w:bookmarkStart w:name="One’s Not Enough: Tackling the Corequisi" w:id="423"/>
      <w:bookmarkEnd w:id="423"/>
      <w:r>
        <w:rPr>
          <w:b w:val="0"/>
        </w:rPr>
      </w:r>
      <w:bookmarkStart w:name="Getting Preferential Treatment: Preferre" w:id="424"/>
      <w:bookmarkEnd w:id="424"/>
      <w:r>
        <w:rPr>
          <w:b w:val="0"/>
        </w:rPr>
      </w:r>
      <w:bookmarkStart w:name="General Obligation (GO) Bonds: Backing B" w:id="425"/>
      <w:bookmarkEnd w:id="425"/>
      <w:r>
        <w:rPr>
          <w:b w:val="0"/>
        </w:rPr>
      </w:r>
      <w:bookmarkStart w:name="Passive Income and Losses: Looking at Ta" w:id="426"/>
      <w:bookmarkEnd w:id="426"/>
      <w:r>
        <w:rPr>
          <w:b w:val="0"/>
        </w:rPr>
      </w:r>
      <w:bookmarkStart w:name="Getting to Know Your Securities and Mark" w:id="427"/>
      <w:bookmarkEnd w:id="427"/>
      <w:r>
        <w:rPr>
          <w:b w:val="0"/>
        </w:rPr>
      </w:r>
      <w:r>
        <w:rPr/>
        <w:t>General</w:t>
      </w:r>
      <w:r>
        <w:rPr>
          <w:spacing w:val="-26"/>
        </w:rPr>
        <w:t> </w:t>
      </w:r>
      <w:bookmarkStart w:name="Reviewing the exam basics" w:id="428"/>
      <w:bookmarkEnd w:id="428"/>
      <w:r>
        <w:rPr>
          <w:spacing w:val="-24"/>
        </w:rPr>
      </w:r>
      <w:bookmarkStart w:name="Back to school: Attending a prep course" w:id="429"/>
      <w:bookmarkEnd w:id="429"/>
      <w:r>
        <w:rPr>
          <w:spacing w:val="-24"/>
        </w:rPr>
      </w:r>
      <w:bookmarkStart w:name="Answer me this: Picking the correct answ" w:id="430"/>
      <w:bookmarkEnd w:id="430"/>
      <w:r>
        <w:rPr>
          <w:spacing w:val="-24"/>
        </w:rPr>
      </w:r>
      <w:bookmarkStart w:name="Signing in" w:id="431"/>
      <w:bookmarkEnd w:id="431"/>
      <w:r>
        <w:rPr>
          <w:spacing w:val="-24"/>
        </w:rPr>
      </w:r>
      <w:bookmarkStart w:name="Starting out: What the issuer does" w:id="432"/>
      <w:bookmarkEnd w:id="432"/>
      <w:r>
        <w:rPr>
          <w:spacing w:val="-24"/>
        </w:rPr>
      </w:r>
      <w:bookmarkStart w:name="Committing to the deal: Firm-commitment " w:id="433"/>
      <w:bookmarkEnd w:id="433"/>
      <w:r>
        <w:rPr>
          <w:spacing w:val="-24"/>
        </w:rPr>
      </w:r>
      <w:bookmarkStart w:name="Statutory (regular) voting" w:id="434"/>
      <w:bookmarkEnd w:id="434"/>
      <w:r>
        <w:rPr>
          <w:spacing w:val="-24"/>
        </w:rPr>
      </w:r>
      <w:bookmarkStart w:name="Sharing corporate profits through divide" w:id="435"/>
      <w:bookmarkEnd w:id="435"/>
      <w:r>
        <w:rPr>
          <w:spacing w:val="-24"/>
        </w:rPr>
      </w:r>
      <w:bookmarkStart w:name="Opening national borders: ADRs" w:id="436"/>
      <w:bookmarkEnd w:id="436"/>
      <w:r>
        <w:rPr>
          <w:spacing w:val="-24"/>
        </w:rPr>
      </w:r>
      <w:bookmarkStart w:name="Open-end (mutual) funds" w:id="437"/>
      <w:bookmarkEnd w:id="437"/>
      <w:r>
        <w:rPr>
          <w:spacing w:val="-24"/>
        </w:rPr>
      </w:r>
      <w:bookmarkStart w:name="Letters of intent" w:id="438"/>
      <w:bookmarkEnd w:id="438"/>
      <w:r>
        <w:rPr>
          <w:spacing w:val="-24"/>
        </w:rPr>
      </w:r>
      <w:bookmarkStart w:name="Exchange-traded products (funds and note" w:id="439"/>
      <w:bookmarkEnd w:id="439"/>
      <w:r>
        <w:rPr>
          <w:spacing w:val="-24"/>
        </w:rPr>
      </w:r>
      <w:bookmarkStart w:name="Index options" w:id="440"/>
      <w:bookmarkEnd w:id="440"/>
      <w:r>
        <w:rPr>
          <w:spacing w:val="-24"/>
        </w:rPr>
      </w:r>
      <w:bookmarkStart w:name="Filing the facts on the new account form" w:id="441"/>
      <w:bookmarkEnd w:id="441"/>
      <w:r>
        <w:rPr>
          <w:spacing w:val="-24"/>
        </w:rPr>
      </w:r>
      <w:bookmarkStart w:name="Introducing long and short margin accoun" w:id="442"/>
      <w:bookmarkEnd w:id="442"/>
      <w:r>
        <w:rPr>
          <w:spacing w:val="-24"/>
        </w:rPr>
      </w:r>
      <w:bookmarkStart w:name="A prime broker" w:id="443"/>
      <w:bookmarkEnd w:id="443"/>
      <w:r>
        <w:rPr>
          <w:spacing w:val="-24"/>
        </w:rPr>
      </w:r>
      <w:bookmarkStart w:name="401(k) plans" w:id="444"/>
      <w:bookmarkEnd w:id="444"/>
      <w:r>
        <w:rPr>
          <w:spacing w:val="-24"/>
        </w:rPr>
      </w:r>
      <w:bookmarkStart w:name="The Securities and Exchange Commission" w:id="445"/>
      <w:bookmarkEnd w:id="445"/>
      <w:r>
        <w:rPr>
          <w:spacing w:val="-24"/>
        </w:rPr>
      </w:r>
      <w:bookmarkStart w:name="Firm element" w:id="446"/>
      <w:bookmarkEnd w:id="446"/>
      <w:r>
        <w:rPr>
          <w:spacing w:val="-24"/>
        </w:rPr>
      </w:r>
      <w:bookmarkStart w:name="Designating unsolicited trades" w:id="447"/>
      <w:bookmarkEnd w:id="447"/>
      <w:r>
        <w:rPr>
          <w:spacing w:val="-24"/>
        </w:rPr>
      </w:r>
      <w:bookmarkStart w:name="Business continuity plans and emergency " w:id="448"/>
      <w:bookmarkEnd w:id="448"/>
      <w:r>
        <w:rPr/>
        <w:t>Obligatio</w:t>
      </w:r>
      <w:r>
        <w:rPr/>
        <w:t>n</w:t>
      </w:r>
      <w:r>
        <w:rPr>
          <w:spacing w:val="-25"/>
        </w:rPr>
        <w:t> </w:t>
      </w:r>
      <w:r>
        <w:rPr/>
        <w:t>(GO)</w:t>
      </w:r>
      <w:r>
        <w:rPr>
          <w:spacing w:val="-25"/>
        </w:rPr>
        <w:t> </w:t>
      </w:r>
      <w:r>
        <w:rPr>
          <w:spacing w:val="-2"/>
        </w:rPr>
        <w:t>Bonds:</w:t>
      </w:r>
    </w:p>
    <w:p>
      <w:pPr>
        <w:pStyle w:val="BodyText"/>
        <w:rPr>
          <w:rFonts w:ascii="Arial"/>
          <w:b/>
          <w:sz w:val="20"/>
        </w:rPr>
      </w:pPr>
    </w:p>
    <w:p>
      <w:pPr>
        <w:pStyle w:val="BodyText"/>
        <w:rPr>
          <w:rFonts w:ascii="Arial"/>
          <w:b/>
          <w:sz w:val="20"/>
        </w:rPr>
      </w:pPr>
    </w:p>
    <w:p>
      <w:pPr>
        <w:pStyle w:val="BodyText"/>
        <w:spacing w:before="9"/>
        <w:rPr>
          <w:rFonts w:ascii="Arial"/>
          <w:b/>
          <w:sz w:val="23"/>
        </w:rPr>
      </w:pPr>
    </w:p>
    <w:p>
      <w:pPr>
        <w:pStyle w:val="BodyText"/>
        <w:spacing w:line="312" w:lineRule="auto" w:before="113"/>
        <w:ind w:left="1120"/>
      </w:pPr>
      <w:r>
        <w:rPr>
          <w:w w:val="130"/>
        </w:rPr>
        <w:t>Most</w:t>
      </w:r>
      <w:r>
        <w:rPr>
          <w:spacing w:val="-7"/>
          <w:w w:val="130"/>
        </w:rPr>
        <w:t> </w:t>
      </w:r>
      <w:r>
        <w:rPr>
          <w:w w:val="130"/>
        </w:rPr>
        <w:t>SIE</w:t>
      </w:r>
      <w:r>
        <w:rPr>
          <w:spacing w:val="-7"/>
          <w:w w:val="130"/>
        </w:rPr>
        <w:t> </w:t>
      </w:r>
      <w:bookmarkStart w:name="Establishing the par value of common sto" w:id="449"/>
      <w:bookmarkEnd w:id="449"/>
      <w:r>
        <w:rPr>
          <w:spacing w:val="17"/>
        </w:rPr>
      </w:r>
      <w:bookmarkStart w:name="Auctioning securities at securities exch" w:id="450"/>
      <w:bookmarkEnd w:id="450"/>
      <w:r>
        <w:rPr>
          <w:w w:val="130"/>
        </w:rPr>
        <w:t>municipal</w:t>
      </w:r>
      <w:r>
        <w:rPr>
          <w:spacing w:val="-7"/>
          <w:w w:val="130"/>
        </w:rPr>
        <w:t> </w:t>
      </w:r>
      <w:r>
        <w:rPr>
          <w:w w:val="130"/>
        </w:rPr>
        <w:t>test</w:t>
      </w:r>
      <w:r>
        <w:rPr>
          <w:spacing w:val="-7"/>
          <w:w w:val="130"/>
        </w:rPr>
        <w:t> </w:t>
      </w:r>
      <w:r>
        <w:rPr>
          <w:w w:val="130"/>
        </w:rPr>
        <w:t>questions</w:t>
      </w:r>
      <w:r>
        <w:rPr>
          <w:spacing w:val="-6"/>
          <w:w w:val="130"/>
        </w:rPr>
        <w:t> </w:t>
      </w:r>
      <w:r>
        <w:rPr>
          <w:w w:val="130"/>
        </w:rPr>
        <w:t>are</w:t>
      </w:r>
      <w:r>
        <w:rPr>
          <w:spacing w:val="-7"/>
          <w:w w:val="130"/>
        </w:rPr>
        <w:t> </w:t>
      </w:r>
      <w:r>
        <w:rPr>
          <w:w w:val="130"/>
        </w:rPr>
        <w:t>on</w:t>
      </w:r>
      <w:r>
        <w:rPr>
          <w:spacing w:val="-7"/>
          <w:w w:val="130"/>
        </w:rPr>
        <w:t> </w:t>
      </w:r>
      <w:r>
        <w:rPr>
          <w:w w:val="130"/>
        </w:rPr>
        <w:t>general</w:t>
      </w:r>
      <w:r>
        <w:rPr>
          <w:spacing w:val="-7"/>
          <w:w w:val="130"/>
        </w:rPr>
        <w:t> </w:t>
      </w:r>
      <w:r>
        <w:rPr>
          <w:w w:val="130"/>
        </w:rPr>
        <w:t>obligation</w:t>
      </w:r>
      <w:r>
        <w:rPr>
          <w:spacing w:val="-7"/>
          <w:w w:val="130"/>
        </w:rPr>
        <w:t> </w:t>
      </w:r>
      <w:r>
        <w:rPr>
          <w:w w:val="130"/>
        </w:rPr>
        <w:t>(GO)</w:t>
      </w:r>
      <w:r>
        <w:rPr>
          <w:spacing w:val="-7"/>
          <w:w w:val="130"/>
        </w:rPr>
        <w:t> </w:t>
      </w:r>
      <w:r>
        <w:rPr>
          <w:w w:val="130"/>
        </w:rPr>
        <w:t>bonds.</w:t>
      </w:r>
      <w:r>
        <w:rPr>
          <w:spacing w:val="-7"/>
          <w:w w:val="130"/>
        </w:rPr>
        <w:t> </w:t>
      </w:r>
      <w:r>
        <w:rPr>
          <w:w w:val="130"/>
        </w:rPr>
        <w:t>The</w:t>
      </w:r>
      <w:r>
        <w:rPr>
          <w:spacing w:val="-7"/>
          <w:w w:val="130"/>
        </w:rPr>
        <w:t> </w:t>
      </w:r>
      <w:r>
        <w:rPr>
          <w:w w:val="130"/>
        </w:rPr>
        <w:t>following</w:t>
      </w:r>
      <w:r>
        <w:rPr>
          <w:spacing w:val="-7"/>
          <w:w w:val="130"/>
        </w:rPr>
        <w:t> </w:t>
      </w:r>
      <w:r>
        <w:rPr>
          <w:w w:val="130"/>
        </w:rPr>
        <w:t>sections help you prepare.</w:t>
      </w:r>
    </w:p>
    <w:p>
      <w:pPr>
        <w:spacing w:after="0" w:line="312" w:lineRule="auto"/>
        <w:sectPr>
          <w:footerReference w:type="default" r:id="rId5"/>
          <w:footerReference w:type="even" r:id="rId6"/>
          <w:type w:val="continuous"/>
          <w:pgSz w:w="12240" w:h="15660"/>
          <w:pgMar w:footer="736" w:header="0" w:top="0" w:bottom="920" w:left="1520" w:right="1500"/>
          <w:pgNumType w:start="105"/>
        </w:sectPr>
      </w:pPr>
    </w:p>
    <w:p>
      <w:pPr>
        <w:pStyle w:val="Heading2"/>
        <w:spacing w:before="120"/>
      </w:pPr>
      <w:r>
        <w:rPr/>
        <mc:AlternateContent>
          <mc:Choice Requires="wps">
            <w:drawing>
              <wp:anchor distT="0" distB="0" distL="0" distR="0" allowOverlap="1" layoutInCell="1" locked="0" behindDoc="0" simplePos="0" relativeHeight="15731712">
                <wp:simplePos x="0" y="0"/>
                <wp:positionH relativeFrom="page">
                  <wp:posOffset>1104902</wp:posOffset>
                </wp:positionH>
                <wp:positionV relativeFrom="paragraph">
                  <wp:posOffset>361249</wp:posOffset>
                </wp:positionV>
                <wp:extent cx="419100" cy="41910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419100" cy="419100"/>
                          <a:chExt cx="419100" cy="419100"/>
                        </a:xfrm>
                      </wpg:grpSpPr>
                      <wps:wsp>
                        <wps:cNvPr id="14" name="Graphic 14"/>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5" name="Graphic 15"/>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28.444813pt;width:33pt;height:33pt;mso-position-horizontal-relative:page;mso-position-vertical-relative:paragraph;z-index:15731712" id="docshapegroup11" coordorigin="1740,569" coordsize="660,660">
                <v:shape style="position:absolute;left:1740;top:568;width:660;height:660" id="docshape12" coordorigin="1740,569" coordsize="660,660" path="m2070,569l1994,578,1925,602,1864,641,1813,693,1774,754,1749,823,1740,899,1749,975,1774,1044,1813,1105,1864,1156,1925,1195,1994,1220,2070,1229,2146,1220,2215,1195,2276,1156,2328,1105,2366,1044,2391,975,2400,899,2391,823,2366,754,2328,693,2276,641,2215,602,2146,578,2070,569xe" filled="true" fillcolor="#fff200" stroked="false">
                  <v:path arrowok="t"/>
                  <v:fill type="solid"/>
                </v:shape>
                <v:shape style="position:absolute;left:1907;top:688;width:300;height:403" id="docshape13" coordorigin="1908,689" coordsize="300,403" path="m1937,738l1928,731,1921,728,1918,728,1912,728,1908,732,1908,743,1912,748,1918,748,1921,748,1928,744,1937,738xm2011,698l2002,689,1980,689,1971,698,1971,725,2011,725,2011,709,2011,698xm2074,732l2069,728,2064,728,2059,728,2049,735,2045,738,2054,744,2061,748,2064,748,2069,748,2074,743,2074,732xm2207,847l2198,838,2187,838,2176,838,2167,847,2167,917,2161,923,2147,923,2142,917,2142,832,2133,823,2111,823,2102,832,2102,917,2096,923,2082,923,2076,917,2076,816,2067,807,2045,807,2036,816,2036,917,2031,923,2016,923,2011,917,2011,751,1971,751,1971,973,1980,1019,2006,1057,2043,1082,2089,1091,2135,1082,2172,1057,2198,1019,2207,973,2207,847xe" filled="true" fillcolor="#ffffff" stroked="false">
                  <v:path arrowok="t"/>
                  <v:fill type="solid"/>
                </v:shape>
                <v:shape style="position:absolute;left:1740;top:568;width:660;height:660" id="docshape14" coordorigin="1740,569" coordsize="660,660" path="m2233,858l2229,840,2228,838,2219,826,2215,823,2211,820,2207,818,2207,847,2207,973,2198,1019,2172,1057,2135,1082,2089,1091,2043,1082,2006,1057,1980,1019,1971,973,1971,763,1971,751,2011,751,2011,917,2016,923,2031,923,2036,917,2036,816,2045,807,2067,807,2076,816,2076,917,2082,923,2096,923,2102,917,2102,832,2111,823,2133,823,2142,832,2142,917,2147,923,2161,923,2167,917,2167,847,2176,838,2198,838,2207,847,2207,818,2205,816,2187,812,2178,812,2170,815,2161,820,2161,820,2154,810,2150,807,2147,805,2144,803,2133,799,2122,797,2113,797,2104,800,2096,805,2095,804,2088,795,2079,788,2075,786,2068,783,2056,782,2050,782,2044,783,2038,786,2036,786,2036,763,2048,771,2057,774,2064,774,2078,771,2089,763,2089,763,2097,752,2097,751,2098,748,2099,739,2099,737,2098,728,2097,725,2097,724,2089,712,2078,705,2074,704,2074,732,2074,743,2069,748,2064,748,2061,748,2054,744,2045,738,2046,737,2049,735,2059,728,2064,728,2069,728,2074,732,2074,704,2064,702,2057,702,2048,705,2036,712,2036,709,2033,691,2031,689,2023,676,2011,668,2011,698,2011,725,1971,725,1971,712,1971,698,1980,689,2002,689,2011,698,2011,668,2009,667,1991,663,1973,667,1959,676,1949,691,1945,709,1945,712,1937,707,1937,738,1928,744,1921,748,1918,748,1912,748,1908,743,1908,732,1912,728,1918,728,1921,728,1928,731,1937,738,1937,707,1933,705,1925,702,1918,702,1904,705,1893,712,1885,724,1882,737,1882,739,1885,752,1893,763,1904,771,1918,774,1925,774,1933,771,1945,763,1945,973,1957,1029,1987,1075,2033,1106,2089,1117,2145,1106,2166,1091,2191,1075,2221,1029,2233,973,2233,858xm2400,899l2391,823,2381,793,2381,899,2372,970,2349,1035,2312,1093,2264,1141,2206,1178,2141,1201,2070,1209,1999,1201,1934,1178,1876,1141,1828,1093,1791,1035,1768,970,1759,899,1768,828,1791,762,1828,705,1876,657,1934,620,1999,597,2070,588,2141,597,2206,620,2264,657,2312,705,2349,762,2372,828,2381,899,2381,793,2366,754,2327,693,2276,641,2215,602,2175,588,2146,578,2070,569,1994,578,1925,602,1864,641,1813,693,1774,754,1749,823,1740,899,1749,974,1774,1044,1813,1105,1864,1156,1925,1195,1994,1220,2070,1229,2146,1220,2175,1209,2215,1195,2276,1156,2327,1105,2366,1044,2391,974,2400,899xe" filled="true" fillcolor="#000000" stroked="false">
                  <v:path arrowok="t"/>
                  <v:fill type="solid"/>
                </v:shape>
                <w10:wrap type="none"/>
              </v:group>
            </w:pict>
          </mc:Fallback>
        </mc:AlternateContent>
      </w:r>
      <w:bookmarkStart w:name="General characteristics of GOs" w:id="451"/>
      <w:bookmarkEnd w:id="451"/>
      <w:r>
        <w:rPr>
          <w:b w:val="0"/>
        </w:rPr>
      </w:r>
      <w:r>
        <w:rPr/>
        <w:t>General</w:t>
      </w:r>
      <w:r>
        <w:rPr>
          <w:spacing w:val="-12"/>
        </w:rPr>
        <w:t> </w:t>
      </w:r>
      <w:r>
        <w:rPr/>
        <w:t>characteristics</w:t>
      </w:r>
      <w:r>
        <w:rPr>
          <w:spacing w:val="-12"/>
        </w:rPr>
        <w:t> </w:t>
      </w:r>
      <w:r>
        <w:rPr/>
        <w:t>of</w:t>
      </w:r>
      <w:r>
        <w:rPr>
          <w:spacing w:val="-12"/>
        </w:rPr>
        <w:t> </w:t>
      </w:r>
      <w:r>
        <w:rPr>
          <w:spacing w:val="-5"/>
        </w:rPr>
        <w:t>GOs</w:t>
      </w:r>
    </w:p>
    <w:p>
      <w:pPr>
        <w:pStyle w:val="BodyText"/>
        <w:spacing w:before="202"/>
        <w:ind w:left="1120"/>
      </w:pPr>
      <w:r>
        <w:rPr>
          <w:w w:val="130"/>
        </w:rPr>
        <w:t>When you’re preparing to take</w:t>
      </w:r>
      <w:r>
        <w:rPr>
          <w:spacing w:val="1"/>
          <w:w w:val="130"/>
        </w:rPr>
        <w:t> </w:t>
      </w:r>
      <w:r>
        <w:rPr>
          <w:w w:val="130"/>
        </w:rPr>
        <w:t>the SIE exam, you need</w:t>
      </w:r>
      <w:r>
        <w:rPr>
          <w:spacing w:val="1"/>
          <w:w w:val="130"/>
        </w:rPr>
        <w:t> </w:t>
      </w:r>
      <w:r>
        <w:rPr>
          <w:w w:val="130"/>
        </w:rPr>
        <w:t>to recognize and remember a</w:t>
      </w:r>
      <w:r>
        <w:rPr>
          <w:spacing w:val="1"/>
          <w:w w:val="130"/>
        </w:rPr>
        <w:t> </w:t>
      </w:r>
      <w:r>
        <w:rPr>
          <w:w w:val="130"/>
        </w:rPr>
        <w:t>few </w:t>
      </w:r>
      <w:r>
        <w:rPr>
          <w:spacing w:val="-2"/>
          <w:w w:val="130"/>
        </w:rPr>
        <w:t>items</w:t>
      </w:r>
    </w:p>
    <w:p>
      <w:pPr>
        <w:pStyle w:val="BodyText"/>
        <w:spacing w:before="56"/>
        <w:ind w:left="1120"/>
      </w:pPr>
      <w:r>
        <w:rPr>
          <w:w w:val="125"/>
        </w:rPr>
        <w:t>that</w:t>
      </w:r>
      <w:r>
        <w:rPr>
          <w:spacing w:val="-2"/>
          <w:w w:val="125"/>
        </w:rPr>
        <w:t> </w:t>
      </w:r>
      <w:r>
        <w:rPr>
          <w:w w:val="125"/>
        </w:rPr>
        <w:t>are</w:t>
      </w:r>
      <w:r>
        <w:rPr>
          <w:spacing w:val="-1"/>
          <w:w w:val="125"/>
        </w:rPr>
        <w:t> </w:t>
      </w:r>
      <w:r>
        <w:rPr>
          <w:w w:val="125"/>
        </w:rPr>
        <w:t>specific</w:t>
      </w:r>
      <w:r>
        <w:rPr>
          <w:spacing w:val="-1"/>
          <w:w w:val="125"/>
        </w:rPr>
        <w:t> </w:t>
      </w:r>
      <w:r>
        <w:rPr>
          <w:w w:val="125"/>
        </w:rPr>
        <w:t>to</w:t>
      </w:r>
      <w:r>
        <w:rPr>
          <w:spacing w:val="-1"/>
          <w:w w:val="125"/>
        </w:rPr>
        <w:t> </w:t>
      </w:r>
      <w:r>
        <w:rPr>
          <w:w w:val="125"/>
        </w:rPr>
        <w:t>GO</w:t>
      </w:r>
      <w:r>
        <w:rPr>
          <w:spacing w:val="-1"/>
          <w:w w:val="125"/>
        </w:rPr>
        <w:t> </w:t>
      </w:r>
      <w:r>
        <w:rPr>
          <w:spacing w:val="-2"/>
          <w:w w:val="125"/>
        </w:rPr>
        <w:t>bonds:</w:t>
      </w:r>
    </w:p>
    <w:p>
      <w:pPr>
        <w:pStyle w:val="BodyText"/>
        <w:spacing w:before="1"/>
        <w:rPr>
          <w:sz w:val="21"/>
        </w:rPr>
      </w:pPr>
    </w:p>
    <w:p>
      <w:pPr>
        <w:spacing w:before="1"/>
        <w:ind w:left="1538" w:right="422" w:hanging="294"/>
        <w:jc w:val="left"/>
        <w:rPr>
          <w:rFonts w:ascii="Arial" w:hAnsi="Arial"/>
          <w:sz w:val="17"/>
        </w:rPr>
      </w:pPr>
      <w:r>
        <w:rPr/>
        <w:drawing>
          <wp:anchor distT="0" distB="0" distL="0" distR="0" allowOverlap="1" layoutInCell="1" locked="0" behindDoc="1" simplePos="0" relativeHeight="486802432">
            <wp:simplePos x="0" y="0"/>
            <wp:positionH relativeFrom="page">
              <wp:posOffset>1676400</wp:posOffset>
            </wp:positionH>
            <wp:positionV relativeFrom="paragraph">
              <wp:posOffset>-23090</wp:posOffset>
            </wp:positionV>
            <wp:extent cx="1892300" cy="1499133"/>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7" cstate="print"/>
                    <a:stretch>
                      <a:fillRect/>
                    </a:stretch>
                  </pic:blipFill>
                  <pic:spPr>
                    <a:xfrm>
                      <a:off x="0" y="0"/>
                      <a:ext cx="1892300" cy="1499133"/>
                    </a:xfrm>
                    <a:prstGeom prst="rect">
                      <a:avLst/>
                    </a:prstGeom>
                  </pic:spPr>
                </pic:pic>
              </a:graphicData>
            </a:graphic>
          </wp:anchor>
        </w:drawing>
      </w:r>
      <w:r>
        <w:rPr/>
        <mc:AlternateContent>
          <mc:Choice Requires="wps">
            <w:drawing>
              <wp:anchor distT="0" distB="0" distL="0" distR="0" allowOverlap="1" layoutInCell="1" locked="0" behindDoc="0" simplePos="0" relativeHeight="15732224">
                <wp:simplePos x="0" y="0"/>
                <wp:positionH relativeFrom="page">
                  <wp:posOffset>1108875</wp:posOffset>
                </wp:positionH>
                <wp:positionV relativeFrom="paragraph">
                  <wp:posOffset>-3875</wp:posOffset>
                </wp:positionV>
                <wp:extent cx="411480" cy="5016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305196pt;width:32.4pt;height:3.95pt;mso-position-horizontal-relative:page;mso-position-vertical-relative:paragraph;z-index:15732224" id="docshape15" coordorigin="1746,-6" coordsize="648,79" path="m1809,72l1806,67,1789,42,1786,38,1791,36,1794,33,1797,29,1799,26,1800,22,1800,9,1800,8,1798,4,1788,-4,1784,-5,1784,14,1784,22,1782,24,1777,28,1774,29,1763,29,1763,8,1773,8,1777,8,1782,11,1784,14,1784,-5,1780,-6,1746,-6,1746,72,1763,72,1763,42,1772,42,1791,72,1809,72xm1871,-6l1825,-6,1825,72,1871,72,1871,59,1842,59,1842,38,1869,38,1869,25,1842,25,1842,8,1871,8,1871,-6xm1978,-6l1955,-6,1935,54,1935,54,1916,-6,1894,-6,1894,72,1909,72,1909,32,1907,11,1908,11,1927,72,1942,72,1962,11,1963,11,1962,27,1962,72,1978,72,1978,-6xm2049,-6l2004,-6,2004,72,2049,72,2049,59,2021,59,2021,38,2047,38,2047,25,2021,25,2021,8,2049,8,2049,-6xm2156,-6l2133,-6,2114,54,2113,54,2095,-6,2072,-6,2072,72,2087,72,2087,32,2086,11,2086,11,2105,72,2121,72,2141,11,2141,11,2141,27,2141,72,2156,72,2156,-6xm2241,45l2239,41,2238,38,2235,34,2231,32,2227,31,2227,31,2230,30,2233,28,2235,25,2237,22,2239,18,2239,8,2239,7,2236,2,2226,-5,2223,-5,2223,41,2223,52,2222,54,2218,58,2214,59,2199,59,2199,38,2219,38,2223,41,2223,-5,2222,-5,2222,13,2222,19,2220,21,2216,24,2213,25,2199,25,2199,8,2213,8,2216,8,2220,11,2222,13,2222,-5,2218,-6,2182,-6,2182,72,2221,72,2228,70,2238,62,2240,59,2241,57,2241,45xm2308,-6l2263,-6,2263,72,2308,72,2308,59,2279,59,2279,38,2306,38,2306,25,2279,25,2279,8,2308,8,2308,-6xm2394,72l2390,67,2385,60,2373,42,2371,38,2375,36,2379,33,2382,29,2384,26,2385,22,2385,9,2384,8,2383,4,2372,-4,2368,-5,2368,14,2368,22,2367,24,2362,28,2358,29,2348,29,2348,8,2358,8,2362,8,2367,11,2368,14,2368,-5,2365,-6,2331,-6,2331,72,2348,72,2348,42,2357,42,2375,72,2394,72xe" filled="true" fillcolor="#000000" stroked="false">
                <v:path arrowok="t"/>
                <v:fill type="solid"/>
                <w10:wrap type="none"/>
              </v:shape>
            </w:pict>
          </mc:Fallback>
        </mc:AlternateContent>
      </w:r>
      <w:r>
        <w:rPr>
          <w:rFonts w:ascii="Arial" w:hAnsi="Arial"/>
          <w:b/>
          <w:spacing w:val="-2"/>
          <w:w w:val="105"/>
          <w:position w:val="-1"/>
          <w:sz w:val="28"/>
        </w:rPr>
        <w:t>»</w:t>
      </w:r>
      <w:r>
        <w:rPr>
          <w:rFonts w:ascii="Arial" w:hAnsi="Arial"/>
          <w:b/>
          <w:spacing w:val="-15"/>
          <w:w w:val="105"/>
          <w:position w:val="-1"/>
          <w:sz w:val="28"/>
        </w:rPr>
        <w:t> </w:t>
      </w:r>
      <w:r>
        <w:rPr>
          <w:rFonts w:ascii="Arial" w:hAnsi="Arial"/>
          <w:b/>
          <w:spacing w:val="-2"/>
          <w:w w:val="105"/>
          <w:sz w:val="17"/>
        </w:rPr>
        <w:t>They</w:t>
      </w:r>
      <w:r>
        <w:rPr>
          <w:rFonts w:ascii="Arial" w:hAnsi="Arial"/>
          <w:b/>
          <w:spacing w:val="-13"/>
          <w:w w:val="105"/>
          <w:sz w:val="17"/>
        </w:rPr>
        <w:t> </w:t>
      </w:r>
      <w:r>
        <w:rPr>
          <w:rFonts w:ascii="Arial" w:hAnsi="Arial"/>
          <w:b/>
          <w:spacing w:val="-2"/>
          <w:w w:val="105"/>
          <w:sz w:val="17"/>
        </w:rPr>
        <w:t>fund</w:t>
      </w:r>
      <w:r>
        <w:rPr>
          <w:rFonts w:ascii="Arial" w:hAnsi="Arial"/>
          <w:b/>
          <w:spacing w:val="-13"/>
          <w:w w:val="105"/>
          <w:sz w:val="17"/>
        </w:rPr>
        <w:t> </w:t>
      </w:r>
      <w:r>
        <w:rPr>
          <w:rFonts w:ascii="Arial" w:hAnsi="Arial"/>
          <w:b/>
          <w:spacing w:val="-2"/>
          <w:w w:val="105"/>
          <w:sz w:val="17"/>
        </w:rPr>
        <w:t>nonrevenue-producing</w:t>
      </w:r>
      <w:r>
        <w:rPr>
          <w:rFonts w:ascii="Arial" w:hAnsi="Arial"/>
          <w:b/>
          <w:spacing w:val="-14"/>
          <w:w w:val="105"/>
          <w:sz w:val="17"/>
        </w:rPr>
        <w:t> </w:t>
      </w:r>
      <w:r>
        <w:rPr>
          <w:rFonts w:ascii="Arial" w:hAnsi="Arial"/>
          <w:b/>
          <w:spacing w:val="-2"/>
          <w:w w:val="105"/>
          <w:sz w:val="17"/>
        </w:rPr>
        <w:t>facilities.</w:t>
      </w:r>
      <w:r>
        <w:rPr>
          <w:rFonts w:ascii="Arial" w:hAnsi="Arial"/>
          <w:b/>
          <w:spacing w:val="-14"/>
          <w:w w:val="105"/>
          <w:sz w:val="17"/>
        </w:rPr>
        <w:t> </w:t>
      </w:r>
      <w:r>
        <w:rPr>
          <w:rFonts w:ascii="Arial" w:hAnsi="Arial"/>
          <w:spacing w:val="-2"/>
          <w:w w:val="105"/>
          <w:sz w:val="17"/>
        </w:rPr>
        <w:t>GO</w:t>
      </w:r>
      <w:r>
        <w:rPr>
          <w:rFonts w:ascii="Arial" w:hAnsi="Arial"/>
          <w:spacing w:val="-14"/>
          <w:w w:val="105"/>
          <w:sz w:val="17"/>
        </w:rPr>
        <w:t> </w:t>
      </w:r>
      <w:r>
        <w:rPr>
          <w:rFonts w:ascii="Arial" w:hAnsi="Arial"/>
          <w:spacing w:val="-2"/>
          <w:w w:val="105"/>
          <w:sz w:val="17"/>
        </w:rPr>
        <w:t>bonds</w:t>
      </w:r>
      <w:r>
        <w:rPr>
          <w:rFonts w:ascii="Arial" w:hAnsi="Arial"/>
          <w:spacing w:val="-13"/>
          <w:w w:val="105"/>
          <w:sz w:val="17"/>
        </w:rPr>
        <w:t> </w:t>
      </w:r>
      <w:r>
        <w:rPr>
          <w:rFonts w:ascii="Arial" w:hAnsi="Arial"/>
          <w:spacing w:val="-2"/>
          <w:w w:val="105"/>
          <w:sz w:val="17"/>
        </w:rPr>
        <w:t>aren’t</w:t>
      </w:r>
      <w:r>
        <w:rPr>
          <w:rFonts w:ascii="Arial" w:hAnsi="Arial"/>
          <w:spacing w:val="-13"/>
          <w:w w:val="105"/>
          <w:sz w:val="17"/>
        </w:rPr>
        <w:t> </w:t>
      </w:r>
      <w:r>
        <w:rPr>
          <w:rFonts w:ascii="Arial" w:hAnsi="Arial"/>
          <w:spacing w:val="-2"/>
          <w:w w:val="105"/>
          <w:sz w:val="17"/>
        </w:rPr>
        <w:t>self-supporting</w:t>
      </w:r>
      <w:r>
        <w:rPr>
          <w:rFonts w:ascii="Arial" w:hAnsi="Arial"/>
          <w:spacing w:val="-14"/>
          <w:w w:val="105"/>
          <w:sz w:val="17"/>
        </w:rPr>
        <w:t> </w:t>
      </w:r>
      <w:r>
        <w:rPr>
          <w:rFonts w:ascii="Arial" w:hAnsi="Arial"/>
          <w:spacing w:val="-2"/>
          <w:w w:val="105"/>
          <w:sz w:val="17"/>
        </w:rPr>
        <w:t>because</w:t>
      </w:r>
      <w:r>
        <w:rPr>
          <w:rFonts w:ascii="Arial" w:hAnsi="Arial"/>
          <w:spacing w:val="-13"/>
          <w:w w:val="105"/>
          <w:sz w:val="17"/>
        </w:rPr>
        <w:t> </w:t>
      </w:r>
      <w:r>
        <w:rPr>
          <w:rFonts w:ascii="Arial" w:hAnsi="Arial"/>
          <w:spacing w:val="-2"/>
          <w:w w:val="105"/>
          <w:sz w:val="17"/>
        </w:rPr>
        <w:t>munici- palities</w:t>
      </w:r>
      <w:r>
        <w:rPr>
          <w:rFonts w:ascii="Arial" w:hAnsi="Arial"/>
          <w:spacing w:val="-9"/>
          <w:w w:val="105"/>
          <w:sz w:val="17"/>
        </w:rPr>
        <w:t> </w:t>
      </w:r>
      <w:r>
        <w:rPr>
          <w:rFonts w:ascii="Arial" w:hAnsi="Arial"/>
          <w:spacing w:val="-2"/>
          <w:w w:val="105"/>
          <w:sz w:val="17"/>
        </w:rPr>
        <w:t>issue</w:t>
      </w:r>
      <w:r>
        <w:rPr>
          <w:rFonts w:ascii="Arial" w:hAnsi="Arial"/>
          <w:spacing w:val="-9"/>
          <w:w w:val="105"/>
          <w:sz w:val="17"/>
        </w:rPr>
        <w:t> </w:t>
      </w:r>
      <w:r>
        <w:rPr>
          <w:rFonts w:ascii="Arial" w:hAnsi="Arial"/>
          <w:spacing w:val="-2"/>
          <w:w w:val="105"/>
          <w:sz w:val="17"/>
        </w:rPr>
        <w:t>them</w:t>
      </w:r>
      <w:r>
        <w:rPr>
          <w:rFonts w:ascii="Arial" w:hAnsi="Arial"/>
          <w:spacing w:val="-8"/>
          <w:w w:val="105"/>
          <w:sz w:val="17"/>
        </w:rPr>
        <w:t> </w:t>
      </w:r>
      <w:r>
        <w:rPr>
          <w:rFonts w:ascii="Arial" w:hAnsi="Arial"/>
          <w:spacing w:val="-2"/>
          <w:w w:val="105"/>
          <w:sz w:val="17"/>
        </w:rPr>
        <w:t>to</w:t>
      </w:r>
      <w:r>
        <w:rPr>
          <w:rFonts w:ascii="Arial" w:hAnsi="Arial"/>
          <w:spacing w:val="-9"/>
          <w:w w:val="105"/>
          <w:sz w:val="17"/>
        </w:rPr>
        <w:t> </w:t>
      </w:r>
      <w:r>
        <w:rPr>
          <w:rFonts w:ascii="Arial" w:hAnsi="Arial"/>
          <w:spacing w:val="-2"/>
          <w:w w:val="105"/>
          <w:sz w:val="17"/>
        </w:rPr>
        <w:t>build</w:t>
      </w:r>
      <w:r>
        <w:rPr>
          <w:rFonts w:ascii="Arial" w:hAnsi="Arial"/>
          <w:spacing w:val="-9"/>
          <w:w w:val="105"/>
          <w:sz w:val="17"/>
        </w:rPr>
        <w:t> </w:t>
      </w:r>
      <w:r>
        <w:rPr>
          <w:rFonts w:ascii="Arial" w:hAnsi="Arial"/>
          <w:spacing w:val="-2"/>
          <w:w w:val="105"/>
          <w:sz w:val="17"/>
        </w:rPr>
        <w:t>or</w:t>
      </w:r>
      <w:r>
        <w:rPr>
          <w:rFonts w:ascii="Arial" w:hAnsi="Arial"/>
          <w:spacing w:val="-8"/>
          <w:w w:val="105"/>
          <w:sz w:val="17"/>
        </w:rPr>
        <w:t> </w:t>
      </w:r>
      <w:r>
        <w:rPr>
          <w:rFonts w:ascii="Arial" w:hAnsi="Arial"/>
          <w:spacing w:val="-2"/>
          <w:w w:val="105"/>
          <w:sz w:val="17"/>
        </w:rPr>
        <w:t>support</w:t>
      </w:r>
      <w:r>
        <w:rPr>
          <w:rFonts w:ascii="Arial" w:hAnsi="Arial"/>
          <w:spacing w:val="-9"/>
          <w:w w:val="105"/>
          <w:sz w:val="17"/>
        </w:rPr>
        <w:t> </w:t>
      </w:r>
      <w:r>
        <w:rPr>
          <w:rFonts w:ascii="Arial" w:hAnsi="Arial"/>
          <w:spacing w:val="-2"/>
          <w:w w:val="105"/>
          <w:sz w:val="17"/>
        </w:rPr>
        <w:t>projects</w:t>
      </w:r>
      <w:r>
        <w:rPr>
          <w:rFonts w:ascii="Arial" w:hAnsi="Arial"/>
          <w:spacing w:val="-8"/>
          <w:w w:val="105"/>
          <w:sz w:val="17"/>
        </w:rPr>
        <w:t> </w:t>
      </w:r>
      <w:r>
        <w:rPr>
          <w:rFonts w:ascii="Arial" w:hAnsi="Arial"/>
          <w:spacing w:val="-2"/>
          <w:w w:val="105"/>
          <w:sz w:val="17"/>
        </w:rPr>
        <w:t>that</w:t>
      </w:r>
      <w:r>
        <w:rPr>
          <w:rFonts w:ascii="Arial" w:hAnsi="Arial"/>
          <w:spacing w:val="-9"/>
          <w:w w:val="105"/>
          <w:sz w:val="17"/>
        </w:rPr>
        <w:t> </w:t>
      </w:r>
      <w:r>
        <w:rPr>
          <w:rFonts w:ascii="Arial" w:hAnsi="Arial"/>
          <w:spacing w:val="-2"/>
          <w:w w:val="105"/>
          <w:sz w:val="17"/>
        </w:rPr>
        <w:t>don’t</w:t>
      </w:r>
      <w:r>
        <w:rPr>
          <w:rFonts w:ascii="Arial" w:hAnsi="Arial"/>
          <w:spacing w:val="-9"/>
          <w:w w:val="105"/>
          <w:sz w:val="17"/>
        </w:rPr>
        <w:t> </w:t>
      </w:r>
      <w:r>
        <w:rPr>
          <w:rFonts w:ascii="Arial" w:hAnsi="Arial"/>
          <w:spacing w:val="-2"/>
          <w:w w:val="105"/>
          <w:sz w:val="17"/>
        </w:rPr>
        <w:t>bring</w:t>
      </w:r>
      <w:r>
        <w:rPr>
          <w:rFonts w:ascii="Arial" w:hAnsi="Arial"/>
          <w:spacing w:val="-8"/>
          <w:w w:val="105"/>
          <w:sz w:val="17"/>
        </w:rPr>
        <w:t> </w:t>
      </w:r>
      <w:r>
        <w:rPr>
          <w:rFonts w:ascii="Arial" w:hAnsi="Arial"/>
          <w:spacing w:val="-2"/>
          <w:w w:val="105"/>
          <w:sz w:val="17"/>
        </w:rPr>
        <w:t>in</w:t>
      </w:r>
      <w:r>
        <w:rPr>
          <w:rFonts w:ascii="Arial" w:hAnsi="Arial"/>
          <w:spacing w:val="-9"/>
          <w:w w:val="105"/>
          <w:sz w:val="17"/>
        </w:rPr>
        <w:t> </w:t>
      </w:r>
      <w:r>
        <w:rPr>
          <w:rFonts w:ascii="Arial" w:hAnsi="Arial"/>
          <w:spacing w:val="-2"/>
          <w:w w:val="105"/>
          <w:sz w:val="17"/>
        </w:rPr>
        <w:t>enough</w:t>
      </w:r>
      <w:r>
        <w:rPr>
          <w:rFonts w:ascii="Arial" w:hAnsi="Arial"/>
          <w:spacing w:val="-9"/>
          <w:w w:val="105"/>
          <w:sz w:val="17"/>
        </w:rPr>
        <w:t> </w:t>
      </w:r>
      <w:r>
        <w:rPr>
          <w:rFonts w:ascii="Arial" w:hAnsi="Arial"/>
          <w:spacing w:val="-2"/>
          <w:w w:val="105"/>
          <w:sz w:val="17"/>
        </w:rPr>
        <w:t>(or</w:t>
      </w:r>
      <w:r>
        <w:rPr>
          <w:rFonts w:ascii="Arial" w:hAnsi="Arial"/>
          <w:spacing w:val="-8"/>
          <w:w w:val="105"/>
          <w:sz w:val="17"/>
        </w:rPr>
        <w:t> </w:t>
      </w:r>
      <w:r>
        <w:rPr>
          <w:rFonts w:ascii="Arial" w:hAnsi="Arial"/>
          <w:spacing w:val="-2"/>
          <w:w w:val="105"/>
          <w:sz w:val="17"/>
        </w:rPr>
        <w:t>any)</w:t>
      </w:r>
      <w:r>
        <w:rPr>
          <w:rFonts w:ascii="Arial" w:hAnsi="Arial"/>
          <w:spacing w:val="-9"/>
          <w:w w:val="105"/>
          <w:sz w:val="17"/>
        </w:rPr>
        <w:t> </w:t>
      </w:r>
      <w:r>
        <w:rPr>
          <w:rFonts w:ascii="Arial" w:hAnsi="Arial"/>
          <w:spacing w:val="-2"/>
          <w:w w:val="105"/>
          <w:sz w:val="17"/>
        </w:rPr>
        <w:t>money</w:t>
      </w:r>
      <w:r>
        <w:rPr>
          <w:rFonts w:ascii="Arial" w:hAnsi="Arial"/>
          <w:spacing w:val="-8"/>
          <w:w w:val="105"/>
          <w:sz w:val="17"/>
        </w:rPr>
        <w:t> </w:t>
      </w:r>
      <w:r>
        <w:rPr>
          <w:rFonts w:ascii="Arial" w:hAnsi="Arial"/>
          <w:spacing w:val="-2"/>
          <w:w w:val="105"/>
          <w:sz w:val="17"/>
        </w:rPr>
        <w:t>to</w:t>
      </w:r>
      <w:r>
        <w:rPr>
          <w:rFonts w:ascii="Arial" w:hAnsi="Arial"/>
          <w:spacing w:val="-9"/>
          <w:w w:val="105"/>
          <w:sz w:val="17"/>
        </w:rPr>
        <w:t> </w:t>
      </w:r>
      <w:r>
        <w:rPr>
          <w:rFonts w:ascii="Arial" w:hAnsi="Arial"/>
          <w:spacing w:val="-4"/>
          <w:w w:val="105"/>
          <w:sz w:val="17"/>
        </w:rPr>
        <w:t>help</w:t>
      </w:r>
    </w:p>
    <w:p>
      <w:pPr>
        <w:spacing w:before="45"/>
        <w:ind w:left="1538" w:right="0" w:firstLine="0"/>
        <w:jc w:val="left"/>
        <w:rPr>
          <w:rFonts w:ascii="Arial"/>
          <w:sz w:val="17"/>
        </w:rPr>
      </w:pPr>
      <w:r>
        <w:rPr>
          <w:rFonts w:ascii="Arial"/>
          <w:spacing w:val="-4"/>
          <w:w w:val="105"/>
          <w:sz w:val="17"/>
        </w:rPr>
        <w:t>pay</w:t>
      </w:r>
      <w:r>
        <w:rPr>
          <w:rFonts w:ascii="Arial"/>
          <w:spacing w:val="-7"/>
          <w:w w:val="105"/>
          <w:sz w:val="17"/>
        </w:rPr>
        <w:t> </w:t>
      </w:r>
      <w:r>
        <w:rPr>
          <w:rFonts w:ascii="Arial"/>
          <w:spacing w:val="-4"/>
          <w:w w:val="105"/>
          <w:sz w:val="17"/>
        </w:rPr>
        <w:t>off</w:t>
      </w:r>
      <w:r>
        <w:rPr>
          <w:rFonts w:ascii="Arial"/>
          <w:spacing w:val="-2"/>
          <w:sz w:val="17"/>
        </w:rPr>
        <w:t> </w:t>
      </w:r>
      <w:r>
        <w:rPr>
          <w:rFonts w:ascii="Arial"/>
          <w:spacing w:val="-4"/>
          <w:w w:val="105"/>
          <w:sz w:val="17"/>
        </w:rPr>
        <w:t>the</w:t>
      </w:r>
      <w:r>
        <w:rPr>
          <w:rFonts w:ascii="Arial"/>
          <w:spacing w:val="-6"/>
          <w:w w:val="105"/>
          <w:sz w:val="17"/>
        </w:rPr>
        <w:t> </w:t>
      </w:r>
      <w:r>
        <w:rPr>
          <w:rFonts w:ascii="Arial"/>
          <w:spacing w:val="-4"/>
          <w:w w:val="105"/>
          <w:sz w:val="17"/>
        </w:rPr>
        <w:t>bonds.</w:t>
      </w:r>
      <w:r>
        <w:rPr>
          <w:rFonts w:ascii="Arial"/>
          <w:spacing w:val="-6"/>
          <w:w w:val="105"/>
          <w:sz w:val="17"/>
        </w:rPr>
        <w:t> </w:t>
      </w:r>
      <w:r>
        <w:rPr>
          <w:rFonts w:ascii="Arial"/>
          <w:spacing w:val="-4"/>
          <w:w w:val="105"/>
          <w:sz w:val="17"/>
        </w:rPr>
        <w:t>GOs</w:t>
      </w:r>
      <w:r>
        <w:rPr>
          <w:rFonts w:ascii="Arial"/>
          <w:spacing w:val="-7"/>
          <w:w w:val="105"/>
          <w:sz w:val="17"/>
        </w:rPr>
        <w:t> </w:t>
      </w:r>
      <w:r>
        <w:rPr>
          <w:rFonts w:ascii="Arial"/>
          <w:spacing w:val="-4"/>
          <w:w w:val="105"/>
          <w:sz w:val="17"/>
        </w:rPr>
        <w:t>fund</w:t>
      </w:r>
      <w:r>
        <w:rPr>
          <w:rFonts w:ascii="Arial"/>
          <w:spacing w:val="-6"/>
          <w:w w:val="105"/>
          <w:sz w:val="17"/>
        </w:rPr>
        <w:t> </w:t>
      </w:r>
      <w:r>
        <w:rPr>
          <w:rFonts w:ascii="Arial"/>
          <w:spacing w:val="-4"/>
          <w:w w:val="105"/>
          <w:sz w:val="17"/>
        </w:rPr>
        <w:t>schools,</w:t>
      </w:r>
      <w:r>
        <w:rPr>
          <w:rFonts w:ascii="Arial"/>
          <w:spacing w:val="-7"/>
          <w:w w:val="105"/>
          <w:sz w:val="17"/>
        </w:rPr>
        <w:t> </w:t>
      </w:r>
      <w:r>
        <w:rPr>
          <w:rFonts w:ascii="Arial"/>
          <w:spacing w:val="-4"/>
          <w:w w:val="105"/>
          <w:sz w:val="17"/>
        </w:rPr>
        <w:t>libraries,</w:t>
      </w:r>
      <w:r>
        <w:rPr>
          <w:rFonts w:ascii="Arial"/>
          <w:spacing w:val="-6"/>
          <w:w w:val="105"/>
          <w:sz w:val="17"/>
        </w:rPr>
        <w:t> </w:t>
      </w:r>
      <w:r>
        <w:rPr>
          <w:rFonts w:ascii="Arial"/>
          <w:spacing w:val="-4"/>
          <w:w w:val="105"/>
          <w:sz w:val="17"/>
        </w:rPr>
        <w:t>police</w:t>
      </w:r>
      <w:r>
        <w:rPr>
          <w:rFonts w:ascii="Arial"/>
          <w:spacing w:val="-6"/>
          <w:w w:val="105"/>
          <w:sz w:val="17"/>
        </w:rPr>
        <w:t> </w:t>
      </w:r>
      <w:r>
        <w:rPr>
          <w:rFonts w:ascii="Arial"/>
          <w:spacing w:val="-4"/>
          <w:w w:val="105"/>
          <w:sz w:val="17"/>
        </w:rPr>
        <w:t>departments,</w:t>
      </w:r>
      <w:r>
        <w:rPr>
          <w:rFonts w:ascii="Arial"/>
          <w:spacing w:val="-7"/>
          <w:w w:val="105"/>
          <w:sz w:val="17"/>
        </w:rPr>
        <w:t> </w:t>
      </w:r>
      <w:r>
        <w:rPr>
          <w:rFonts w:ascii="Arial"/>
          <w:spacing w:val="-4"/>
          <w:w w:val="105"/>
          <w:sz w:val="17"/>
        </w:rPr>
        <w:t>fire</w:t>
      </w:r>
      <w:r>
        <w:rPr>
          <w:rFonts w:ascii="Arial"/>
          <w:spacing w:val="-6"/>
          <w:w w:val="105"/>
          <w:sz w:val="17"/>
        </w:rPr>
        <w:t> </w:t>
      </w:r>
      <w:r>
        <w:rPr>
          <w:rFonts w:ascii="Arial"/>
          <w:spacing w:val="-4"/>
          <w:w w:val="105"/>
          <w:sz w:val="17"/>
        </w:rPr>
        <w:t>stations,</w:t>
      </w:r>
      <w:r>
        <w:rPr>
          <w:rFonts w:ascii="Arial"/>
          <w:spacing w:val="-7"/>
          <w:w w:val="105"/>
          <w:sz w:val="17"/>
        </w:rPr>
        <w:t> </w:t>
      </w:r>
      <w:r>
        <w:rPr>
          <w:rFonts w:ascii="Arial"/>
          <w:spacing w:val="-4"/>
          <w:w w:val="105"/>
          <w:sz w:val="17"/>
        </w:rPr>
        <w:t>and</w:t>
      </w:r>
      <w:r>
        <w:rPr>
          <w:rFonts w:ascii="Arial"/>
          <w:spacing w:val="-6"/>
          <w:w w:val="105"/>
          <w:sz w:val="17"/>
        </w:rPr>
        <w:t> </w:t>
      </w:r>
      <w:r>
        <w:rPr>
          <w:rFonts w:ascii="Arial"/>
          <w:spacing w:val="-4"/>
          <w:w w:val="105"/>
          <w:sz w:val="17"/>
        </w:rPr>
        <w:t>so</w:t>
      </w:r>
      <w:r>
        <w:rPr>
          <w:rFonts w:ascii="Arial"/>
          <w:spacing w:val="-6"/>
          <w:w w:val="105"/>
          <w:sz w:val="17"/>
        </w:rPr>
        <w:t> </w:t>
      </w:r>
      <w:r>
        <w:rPr>
          <w:rFonts w:ascii="Arial"/>
          <w:spacing w:val="-5"/>
          <w:w w:val="105"/>
          <w:sz w:val="17"/>
        </w:rPr>
        <w:t>on.</w:t>
      </w:r>
    </w:p>
    <w:p>
      <w:pPr>
        <w:spacing w:before="82"/>
        <w:ind w:left="1244" w:right="0" w:firstLine="0"/>
        <w:jc w:val="left"/>
        <w:rPr>
          <w:rFonts w:ascii="Arial" w:hAnsi="Arial"/>
          <w:sz w:val="17"/>
        </w:rPr>
      </w:pPr>
      <w:r>
        <w:rPr>
          <w:rFonts w:ascii="Arial" w:hAnsi="Arial"/>
          <w:b/>
          <w:spacing w:val="-2"/>
          <w:w w:val="105"/>
          <w:position w:val="-1"/>
          <w:sz w:val="28"/>
        </w:rPr>
        <w:t>»</w:t>
      </w:r>
      <w:r>
        <w:rPr>
          <w:rFonts w:ascii="Arial" w:hAnsi="Arial"/>
          <w:b/>
          <w:spacing w:val="34"/>
          <w:w w:val="105"/>
          <w:position w:val="-1"/>
          <w:sz w:val="28"/>
        </w:rPr>
        <w:t> </w:t>
      </w:r>
      <w:r>
        <w:rPr>
          <w:rFonts w:ascii="Arial" w:hAnsi="Arial"/>
          <w:b/>
          <w:spacing w:val="-2"/>
          <w:w w:val="105"/>
          <w:sz w:val="17"/>
        </w:rPr>
        <w:t>They’re</w:t>
      </w:r>
      <w:r>
        <w:rPr>
          <w:rFonts w:ascii="Arial" w:hAnsi="Arial"/>
          <w:b/>
          <w:spacing w:val="-7"/>
          <w:w w:val="105"/>
          <w:sz w:val="17"/>
        </w:rPr>
        <w:t> </w:t>
      </w:r>
      <w:r>
        <w:rPr>
          <w:rFonts w:ascii="Arial" w:hAnsi="Arial"/>
          <w:b/>
          <w:spacing w:val="-2"/>
          <w:w w:val="105"/>
          <w:sz w:val="17"/>
        </w:rPr>
        <w:t>backed</w:t>
      </w:r>
      <w:r>
        <w:rPr>
          <w:rFonts w:ascii="Arial" w:hAnsi="Arial"/>
          <w:b/>
          <w:spacing w:val="-7"/>
          <w:w w:val="105"/>
          <w:sz w:val="17"/>
        </w:rPr>
        <w:t> </w:t>
      </w:r>
      <w:r>
        <w:rPr>
          <w:rFonts w:ascii="Arial" w:hAnsi="Arial"/>
          <w:b/>
          <w:spacing w:val="-2"/>
          <w:w w:val="105"/>
          <w:sz w:val="17"/>
        </w:rPr>
        <w:t>by</w:t>
      </w:r>
      <w:r>
        <w:rPr>
          <w:rFonts w:ascii="Arial" w:hAnsi="Arial"/>
          <w:b/>
          <w:spacing w:val="-6"/>
          <w:w w:val="105"/>
          <w:sz w:val="17"/>
        </w:rPr>
        <w:t> </w:t>
      </w:r>
      <w:r>
        <w:rPr>
          <w:rFonts w:ascii="Arial" w:hAnsi="Arial"/>
          <w:b/>
          <w:spacing w:val="-2"/>
          <w:w w:val="105"/>
          <w:sz w:val="17"/>
        </w:rPr>
        <w:t>the</w:t>
      </w:r>
      <w:r>
        <w:rPr>
          <w:rFonts w:ascii="Arial" w:hAnsi="Arial"/>
          <w:b/>
          <w:spacing w:val="-7"/>
          <w:w w:val="105"/>
          <w:sz w:val="17"/>
        </w:rPr>
        <w:t> </w:t>
      </w:r>
      <w:r>
        <w:rPr>
          <w:rFonts w:ascii="Arial" w:hAnsi="Arial"/>
          <w:b/>
          <w:spacing w:val="-2"/>
          <w:w w:val="105"/>
          <w:sz w:val="17"/>
        </w:rPr>
        <w:t>full</w:t>
      </w:r>
      <w:r>
        <w:rPr>
          <w:rFonts w:ascii="Arial" w:hAnsi="Arial"/>
          <w:b/>
          <w:spacing w:val="-7"/>
          <w:w w:val="105"/>
          <w:sz w:val="17"/>
        </w:rPr>
        <w:t> </w:t>
      </w:r>
      <w:r>
        <w:rPr>
          <w:rFonts w:ascii="Arial" w:hAnsi="Arial"/>
          <w:b/>
          <w:spacing w:val="-2"/>
          <w:w w:val="105"/>
          <w:sz w:val="17"/>
        </w:rPr>
        <w:t>faith</w:t>
      </w:r>
      <w:r>
        <w:rPr>
          <w:rFonts w:ascii="Arial" w:hAnsi="Arial"/>
          <w:b/>
          <w:spacing w:val="-7"/>
          <w:w w:val="105"/>
          <w:sz w:val="17"/>
        </w:rPr>
        <w:t> </w:t>
      </w:r>
      <w:r>
        <w:rPr>
          <w:rFonts w:ascii="Arial" w:hAnsi="Arial"/>
          <w:b/>
          <w:spacing w:val="-2"/>
          <w:w w:val="105"/>
          <w:sz w:val="17"/>
        </w:rPr>
        <w:t>and</w:t>
      </w:r>
      <w:r>
        <w:rPr>
          <w:rFonts w:ascii="Arial" w:hAnsi="Arial"/>
          <w:b/>
          <w:spacing w:val="-7"/>
          <w:w w:val="105"/>
          <w:sz w:val="17"/>
        </w:rPr>
        <w:t> </w:t>
      </w:r>
      <w:r>
        <w:rPr>
          <w:rFonts w:ascii="Arial" w:hAnsi="Arial"/>
          <w:b/>
          <w:spacing w:val="-2"/>
          <w:w w:val="105"/>
          <w:sz w:val="17"/>
        </w:rPr>
        <w:t>credit</w:t>
      </w:r>
      <w:r>
        <w:rPr>
          <w:rFonts w:ascii="Arial" w:hAnsi="Arial"/>
          <w:b/>
          <w:spacing w:val="-6"/>
          <w:w w:val="105"/>
          <w:sz w:val="17"/>
        </w:rPr>
        <w:t> </w:t>
      </w:r>
      <w:r>
        <w:rPr>
          <w:rFonts w:ascii="Arial" w:hAnsi="Arial"/>
          <w:b/>
          <w:spacing w:val="-2"/>
          <w:w w:val="105"/>
          <w:sz w:val="17"/>
        </w:rPr>
        <w:t>(taxing</w:t>
      </w:r>
      <w:r>
        <w:rPr>
          <w:rFonts w:ascii="Arial" w:hAnsi="Arial"/>
          <w:b/>
          <w:spacing w:val="-7"/>
          <w:w w:val="105"/>
          <w:sz w:val="17"/>
        </w:rPr>
        <w:t> </w:t>
      </w:r>
      <w:r>
        <w:rPr>
          <w:rFonts w:ascii="Arial" w:hAnsi="Arial"/>
          <w:b/>
          <w:spacing w:val="-2"/>
          <w:w w:val="105"/>
          <w:sz w:val="17"/>
        </w:rPr>
        <w:t>power)</w:t>
      </w:r>
      <w:r>
        <w:rPr>
          <w:rFonts w:ascii="Arial" w:hAnsi="Arial"/>
          <w:b/>
          <w:spacing w:val="-7"/>
          <w:w w:val="105"/>
          <w:sz w:val="17"/>
        </w:rPr>
        <w:t> </w:t>
      </w:r>
      <w:r>
        <w:rPr>
          <w:rFonts w:ascii="Arial" w:hAnsi="Arial"/>
          <w:b/>
          <w:spacing w:val="-2"/>
          <w:w w:val="105"/>
          <w:sz w:val="17"/>
        </w:rPr>
        <w:t>of</w:t>
      </w:r>
      <w:r>
        <w:rPr>
          <w:rFonts w:ascii="Arial" w:hAnsi="Arial"/>
          <w:b/>
          <w:spacing w:val="-7"/>
          <w:w w:val="105"/>
          <w:sz w:val="17"/>
        </w:rPr>
        <w:t> </w:t>
      </w:r>
      <w:r>
        <w:rPr>
          <w:rFonts w:ascii="Arial" w:hAnsi="Arial"/>
          <w:b/>
          <w:spacing w:val="-2"/>
          <w:w w:val="105"/>
          <w:sz w:val="17"/>
        </w:rPr>
        <w:t>the</w:t>
      </w:r>
      <w:r>
        <w:rPr>
          <w:rFonts w:ascii="Arial" w:hAnsi="Arial"/>
          <w:b/>
          <w:spacing w:val="-7"/>
          <w:w w:val="105"/>
          <w:sz w:val="17"/>
        </w:rPr>
        <w:t> </w:t>
      </w:r>
      <w:r>
        <w:rPr>
          <w:rFonts w:ascii="Arial" w:hAnsi="Arial"/>
          <w:b/>
          <w:spacing w:val="-2"/>
          <w:w w:val="105"/>
          <w:sz w:val="17"/>
        </w:rPr>
        <w:t>municipality.</w:t>
      </w:r>
      <w:r>
        <w:rPr>
          <w:rFonts w:ascii="Arial" w:hAnsi="Arial"/>
          <w:b/>
          <w:spacing w:val="-6"/>
          <w:w w:val="105"/>
          <w:sz w:val="17"/>
        </w:rPr>
        <w:t> </w:t>
      </w:r>
      <w:r>
        <w:rPr>
          <w:rFonts w:ascii="Arial" w:hAnsi="Arial"/>
          <w:spacing w:val="-2"/>
          <w:w w:val="105"/>
          <w:sz w:val="17"/>
        </w:rPr>
        <w:t>The</w:t>
      </w:r>
      <w:r>
        <w:rPr>
          <w:rFonts w:ascii="Arial" w:hAnsi="Arial"/>
          <w:spacing w:val="-7"/>
          <w:w w:val="105"/>
          <w:sz w:val="17"/>
        </w:rPr>
        <w:t> </w:t>
      </w:r>
      <w:r>
        <w:rPr>
          <w:rFonts w:ascii="Arial" w:hAnsi="Arial"/>
          <w:spacing w:val="-4"/>
          <w:w w:val="105"/>
          <w:sz w:val="17"/>
        </w:rPr>
        <w:t>taxes</w:t>
      </w:r>
    </w:p>
    <w:p>
      <w:pPr>
        <w:spacing w:before="1"/>
        <w:ind w:left="1538" w:right="0" w:firstLine="0"/>
        <w:jc w:val="left"/>
        <w:rPr>
          <w:rFonts w:ascii="Arial"/>
          <w:sz w:val="17"/>
        </w:rPr>
      </w:pPr>
      <w:r>
        <w:rPr>
          <w:rFonts w:ascii="Arial"/>
          <w:spacing w:val="-2"/>
          <w:w w:val="105"/>
          <w:sz w:val="17"/>
        </w:rPr>
        <w:t>received</w:t>
      </w:r>
      <w:r>
        <w:rPr>
          <w:rFonts w:ascii="Arial"/>
          <w:spacing w:val="-9"/>
          <w:w w:val="105"/>
          <w:sz w:val="17"/>
        </w:rPr>
        <w:t> </w:t>
      </w:r>
      <w:r>
        <w:rPr>
          <w:rFonts w:ascii="Arial"/>
          <w:spacing w:val="-2"/>
          <w:w w:val="105"/>
          <w:sz w:val="17"/>
        </w:rPr>
        <w:t>from</w:t>
      </w:r>
      <w:r>
        <w:rPr>
          <w:rFonts w:ascii="Arial"/>
          <w:spacing w:val="-8"/>
          <w:w w:val="105"/>
          <w:sz w:val="17"/>
        </w:rPr>
        <w:t> </w:t>
      </w:r>
      <w:r>
        <w:rPr>
          <w:rFonts w:ascii="Arial"/>
          <w:spacing w:val="-2"/>
          <w:w w:val="105"/>
          <w:sz w:val="17"/>
        </w:rPr>
        <w:t>the</w:t>
      </w:r>
      <w:r>
        <w:rPr>
          <w:rFonts w:ascii="Arial"/>
          <w:spacing w:val="-8"/>
          <w:w w:val="105"/>
          <w:sz w:val="17"/>
        </w:rPr>
        <w:t> </w:t>
      </w:r>
      <w:r>
        <w:rPr>
          <w:rFonts w:ascii="Arial"/>
          <w:spacing w:val="-2"/>
          <w:w w:val="105"/>
          <w:sz w:val="17"/>
        </w:rPr>
        <w:t>people</w:t>
      </w:r>
      <w:r>
        <w:rPr>
          <w:rFonts w:ascii="Arial"/>
          <w:spacing w:val="-8"/>
          <w:w w:val="105"/>
          <w:sz w:val="17"/>
        </w:rPr>
        <w:t> </w:t>
      </w:r>
      <w:r>
        <w:rPr>
          <w:rFonts w:ascii="Arial"/>
          <w:spacing w:val="-2"/>
          <w:w w:val="105"/>
          <w:sz w:val="17"/>
        </w:rPr>
        <w:t>living</w:t>
      </w:r>
      <w:r>
        <w:rPr>
          <w:rFonts w:ascii="Arial"/>
          <w:spacing w:val="-8"/>
          <w:w w:val="105"/>
          <w:sz w:val="17"/>
        </w:rPr>
        <w:t> </w:t>
      </w:r>
      <w:r>
        <w:rPr>
          <w:rFonts w:ascii="Arial"/>
          <w:spacing w:val="-2"/>
          <w:w w:val="105"/>
          <w:sz w:val="17"/>
        </w:rPr>
        <w:t>in</w:t>
      </w:r>
      <w:r>
        <w:rPr>
          <w:rFonts w:ascii="Arial"/>
          <w:spacing w:val="-8"/>
          <w:w w:val="105"/>
          <w:sz w:val="17"/>
        </w:rPr>
        <w:t> </w:t>
      </w:r>
      <w:r>
        <w:rPr>
          <w:rFonts w:ascii="Arial"/>
          <w:spacing w:val="-2"/>
          <w:w w:val="105"/>
          <w:sz w:val="17"/>
        </w:rPr>
        <w:t>the</w:t>
      </w:r>
      <w:r>
        <w:rPr>
          <w:rFonts w:ascii="Arial"/>
          <w:spacing w:val="-9"/>
          <w:w w:val="105"/>
          <w:sz w:val="17"/>
        </w:rPr>
        <w:t> </w:t>
      </w:r>
      <w:r>
        <w:rPr>
          <w:rFonts w:ascii="Arial"/>
          <w:spacing w:val="-2"/>
          <w:w w:val="105"/>
          <w:sz w:val="17"/>
        </w:rPr>
        <w:t>municipality</w:t>
      </w:r>
      <w:r>
        <w:rPr>
          <w:rFonts w:ascii="Arial"/>
          <w:spacing w:val="-8"/>
          <w:w w:val="105"/>
          <w:sz w:val="17"/>
        </w:rPr>
        <w:t> </w:t>
      </w:r>
      <w:r>
        <w:rPr>
          <w:rFonts w:ascii="Arial"/>
          <w:spacing w:val="-2"/>
          <w:w w:val="105"/>
          <w:sz w:val="17"/>
        </w:rPr>
        <w:t>back</w:t>
      </w:r>
      <w:r>
        <w:rPr>
          <w:rFonts w:ascii="Arial"/>
          <w:spacing w:val="-8"/>
          <w:w w:val="105"/>
          <w:sz w:val="17"/>
        </w:rPr>
        <w:t> </w:t>
      </w:r>
      <w:r>
        <w:rPr>
          <w:rFonts w:ascii="Arial"/>
          <w:spacing w:val="-2"/>
          <w:w w:val="105"/>
          <w:sz w:val="17"/>
        </w:rPr>
        <w:t>GO</w:t>
      </w:r>
      <w:r>
        <w:rPr>
          <w:rFonts w:ascii="Arial"/>
          <w:spacing w:val="-8"/>
          <w:w w:val="105"/>
          <w:sz w:val="17"/>
        </w:rPr>
        <w:t> </w:t>
      </w:r>
      <w:r>
        <w:rPr>
          <w:rFonts w:ascii="Arial"/>
          <w:spacing w:val="-2"/>
          <w:w w:val="105"/>
          <w:sz w:val="17"/>
        </w:rPr>
        <w:t>bonds.</w:t>
      </w:r>
    </w:p>
    <w:p>
      <w:pPr>
        <w:spacing w:before="81"/>
        <w:ind w:left="1244" w:right="0" w:firstLine="0"/>
        <w:jc w:val="left"/>
        <w:rPr>
          <w:rFonts w:ascii="Arial" w:hAnsi="Arial"/>
          <w:sz w:val="17"/>
        </w:rPr>
      </w:pPr>
      <w:r>
        <w:rPr>
          <w:rFonts w:ascii="Arial" w:hAnsi="Arial"/>
          <w:b/>
          <w:spacing w:val="-2"/>
          <w:w w:val="105"/>
          <w:position w:val="-1"/>
          <w:sz w:val="28"/>
        </w:rPr>
        <w:t>»</w:t>
      </w:r>
      <w:r>
        <w:rPr>
          <w:rFonts w:ascii="Arial" w:hAnsi="Arial"/>
          <w:b/>
          <w:spacing w:val="29"/>
          <w:w w:val="105"/>
          <w:position w:val="-1"/>
          <w:sz w:val="28"/>
        </w:rPr>
        <w:t> </w:t>
      </w:r>
      <w:r>
        <w:rPr>
          <w:rFonts w:ascii="Arial" w:hAnsi="Arial"/>
          <w:b/>
          <w:spacing w:val="-2"/>
          <w:w w:val="105"/>
          <w:sz w:val="17"/>
        </w:rPr>
        <w:t>They</w:t>
      </w:r>
      <w:r>
        <w:rPr>
          <w:rFonts w:ascii="Arial" w:hAnsi="Arial"/>
          <w:b/>
          <w:spacing w:val="-9"/>
          <w:w w:val="105"/>
          <w:sz w:val="17"/>
        </w:rPr>
        <w:t> </w:t>
      </w:r>
      <w:r>
        <w:rPr>
          <w:rFonts w:ascii="Arial" w:hAnsi="Arial"/>
          <w:b/>
          <w:spacing w:val="-2"/>
          <w:w w:val="105"/>
          <w:sz w:val="17"/>
        </w:rPr>
        <w:t>often</w:t>
      </w:r>
      <w:r>
        <w:rPr>
          <w:rFonts w:ascii="Arial" w:hAnsi="Arial"/>
          <w:b/>
          <w:spacing w:val="-8"/>
          <w:w w:val="105"/>
          <w:sz w:val="17"/>
        </w:rPr>
        <w:t> </w:t>
      </w:r>
      <w:r>
        <w:rPr>
          <w:rFonts w:ascii="Arial" w:hAnsi="Arial"/>
          <w:b/>
          <w:spacing w:val="-2"/>
          <w:w w:val="105"/>
          <w:sz w:val="17"/>
        </w:rPr>
        <w:t>require</w:t>
      </w:r>
      <w:r>
        <w:rPr>
          <w:rFonts w:ascii="Arial" w:hAnsi="Arial"/>
          <w:b/>
          <w:spacing w:val="-9"/>
          <w:w w:val="105"/>
          <w:sz w:val="17"/>
        </w:rPr>
        <w:t> </w:t>
      </w:r>
      <w:r>
        <w:rPr>
          <w:rFonts w:ascii="Arial" w:hAnsi="Arial"/>
          <w:b/>
          <w:spacing w:val="-2"/>
          <w:w w:val="105"/>
          <w:sz w:val="17"/>
        </w:rPr>
        <w:t>voter</w:t>
      </w:r>
      <w:r>
        <w:rPr>
          <w:rFonts w:ascii="Arial" w:hAnsi="Arial"/>
          <w:b/>
          <w:spacing w:val="-8"/>
          <w:w w:val="105"/>
          <w:sz w:val="17"/>
        </w:rPr>
        <w:t> </w:t>
      </w:r>
      <w:r>
        <w:rPr>
          <w:rFonts w:ascii="Arial" w:hAnsi="Arial"/>
          <w:b/>
          <w:spacing w:val="-2"/>
          <w:w w:val="105"/>
          <w:sz w:val="17"/>
        </w:rPr>
        <w:t>approval.</w:t>
      </w:r>
      <w:r>
        <w:rPr>
          <w:rFonts w:ascii="Arial" w:hAnsi="Arial"/>
          <w:b/>
          <w:spacing w:val="-9"/>
          <w:w w:val="105"/>
          <w:sz w:val="17"/>
        </w:rPr>
        <w:t> </w:t>
      </w:r>
      <w:r>
        <w:rPr>
          <w:rFonts w:ascii="Arial" w:hAnsi="Arial"/>
          <w:spacing w:val="-2"/>
          <w:w w:val="105"/>
          <w:sz w:val="17"/>
        </w:rPr>
        <w:t>Because</w:t>
      </w:r>
      <w:r>
        <w:rPr>
          <w:rFonts w:ascii="Arial" w:hAnsi="Arial"/>
          <w:spacing w:val="-9"/>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generous</w:t>
      </w:r>
      <w:r>
        <w:rPr>
          <w:rFonts w:ascii="Arial" w:hAnsi="Arial"/>
          <w:spacing w:val="-9"/>
          <w:w w:val="105"/>
          <w:sz w:val="17"/>
        </w:rPr>
        <w:t> </w:t>
      </w:r>
      <w:r>
        <w:rPr>
          <w:rFonts w:ascii="Arial" w:hAnsi="Arial"/>
          <w:spacing w:val="-2"/>
          <w:w w:val="105"/>
          <w:sz w:val="17"/>
        </w:rPr>
        <w:t>taxes</w:t>
      </w:r>
      <w:r>
        <w:rPr>
          <w:rFonts w:ascii="Arial" w:hAnsi="Arial"/>
          <w:spacing w:val="-9"/>
          <w:w w:val="105"/>
          <w:sz w:val="17"/>
        </w:rPr>
        <w:t> </w:t>
      </w:r>
      <w:r>
        <w:rPr>
          <w:rFonts w:ascii="Arial" w:hAnsi="Arial"/>
          <w:spacing w:val="-2"/>
          <w:w w:val="105"/>
          <w:sz w:val="17"/>
        </w:rPr>
        <w:t>of</w:t>
      </w:r>
      <w:r>
        <w:rPr>
          <w:rFonts w:ascii="Arial" w:hAnsi="Arial"/>
          <w:spacing w:val="-8"/>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people</w:t>
      </w:r>
      <w:r>
        <w:rPr>
          <w:rFonts w:ascii="Arial" w:hAnsi="Arial"/>
          <w:spacing w:val="-9"/>
          <w:w w:val="105"/>
          <w:sz w:val="17"/>
        </w:rPr>
        <w:t> </w:t>
      </w:r>
      <w:r>
        <w:rPr>
          <w:rFonts w:ascii="Arial" w:hAnsi="Arial"/>
          <w:spacing w:val="-2"/>
          <w:w w:val="105"/>
          <w:sz w:val="17"/>
        </w:rPr>
        <w:t>living</w:t>
      </w:r>
      <w:r>
        <w:rPr>
          <w:rFonts w:ascii="Arial" w:hAnsi="Arial"/>
          <w:spacing w:val="-8"/>
          <w:w w:val="105"/>
          <w:sz w:val="17"/>
        </w:rPr>
        <w:t> </w:t>
      </w:r>
      <w:r>
        <w:rPr>
          <w:rFonts w:ascii="Arial" w:hAnsi="Arial"/>
          <w:spacing w:val="-2"/>
          <w:w w:val="105"/>
          <w:sz w:val="17"/>
        </w:rPr>
        <w:t>in</w:t>
      </w:r>
      <w:r>
        <w:rPr>
          <w:rFonts w:ascii="Arial" w:hAnsi="Arial"/>
          <w:spacing w:val="-9"/>
          <w:w w:val="105"/>
          <w:sz w:val="17"/>
        </w:rPr>
        <w:t> </w:t>
      </w:r>
      <w:r>
        <w:rPr>
          <w:rFonts w:ascii="Arial" w:hAnsi="Arial"/>
          <w:spacing w:val="-5"/>
          <w:w w:val="105"/>
          <w:sz w:val="17"/>
        </w:rPr>
        <w:t>the</w:t>
      </w:r>
    </w:p>
    <w:p>
      <w:pPr>
        <w:spacing w:line="295" w:lineRule="auto" w:before="1"/>
        <w:ind w:left="1538" w:right="620" w:firstLine="0"/>
        <w:jc w:val="left"/>
        <w:rPr>
          <w:rFonts w:ascii="Arial"/>
          <w:sz w:val="17"/>
        </w:rPr>
      </w:pPr>
      <w:r>
        <w:rPr>
          <w:rFonts w:ascii="Arial"/>
          <w:sz w:val="17"/>
        </w:rPr>
        <w:t>municipality back the bonds, those same taxpayers have the right to vote on the project when</w:t>
      </w:r>
      <w:r>
        <w:rPr>
          <w:rFonts w:ascii="Arial"/>
          <w:spacing w:val="80"/>
          <w:w w:val="110"/>
          <w:sz w:val="17"/>
        </w:rPr>
        <w:t> </w:t>
      </w:r>
      <w:r>
        <w:rPr>
          <w:rFonts w:ascii="Arial"/>
          <w:w w:val="110"/>
          <w:sz w:val="17"/>
        </w:rPr>
        <w:t>a</w:t>
      </w:r>
      <w:r>
        <w:rPr>
          <w:rFonts w:ascii="Arial"/>
          <w:spacing w:val="-14"/>
          <w:w w:val="110"/>
          <w:sz w:val="17"/>
        </w:rPr>
        <w:t> </w:t>
      </w:r>
      <w:r>
        <w:rPr>
          <w:rFonts w:ascii="Arial"/>
          <w:w w:val="110"/>
          <w:sz w:val="17"/>
        </w:rPr>
        <w:t>municipality</w:t>
      </w:r>
      <w:r>
        <w:rPr>
          <w:rFonts w:ascii="Arial"/>
          <w:spacing w:val="-14"/>
          <w:w w:val="110"/>
          <w:sz w:val="17"/>
        </w:rPr>
        <w:t> </w:t>
      </w:r>
      <w:r>
        <w:rPr>
          <w:rFonts w:ascii="Arial"/>
          <w:w w:val="110"/>
          <w:sz w:val="17"/>
        </w:rPr>
        <w:t>reaches</w:t>
      </w:r>
      <w:r>
        <w:rPr>
          <w:rFonts w:ascii="Arial"/>
          <w:spacing w:val="-14"/>
          <w:w w:val="110"/>
          <w:sz w:val="17"/>
        </w:rPr>
        <w:t> </w:t>
      </w:r>
      <w:r>
        <w:rPr>
          <w:rFonts w:ascii="Arial"/>
          <w:w w:val="110"/>
          <w:sz w:val="17"/>
        </w:rPr>
        <w:t>their</w:t>
      </w:r>
      <w:r>
        <w:rPr>
          <w:rFonts w:ascii="Arial"/>
          <w:spacing w:val="-13"/>
          <w:w w:val="110"/>
          <w:sz w:val="17"/>
        </w:rPr>
        <w:t> </w:t>
      </w:r>
      <w:r>
        <w:rPr>
          <w:rFonts w:ascii="Arial"/>
          <w:w w:val="110"/>
          <w:sz w:val="17"/>
        </w:rPr>
        <w:t>statutory</w:t>
      </w:r>
      <w:r>
        <w:rPr>
          <w:rFonts w:ascii="Arial"/>
          <w:spacing w:val="-14"/>
          <w:w w:val="110"/>
          <w:sz w:val="17"/>
        </w:rPr>
        <w:t> </w:t>
      </w:r>
      <w:r>
        <w:rPr>
          <w:rFonts w:ascii="Arial"/>
          <w:w w:val="110"/>
          <w:sz w:val="17"/>
        </w:rPr>
        <w:t>debt</w:t>
      </w:r>
      <w:r>
        <w:rPr>
          <w:rFonts w:ascii="Arial"/>
          <w:spacing w:val="-14"/>
          <w:w w:val="110"/>
          <w:sz w:val="17"/>
        </w:rPr>
        <w:t> </w:t>
      </w:r>
      <w:r>
        <w:rPr>
          <w:rFonts w:ascii="Arial"/>
          <w:w w:val="110"/>
          <w:sz w:val="17"/>
        </w:rPr>
        <w:t>limit.</w:t>
      </w:r>
    </w:p>
    <w:p>
      <w:pPr>
        <w:pStyle w:val="BodyText"/>
        <w:spacing w:before="10"/>
        <w:rPr>
          <w:rFonts w:ascii="Arial"/>
          <w:sz w:val="26"/>
        </w:rPr>
      </w:pPr>
    </w:p>
    <w:p>
      <w:pPr>
        <w:pStyle w:val="BodyText"/>
        <w:spacing w:before="1"/>
        <w:ind w:left="1120"/>
      </w:pPr>
      <w:r>
        <w:rPr>
          <w:w w:val="125"/>
        </w:rPr>
        <w:t>The following</w:t>
      </w:r>
      <w:r>
        <w:rPr>
          <w:spacing w:val="1"/>
          <w:w w:val="125"/>
        </w:rPr>
        <w:t> </w:t>
      </w:r>
      <w:r>
        <w:rPr>
          <w:w w:val="125"/>
        </w:rPr>
        <w:t>question</w:t>
      </w:r>
      <w:r>
        <w:rPr>
          <w:spacing w:val="1"/>
          <w:w w:val="125"/>
        </w:rPr>
        <w:t> </w:t>
      </w:r>
      <w:r>
        <w:rPr>
          <w:w w:val="125"/>
        </w:rPr>
        <w:t>tests your</w:t>
      </w:r>
      <w:r>
        <w:rPr>
          <w:spacing w:val="1"/>
          <w:w w:val="125"/>
        </w:rPr>
        <w:t> </w:t>
      </w:r>
      <w:r>
        <w:rPr>
          <w:w w:val="125"/>
        </w:rPr>
        <w:t>knowledge</w:t>
      </w:r>
      <w:r>
        <w:rPr>
          <w:spacing w:val="1"/>
          <w:w w:val="125"/>
        </w:rPr>
        <w:t> </w:t>
      </w:r>
      <w:r>
        <w:rPr>
          <w:w w:val="125"/>
        </w:rPr>
        <w:t>of GO</w:t>
      </w:r>
      <w:r>
        <w:rPr>
          <w:spacing w:val="1"/>
          <w:w w:val="125"/>
        </w:rPr>
        <w:t> </w:t>
      </w:r>
      <w:r>
        <w:rPr>
          <w:spacing w:val="-2"/>
          <w:w w:val="125"/>
        </w:rPr>
        <w:t>bonds.</w:t>
      </w:r>
    </w:p>
    <w:p>
      <w:pPr>
        <w:pStyle w:val="BodyText"/>
        <w:spacing w:before="8"/>
        <w:rPr>
          <w:sz w:val="25"/>
        </w:rPr>
      </w:pPr>
    </w:p>
    <w:p>
      <w:pPr>
        <w:pStyle w:val="BodyText"/>
        <w:ind w:left="1120"/>
      </w:pPr>
      <w:r>
        <w:rPr/>
        <mc:AlternateContent>
          <mc:Choice Requires="wps">
            <w:drawing>
              <wp:anchor distT="0" distB="0" distL="0" distR="0" allowOverlap="1" layoutInCell="1" locked="0" behindDoc="0" simplePos="0" relativeHeight="15732736">
                <wp:simplePos x="0" y="0"/>
                <wp:positionH relativeFrom="page">
                  <wp:posOffset>1104900</wp:posOffset>
                </wp:positionH>
                <wp:positionV relativeFrom="paragraph">
                  <wp:posOffset>-77384</wp:posOffset>
                </wp:positionV>
                <wp:extent cx="419100" cy="41910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419100" cy="419100"/>
                          <a:chExt cx="419100" cy="419100"/>
                        </a:xfrm>
                      </wpg:grpSpPr>
                      <wps:wsp>
                        <wps:cNvPr id="20" name="Graphic 20"/>
                        <wps:cNvSpPr/>
                        <wps:spPr>
                          <a:xfrm>
                            <a:off x="0" y="25"/>
                            <a:ext cx="419100" cy="419100"/>
                          </a:xfrm>
                          <a:custGeom>
                            <a:avLst/>
                            <a:gdLst/>
                            <a:ahLst/>
                            <a:cxnLst/>
                            <a:rect l="l" t="t" r="r" b="b"/>
                            <a:pathLst>
                              <a:path w="419100" h="419100">
                                <a:moveTo>
                                  <a:pt x="209550" y="0"/>
                                </a:moveTo>
                                <a:lnTo>
                                  <a:pt x="161500" y="5533"/>
                                </a:lnTo>
                                <a:lnTo>
                                  <a:pt x="117393" y="21295"/>
                                </a:lnTo>
                                <a:lnTo>
                                  <a:pt x="78485" y="46027"/>
                                </a:lnTo>
                                <a:lnTo>
                                  <a:pt x="46034" y="78473"/>
                                </a:lnTo>
                                <a:lnTo>
                                  <a:pt x="21298" y="117374"/>
                                </a:lnTo>
                                <a:lnTo>
                                  <a:pt x="5534" y="161472"/>
                                </a:lnTo>
                                <a:lnTo>
                                  <a:pt x="0" y="209511"/>
                                </a:lnTo>
                                <a:lnTo>
                                  <a:pt x="5534" y="257554"/>
                                </a:lnTo>
                                <a:lnTo>
                                  <a:pt x="21298" y="301655"/>
                                </a:lnTo>
                                <a:lnTo>
                                  <a:pt x="46034" y="340556"/>
                                </a:lnTo>
                                <a:lnTo>
                                  <a:pt x="78485" y="373000"/>
                                </a:lnTo>
                                <a:lnTo>
                                  <a:pt x="117393" y="397730"/>
                                </a:lnTo>
                                <a:lnTo>
                                  <a:pt x="161500" y="413491"/>
                                </a:lnTo>
                                <a:lnTo>
                                  <a:pt x="209550" y="419023"/>
                                </a:lnTo>
                                <a:lnTo>
                                  <a:pt x="257595" y="413491"/>
                                </a:lnTo>
                                <a:lnTo>
                                  <a:pt x="301700" y="397730"/>
                                </a:lnTo>
                                <a:lnTo>
                                  <a:pt x="340609" y="373000"/>
                                </a:lnTo>
                                <a:lnTo>
                                  <a:pt x="373061" y="340556"/>
                                </a:lnTo>
                                <a:lnTo>
                                  <a:pt x="397799" y="301655"/>
                                </a:lnTo>
                                <a:lnTo>
                                  <a:pt x="413565" y="257554"/>
                                </a:lnTo>
                                <a:lnTo>
                                  <a:pt x="419100" y="209511"/>
                                </a:lnTo>
                                <a:lnTo>
                                  <a:pt x="413565" y="161472"/>
                                </a:lnTo>
                                <a:lnTo>
                                  <a:pt x="397799" y="117374"/>
                                </a:lnTo>
                                <a:lnTo>
                                  <a:pt x="373061" y="78473"/>
                                </a:lnTo>
                                <a:lnTo>
                                  <a:pt x="340609" y="46027"/>
                                </a:lnTo>
                                <a:lnTo>
                                  <a:pt x="301700" y="21295"/>
                                </a:lnTo>
                                <a:lnTo>
                                  <a:pt x="257595" y="5533"/>
                                </a:lnTo>
                                <a:lnTo>
                                  <a:pt x="209550" y="0"/>
                                </a:lnTo>
                                <a:close/>
                              </a:path>
                            </a:pathLst>
                          </a:custGeom>
                          <a:solidFill>
                            <a:srgbClr val="FFF200"/>
                          </a:solidFill>
                        </wps:spPr>
                        <wps:bodyPr wrap="square" lIns="0" tIns="0" rIns="0" bIns="0" rtlCol="0">
                          <a:prstTxWarp prst="textNoShape">
                            <a:avLst/>
                          </a:prstTxWarp>
                          <a:noAutofit/>
                        </wps:bodyPr>
                      </wps:wsp>
                      <pic:pic>
                        <pic:nvPicPr>
                          <pic:cNvPr id="21" name="Image 21"/>
                          <pic:cNvPicPr/>
                        </pic:nvPicPr>
                        <pic:blipFill>
                          <a:blip r:embed="rId8" cstate="print"/>
                          <a:stretch>
                            <a:fillRect/>
                          </a:stretch>
                        </pic:blipFill>
                        <pic:spPr>
                          <a:xfrm>
                            <a:off x="47702" y="165557"/>
                            <a:ext cx="116827" cy="116801"/>
                          </a:xfrm>
                          <a:prstGeom prst="rect">
                            <a:avLst/>
                          </a:prstGeom>
                        </pic:spPr>
                      </pic:pic>
                      <pic:pic>
                        <pic:nvPicPr>
                          <pic:cNvPr id="22" name="Image 22"/>
                          <pic:cNvPicPr/>
                        </pic:nvPicPr>
                        <pic:blipFill>
                          <a:blip r:embed="rId9" cstate="print"/>
                          <a:stretch>
                            <a:fillRect/>
                          </a:stretch>
                        </pic:blipFill>
                        <pic:spPr>
                          <a:xfrm>
                            <a:off x="249504" y="165557"/>
                            <a:ext cx="116814" cy="116801"/>
                          </a:xfrm>
                          <a:prstGeom prst="rect">
                            <a:avLst/>
                          </a:prstGeom>
                        </pic:spPr>
                      </pic:pic>
                      <wps:wsp>
                        <wps:cNvPr id="23" name="Graphic 23"/>
                        <wps:cNvSpPr/>
                        <wps:spPr>
                          <a:xfrm>
                            <a:off x="31661" y="106197"/>
                            <a:ext cx="351155" cy="192405"/>
                          </a:xfrm>
                          <a:custGeom>
                            <a:avLst/>
                            <a:gdLst/>
                            <a:ahLst/>
                            <a:cxnLst/>
                            <a:rect l="l" t="t" r="r" b="b"/>
                            <a:pathLst>
                              <a:path w="351155" h="192405">
                                <a:moveTo>
                                  <a:pt x="122186" y="111798"/>
                                </a:moveTo>
                                <a:lnTo>
                                  <a:pt x="118541" y="93700"/>
                                </a:lnTo>
                                <a:lnTo>
                                  <a:pt x="108991" y="80429"/>
                                </a:lnTo>
                                <a:lnTo>
                                  <a:pt x="95605" y="72263"/>
                                </a:lnTo>
                                <a:lnTo>
                                  <a:pt x="80429" y="69469"/>
                                </a:lnTo>
                                <a:lnTo>
                                  <a:pt x="77139" y="69469"/>
                                </a:lnTo>
                                <a:lnTo>
                                  <a:pt x="74460" y="72148"/>
                                </a:lnTo>
                                <a:lnTo>
                                  <a:pt x="74460" y="78727"/>
                                </a:lnTo>
                                <a:lnTo>
                                  <a:pt x="77139" y="81407"/>
                                </a:lnTo>
                                <a:lnTo>
                                  <a:pt x="80429" y="81407"/>
                                </a:lnTo>
                                <a:lnTo>
                                  <a:pt x="90741" y="83604"/>
                                </a:lnTo>
                                <a:lnTo>
                                  <a:pt x="100368" y="89789"/>
                                </a:lnTo>
                                <a:lnTo>
                                  <a:pt x="107467" y="99377"/>
                                </a:lnTo>
                                <a:lnTo>
                                  <a:pt x="110248" y="111798"/>
                                </a:lnTo>
                                <a:lnTo>
                                  <a:pt x="110248" y="115087"/>
                                </a:lnTo>
                                <a:lnTo>
                                  <a:pt x="112928" y="117754"/>
                                </a:lnTo>
                                <a:lnTo>
                                  <a:pt x="119519" y="117754"/>
                                </a:lnTo>
                                <a:lnTo>
                                  <a:pt x="122186" y="115087"/>
                                </a:lnTo>
                                <a:lnTo>
                                  <a:pt x="122186" y="111798"/>
                                </a:lnTo>
                                <a:close/>
                              </a:path>
                              <a:path w="351155" h="192405">
                                <a:moveTo>
                                  <a:pt x="323977" y="111798"/>
                                </a:moveTo>
                                <a:lnTo>
                                  <a:pt x="320332" y="93713"/>
                                </a:lnTo>
                                <a:lnTo>
                                  <a:pt x="310781" y="80429"/>
                                </a:lnTo>
                                <a:lnTo>
                                  <a:pt x="297395" y="72263"/>
                                </a:lnTo>
                                <a:lnTo>
                                  <a:pt x="282219" y="69469"/>
                                </a:lnTo>
                                <a:lnTo>
                                  <a:pt x="278930" y="69469"/>
                                </a:lnTo>
                                <a:lnTo>
                                  <a:pt x="276250" y="72148"/>
                                </a:lnTo>
                                <a:lnTo>
                                  <a:pt x="276250" y="78740"/>
                                </a:lnTo>
                                <a:lnTo>
                                  <a:pt x="278930" y="81407"/>
                                </a:lnTo>
                                <a:lnTo>
                                  <a:pt x="282219" y="81407"/>
                                </a:lnTo>
                                <a:lnTo>
                                  <a:pt x="292531" y="83604"/>
                                </a:lnTo>
                                <a:lnTo>
                                  <a:pt x="302158" y="89789"/>
                                </a:lnTo>
                                <a:lnTo>
                                  <a:pt x="309257" y="99377"/>
                                </a:lnTo>
                                <a:lnTo>
                                  <a:pt x="312039" y="111798"/>
                                </a:lnTo>
                                <a:lnTo>
                                  <a:pt x="312039" y="115100"/>
                                </a:lnTo>
                                <a:lnTo>
                                  <a:pt x="314718" y="117767"/>
                                </a:lnTo>
                                <a:lnTo>
                                  <a:pt x="321310" y="117767"/>
                                </a:lnTo>
                                <a:lnTo>
                                  <a:pt x="323977" y="115100"/>
                                </a:lnTo>
                                <a:lnTo>
                                  <a:pt x="323977" y="111798"/>
                                </a:lnTo>
                                <a:close/>
                              </a:path>
                              <a:path w="351155" h="192405">
                                <a:moveTo>
                                  <a:pt x="350723" y="117754"/>
                                </a:moveTo>
                                <a:lnTo>
                                  <a:pt x="346951" y="94411"/>
                                </a:lnTo>
                                <a:lnTo>
                                  <a:pt x="336486" y="74104"/>
                                </a:lnTo>
                                <a:lnTo>
                                  <a:pt x="334670" y="72275"/>
                                </a:lnTo>
                                <a:lnTo>
                                  <a:pt x="334670" y="117754"/>
                                </a:lnTo>
                                <a:lnTo>
                                  <a:pt x="330073" y="140474"/>
                                </a:lnTo>
                                <a:lnTo>
                                  <a:pt x="317538" y="159042"/>
                                </a:lnTo>
                                <a:lnTo>
                                  <a:pt x="298970" y="171577"/>
                                </a:lnTo>
                                <a:lnTo>
                                  <a:pt x="276250" y="176161"/>
                                </a:lnTo>
                                <a:lnTo>
                                  <a:pt x="253530" y="171577"/>
                                </a:lnTo>
                                <a:lnTo>
                                  <a:pt x="234962" y="159042"/>
                                </a:lnTo>
                                <a:lnTo>
                                  <a:pt x="222427" y="140474"/>
                                </a:lnTo>
                                <a:lnTo>
                                  <a:pt x="217843" y="117754"/>
                                </a:lnTo>
                                <a:lnTo>
                                  <a:pt x="222427" y="95046"/>
                                </a:lnTo>
                                <a:lnTo>
                                  <a:pt x="234962" y="76479"/>
                                </a:lnTo>
                                <a:lnTo>
                                  <a:pt x="240233" y="72923"/>
                                </a:lnTo>
                                <a:lnTo>
                                  <a:pt x="253530" y="63957"/>
                                </a:lnTo>
                                <a:lnTo>
                                  <a:pt x="276250" y="59359"/>
                                </a:lnTo>
                                <a:lnTo>
                                  <a:pt x="298970" y="63957"/>
                                </a:lnTo>
                                <a:lnTo>
                                  <a:pt x="317538" y="76479"/>
                                </a:lnTo>
                                <a:lnTo>
                                  <a:pt x="330073" y="95046"/>
                                </a:lnTo>
                                <a:lnTo>
                                  <a:pt x="334670" y="117754"/>
                                </a:lnTo>
                                <a:lnTo>
                                  <a:pt x="334670" y="72275"/>
                                </a:lnTo>
                                <a:lnTo>
                                  <a:pt x="321868" y="59359"/>
                                </a:lnTo>
                                <a:lnTo>
                                  <a:pt x="320535" y="58026"/>
                                </a:lnTo>
                                <a:lnTo>
                                  <a:pt x="307822" y="51333"/>
                                </a:lnTo>
                                <a:lnTo>
                                  <a:pt x="300316" y="47383"/>
                                </a:lnTo>
                                <a:lnTo>
                                  <a:pt x="294576" y="39217"/>
                                </a:lnTo>
                                <a:lnTo>
                                  <a:pt x="287934" y="32092"/>
                                </a:lnTo>
                                <a:lnTo>
                                  <a:pt x="283108" y="28676"/>
                                </a:lnTo>
                                <a:lnTo>
                                  <a:pt x="280403" y="26758"/>
                                </a:lnTo>
                                <a:lnTo>
                                  <a:pt x="272021" y="23977"/>
                                </a:lnTo>
                                <a:lnTo>
                                  <a:pt x="265785" y="23710"/>
                                </a:lnTo>
                                <a:lnTo>
                                  <a:pt x="259105" y="24511"/>
                                </a:lnTo>
                                <a:lnTo>
                                  <a:pt x="252082" y="26212"/>
                                </a:lnTo>
                                <a:lnTo>
                                  <a:pt x="244856" y="28676"/>
                                </a:lnTo>
                                <a:lnTo>
                                  <a:pt x="235940" y="22504"/>
                                </a:lnTo>
                                <a:lnTo>
                                  <a:pt x="230441" y="18707"/>
                                </a:lnTo>
                                <a:lnTo>
                                  <a:pt x="213880" y="9715"/>
                                </a:lnTo>
                                <a:lnTo>
                                  <a:pt x="195707" y="3073"/>
                                </a:lnTo>
                                <a:lnTo>
                                  <a:pt x="191693" y="2476"/>
                                </a:lnTo>
                                <a:lnTo>
                                  <a:pt x="191693" y="28981"/>
                                </a:lnTo>
                                <a:lnTo>
                                  <a:pt x="191693" y="44881"/>
                                </a:lnTo>
                                <a:lnTo>
                                  <a:pt x="185242" y="51333"/>
                                </a:lnTo>
                                <a:lnTo>
                                  <a:pt x="169316" y="51333"/>
                                </a:lnTo>
                                <a:lnTo>
                                  <a:pt x="162864" y="44881"/>
                                </a:lnTo>
                                <a:lnTo>
                                  <a:pt x="162864" y="28981"/>
                                </a:lnTo>
                                <a:lnTo>
                                  <a:pt x="163144" y="28676"/>
                                </a:lnTo>
                                <a:lnTo>
                                  <a:pt x="169316" y="22504"/>
                                </a:lnTo>
                                <a:lnTo>
                                  <a:pt x="185242" y="22504"/>
                                </a:lnTo>
                                <a:lnTo>
                                  <a:pt x="191693" y="28981"/>
                                </a:lnTo>
                                <a:lnTo>
                                  <a:pt x="191693" y="2476"/>
                                </a:lnTo>
                                <a:lnTo>
                                  <a:pt x="176504" y="165"/>
                                </a:lnTo>
                                <a:lnTo>
                                  <a:pt x="176504" y="0"/>
                                </a:lnTo>
                                <a:lnTo>
                                  <a:pt x="176110" y="0"/>
                                </a:lnTo>
                                <a:lnTo>
                                  <a:pt x="175768" y="63"/>
                                </a:lnTo>
                                <a:lnTo>
                                  <a:pt x="174904" y="50"/>
                                </a:lnTo>
                                <a:lnTo>
                                  <a:pt x="174612" y="0"/>
                                </a:lnTo>
                                <a:lnTo>
                                  <a:pt x="174231" y="0"/>
                                </a:lnTo>
                                <a:lnTo>
                                  <a:pt x="174218" y="165"/>
                                </a:lnTo>
                                <a:lnTo>
                                  <a:pt x="155003" y="3073"/>
                                </a:lnTo>
                                <a:lnTo>
                                  <a:pt x="136829" y="9715"/>
                                </a:lnTo>
                                <a:lnTo>
                                  <a:pt x="132867" y="11874"/>
                                </a:lnTo>
                                <a:lnTo>
                                  <a:pt x="132867" y="117754"/>
                                </a:lnTo>
                                <a:lnTo>
                                  <a:pt x="128270" y="140474"/>
                                </a:lnTo>
                                <a:lnTo>
                                  <a:pt x="115747" y="159042"/>
                                </a:lnTo>
                                <a:lnTo>
                                  <a:pt x="97180" y="171577"/>
                                </a:lnTo>
                                <a:lnTo>
                                  <a:pt x="74460" y="176161"/>
                                </a:lnTo>
                                <a:lnTo>
                                  <a:pt x="51739" y="171577"/>
                                </a:lnTo>
                                <a:lnTo>
                                  <a:pt x="33172" y="159042"/>
                                </a:lnTo>
                                <a:lnTo>
                                  <a:pt x="20637" y="140474"/>
                                </a:lnTo>
                                <a:lnTo>
                                  <a:pt x="16040" y="117754"/>
                                </a:lnTo>
                                <a:lnTo>
                                  <a:pt x="20637" y="95046"/>
                                </a:lnTo>
                                <a:lnTo>
                                  <a:pt x="33172" y="76479"/>
                                </a:lnTo>
                                <a:lnTo>
                                  <a:pt x="51739" y="63957"/>
                                </a:lnTo>
                                <a:lnTo>
                                  <a:pt x="74460" y="59359"/>
                                </a:lnTo>
                                <a:lnTo>
                                  <a:pt x="97180" y="63957"/>
                                </a:lnTo>
                                <a:lnTo>
                                  <a:pt x="115747" y="76479"/>
                                </a:lnTo>
                                <a:lnTo>
                                  <a:pt x="128270" y="95046"/>
                                </a:lnTo>
                                <a:lnTo>
                                  <a:pt x="132867" y="117754"/>
                                </a:lnTo>
                                <a:lnTo>
                                  <a:pt x="132867" y="11874"/>
                                </a:lnTo>
                                <a:lnTo>
                                  <a:pt x="120256" y="18707"/>
                                </a:lnTo>
                                <a:lnTo>
                                  <a:pt x="105854" y="28676"/>
                                </a:lnTo>
                                <a:lnTo>
                                  <a:pt x="98615" y="26212"/>
                                </a:lnTo>
                                <a:lnTo>
                                  <a:pt x="91605" y="24511"/>
                                </a:lnTo>
                                <a:lnTo>
                                  <a:pt x="84912" y="23710"/>
                                </a:lnTo>
                                <a:lnTo>
                                  <a:pt x="78676" y="23977"/>
                                </a:lnTo>
                                <a:lnTo>
                                  <a:pt x="70294" y="26758"/>
                                </a:lnTo>
                                <a:lnTo>
                                  <a:pt x="62776" y="32092"/>
                                </a:lnTo>
                                <a:lnTo>
                                  <a:pt x="56121" y="39217"/>
                                </a:lnTo>
                                <a:lnTo>
                                  <a:pt x="50380" y="47383"/>
                                </a:lnTo>
                                <a:lnTo>
                                  <a:pt x="30162" y="58026"/>
                                </a:lnTo>
                                <a:lnTo>
                                  <a:pt x="14224" y="74104"/>
                                </a:lnTo>
                                <a:lnTo>
                                  <a:pt x="3759" y="94411"/>
                                </a:lnTo>
                                <a:lnTo>
                                  <a:pt x="0" y="117754"/>
                                </a:lnTo>
                                <a:lnTo>
                                  <a:pt x="5854" y="146710"/>
                                </a:lnTo>
                                <a:lnTo>
                                  <a:pt x="21831" y="170370"/>
                                </a:lnTo>
                                <a:lnTo>
                                  <a:pt x="45504" y="186347"/>
                                </a:lnTo>
                                <a:lnTo>
                                  <a:pt x="74460" y="192201"/>
                                </a:lnTo>
                                <a:lnTo>
                                  <a:pt x="96100" y="188988"/>
                                </a:lnTo>
                                <a:lnTo>
                                  <a:pt x="115239" y="179984"/>
                                </a:lnTo>
                                <a:lnTo>
                                  <a:pt x="119570" y="176161"/>
                                </a:lnTo>
                                <a:lnTo>
                                  <a:pt x="130924" y="166154"/>
                                </a:lnTo>
                                <a:lnTo>
                                  <a:pt x="142227" y="148437"/>
                                </a:lnTo>
                                <a:lnTo>
                                  <a:pt x="151688" y="132930"/>
                                </a:lnTo>
                                <a:lnTo>
                                  <a:pt x="159778" y="112966"/>
                                </a:lnTo>
                                <a:lnTo>
                                  <a:pt x="162864" y="93256"/>
                                </a:lnTo>
                                <a:lnTo>
                                  <a:pt x="157226" y="78752"/>
                                </a:lnTo>
                                <a:lnTo>
                                  <a:pt x="163944" y="75831"/>
                                </a:lnTo>
                                <a:lnTo>
                                  <a:pt x="170789" y="73698"/>
                                </a:lnTo>
                                <a:lnTo>
                                  <a:pt x="177279" y="72923"/>
                                </a:lnTo>
                                <a:lnTo>
                                  <a:pt x="183756" y="73698"/>
                                </a:lnTo>
                                <a:lnTo>
                                  <a:pt x="190601" y="75831"/>
                                </a:lnTo>
                                <a:lnTo>
                                  <a:pt x="197332" y="78752"/>
                                </a:lnTo>
                                <a:lnTo>
                                  <a:pt x="192354" y="94132"/>
                                </a:lnTo>
                                <a:lnTo>
                                  <a:pt x="194144" y="113588"/>
                                </a:lnTo>
                                <a:lnTo>
                                  <a:pt x="219532" y="165874"/>
                                </a:lnTo>
                                <a:lnTo>
                                  <a:pt x="254482" y="188963"/>
                                </a:lnTo>
                                <a:lnTo>
                                  <a:pt x="276250" y="192201"/>
                                </a:lnTo>
                                <a:lnTo>
                                  <a:pt x="305206" y="186347"/>
                                </a:lnTo>
                                <a:lnTo>
                                  <a:pt x="320294" y="176161"/>
                                </a:lnTo>
                                <a:lnTo>
                                  <a:pt x="328879" y="170370"/>
                                </a:lnTo>
                                <a:lnTo>
                                  <a:pt x="344855" y="146710"/>
                                </a:lnTo>
                                <a:lnTo>
                                  <a:pt x="350723" y="117754"/>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194525" y="128714"/>
                            <a:ext cx="29209" cy="29209"/>
                          </a:xfrm>
                          <a:custGeom>
                            <a:avLst/>
                            <a:gdLst/>
                            <a:ahLst/>
                            <a:cxnLst/>
                            <a:rect l="l" t="t" r="r" b="b"/>
                            <a:pathLst>
                              <a:path w="29209" h="29209">
                                <a:moveTo>
                                  <a:pt x="22377" y="0"/>
                                </a:moveTo>
                                <a:lnTo>
                                  <a:pt x="14414" y="0"/>
                                </a:lnTo>
                                <a:lnTo>
                                  <a:pt x="6451" y="0"/>
                                </a:lnTo>
                                <a:lnTo>
                                  <a:pt x="0" y="6451"/>
                                </a:lnTo>
                                <a:lnTo>
                                  <a:pt x="0" y="22364"/>
                                </a:lnTo>
                                <a:lnTo>
                                  <a:pt x="6451" y="28828"/>
                                </a:lnTo>
                                <a:lnTo>
                                  <a:pt x="22377" y="28828"/>
                                </a:lnTo>
                                <a:lnTo>
                                  <a:pt x="28829" y="22364"/>
                                </a:lnTo>
                                <a:lnTo>
                                  <a:pt x="28829" y="6451"/>
                                </a:lnTo>
                                <a:lnTo>
                                  <a:pt x="22377" y="0"/>
                                </a:lnTo>
                                <a:close/>
                              </a:path>
                            </a:pathLst>
                          </a:custGeom>
                          <a:solidFill>
                            <a:srgbClr val="FFFFFF"/>
                          </a:solidFill>
                        </wps:spPr>
                        <wps:bodyPr wrap="square" lIns="0" tIns="0" rIns="0" bIns="0" rtlCol="0">
                          <a:prstTxWarp prst="textNoShape">
                            <a:avLst/>
                          </a:prstTxWarp>
                          <a:noAutofit/>
                        </wps:bodyPr>
                      </wps:wsp>
                      <wps:wsp>
                        <wps:cNvPr id="25" name="Graphic 25"/>
                        <wps:cNvSpPr/>
                        <wps:spPr>
                          <a:xfrm>
                            <a:off x="0" y="0"/>
                            <a:ext cx="419100" cy="419100"/>
                          </a:xfrm>
                          <a:custGeom>
                            <a:avLst/>
                            <a:gdLst/>
                            <a:ahLst/>
                            <a:cxnLst/>
                            <a:rect l="l" t="t" r="r" b="b"/>
                            <a:pathLst>
                              <a:path w="419100" h="419100">
                                <a:moveTo>
                                  <a:pt x="209550" y="0"/>
                                </a:moveTo>
                                <a:lnTo>
                                  <a:pt x="161556" y="5543"/>
                                </a:lnTo>
                                <a:lnTo>
                                  <a:pt x="117471" y="21329"/>
                                </a:lnTo>
                                <a:lnTo>
                                  <a:pt x="78560" y="46089"/>
                                </a:lnTo>
                                <a:lnTo>
                                  <a:pt x="46090" y="78557"/>
                                </a:lnTo>
                                <a:lnTo>
                                  <a:pt x="21329" y="117466"/>
                                </a:lnTo>
                                <a:lnTo>
                                  <a:pt x="5543" y="161548"/>
                                </a:lnTo>
                                <a:lnTo>
                                  <a:pt x="0" y="209537"/>
                                </a:lnTo>
                                <a:lnTo>
                                  <a:pt x="5543" y="257521"/>
                                </a:lnTo>
                                <a:lnTo>
                                  <a:pt x="21329" y="301602"/>
                                </a:lnTo>
                                <a:lnTo>
                                  <a:pt x="46090" y="340511"/>
                                </a:lnTo>
                                <a:lnTo>
                                  <a:pt x="78560" y="372981"/>
                                </a:lnTo>
                                <a:lnTo>
                                  <a:pt x="117471" y="397743"/>
                                </a:lnTo>
                                <a:lnTo>
                                  <a:pt x="161556" y="413530"/>
                                </a:lnTo>
                                <a:lnTo>
                                  <a:pt x="209550" y="419074"/>
                                </a:lnTo>
                                <a:lnTo>
                                  <a:pt x="257543" y="413530"/>
                                </a:lnTo>
                                <a:lnTo>
                                  <a:pt x="276497" y="406742"/>
                                </a:lnTo>
                                <a:lnTo>
                                  <a:pt x="209550" y="406742"/>
                                </a:lnTo>
                                <a:lnTo>
                                  <a:pt x="164382" y="401525"/>
                                </a:lnTo>
                                <a:lnTo>
                                  <a:pt x="122890" y="386670"/>
                                </a:lnTo>
                                <a:lnTo>
                                  <a:pt x="86266" y="363367"/>
                                </a:lnTo>
                                <a:lnTo>
                                  <a:pt x="55704" y="332810"/>
                                </a:lnTo>
                                <a:lnTo>
                                  <a:pt x="32396" y="296191"/>
                                </a:lnTo>
                                <a:lnTo>
                                  <a:pt x="17537" y="254703"/>
                                </a:lnTo>
                                <a:lnTo>
                                  <a:pt x="12318" y="209537"/>
                                </a:lnTo>
                                <a:lnTo>
                                  <a:pt x="17537" y="164370"/>
                                </a:lnTo>
                                <a:lnTo>
                                  <a:pt x="32396" y="122880"/>
                                </a:lnTo>
                                <a:lnTo>
                                  <a:pt x="55704" y="86258"/>
                                </a:lnTo>
                                <a:lnTo>
                                  <a:pt x="86266" y="55699"/>
                                </a:lnTo>
                                <a:lnTo>
                                  <a:pt x="122890" y="32394"/>
                                </a:lnTo>
                                <a:lnTo>
                                  <a:pt x="164382" y="17536"/>
                                </a:lnTo>
                                <a:lnTo>
                                  <a:pt x="209550" y="12319"/>
                                </a:lnTo>
                                <a:lnTo>
                                  <a:pt x="276465" y="12319"/>
                                </a:lnTo>
                                <a:lnTo>
                                  <a:pt x="257543" y="5543"/>
                                </a:lnTo>
                                <a:lnTo>
                                  <a:pt x="209550" y="0"/>
                                </a:lnTo>
                                <a:close/>
                              </a:path>
                              <a:path w="419100" h="419100">
                                <a:moveTo>
                                  <a:pt x="276465" y="12319"/>
                                </a:moveTo>
                                <a:lnTo>
                                  <a:pt x="209550" y="12319"/>
                                </a:lnTo>
                                <a:lnTo>
                                  <a:pt x="254716" y="17536"/>
                                </a:lnTo>
                                <a:lnTo>
                                  <a:pt x="296207" y="32394"/>
                                </a:lnTo>
                                <a:lnTo>
                                  <a:pt x="332828" y="55699"/>
                                </a:lnTo>
                                <a:lnTo>
                                  <a:pt x="363387" y="86258"/>
                                </a:lnTo>
                                <a:lnTo>
                                  <a:pt x="386692" y="122880"/>
                                </a:lnTo>
                                <a:lnTo>
                                  <a:pt x="401550" y="164370"/>
                                </a:lnTo>
                                <a:lnTo>
                                  <a:pt x="406768" y="209537"/>
                                </a:lnTo>
                                <a:lnTo>
                                  <a:pt x="401550" y="254703"/>
                                </a:lnTo>
                                <a:lnTo>
                                  <a:pt x="386692" y="296191"/>
                                </a:lnTo>
                                <a:lnTo>
                                  <a:pt x="363387" y="332810"/>
                                </a:lnTo>
                                <a:lnTo>
                                  <a:pt x="332828" y="363367"/>
                                </a:lnTo>
                                <a:lnTo>
                                  <a:pt x="296207" y="386670"/>
                                </a:lnTo>
                                <a:lnTo>
                                  <a:pt x="254716" y="401525"/>
                                </a:lnTo>
                                <a:lnTo>
                                  <a:pt x="209550" y="406742"/>
                                </a:lnTo>
                                <a:lnTo>
                                  <a:pt x="276497" y="406742"/>
                                </a:lnTo>
                                <a:lnTo>
                                  <a:pt x="340539" y="372981"/>
                                </a:lnTo>
                                <a:lnTo>
                                  <a:pt x="373009" y="340511"/>
                                </a:lnTo>
                                <a:lnTo>
                                  <a:pt x="397770" y="301602"/>
                                </a:lnTo>
                                <a:lnTo>
                                  <a:pt x="413556" y="257521"/>
                                </a:lnTo>
                                <a:lnTo>
                                  <a:pt x="419100" y="209537"/>
                                </a:lnTo>
                                <a:lnTo>
                                  <a:pt x="413556" y="161548"/>
                                </a:lnTo>
                                <a:lnTo>
                                  <a:pt x="397770" y="117466"/>
                                </a:lnTo>
                                <a:lnTo>
                                  <a:pt x="373009" y="78557"/>
                                </a:lnTo>
                                <a:lnTo>
                                  <a:pt x="340539" y="46089"/>
                                </a:lnTo>
                                <a:lnTo>
                                  <a:pt x="301628" y="21329"/>
                                </a:lnTo>
                                <a:lnTo>
                                  <a:pt x="276465" y="1231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6.093243pt;width:33pt;height:33pt;mso-position-horizontal-relative:page;mso-position-vertical-relative:paragraph;z-index:15732736" id="docshapegroup16" coordorigin="1740,-122" coordsize="660,660">
                <v:shape style="position:absolute;left:1740;top:-122;width:660;height:660" id="docshape17" coordorigin="1740,-122" coordsize="660,660" path="m2070,-122l1994,-113,1925,-88,1864,-49,1812,2,1774,63,1749,132,1740,208,1749,284,1774,353,1812,414,1864,466,1925,505,1994,529,2070,538,2146,529,2215,505,2276,466,2327,414,2366,353,2391,284,2400,208,2391,132,2366,63,2327,2,2276,-49,2215,-88,2146,-113,2070,-122xe" filled="true" fillcolor="#fff200" stroked="false">
                  <v:path arrowok="t"/>
                  <v:fill type="solid"/>
                </v:shape>
                <v:shape style="position:absolute;left:1815;top:138;width:184;height:184" type="#_x0000_t75" id="docshape18" stroked="false">
                  <v:imagedata r:id="rId8" o:title=""/>
                </v:shape>
                <v:shape style="position:absolute;left:2132;top:138;width:184;height:184" type="#_x0000_t75" id="docshape19" stroked="false">
                  <v:imagedata r:id="rId9" o:title=""/>
                </v:shape>
                <v:shape style="position:absolute;left:1789;top:45;width:553;height:303" id="docshape20" coordorigin="1790,45" coordsize="553,303" path="m1982,221l1977,193,1962,172,1940,159,1917,155,1911,155,1907,159,1907,169,1911,174,1917,174,1933,177,1948,187,1959,202,1963,221,1963,227,1968,231,1978,231,1982,227,1982,221xm2300,221l2294,193,2279,172,2258,159,2234,155,2229,155,2225,159,2225,169,2229,174,2234,174,2251,177,2266,187,2277,202,2281,221,2281,227,2285,231,2296,231,2300,227,2300,221xm2342,231l2336,194,2320,162,2317,159,2317,231,2310,267,2290,296,2261,316,2225,323,2189,316,2160,296,2140,267,2133,231,2140,195,2160,166,2168,160,2189,146,2225,139,2261,146,2290,166,2310,195,2317,231,2317,159,2297,139,2295,137,2275,126,2263,120,2254,107,2243,96,2236,91,2231,88,2218,83,2208,83,2198,84,2187,87,2175,91,2161,81,2153,75,2127,61,2098,50,2092,49,2092,91,2092,116,2082,126,2057,126,2046,116,2046,91,2047,91,2057,81,2082,81,2092,91,2092,49,2068,46,2068,45,2068,45,2067,45,2067,45,2067,45,2065,45,2065,45,2064,45,2064,46,2034,50,2005,61,1999,64,1999,231,1992,267,1972,296,1943,316,1907,323,1871,316,1842,296,1822,267,1815,231,1822,195,1842,166,1871,146,1907,139,1943,146,1972,166,1992,195,1999,231,1999,64,1979,75,1957,91,1945,87,1934,84,1924,83,1914,83,1901,88,1889,96,1878,107,1869,120,1837,137,1812,162,1796,194,1790,231,1799,276,1824,314,1862,339,1907,348,1941,343,1971,329,1978,323,1996,307,2014,279,2029,255,2041,223,2046,192,2037,169,2048,165,2059,161,2069,160,2079,161,2090,165,2101,169,2093,194,2096,224,2105,255,2118,278,2136,307,2160,329,2191,343,2225,348,2271,339,2294,323,2308,314,2333,276,2342,231xe" filled="true" fillcolor="#000000" stroked="false">
                  <v:path arrowok="t"/>
                  <v:fill type="solid"/>
                </v:shape>
                <v:shape style="position:absolute;left:2046;top:80;width:46;height:46" id="docshape21" coordorigin="2046,81" coordsize="46,46" path="m2082,81l2069,81,2057,81,2046,91,2046,116,2057,126,2082,126,2092,116,2092,91,2082,81xe" filled="true" fillcolor="#ffffff" stroked="false">
                  <v:path arrowok="t"/>
                  <v:fill type="solid"/>
                </v:shape>
                <v:shape style="position:absolute;left:1740;top:-122;width:660;height:660" id="docshape22" coordorigin="1740,-122" coordsize="660,660" path="m2070,-122l1994,-113,1994,-113,1925,-88,1864,-49,1813,2,1774,63,1749,133,1740,208,1749,284,1774,353,1813,414,1864,466,1925,505,1994,529,2070,538,2146,529,2175,519,2070,519,1999,510,1934,487,1876,450,1828,402,1791,345,1768,279,1759,208,1768,137,1791,72,1828,14,1876,-34,1934,-71,1999,-94,2070,-102,2175,-102,2146,-113,2070,-122xm2175,-102l2070,-102,2141,-94,2141,-94,2206,-71,2264,-34,2312,14,2349,72,2372,137,2381,208,2372,279,2349,345,2312,402,2264,450,2206,487,2141,510,2070,519,2175,519,2215,505,2276,466,2327,414,2366,353,2391,284,2400,208,2391,133,2366,63,2327,2,2276,-49,2215,-88,2175,-102xe" filled="true" fillcolor="#000000" stroked="false">
                  <v:path arrowok="t"/>
                  <v:fill type="solid"/>
                </v:shape>
                <w10:wrap type="none"/>
              </v:group>
            </w:pict>
          </mc:Fallback>
        </mc:AlternateContent>
      </w:r>
      <w:r>
        <w:rPr>
          <w:w w:val="125"/>
        </w:rPr>
        <w:t>Which</w:t>
      </w:r>
      <w:r>
        <w:rPr>
          <w:spacing w:val="-1"/>
          <w:w w:val="125"/>
        </w:rPr>
        <w:t> </w:t>
      </w:r>
      <w:r>
        <w:rPr>
          <w:w w:val="125"/>
        </w:rPr>
        <w:t>of</w:t>
      </w:r>
      <w:r>
        <w:rPr>
          <w:spacing w:val="-1"/>
          <w:w w:val="125"/>
        </w:rPr>
        <w:t> </w:t>
      </w:r>
      <w:r>
        <w:rPr>
          <w:w w:val="125"/>
        </w:rPr>
        <w:t>the</w:t>
      </w:r>
      <w:r>
        <w:rPr>
          <w:spacing w:val="-1"/>
          <w:w w:val="125"/>
        </w:rPr>
        <w:t> </w:t>
      </w:r>
      <w:r>
        <w:rPr>
          <w:w w:val="125"/>
        </w:rPr>
        <w:t>following</w:t>
      </w:r>
      <w:r>
        <w:rPr>
          <w:spacing w:val="-1"/>
          <w:w w:val="125"/>
        </w:rPr>
        <w:t> </w:t>
      </w:r>
      <w:r>
        <w:rPr>
          <w:w w:val="125"/>
        </w:rPr>
        <w:t>projects are</w:t>
      </w:r>
      <w:r>
        <w:rPr>
          <w:spacing w:val="-1"/>
          <w:w w:val="125"/>
        </w:rPr>
        <w:t> </w:t>
      </w:r>
      <w:r>
        <w:rPr>
          <w:w w:val="125"/>
        </w:rPr>
        <w:t>MORE</w:t>
      </w:r>
      <w:r>
        <w:rPr>
          <w:spacing w:val="-1"/>
          <w:w w:val="125"/>
        </w:rPr>
        <w:t> </w:t>
      </w:r>
      <w:r>
        <w:rPr>
          <w:w w:val="125"/>
        </w:rPr>
        <w:t>likely</w:t>
      </w:r>
      <w:r>
        <w:rPr>
          <w:spacing w:val="-1"/>
          <w:w w:val="125"/>
        </w:rPr>
        <w:t> </w:t>
      </w:r>
      <w:r>
        <w:rPr>
          <w:w w:val="125"/>
        </w:rPr>
        <w:t>to be</w:t>
      </w:r>
      <w:r>
        <w:rPr>
          <w:spacing w:val="-1"/>
          <w:w w:val="125"/>
        </w:rPr>
        <w:t> </w:t>
      </w:r>
      <w:r>
        <w:rPr>
          <w:w w:val="125"/>
        </w:rPr>
        <w:t>financed</w:t>
      </w:r>
      <w:r>
        <w:rPr>
          <w:spacing w:val="-1"/>
          <w:w w:val="125"/>
        </w:rPr>
        <w:t> </w:t>
      </w:r>
      <w:r>
        <w:rPr>
          <w:w w:val="125"/>
        </w:rPr>
        <w:t>by</w:t>
      </w:r>
      <w:r>
        <w:rPr>
          <w:spacing w:val="-1"/>
          <w:w w:val="125"/>
        </w:rPr>
        <w:t> </w:t>
      </w:r>
      <w:r>
        <w:rPr>
          <w:w w:val="125"/>
        </w:rPr>
        <w:t>general</w:t>
      </w:r>
      <w:r>
        <w:rPr>
          <w:spacing w:val="-1"/>
          <w:w w:val="125"/>
        </w:rPr>
        <w:t> </w:t>
      </w:r>
      <w:r>
        <w:rPr>
          <w:w w:val="125"/>
        </w:rPr>
        <w:t>obligation bonds</w:t>
      </w:r>
      <w:r>
        <w:rPr>
          <w:spacing w:val="-1"/>
          <w:w w:val="125"/>
        </w:rPr>
        <w:t> </w:t>
      </w:r>
      <w:r>
        <w:rPr>
          <w:spacing w:val="-4"/>
          <w:w w:val="125"/>
        </w:rPr>
        <w:t>than</w:t>
      </w:r>
    </w:p>
    <w:p>
      <w:pPr>
        <w:pStyle w:val="BodyText"/>
        <w:spacing w:before="56"/>
        <w:ind w:left="1120"/>
      </w:pPr>
      <w:r>
        <w:rPr>
          <w:w w:val="130"/>
        </w:rPr>
        <w:t>revenue</w:t>
      </w:r>
      <w:r>
        <w:rPr>
          <w:spacing w:val="-5"/>
          <w:w w:val="130"/>
        </w:rPr>
        <w:t> </w:t>
      </w:r>
      <w:r>
        <w:rPr>
          <w:w w:val="130"/>
        </w:rPr>
        <w:t>bonds</w:t>
      </w:r>
      <w:r>
        <w:rPr>
          <w:spacing w:val="-5"/>
          <w:w w:val="130"/>
        </w:rPr>
        <w:t> </w:t>
      </w:r>
      <w:r>
        <w:rPr>
          <w:w w:val="130"/>
        </w:rPr>
        <w:t>(discussed</w:t>
      </w:r>
      <w:r>
        <w:rPr>
          <w:spacing w:val="-5"/>
          <w:w w:val="130"/>
        </w:rPr>
        <w:t> </w:t>
      </w:r>
      <w:r>
        <w:rPr>
          <w:w w:val="130"/>
        </w:rPr>
        <w:t>later</w:t>
      </w:r>
      <w:r>
        <w:rPr>
          <w:spacing w:val="-4"/>
          <w:w w:val="130"/>
        </w:rPr>
        <w:t> </w:t>
      </w:r>
      <w:r>
        <w:rPr>
          <w:w w:val="130"/>
        </w:rPr>
        <w:t>in</w:t>
      </w:r>
      <w:r>
        <w:rPr>
          <w:spacing w:val="-5"/>
          <w:w w:val="130"/>
        </w:rPr>
        <w:t> </w:t>
      </w:r>
      <w:r>
        <w:rPr>
          <w:w w:val="130"/>
        </w:rPr>
        <w:t>this</w:t>
      </w:r>
      <w:r>
        <w:rPr>
          <w:spacing w:val="-5"/>
          <w:w w:val="130"/>
        </w:rPr>
        <w:t> </w:t>
      </w:r>
      <w:r>
        <w:rPr>
          <w:spacing w:val="-2"/>
          <w:w w:val="130"/>
        </w:rPr>
        <w:t>chapter)?</w:t>
      </w:r>
    </w:p>
    <w:p>
      <w:pPr>
        <w:pStyle w:val="ListParagraph"/>
        <w:numPr>
          <w:ilvl w:val="0"/>
          <w:numId w:val="1"/>
        </w:numPr>
        <w:tabs>
          <w:tab w:pos="1438" w:val="left" w:leader="none"/>
        </w:tabs>
        <w:spacing w:line="240" w:lineRule="auto" w:before="156" w:after="0"/>
        <w:ind w:left="1438" w:right="0" w:hanging="180"/>
        <w:jc w:val="left"/>
        <w:rPr>
          <w:sz w:val="17"/>
        </w:rPr>
      </w:pPr>
      <w:r>
        <w:rPr/>
        <mc:AlternateContent>
          <mc:Choice Requires="wps">
            <w:drawing>
              <wp:anchor distT="0" distB="0" distL="0" distR="0" allowOverlap="1" layoutInCell="1" locked="0" behindDoc="0" simplePos="0" relativeHeight="15733248">
                <wp:simplePos x="0" y="0"/>
                <wp:positionH relativeFrom="page">
                  <wp:posOffset>1144943</wp:posOffset>
                </wp:positionH>
                <wp:positionV relativeFrom="paragraph">
                  <wp:posOffset>149477</wp:posOffset>
                </wp:positionV>
                <wp:extent cx="337185" cy="5016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337185" cy="50165"/>
                        </a:xfrm>
                        <a:custGeom>
                          <a:avLst/>
                          <a:gdLst/>
                          <a:ahLst/>
                          <a:cxnLst/>
                          <a:rect l="l" t="t" r="r" b="b"/>
                          <a:pathLst>
                            <a:path w="337185" h="50165">
                              <a:moveTo>
                                <a:pt x="28727" y="215"/>
                              </a:moveTo>
                              <a:lnTo>
                                <a:pt x="0" y="215"/>
                              </a:lnTo>
                              <a:lnTo>
                                <a:pt x="0" y="50063"/>
                              </a:lnTo>
                              <a:lnTo>
                                <a:pt x="28727" y="50063"/>
                              </a:lnTo>
                              <a:lnTo>
                                <a:pt x="28727" y="41325"/>
                              </a:lnTo>
                              <a:lnTo>
                                <a:pt x="10566" y="41325"/>
                              </a:lnTo>
                              <a:lnTo>
                                <a:pt x="10566" y="28473"/>
                              </a:lnTo>
                              <a:lnTo>
                                <a:pt x="27457" y="28473"/>
                              </a:lnTo>
                              <a:lnTo>
                                <a:pt x="27457" y="19824"/>
                              </a:lnTo>
                              <a:lnTo>
                                <a:pt x="10566" y="19824"/>
                              </a:lnTo>
                              <a:lnTo>
                                <a:pt x="10566" y="8864"/>
                              </a:lnTo>
                              <a:lnTo>
                                <a:pt x="28727" y="8864"/>
                              </a:lnTo>
                              <a:lnTo>
                                <a:pt x="28727" y="215"/>
                              </a:lnTo>
                              <a:close/>
                            </a:path>
                            <a:path w="337185" h="50165">
                              <a:moveTo>
                                <a:pt x="83616" y="50063"/>
                              </a:moveTo>
                              <a:lnTo>
                                <a:pt x="66776" y="24917"/>
                              </a:lnTo>
                              <a:lnTo>
                                <a:pt x="82423" y="215"/>
                              </a:lnTo>
                              <a:lnTo>
                                <a:pt x="71043" y="215"/>
                              </a:lnTo>
                              <a:lnTo>
                                <a:pt x="60502" y="18148"/>
                              </a:lnTo>
                              <a:lnTo>
                                <a:pt x="49758" y="215"/>
                              </a:lnTo>
                              <a:lnTo>
                                <a:pt x="38087" y="215"/>
                              </a:lnTo>
                              <a:lnTo>
                                <a:pt x="53581" y="24345"/>
                              </a:lnTo>
                              <a:lnTo>
                                <a:pt x="37033" y="50063"/>
                              </a:lnTo>
                              <a:lnTo>
                                <a:pt x="48361" y="50063"/>
                              </a:lnTo>
                              <a:lnTo>
                                <a:pt x="59956" y="31203"/>
                              </a:lnTo>
                              <a:lnTo>
                                <a:pt x="71551" y="50063"/>
                              </a:lnTo>
                              <a:lnTo>
                                <a:pt x="83616" y="50063"/>
                              </a:lnTo>
                              <a:close/>
                            </a:path>
                            <a:path w="337185" h="50165">
                              <a:moveTo>
                                <a:pt x="136017" y="50063"/>
                              </a:moveTo>
                              <a:lnTo>
                                <a:pt x="131813" y="38188"/>
                              </a:lnTo>
                              <a:lnTo>
                                <a:pt x="128689" y="29324"/>
                              </a:lnTo>
                              <a:lnTo>
                                <a:pt x="121056" y="7734"/>
                              </a:lnTo>
                              <a:lnTo>
                                <a:pt x="118465" y="406"/>
                              </a:lnTo>
                              <a:lnTo>
                                <a:pt x="118465" y="29324"/>
                              </a:lnTo>
                              <a:lnTo>
                                <a:pt x="105473" y="29324"/>
                              </a:lnTo>
                              <a:lnTo>
                                <a:pt x="109016" y="17843"/>
                              </a:lnTo>
                              <a:lnTo>
                                <a:pt x="111175" y="10655"/>
                              </a:lnTo>
                              <a:lnTo>
                                <a:pt x="111912" y="7734"/>
                              </a:lnTo>
                              <a:lnTo>
                                <a:pt x="112102" y="8559"/>
                              </a:lnTo>
                              <a:lnTo>
                                <a:pt x="112395" y="9677"/>
                              </a:lnTo>
                              <a:lnTo>
                                <a:pt x="118465" y="29324"/>
                              </a:lnTo>
                              <a:lnTo>
                                <a:pt x="118465" y="406"/>
                              </a:lnTo>
                              <a:lnTo>
                                <a:pt x="118325" y="0"/>
                              </a:lnTo>
                              <a:lnTo>
                                <a:pt x="105410" y="0"/>
                              </a:lnTo>
                              <a:lnTo>
                                <a:pt x="87807" y="50063"/>
                              </a:lnTo>
                              <a:lnTo>
                                <a:pt x="99199" y="50063"/>
                              </a:lnTo>
                              <a:lnTo>
                                <a:pt x="102819" y="38188"/>
                              </a:lnTo>
                              <a:lnTo>
                                <a:pt x="120992" y="38188"/>
                              </a:lnTo>
                              <a:lnTo>
                                <a:pt x="124599" y="50063"/>
                              </a:lnTo>
                              <a:lnTo>
                                <a:pt x="136017" y="50063"/>
                              </a:lnTo>
                              <a:close/>
                            </a:path>
                            <a:path w="337185" h="50165">
                              <a:moveTo>
                                <a:pt x="199783" y="215"/>
                              </a:moveTo>
                              <a:lnTo>
                                <a:pt x="185394" y="215"/>
                              </a:lnTo>
                              <a:lnTo>
                                <a:pt x="172872" y="38328"/>
                              </a:lnTo>
                              <a:lnTo>
                                <a:pt x="172669" y="38328"/>
                              </a:lnTo>
                              <a:lnTo>
                                <a:pt x="160870" y="215"/>
                              </a:lnTo>
                              <a:lnTo>
                                <a:pt x="146481" y="215"/>
                              </a:lnTo>
                              <a:lnTo>
                                <a:pt x="146481" y="50063"/>
                              </a:lnTo>
                              <a:lnTo>
                                <a:pt x="155930" y="50063"/>
                              </a:lnTo>
                              <a:lnTo>
                                <a:pt x="155930" y="24218"/>
                              </a:lnTo>
                              <a:lnTo>
                                <a:pt x="155282" y="10947"/>
                              </a:lnTo>
                              <a:lnTo>
                                <a:pt x="155587" y="10947"/>
                              </a:lnTo>
                              <a:lnTo>
                                <a:pt x="167589" y="50063"/>
                              </a:lnTo>
                              <a:lnTo>
                                <a:pt x="177279" y="50063"/>
                              </a:lnTo>
                              <a:lnTo>
                                <a:pt x="190131" y="11010"/>
                              </a:lnTo>
                              <a:lnTo>
                                <a:pt x="190449" y="11010"/>
                              </a:lnTo>
                              <a:lnTo>
                                <a:pt x="190017" y="21158"/>
                              </a:lnTo>
                              <a:lnTo>
                                <a:pt x="189941" y="50063"/>
                              </a:lnTo>
                              <a:lnTo>
                                <a:pt x="199783" y="50063"/>
                              </a:lnTo>
                              <a:lnTo>
                                <a:pt x="199783" y="215"/>
                              </a:lnTo>
                              <a:close/>
                            </a:path>
                            <a:path w="337185" h="50165">
                              <a:moveTo>
                                <a:pt x="250990" y="10591"/>
                              </a:moveTo>
                              <a:lnTo>
                                <a:pt x="250278" y="8864"/>
                              </a:lnTo>
                              <a:lnTo>
                                <a:pt x="249415" y="6718"/>
                              </a:lnTo>
                              <a:lnTo>
                                <a:pt x="243116" y="1498"/>
                              </a:lnTo>
                              <a:lnTo>
                                <a:pt x="240309" y="723"/>
                              </a:lnTo>
                              <a:lnTo>
                                <a:pt x="240309" y="13665"/>
                              </a:lnTo>
                              <a:lnTo>
                                <a:pt x="240309" y="18592"/>
                              </a:lnTo>
                              <a:lnTo>
                                <a:pt x="239509" y="20472"/>
                              </a:lnTo>
                              <a:lnTo>
                                <a:pt x="236270" y="23025"/>
                              </a:lnTo>
                              <a:lnTo>
                                <a:pt x="233832" y="23672"/>
                              </a:lnTo>
                              <a:lnTo>
                                <a:pt x="227101" y="23672"/>
                              </a:lnTo>
                              <a:lnTo>
                                <a:pt x="227101" y="8864"/>
                              </a:lnTo>
                              <a:lnTo>
                                <a:pt x="234797" y="8864"/>
                              </a:lnTo>
                              <a:lnTo>
                                <a:pt x="236918" y="9461"/>
                              </a:lnTo>
                              <a:lnTo>
                                <a:pt x="239623" y="11823"/>
                              </a:lnTo>
                              <a:lnTo>
                                <a:pt x="240309" y="13665"/>
                              </a:lnTo>
                              <a:lnTo>
                                <a:pt x="240309" y="723"/>
                              </a:lnTo>
                              <a:lnTo>
                                <a:pt x="238506" y="215"/>
                              </a:lnTo>
                              <a:lnTo>
                                <a:pt x="216535" y="215"/>
                              </a:lnTo>
                              <a:lnTo>
                                <a:pt x="216535" y="50063"/>
                              </a:lnTo>
                              <a:lnTo>
                                <a:pt x="227101" y="50063"/>
                              </a:lnTo>
                              <a:lnTo>
                                <a:pt x="227101" y="32334"/>
                              </a:lnTo>
                              <a:lnTo>
                                <a:pt x="237832" y="32334"/>
                              </a:lnTo>
                              <a:lnTo>
                                <a:pt x="242595" y="30899"/>
                              </a:lnTo>
                              <a:lnTo>
                                <a:pt x="249301" y="25222"/>
                              </a:lnTo>
                              <a:lnTo>
                                <a:pt x="249936" y="23672"/>
                              </a:lnTo>
                              <a:lnTo>
                                <a:pt x="250990" y="21120"/>
                              </a:lnTo>
                              <a:lnTo>
                                <a:pt x="250990" y="10591"/>
                              </a:lnTo>
                              <a:close/>
                            </a:path>
                            <a:path w="337185" h="50165">
                              <a:moveTo>
                                <a:pt x="295376" y="41325"/>
                              </a:moveTo>
                              <a:lnTo>
                                <a:pt x="275145" y="41325"/>
                              </a:lnTo>
                              <a:lnTo>
                                <a:pt x="275145" y="215"/>
                              </a:lnTo>
                              <a:lnTo>
                                <a:pt x="264579" y="215"/>
                              </a:lnTo>
                              <a:lnTo>
                                <a:pt x="264579" y="50063"/>
                              </a:lnTo>
                              <a:lnTo>
                                <a:pt x="295376" y="50063"/>
                              </a:lnTo>
                              <a:lnTo>
                                <a:pt x="295376" y="41325"/>
                              </a:lnTo>
                              <a:close/>
                            </a:path>
                            <a:path w="337185" h="50165">
                              <a:moveTo>
                                <a:pt x="336956" y="215"/>
                              </a:moveTo>
                              <a:lnTo>
                                <a:pt x="308229" y="215"/>
                              </a:lnTo>
                              <a:lnTo>
                                <a:pt x="308229" y="50063"/>
                              </a:lnTo>
                              <a:lnTo>
                                <a:pt x="336956" y="50063"/>
                              </a:lnTo>
                              <a:lnTo>
                                <a:pt x="336956" y="41325"/>
                              </a:lnTo>
                              <a:lnTo>
                                <a:pt x="318795" y="41325"/>
                              </a:lnTo>
                              <a:lnTo>
                                <a:pt x="318795" y="28473"/>
                              </a:lnTo>
                              <a:lnTo>
                                <a:pt x="335686" y="28473"/>
                              </a:lnTo>
                              <a:lnTo>
                                <a:pt x="335686" y="19824"/>
                              </a:lnTo>
                              <a:lnTo>
                                <a:pt x="318795" y="19824"/>
                              </a:lnTo>
                              <a:lnTo>
                                <a:pt x="318795" y="8864"/>
                              </a:lnTo>
                              <a:lnTo>
                                <a:pt x="336956" y="8864"/>
                              </a:lnTo>
                              <a:lnTo>
                                <a:pt x="336956" y="2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153008pt;margin-top:11.769877pt;width:26.55pt;height:3.95pt;mso-position-horizontal-relative:page;mso-position-vertical-relative:paragraph;z-index:15733248" id="docshape23" coordorigin="1803,235" coordsize="531,79" path="m1848,236l1803,236,1803,314,1848,314,1848,300,1820,300,1820,280,1846,280,1846,267,1820,267,1820,249,1848,249,1848,236xm1935,314l1908,275,1933,236,1915,236,1898,264,1881,236,1863,236,1887,274,1861,314,1879,314,1897,285,1916,314,1935,314xm2017,314l2011,296,2006,282,1994,248,1990,236,1990,282,1969,282,1975,263,1978,252,1979,248,1980,249,1980,251,1990,282,1990,236,1989,235,1969,235,1941,314,1959,314,1965,296,1994,296,1999,314,2017,314xm2118,236l2095,236,2075,296,2075,296,2056,236,2034,236,2034,314,2049,314,2049,274,2048,253,2048,253,2067,314,2082,314,2102,253,2103,253,2102,269,2102,314,2118,314,2118,236xm2198,252l2197,249,2196,246,2186,238,2182,237,2182,257,2182,265,2180,268,2175,272,2171,273,2161,273,2161,249,2173,249,2176,250,2180,254,2182,257,2182,237,2179,236,2144,236,2144,314,2161,314,2161,286,2178,286,2185,284,2196,275,2197,273,2198,269,2198,252xm2268,300l2236,300,2236,236,2220,236,2220,314,2268,314,2268,300xm2334,236l2288,236,2288,314,2334,314,2334,300,2305,300,2305,280,2332,280,2332,267,2305,267,2305,249,2334,249,2334,236xe" filled="true" fillcolor="#000000" stroked="false">
                <v:path arrowok="t"/>
                <v:fill type="solid"/>
                <w10:wrap type="none"/>
              </v:shape>
            </w:pict>
          </mc:Fallback>
        </mc:AlternateContent>
      </w:r>
      <w:r>
        <w:rPr>
          <w:spacing w:val="-2"/>
          <w:w w:val="120"/>
          <w:sz w:val="17"/>
        </w:rPr>
        <w:t>New</w:t>
      </w:r>
      <w:r>
        <w:rPr>
          <w:spacing w:val="-5"/>
          <w:w w:val="120"/>
          <w:sz w:val="17"/>
        </w:rPr>
        <w:t> </w:t>
      </w:r>
      <w:r>
        <w:rPr>
          <w:spacing w:val="-2"/>
          <w:w w:val="120"/>
          <w:sz w:val="17"/>
        </w:rPr>
        <w:t>municipal</w:t>
      </w:r>
      <w:r>
        <w:rPr>
          <w:spacing w:val="-5"/>
          <w:w w:val="120"/>
          <w:sz w:val="17"/>
        </w:rPr>
        <w:t> </w:t>
      </w:r>
      <w:r>
        <w:rPr>
          <w:spacing w:val="-2"/>
          <w:w w:val="120"/>
          <w:sz w:val="17"/>
        </w:rPr>
        <w:t>hospital</w:t>
      </w:r>
    </w:p>
    <w:p>
      <w:pPr>
        <w:pStyle w:val="ListParagraph"/>
        <w:numPr>
          <w:ilvl w:val="0"/>
          <w:numId w:val="1"/>
        </w:numPr>
        <w:tabs>
          <w:tab w:pos="1439" w:val="left" w:leader="none"/>
        </w:tabs>
        <w:spacing w:line="240" w:lineRule="auto" w:before="124" w:after="0"/>
        <w:ind w:left="1439" w:right="0" w:hanging="229"/>
        <w:jc w:val="left"/>
        <w:rPr>
          <w:sz w:val="17"/>
        </w:rPr>
      </w:pPr>
      <w:r>
        <w:rPr>
          <w:w w:val="120"/>
          <w:sz w:val="17"/>
        </w:rPr>
        <w:t>Public</w:t>
      </w:r>
      <w:r>
        <w:rPr>
          <w:spacing w:val="-8"/>
          <w:w w:val="120"/>
          <w:sz w:val="17"/>
        </w:rPr>
        <w:t> </w:t>
      </w:r>
      <w:r>
        <w:rPr>
          <w:w w:val="120"/>
          <w:sz w:val="17"/>
        </w:rPr>
        <w:t>sports</w:t>
      </w:r>
      <w:r>
        <w:rPr>
          <w:spacing w:val="-7"/>
          <w:w w:val="120"/>
          <w:sz w:val="17"/>
        </w:rPr>
        <w:t> </w:t>
      </w:r>
      <w:r>
        <w:rPr>
          <w:spacing w:val="-2"/>
          <w:w w:val="120"/>
          <w:sz w:val="17"/>
        </w:rPr>
        <w:t>arena</w:t>
      </w:r>
    </w:p>
    <w:p>
      <w:pPr>
        <w:pStyle w:val="ListParagraph"/>
        <w:numPr>
          <w:ilvl w:val="0"/>
          <w:numId w:val="1"/>
        </w:numPr>
        <w:tabs>
          <w:tab w:pos="1438" w:val="left" w:leader="none"/>
        </w:tabs>
        <w:spacing w:line="240" w:lineRule="auto" w:before="124" w:after="0"/>
        <w:ind w:left="1438" w:right="0" w:hanging="278"/>
        <w:jc w:val="left"/>
        <w:rPr>
          <w:sz w:val="17"/>
        </w:rPr>
      </w:pPr>
      <w:r>
        <w:rPr>
          <w:w w:val="120"/>
          <w:sz w:val="17"/>
        </w:rPr>
        <w:t>New</w:t>
      </w:r>
      <w:r>
        <w:rPr>
          <w:spacing w:val="-10"/>
          <w:w w:val="120"/>
          <w:sz w:val="17"/>
        </w:rPr>
        <w:t> </w:t>
      </w:r>
      <w:r>
        <w:rPr>
          <w:w w:val="120"/>
          <w:sz w:val="17"/>
        </w:rPr>
        <w:t>junior</w:t>
      </w:r>
      <w:r>
        <w:rPr>
          <w:spacing w:val="-10"/>
          <w:w w:val="120"/>
          <w:sz w:val="17"/>
        </w:rPr>
        <w:t> </w:t>
      </w:r>
      <w:r>
        <w:rPr>
          <w:w w:val="120"/>
          <w:sz w:val="17"/>
        </w:rPr>
        <w:t>high</w:t>
      </w:r>
      <w:r>
        <w:rPr>
          <w:spacing w:val="-10"/>
          <w:w w:val="120"/>
          <w:sz w:val="17"/>
        </w:rPr>
        <w:t> </w:t>
      </w:r>
      <w:r>
        <w:rPr>
          <w:spacing w:val="-2"/>
          <w:w w:val="120"/>
          <w:sz w:val="17"/>
        </w:rPr>
        <w:t>school</w:t>
      </w:r>
    </w:p>
    <w:p>
      <w:pPr>
        <w:pStyle w:val="ListParagraph"/>
        <w:numPr>
          <w:ilvl w:val="0"/>
          <w:numId w:val="1"/>
        </w:numPr>
        <w:tabs>
          <w:tab w:pos="1438" w:val="left" w:leader="none"/>
        </w:tabs>
        <w:spacing w:line="240" w:lineRule="auto" w:before="123" w:after="0"/>
        <w:ind w:left="1438" w:right="0" w:hanging="278"/>
        <w:jc w:val="left"/>
        <w:rPr>
          <w:sz w:val="17"/>
        </w:rPr>
      </w:pPr>
      <w:r>
        <w:rPr>
          <w:w w:val="115"/>
          <w:sz w:val="17"/>
        </w:rPr>
        <w:t>New</w:t>
      </w:r>
      <w:r>
        <w:rPr>
          <w:spacing w:val="-11"/>
          <w:w w:val="115"/>
          <w:sz w:val="17"/>
        </w:rPr>
        <w:t> </w:t>
      </w:r>
      <w:r>
        <w:rPr>
          <w:spacing w:val="-2"/>
          <w:w w:val="120"/>
          <w:sz w:val="17"/>
        </w:rPr>
        <w:t>library</w:t>
      </w:r>
    </w:p>
    <w:p>
      <w:pPr>
        <w:pStyle w:val="ListParagraph"/>
        <w:numPr>
          <w:ilvl w:val="1"/>
          <w:numId w:val="1"/>
        </w:numPr>
        <w:tabs>
          <w:tab w:pos="1438" w:val="left" w:leader="none"/>
        </w:tabs>
        <w:spacing w:line="240" w:lineRule="auto" w:before="124" w:after="0"/>
        <w:ind w:left="1438" w:right="0" w:hanging="321"/>
        <w:jc w:val="left"/>
        <w:rPr>
          <w:sz w:val="16"/>
        </w:rPr>
      </w:pPr>
      <w:r>
        <w:rPr>
          <w:w w:val="125"/>
          <w:sz w:val="16"/>
        </w:rPr>
        <w:t>I</w:t>
      </w:r>
      <w:r>
        <w:rPr>
          <w:spacing w:val="3"/>
          <w:w w:val="125"/>
          <w:sz w:val="16"/>
        </w:rPr>
        <w:t> </w:t>
      </w:r>
      <w:r>
        <w:rPr>
          <w:w w:val="125"/>
          <w:sz w:val="16"/>
        </w:rPr>
        <w:t>and</w:t>
      </w:r>
      <w:r>
        <w:rPr>
          <w:spacing w:val="4"/>
          <w:w w:val="125"/>
          <w:sz w:val="16"/>
        </w:rPr>
        <w:t> </w:t>
      </w:r>
      <w:r>
        <w:rPr>
          <w:w w:val="125"/>
          <w:sz w:val="16"/>
        </w:rPr>
        <w:t>II</w:t>
      </w:r>
      <w:r>
        <w:rPr>
          <w:spacing w:val="4"/>
          <w:w w:val="125"/>
          <w:sz w:val="16"/>
        </w:rPr>
        <w:t> </w:t>
      </w:r>
      <w:r>
        <w:rPr>
          <w:spacing w:val="-4"/>
          <w:w w:val="125"/>
          <w:sz w:val="16"/>
        </w:rPr>
        <w:t>only</w:t>
      </w:r>
    </w:p>
    <w:p>
      <w:pPr>
        <w:pStyle w:val="ListParagraph"/>
        <w:numPr>
          <w:ilvl w:val="1"/>
          <w:numId w:val="1"/>
        </w:numPr>
        <w:tabs>
          <w:tab w:pos="1438" w:val="left" w:leader="none"/>
        </w:tabs>
        <w:spacing w:line="240" w:lineRule="auto" w:before="105" w:after="0"/>
        <w:ind w:left="1438" w:right="0" w:hanging="318"/>
        <w:jc w:val="left"/>
        <w:rPr>
          <w:sz w:val="16"/>
        </w:rPr>
      </w:pPr>
      <w:r>
        <w:rPr>
          <w:w w:val="125"/>
          <w:sz w:val="16"/>
        </w:rPr>
        <w:t>III</w:t>
      </w:r>
      <w:r>
        <w:rPr>
          <w:spacing w:val="-9"/>
          <w:w w:val="125"/>
          <w:sz w:val="16"/>
        </w:rPr>
        <w:t> </w:t>
      </w:r>
      <w:r>
        <w:rPr>
          <w:w w:val="125"/>
          <w:sz w:val="16"/>
        </w:rPr>
        <w:t>and</w:t>
      </w:r>
      <w:r>
        <w:rPr>
          <w:spacing w:val="-8"/>
          <w:w w:val="125"/>
          <w:sz w:val="16"/>
        </w:rPr>
        <w:t> </w:t>
      </w:r>
      <w:r>
        <w:rPr>
          <w:w w:val="125"/>
          <w:sz w:val="16"/>
        </w:rPr>
        <w:t>IV</w:t>
      </w:r>
      <w:r>
        <w:rPr>
          <w:spacing w:val="-9"/>
          <w:w w:val="125"/>
          <w:sz w:val="16"/>
        </w:rPr>
        <w:t> </w:t>
      </w:r>
      <w:r>
        <w:rPr>
          <w:spacing w:val="-4"/>
          <w:w w:val="125"/>
          <w:sz w:val="16"/>
        </w:rPr>
        <w:t>only</w:t>
      </w:r>
    </w:p>
    <w:p>
      <w:pPr>
        <w:pStyle w:val="ListParagraph"/>
        <w:numPr>
          <w:ilvl w:val="1"/>
          <w:numId w:val="1"/>
        </w:numPr>
        <w:tabs>
          <w:tab w:pos="1439" w:val="left" w:leader="none"/>
        </w:tabs>
        <w:spacing w:line="240" w:lineRule="auto" w:before="104" w:after="0"/>
        <w:ind w:left="1439" w:right="0" w:hanging="313"/>
        <w:jc w:val="left"/>
        <w:rPr>
          <w:sz w:val="16"/>
        </w:rPr>
      </w:pPr>
      <w:r>
        <w:rPr>
          <w:w w:val="125"/>
          <w:sz w:val="16"/>
        </w:rPr>
        <w:t>I</w:t>
      </w:r>
      <w:r>
        <w:rPr>
          <w:spacing w:val="3"/>
          <w:w w:val="125"/>
          <w:sz w:val="16"/>
        </w:rPr>
        <w:t> </w:t>
      </w:r>
      <w:r>
        <w:rPr>
          <w:w w:val="125"/>
          <w:sz w:val="16"/>
        </w:rPr>
        <w:t>and</w:t>
      </w:r>
      <w:r>
        <w:rPr>
          <w:spacing w:val="4"/>
          <w:w w:val="125"/>
          <w:sz w:val="16"/>
        </w:rPr>
        <w:t> </w:t>
      </w:r>
      <w:r>
        <w:rPr>
          <w:w w:val="125"/>
          <w:sz w:val="16"/>
        </w:rPr>
        <w:t>III</w:t>
      </w:r>
      <w:r>
        <w:rPr>
          <w:spacing w:val="4"/>
          <w:w w:val="125"/>
          <w:sz w:val="16"/>
        </w:rPr>
        <w:t> </w:t>
      </w:r>
      <w:r>
        <w:rPr>
          <w:spacing w:val="-4"/>
          <w:w w:val="125"/>
          <w:sz w:val="16"/>
        </w:rPr>
        <w:t>only</w:t>
      </w:r>
    </w:p>
    <w:p>
      <w:pPr>
        <w:pStyle w:val="ListParagraph"/>
        <w:numPr>
          <w:ilvl w:val="1"/>
          <w:numId w:val="1"/>
        </w:numPr>
        <w:tabs>
          <w:tab w:pos="1438" w:val="left" w:leader="none"/>
        </w:tabs>
        <w:spacing w:line="240" w:lineRule="auto" w:before="105" w:after="0"/>
        <w:ind w:left="1438" w:right="0" w:hanging="330"/>
        <w:jc w:val="left"/>
        <w:rPr>
          <w:sz w:val="16"/>
        </w:rPr>
      </w:pPr>
      <w:r>
        <w:rPr>
          <w:w w:val="125"/>
          <w:sz w:val="16"/>
        </w:rPr>
        <w:t>I,</w:t>
      </w:r>
      <w:r>
        <w:rPr>
          <w:spacing w:val="-6"/>
          <w:w w:val="125"/>
          <w:sz w:val="16"/>
        </w:rPr>
        <w:t> </w:t>
      </w:r>
      <w:r>
        <w:rPr>
          <w:w w:val="125"/>
          <w:sz w:val="16"/>
        </w:rPr>
        <w:t>III,</w:t>
      </w:r>
      <w:r>
        <w:rPr>
          <w:spacing w:val="-5"/>
          <w:w w:val="125"/>
          <w:sz w:val="16"/>
        </w:rPr>
        <w:t> </w:t>
      </w:r>
      <w:r>
        <w:rPr>
          <w:w w:val="125"/>
          <w:sz w:val="16"/>
        </w:rPr>
        <w:t>and</w:t>
      </w:r>
      <w:r>
        <w:rPr>
          <w:spacing w:val="-6"/>
          <w:w w:val="125"/>
          <w:sz w:val="16"/>
        </w:rPr>
        <w:t> </w:t>
      </w:r>
      <w:r>
        <w:rPr>
          <w:w w:val="125"/>
          <w:sz w:val="16"/>
        </w:rPr>
        <w:t>IV</w:t>
      </w:r>
      <w:r>
        <w:rPr>
          <w:spacing w:val="-5"/>
          <w:w w:val="125"/>
          <w:sz w:val="16"/>
        </w:rPr>
        <w:t> </w:t>
      </w:r>
      <w:r>
        <w:rPr>
          <w:spacing w:val="-4"/>
          <w:w w:val="125"/>
          <w:sz w:val="16"/>
        </w:rPr>
        <w:t>only</w:t>
      </w:r>
    </w:p>
    <w:p>
      <w:pPr>
        <w:pStyle w:val="BodyText"/>
        <w:spacing w:before="7"/>
        <w:rPr>
          <w:sz w:val="25"/>
        </w:rPr>
      </w:pPr>
    </w:p>
    <w:p>
      <w:pPr>
        <w:pStyle w:val="BodyText"/>
        <w:spacing w:line="312" w:lineRule="auto"/>
        <w:ind w:left="1120" w:right="116"/>
        <w:jc w:val="both"/>
      </w:pPr>
      <w:r>
        <w:rPr>
          <w:w w:val="125"/>
        </w:rPr>
        <w:t>The</w:t>
      </w:r>
      <w:r>
        <w:rPr>
          <w:w w:val="125"/>
        </w:rPr>
        <w:t> correct</w:t>
      </w:r>
      <w:r>
        <w:rPr>
          <w:w w:val="125"/>
        </w:rPr>
        <w:t> answer</w:t>
      </w:r>
      <w:r>
        <w:rPr>
          <w:w w:val="125"/>
        </w:rPr>
        <w:t> is</w:t>
      </w:r>
      <w:r>
        <w:rPr>
          <w:w w:val="125"/>
        </w:rPr>
        <w:t> (B).</w:t>
      </w:r>
      <w:r>
        <w:rPr>
          <w:w w:val="125"/>
        </w:rPr>
        <w:t> Remember</w:t>
      </w:r>
      <w:r>
        <w:rPr>
          <w:w w:val="125"/>
        </w:rPr>
        <w:t> that</w:t>
      </w:r>
      <w:r>
        <w:rPr>
          <w:w w:val="125"/>
        </w:rPr>
        <w:t> GO</w:t>
      </w:r>
      <w:r>
        <w:rPr>
          <w:w w:val="125"/>
        </w:rPr>
        <w:t> bonds</w:t>
      </w:r>
      <w:r>
        <w:rPr>
          <w:w w:val="125"/>
        </w:rPr>
        <w:t> are</w:t>
      </w:r>
      <w:r>
        <w:rPr>
          <w:w w:val="125"/>
        </w:rPr>
        <w:t> issued</w:t>
      </w:r>
      <w:r>
        <w:rPr>
          <w:w w:val="125"/>
        </w:rPr>
        <w:t> to</w:t>
      </w:r>
      <w:r>
        <w:rPr>
          <w:w w:val="125"/>
        </w:rPr>
        <w:t> fund</w:t>
      </w:r>
      <w:r>
        <w:rPr>
          <w:w w:val="125"/>
        </w:rPr>
        <w:t> nonrevenue-producing projects. A new municipal hospital and a public sports arena will produce income that can back revenue</w:t>
      </w:r>
      <w:r>
        <w:rPr>
          <w:spacing w:val="18"/>
          <w:w w:val="125"/>
        </w:rPr>
        <w:t> </w:t>
      </w:r>
      <w:r>
        <w:rPr>
          <w:w w:val="125"/>
        </w:rPr>
        <w:t>bonds.</w:t>
      </w:r>
      <w:r>
        <w:rPr>
          <w:spacing w:val="18"/>
          <w:w w:val="125"/>
        </w:rPr>
        <w:t> </w:t>
      </w:r>
      <w:r>
        <w:rPr>
          <w:w w:val="125"/>
        </w:rPr>
        <w:t>But</w:t>
      </w:r>
      <w:r>
        <w:rPr>
          <w:spacing w:val="18"/>
          <w:w w:val="125"/>
        </w:rPr>
        <w:t> </w:t>
      </w:r>
      <w:r>
        <w:rPr>
          <w:w w:val="125"/>
        </w:rPr>
        <w:t>a</w:t>
      </w:r>
      <w:r>
        <w:rPr>
          <w:spacing w:val="18"/>
          <w:w w:val="125"/>
        </w:rPr>
        <w:t> </w:t>
      </w:r>
      <w:r>
        <w:rPr>
          <w:w w:val="125"/>
        </w:rPr>
        <w:t>new</w:t>
      </w:r>
      <w:r>
        <w:rPr>
          <w:spacing w:val="18"/>
          <w:w w:val="125"/>
        </w:rPr>
        <w:t> </w:t>
      </w:r>
      <w:r>
        <w:rPr>
          <w:w w:val="125"/>
        </w:rPr>
        <w:t>junior</w:t>
      </w:r>
      <w:r>
        <w:rPr>
          <w:spacing w:val="18"/>
          <w:w w:val="125"/>
        </w:rPr>
        <w:t> </w:t>
      </w:r>
      <w:r>
        <w:rPr>
          <w:w w:val="125"/>
        </w:rPr>
        <w:t>high</w:t>
      </w:r>
      <w:r>
        <w:rPr>
          <w:spacing w:val="18"/>
          <w:w w:val="125"/>
        </w:rPr>
        <w:t> </w:t>
      </w:r>
      <w:r>
        <w:rPr>
          <w:w w:val="125"/>
        </w:rPr>
        <w:t>school</w:t>
      </w:r>
      <w:r>
        <w:rPr>
          <w:spacing w:val="18"/>
          <w:w w:val="125"/>
        </w:rPr>
        <w:t> </w:t>
      </w:r>
      <w:r>
        <w:rPr>
          <w:w w:val="125"/>
        </w:rPr>
        <w:t>and</w:t>
      </w:r>
      <w:r>
        <w:rPr>
          <w:spacing w:val="18"/>
          <w:w w:val="125"/>
        </w:rPr>
        <w:t> </w:t>
      </w:r>
      <w:r>
        <w:rPr>
          <w:w w:val="125"/>
        </w:rPr>
        <w:t>a</w:t>
      </w:r>
      <w:r>
        <w:rPr>
          <w:spacing w:val="18"/>
          <w:w w:val="125"/>
        </w:rPr>
        <w:t> </w:t>
      </w:r>
      <w:r>
        <w:rPr>
          <w:w w:val="125"/>
        </w:rPr>
        <w:t>new</w:t>
      </w:r>
      <w:r>
        <w:rPr>
          <w:spacing w:val="18"/>
          <w:w w:val="125"/>
        </w:rPr>
        <w:t> </w:t>
      </w:r>
      <w:r>
        <w:rPr>
          <w:w w:val="125"/>
        </w:rPr>
        <w:t>library</w:t>
      </w:r>
      <w:r>
        <w:rPr>
          <w:spacing w:val="18"/>
          <w:w w:val="125"/>
        </w:rPr>
        <w:t> </w:t>
      </w:r>
      <w:r>
        <w:rPr>
          <w:w w:val="125"/>
        </w:rPr>
        <w:t>need</w:t>
      </w:r>
      <w:r>
        <w:rPr>
          <w:spacing w:val="18"/>
          <w:w w:val="125"/>
        </w:rPr>
        <w:t> </w:t>
      </w:r>
      <w:r>
        <w:rPr>
          <w:w w:val="125"/>
        </w:rPr>
        <w:t>the</w:t>
      </w:r>
      <w:r>
        <w:rPr>
          <w:spacing w:val="18"/>
          <w:w w:val="125"/>
        </w:rPr>
        <w:t> </w:t>
      </w:r>
      <w:r>
        <w:rPr>
          <w:w w:val="125"/>
        </w:rPr>
        <w:t>support</w:t>
      </w:r>
      <w:r>
        <w:rPr>
          <w:spacing w:val="18"/>
          <w:w w:val="125"/>
        </w:rPr>
        <w:t> </w:t>
      </w:r>
      <w:r>
        <w:rPr>
          <w:w w:val="125"/>
        </w:rPr>
        <w:t>of</w:t>
      </w:r>
      <w:r>
        <w:rPr>
          <w:spacing w:val="18"/>
          <w:w w:val="125"/>
        </w:rPr>
        <w:t> </w:t>
      </w:r>
      <w:r>
        <w:rPr>
          <w:w w:val="125"/>
        </w:rPr>
        <w:t>taxes</w:t>
      </w:r>
      <w:r>
        <w:rPr>
          <w:spacing w:val="18"/>
          <w:w w:val="125"/>
        </w:rPr>
        <w:t> </w:t>
      </w:r>
      <w:r>
        <w:rPr>
          <w:w w:val="125"/>
        </w:rPr>
        <w:t>to</w:t>
      </w:r>
      <w:r>
        <w:rPr>
          <w:spacing w:val="18"/>
          <w:w w:val="125"/>
        </w:rPr>
        <w:t> </w:t>
      </w:r>
      <w:r>
        <w:rPr>
          <w:w w:val="125"/>
        </w:rPr>
        <w:t>pay off the bonds and, therefore, are more likely to be financed by GO bonds.</w:t>
      </w:r>
    </w:p>
    <w:p>
      <w:pPr>
        <w:pStyle w:val="BodyText"/>
        <w:spacing w:before="10"/>
        <w:rPr>
          <w:sz w:val="28"/>
        </w:rPr>
      </w:pPr>
    </w:p>
    <w:p>
      <w:pPr>
        <w:pStyle w:val="Heading2"/>
      </w:pPr>
      <w:bookmarkStart w:name="Analyzing GO bonds" w:id="452"/>
      <w:bookmarkEnd w:id="452"/>
      <w:r>
        <w:rPr>
          <w:b w:val="0"/>
        </w:rPr>
      </w:r>
      <w:r>
        <w:rPr>
          <w:spacing w:val="-6"/>
        </w:rPr>
        <w:t>Analyzing</w:t>
      </w:r>
      <w:r>
        <w:rPr>
          <w:spacing w:val="-10"/>
        </w:rPr>
        <w:t> </w:t>
      </w:r>
      <w:r>
        <w:rPr>
          <w:spacing w:val="-6"/>
        </w:rPr>
        <w:t>GO</w:t>
      </w:r>
      <w:r>
        <w:rPr>
          <w:spacing w:val="-10"/>
        </w:rPr>
        <w:t> </w:t>
      </w:r>
      <w:r>
        <w:rPr>
          <w:spacing w:val="-6"/>
        </w:rPr>
        <w:t>bonds</w:t>
      </w:r>
    </w:p>
    <w:p>
      <w:pPr>
        <w:pStyle w:val="BodyText"/>
        <w:spacing w:line="312" w:lineRule="auto" w:before="203"/>
        <w:ind w:left="1120" w:right="119"/>
        <w:jc w:val="both"/>
      </w:pPr>
      <w:r>
        <w:rPr>
          <w:w w:val="130"/>
        </w:rPr>
        <w:t>The</w:t>
      </w:r>
      <w:r>
        <w:rPr>
          <w:spacing w:val="-7"/>
          <w:w w:val="130"/>
        </w:rPr>
        <w:t> </w:t>
      </w:r>
      <w:r>
        <w:rPr>
          <w:w w:val="130"/>
        </w:rPr>
        <w:t>SIE</w:t>
      </w:r>
      <w:r>
        <w:rPr>
          <w:spacing w:val="-7"/>
          <w:w w:val="130"/>
        </w:rPr>
        <w:t> </w:t>
      </w:r>
      <w:r>
        <w:rPr>
          <w:w w:val="130"/>
        </w:rPr>
        <w:t>exam</w:t>
      </w:r>
      <w:r>
        <w:rPr>
          <w:spacing w:val="-8"/>
          <w:w w:val="130"/>
        </w:rPr>
        <w:t> </w:t>
      </w:r>
      <w:r>
        <w:rPr>
          <w:w w:val="130"/>
        </w:rPr>
        <w:t>tests</w:t>
      </w:r>
      <w:r>
        <w:rPr>
          <w:spacing w:val="-7"/>
          <w:w w:val="130"/>
        </w:rPr>
        <w:t> </w:t>
      </w:r>
      <w:r>
        <w:rPr>
          <w:w w:val="130"/>
        </w:rPr>
        <w:t>your</w:t>
      </w:r>
      <w:r>
        <w:rPr>
          <w:spacing w:val="-7"/>
          <w:w w:val="130"/>
        </w:rPr>
        <w:t> </w:t>
      </w:r>
      <w:r>
        <w:rPr>
          <w:w w:val="130"/>
        </w:rPr>
        <w:t>ability</w:t>
      </w:r>
      <w:r>
        <w:rPr>
          <w:spacing w:val="-7"/>
          <w:w w:val="130"/>
        </w:rPr>
        <w:t> </w:t>
      </w:r>
      <w:r>
        <w:rPr>
          <w:w w:val="130"/>
        </w:rPr>
        <w:t>to</w:t>
      </w:r>
      <w:r>
        <w:rPr>
          <w:spacing w:val="-7"/>
          <w:w w:val="130"/>
        </w:rPr>
        <w:t> </w:t>
      </w:r>
      <w:r>
        <w:rPr>
          <w:w w:val="130"/>
        </w:rPr>
        <w:t>analyze</w:t>
      </w:r>
      <w:r>
        <w:rPr>
          <w:spacing w:val="-8"/>
          <w:w w:val="130"/>
        </w:rPr>
        <w:t> </w:t>
      </w:r>
      <w:r>
        <w:rPr>
          <w:w w:val="130"/>
        </w:rPr>
        <w:t>different</w:t>
      </w:r>
      <w:r>
        <w:rPr>
          <w:spacing w:val="-7"/>
          <w:w w:val="130"/>
        </w:rPr>
        <w:t> </w:t>
      </w:r>
      <w:r>
        <w:rPr>
          <w:w w:val="130"/>
        </w:rPr>
        <w:t>types</w:t>
      </w:r>
      <w:r>
        <w:rPr>
          <w:spacing w:val="-7"/>
          <w:w w:val="130"/>
        </w:rPr>
        <w:t> </w:t>
      </w:r>
      <w:r>
        <w:rPr>
          <w:w w:val="130"/>
        </w:rPr>
        <w:t>of</w:t>
      </w:r>
      <w:r>
        <w:rPr>
          <w:spacing w:val="-7"/>
          <w:w w:val="130"/>
        </w:rPr>
        <w:t> </w:t>
      </w:r>
      <w:r>
        <w:rPr>
          <w:w w:val="130"/>
        </w:rPr>
        <w:t>municipal</w:t>
      </w:r>
      <w:r>
        <w:rPr>
          <w:spacing w:val="-7"/>
          <w:w w:val="130"/>
        </w:rPr>
        <w:t> </w:t>
      </w:r>
      <w:r>
        <w:rPr>
          <w:w w:val="130"/>
        </w:rPr>
        <w:t>securities</w:t>
      </w:r>
      <w:r>
        <w:rPr>
          <w:spacing w:val="-7"/>
          <w:w w:val="130"/>
        </w:rPr>
        <w:t> </w:t>
      </w:r>
      <w:r>
        <w:rPr>
          <w:w w:val="130"/>
        </w:rPr>
        <w:t>and</w:t>
      </w:r>
      <w:r>
        <w:rPr>
          <w:spacing w:val="-7"/>
          <w:w w:val="130"/>
        </w:rPr>
        <w:t> </w:t>
      </w:r>
      <w:r>
        <w:rPr>
          <w:w w:val="130"/>
        </w:rPr>
        <w:t>help</w:t>
      </w:r>
      <w:r>
        <w:rPr>
          <w:spacing w:val="-7"/>
          <w:w w:val="130"/>
        </w:rPr>
        <w:t> </w:t>
      </w:r>
      <w:r>
        <w:rPr>
          <w:w w:val="130"/>
        </w:rPr>
        <w:t>a</w:t>
      </w:r>
      <w:r>
        <w:rPr>
          <w:spacing w:val="-7"/>
          <w:w w:val="130"/>
        </w:rPr>
        <w:t> </w:t>
      </w:r>
      <w:r>
        <w:rPr>
          <w:w w:val="130"/>
        </w:rPr>
        <w:t>cus- tomer</w:t>
      </w:r>
      <w:r>
        <w:rPr>
          <w:w w:val="130"/>
        </w:rPr>
        <w:t> make</w:t>
      </w:r>
      <w:r>
        <w:rPr>
          <w:w w:val="130"/>
        </w:rPr>
        <w:t> a</w:t>
      </w:r>
      <w:r>
        <w:rPr>
          <w:w w:val="130"/>
        </w:rPr>
        <w:t> decision</w:t>
      </w:r>
      <w:r>
        <w:rPr>
          <w:w w:val="130"/>
        </w:rPr>
        <w:t> that</w:t>
      </w:r>
      <w:r>
        <w:rPr>
          <w:w w:val="130"/>
        </w:rPr>
        <w:t> best</w:t>
      </w:r>
      <w:r>
        <w:rPr>
          <w:w w:val="130"/>
        </w:rPr>
        <w:t> suits</w:t>
      </w:r>
      <w:r>
        <w:rPr>
          <w:w w:val="130"/>
        </w:rPr>
        <w:t> their</w:t>
      </w:r>
      <w:r>
        <w:rPr>
          <w:w w:val="130"/>
        </w:rPr>
        <w:t> needs.</w:t>
      </w:r>
      <w:r>
        <w:rPr>
          <w:w w:val="130"/>
        </w:rPr>
        <w:t> You</w:t>
      </w:r>
      <w:r>
        <w:rPr>
          <w:w w:val="130"/>
        </w:rPr>
        <w:t> should</w:t>
      </w:r>
      <w:r>
        <w:rPr>
          <w:w w:val="130"/>
        </w:rPr>
        <w:t> be</w:t>
      </w:r>
      <w:r>
        <w:rPr>
          <w:w w:val="130"/>
        </w:rPr>
        <w:t> able</w:t>
      </w:r>
      <w:r>
        <w:rPr>
          <w:w w:val="130"/>
        </w:rPr>
        <w:t> to</w:t>
      </w:r>
      <w:r>
        <w:rPr>
          <w:w w:val="130"/>
        </w:rPr>
        <w:t> analyze</w:t>
      </w:r>
      <w:r>
        <w:rPr>
          <w:w w:val="130"/>
        </w:rPr>
        <w:t> a</w:t>
      </w:r>
      <w:r>
        <w:rPr>
          <w:w w:val="130"/>
        </w:rPr>
        <w:t> GO</w:t>
      </w:r>
      <w:r>
        <w:rPr>
          <w:w w:val="130"/>
        </w:rPr>
        <w:t> bond</w:t>
      </w:r>
      <w:r>
        <w:rPr>
          <w:w w:val="130"/>
        </w:rPr>
        <w:t> as you’d</w:t>
      </w:r>
      <w:r>
        <w:rPr>
          <w:spacing w:val="-6"/>
          <w:w w:val="130"/>
        </w:rPr>
        <w:t> </w:t>
      </w:r>
      <w:r>
        <w:rPr>
          <w:w w:val="130"/>
        </w:rPr>
        <w:t>analyze</w:t>
      </w:r>
      <w:r>
        <w:rPr>
          <w:spacing w:val="-6"/>
          <w:w w:val="130"/>
        </w:rPr>
        <w:t> </w:t>
      </w:r>
      <w:r>
        <w:rPr>
          <w:w w:val="130"/>
        </w:rPr>
        <w:t>other</w:t>
      </w:r>
      <w:r>
        <w:rPr>
          <w:spacing w:val="-6"/>
          <w:w w:val="130"/>
        </w:rPr>
        <w:t> </w:t>
      </w:r>
      <w:r>
        <w:rPr>
          <w:w w:val="130"/>
        </w:rPr>
        <w:t>investments.</w:t>
      </w:r>
      <w:r>
        <w:rPr>
          <w:spacing w:val="-6"/>
          <w:w w:val="130"/>
        </w:rPr>
        <w:t> </w:t>
      </w:r>
      <w:r>
        <w:rPr>
          <w:w w:val="130"/>
        </w:rPr>
        <w:t>But</w:t>
      </w:r>
      <w:r>
        <w:rPr>
          <w:spacing w:val="-6"/>
          <w:w w:val="130"/>
        </w:rPr>
        <w:t> </w:t>
      </w:r>
      <w:r>
        <w:rPr>
          <w:w w:val="130"/>
        </w:rPr>
        <w:t>because</w:t>
      </w:r>
      <w:r>
        <w:rPr>
          <w:spacing w:val="-6"/>
          <w:w w:val="130"/>
        </w:rPr>
        <w:t> </w:t>
      </w:r>
      <w:r>
        <w:rPr>
          <w:w w:val="130"/>
        </w:rPr>
        <w:t>they’re</w:t>
      </w:r>
      <w:r>
        <w:rPr>
          <w:spacing w:val="-6"/>
          <w:w w:val="130"/>
        </w:rPr>
        <w:t> </w:t>
      </w:r>
      <w:r>
        <w:rPr>
          <w:w w:val="130"/>
        </w:rPr>
        <w:t>backed</w:t>
      </w:r>
      <w:r>
        <w:rPr>
          <w:spacing w:val="-6"/>
          <w:w w:val="130"/>
        </w:rPr>
        <w:t> </w:t>
      </w:r>
      <w:r>
        <w:rPr>
          <w:w w:val="130"/>
        </w:rPr>
        <w:t>by</w:t>
      </w:r>
      <w:r>
        <w:rPr>
          <w:spacing w:val="-6"/>
          <w:w w:val="130"/>
        </w:rPr>
        <w:t> </w:t>
      </w:r>
      <w:r>
        <w:rPr>
          <w:w w:val="130"/>
        </w:rPr>
        <w:t>taxes</w:t>
      </w:r>
      <w:r>
        <w:rPr>
          <w:spacing w:val="-6"/>
          <w:w w:val="130"/>
        </w:rPr>
        <w:t> </w:t>
      </w:r>
      <w:r>
        <w:rPr>
          <w:w w:val="130"/>
        </w:rPr>
        <w:t>rather</w:t>
      </w:r>
      <w:r>
        <w:rPr>
          <w:spacing w:val="-6"/>
          <w:w w:val="130"/>
        </w:rPr>
        <w:t> </w:t>
      </w:r>
      <w:r>
        <w:rPr>
          <w:w w:val="130"/>
        </w:rPr>
        <w:t>than</w:t>
      </w:r>
      <w:r>
        <w:rPr>
          <w:spacing w:val="-6"/>
          <w:w w:val="130"/>
        </w:rPr>
        <w:t> </w:t>
      </w:r>
      <w:r>
        <w:rPr>
          <w:w w:val="130"/>
        </w:rPr>
        <w:t>sales</w:t>
      </w:r>
      <w:r>
        <w:rPr>
          <w:spacing w:val="-6"/>
          <w:w w:val="130"/>
        </w:rPr>
        <w:t> </w:t>
      </w:r>
      <w:r>
        <w:rPr>
          <w:w w:val="130"/>
        </w:rPr>
        <w:t>of</w:t>
      </w:r>
      <w:r>
        <w:rPr>
          <w:spacing w:val="-6"/>
          <w:w w:val="130"/>
        </w:rPr>
        <w:t> </w:t>
      </w:r>
      <w:r>
        <w:rPr>
          <w:w w:val="130"/>
        </w:rPr>
        <w:t>goods and</w:t>
      </w:r>
      <w:r>
        <w:rPr>
          <w:spacing w:val="-12"/>
          <w:w w:val="130"/>
        </w:rPr>
        <w:t> </w:t>
      </w:r>
      <w:r>
        <w:rPr>
          <w:w w:val="130"/>
        </w:rPr>
        <w:t>services</w:t>
      </w:r>
      <w:r>
        <w:rPr>
          <w:spacing w:val="-12"/>
          <w:w w:val="130"/>
        </w:rPr>
        <w:t> </w:t>
      </w:r>
      <w:r>
        <w:rPr>
          <w:w w:val="130"/>
        </w:rPr>
        <w:t>(as</w:t>
      </w:r>
      <w:r>
        <w:rPr>
          <w:spacing w:val="-12"/>
          <w:w w:val="130"/>
        </w:rPr>
        <w:t> </w:t>
      </w:r>
      <w:r>
        <w:rPr>
          <w:w w:val="130"/>
        </w:rPr>
        <w:t>most</w:t>
      </w:r>
      <w:r>
        <w:rPr>
          <w:spacing w:val="-12"/>
          <w:w w:val="130"/>
        </w:rPr>
        <w:t> </w:t>
      </w:r>
      <w:r>
        <w:rPr>
          <w:w w:val="130"/>
        </w:rPr>
        <w:t>corporations</w:t>
      </w:r>
      <w:r>
        <w:rPr>
          <w:spacing w:val="-12"/>
          <w:w w:val="130"/>
        </w:rPr>
        <w:t> </w:t>
      </w:r>
      <w:r>
        <w:rPr>
          <w:w w:val="130"/>
        </w:rPr>
        <w:t>are),</w:t>
      </w:r>
      <w:r>
        <w:rPr>
          <w:spacing w:val="-12"/>
          <w:w w:val="130"/>
        </w:rPr>
        <w:t> </w:t>
      </w:r>
      <w:r>
        <w:rPr>
          <w:w w:val="130"/>
        </w:rPr>
        <w:t>GO</w:t>
      </w:r>
      <w:r>
        <w:rPr>
          <w:spacing w:val="-12"/>
          <w:w w:val="130"/>
        </w:rPr>
        <w:t> </w:t>
      </w:r>
      <w:r>
        <w:rPr>
          <w:w w:val="130"/>
        </w:rPr>
        <w:t>bonds</w:t>
      </w:r>
      <w:r>
        <w:rPr>
          <w:spacing w:val="-12"/>
          <w:w w:val="130"/>
        </w:rPr>
        <w:t> </w:t>
      </w:r>
      <w:r>
        <w:rPr>
          <w:w w:val="130"/>
        </w:rPr>
        <w:t>have</w:t>
      </w:r>
      <w:r>
        <w:rPr>
          <w:spacing w:val="-12"/>
          <w:w w:val="130"/>
        </w:rPr>
        <w:t> </w:t>
      </w:r>
      <w:r>
        <w:rPr>
          <w:w w:val="130"/>
        </w:rPr>
        <w:t>different</w:t>
      </w:r>
      <w:r>
        <w:rPr>
          <w:spacing w:val="-12"/>
          <w:w w:val="130"/>
        </w:rPr>
        <w:t> </w:t>
      </w:r>
      <w:r>
        <w:rPr>
          <w:w w:val="130"/>
        </w:rPr>
        <w:t>components</w:t>
      </w:r>
      <w:r>
        <w:rPr>
          <w:spacing w:val="-12"/>
          <w:w w:val="130"/>
        </w:rPr>
        <w:t> </w:t>
      </w:r>
      <w:r>
        <w:rPr>
          <w:w w:val="130"/>
        </w:rPr>
        <w:t>you</w:t>
      </w:r>
      <w:r>
        <w:rPr>
          <w:spacing w:val="-12"/>
          <w:w w:val="130"/>
        </w:rPr>
        <w:t> </w:t>
      </w:r>
      <w:r>
        <w:rPr>
          <w:w w:val="130"/>
        </w:rPr>
        <w:t>need</w:t>
      </w:r>
      <w:r>
        <w:rPr>
          <w:spacing w:val="-12"/>
          <w:w w:val="130"/>
        </w:rPr>
        <w:t> </w:t>
      </w:r>
      <w:r>
        <w:rPr>
          <w:w w:val="130"/>
        </w:rPr>
        <w:t>to</w:t>
      </w:r>
      <w:r>
        <w:rPr>
          <w:spacing w:val="-12"/>
          <w:w w:val="130"/>
        </w:rPr>
        <w:t> </w:t>
      </w:r>
      <w:r>
        <w:rPr>
          <w:w w:val="130"/>
        </w:rPr>
        <w:t>look</w:t>
      </w:r>
      <w:r>
        <w:rPr>
          <w:spacing w:val="-12"/>
          <w:w w:val="130"/>
        </w:rPr>
        <w:t> </w:t>
      </w:r>
      <w:r>
        <w:rPr>
          <w:w w:val="130"/>
        </w:rPr>
        <w:t>at when analyzing the marketability and safety of the issue.</w:t>
      </w:r>
    </w:p>
    <w:p>
      <w:pPr>
        <w:pStyle w:val="BodyText"/>
        <w:spacing w:before="3"/>
        <w:rPr>
          <w:sz w:val="24"/>
        </w:rPr>
      </w:pPr>
    </w:p>
    <w:p>
      <w:pPr>
        <w:pStyle w:val="Heading3"/>
        <w:jc w:val="both"/>
      </w:pPr>
      <w:bookmarkStart w:name="Ascertaining marketability" w:id="453"/>
      <w:bookmarkEnd w:id="453"/>
      <w:r>
        <w:rPr>
          <w:b w:val="0"/>
        </w:rPr>
      </w:r>
      <w:r>
        <w:rPr>
          <w:spacing w:val="-2"/>
        </w:rPr>
        <w:t>Ascertaining</w:t>
      </w:r>
      <w:r>
        <w:rPr>
          <w:spacing w:val="-1"/>
        </w:rPr>
        <w:t> </w:t>
      </w:r>
      <w:r>
        <w:rPr>
          <w:spacing w:val="-2"/>
        </w:rPr>
        <w:t>marketability</w:t>
      </w:r>
    </w:p>
    <w:p>
      <w:pPr>
        <w:pStyle w:val="BodyText"/>
        <w:spacing w:line="312" w:lineRule="auto" w:before="158"/>
        <w:ind w:left="1120" w:right="118"/>
        <w:jc w:val="both"/>
      </w:pPr>
      <w:r>
        <w:rPr>
          <w:w w:val="130"/>
        </w:rPr>
        <w:t>Many</w:t>
      </w:r>
      <w:r>
        <w:rPr>
          <w:spacing w:val="-1"/>
          <w:w w:val="130"/>
        </w:rPr>
        <w:t> </w:t>
      </w:r>
      <w:r>
        <w:rPr>
          <w:w w:val="130"/>
        </w:rPr>
        <w:t>items</w:t>
      </w:r>
      <w:r>
        <w:rPr>
          <w:spacing w:val="-1"/>
          <w:w w:val="130"/>
        </w:rPr>
        <w:t> </w:t>
      </w:r>
      <w:r>
        <w:rPr>
          <w:w w:val="130"/>
        </w:rPr>
        <w:t>can</w:t>
      </w:r>
      <w:r>
        <w:rPr>
          <w:spacing w:val="-1"/>
          <w:w w:val="130"/>
        </w:rPr>
        <w:t> </w:t>
      </w:r>
      <w:r>
        <w:rPr>
          <w:w w:val="130"/>
        </w:rPr>
        <w:t>affect</w:t>
      </w:r>
      <w:r>
        <w:rPr>
          <w:spacing w:val="-1"/>
          <w:w w:val="130"/>
        </w:rPr>
        <w:t> </w:t>
      </w:r>
      <w:r>
        <w:rPr>
          <w:w w:val="130"/>
        </w:rPr>
        <w:t>the</w:t>
      </w:r>
      <w:r>
        <w:rPr>
          <w:spacing w:val="-1"/>
          <w:w w:val="130"/>
        </w:rPr>
        <w:t> </w:t>
      </w:r>
      <w:r>
        <w:rPr>
          <w:w w:val="130"/>
        </w:rPr>
        <w:t>marketability of</w:t>
      </w:r>
      <w:r>
        <w:rPr>
          <w:spacing w:val="-1"/>
          <w:w w:val="130"/>
        </w:rPr>
        <w:t> </w:t>
      </w:r>
      <w:r>
        <w:rPr>
          <w:w w:val="130"/>
        </w:rPr>
        <w:t>municipal bonds,</w:t>
      </w:r>
      <w:r>
        <w:rPr>
          <w:spacing w:val="-1"/>
          <w:w w:val="130"/>
        </w:rPr>
        <w:t> </w:t>
      </w:r>
      <w:r>
        <w:rPr>
          <w:w w:val="130"/>
        </w:rPr>
        <w:t>including the</w:t>
      </w:r>
      <w:r>
        <w:rPr>
          <w:spacing w:val="-1"/>
          <w:w w:val="130"/>
        </w:rPr>
        <w:t> </w:t>
      </w:r>
      <w:r>
        <w:rPr>
          <w:w w:val="130"/>
        </w:rPr>
        <w:t>characteristics of</w:t>
      </w:r>
      <w:r>
        <w:rPr>
          <w:spacing w:val="-1"/>
          <w:w w:val="130"/>
        </w:rPr>
        <w:t> </w:t>
      </w:r>
      <w:r>
        <w:rPr>
          <w:w w:val="130"/>
        </w:rPr>
        <w:t>the issuer,</w:t>
      </w:r>
      <w:r>
        <w:rPr>
          <w:spacing w:val="-4"/>
          <w:w w:val="130"/>
        </w:rPr>
        <w:t> </w:t>
      </w:r>
      <w:r>
        <w:rPr>
          <w:w w:val="130"/>
        </w:rPr>
        <w:t>factors</w:t>
      </w:r>
      <w:r>
        <w:rPr>
          <w:spacing w:val="-5"/>
          <w:w w:val="130"/>
        </w:rPr>
        <w:t> </w:t>
      </w:r>
      <w:r>
        <w:rPr>
          <w:w w:val="130"/>
        </w:rPr>
        <w:t>affecting</w:t>
      </w:r>
      <w:r>
        <w:rPr>
          <w:spacing w:val="-5"/>
          <w:w w:val="130"/>
        </w:rPr>
        <w:t> </w:t>
      </w:r>
      <w:r>
        <w:rPr>
          <w:w w:val="130"/>
        </w:rPr>
        <w:t>the</w:t>
      </w:r>
      <w:r>
        <w:rPr>
          <w:spacing w:val="-5"/>
          <w:w w:val="130"/>
        </w:rPr>
        <w:t> </w:t>
      </w:r>
      <w:r>
        <w:rPr>
          <w:w w:val="130"/>
        </w:rPr>
        <w:t>issuer’s</w:t>
      </w:r>
      <w:r>
        <w:rPr>
          <w:spacing w:val="-5"/>
          <w:w w:val="130"/>
        </w:rPr>
        <w:t> </w:t>
      </w:r>
      <w:r>
        <w:rPr>
          <w:w w:val="130"/>
        </w:rPr>
        <w:t>ability</w:t>
      </w:r>
      <w:r>
        <w:rPr>
          <w:spacing w:val="-5"/>
          <w:w w:val="130"/>
        </w:rPr>
        <w:t> </w:t>
      </w:r>
      <w:r>
        <w:rPr>
          <w:w w:val="130"/>
        </w:rPr>
        <w:t>to</w:t>
      </w:r>
      <w:r>
        <w:rPr>
          <w:spacing w:val="-5"/>
          <w:w w:val="130"/>
        </w:rPr>
        <w:t> </w:t>
      </w:r>
      <w:r>
        <w:rPr>
          <w:w w:val="130"/>
        </w:rPr>
        <w:t>pay,</w:t>
      </w:r>
      <w:r>
        <w:rPr>
          <w:spacing w:val="-5"/>
          <w:w w:val="130"/>
        </w:rPr>
        <w:t> </w:t>
      </w:r>
      <w:r>
        <w:rPr>
          <w:w w:val="130"/>
        </w:rPr>
        <w:t>and</w:t>
      </w:r>
      <w:r>
        <w:rPr>
          <w:spacing w:val="-5"/>
          <w:w w:val="130"/>
        </w:rPr>
        <w:t> </w:t>
      </w:r>
      <w:r>
        <w:rPr>
          <w:w w:val="130"/>
        </w:rPr>
        <w:t>municipal</w:t>
      </w:r>
      <w:r>
        <w:rPr>
          <w:spacing w:val="-5"/>
          <w:w w:val="130"/>
        </w:rPr>
        <w:t> </w:t>
      </w:r>
      <w:r>
        <w:rPr>
          <w:w w:val="130"/>
        </w:rPr>
        <w:t>debt</w:t>
      </w:r>
      <w:r>
        <w:rPr>
          <w:spacing w:val="-5"/>
          <w:w w:val="130"/>
        </w:rPr>
        <w:t> </w:t>
      </w:r>
      <w:r>
        <w:rPr>
          <w:w w:val="130"/>
        </w:rPr>
        <w:t>ratios.</w:t>
      </w:r>
      <w:r>
        <w:rPr>
          <w:spacing w:val="-5"/>
          <w:w w:val="130"/>
        </w:rPr>
        <w:t> </w:t>
      </w:r>
      <w:r>
        <w:rPr>
          <w:w w:val="130"/>
        </w:rPr>
        <w:t>You</w:t>
      </w:r>
      <w:r>
        <w:rPr>
          <w:spacing w:val="-5"/>
          <w:w w:val="130"/>
        </w:rPr>
        <w:t> </w:t>
      </w:r>
      <w:r>
        <w:rPr>
          <w:w w:val="130"/>
        </w:rPr>
        <w:t>certainly</w:t>
      </w:r>
      <w:r>
        <w:rPr>
          <w:spacing w:val="-4"/>
          <w:w w:val="130"/>
        </w:rPr>
        <w:t> </w:t>
      </w:r>
      <w:r>
        <w:rPr>
          <w:w w:val="130"/>
        </w:rPr>
        <w:t>want to</w:t>
      </w:r>
      <w:r>
        <w:rPr>
          <w:spacing w:val="-1"/>
          <w:w w:val="130"/>
        </w:rPr>
        <w:t> </w:t>
      </w:r>
      <w:r>
        <w:rPr>
          <w:w w:val="130"/>
        </w:rPr>
        <w:t>steer</w:t>
      </w:r>
      <w:r>
        <w:rPr>
          <w:spacing w:val="-1"/>
          <w:w w:val="130"/>
        </w:rPr>
        <w:t> </w:t>
      </w:r>
      <w:r>
        <w:rPr>
          <w:w w:val="130"/>
        </w:rPr>
        <w:t>investors</w:t>
      </w:r>
      <w:r>
        <w:rPr>
          <w:spacing w:val="-1"/>
          <w:w w:val="130"/>
        </w:rPr>
        <w:t> </w:t>
      </w:r>
      <w:r>
        <w:rPr>
          <w:w w:val="130"/>
        </w:rPr>
        <w:t>away</w:t>
      </w:r>
      <w:r>
        <w:rPr>
          <w:spacing w:val="-1"/>
          <w:w w:val="130"/>
        </w:rPr>
        <w:t> </w:t>
      </w:r>
      <w:r>
        <w:rPr>
          <w:w w:val="130"/>
        </w:rPr>
        <w:t>from</w:t>
      </w:r>
      <w:r>
        <w:rPr>
          <w:spacing w:val="-1"/>
          <w:w w:val="130"/>
        </w:rPr>
        <w:t> </w:t>
      </w:r>
      <w:r>
        <w:rPr>
          <w:w w:val="130"/>
        </w:rPr>
        <w:t>municipal</w:t>
      </w:r>
      <w:r>
        <w:rPr>
          <w:spacing w:val="-1"/>
          <w:w w:val="130"/>
        </w:rPr>
        <w:t> </w:t>
      </w:r>
      <w:r>
        <w:rPr>
          <w:w w:val="130"/>
        </w:rPr>
        <w:t>bonds</w:t>
      </w:r>
      <w:r>
        <w:rPr>
          <w:spacing w:val="-1"/>
          <w:w w:val="130"/>
        </w:rPr>
        <w:t> </w:t>
      </w:r>
      <w:r>
        <w:rPr>
          <w:w w:val="130"/>
        </w:rPr>
        <w:t>that</w:t>
      </w:r>
      <w:r>
        <w:rPr>
          <w:spacing w:val="-1"/>
          <w:w w:val="130"/>
        </w:rPr>
        <w:t> </w:t>
      </w:r>
      <w:r>
        <w:rPr>
          <w:w w:val="130"/>
        </w:rPr>
        <w:t>aren’t</w:t>
      </w:r>
      <w:r>
        <w:rPr>
          <w:spacing w:val="-1"/>
          <w:w w:val="130"/>
        </w:rPr>
        <w:t> </w:t>
      </w:r>
      <w:r>
        <w:rPr>
          <w:w w:val="130"/>
        </w:rPr>
        <w:t>very</w:t>
      </w:r>
      <w:r>
        <w:rPr>
          <w:spacing w:val="-1"/>
          <w:w w:val="130"/>
        </w:rPr>
        <w:t> </w:t>
      </w:r>
      <w:r>
        <w:rPr>
          <w:w w:val="130"/>
        </w:rPr>
        <w:t>marketable</w:t>
      </w:r>
      <w:r>
        <w:rPr>
          <w:spacing w:val="-1"/>
          <w:w w:val="130"/>
        </w:rPr>
        <w:t> </w:t>
      </w:r>
      <w:r>
        <w:rPr>
          <w:w w:val="130"/>
        </w:rPr>
        <w:t>unless</w:t>
      </w:r>
      <w:r>
        <w:rPr>
          <w:spacing w:val="-1"/>
          <w:w w:val="130"/>
        </w:rPr>
        <w:t> </w:t>
      </w:r>
      <w:r>
        <w:rPr>
          <w:w w:val="130"/>
        </w:rPr>
        <w:t>those</w:t>
      </w:r>
      <w:r>
        <w:rPr>
          <w:spacing w:val="-1"/>
          <w:w w:val="130"/>
        </w:rPr>
        <w:t> </w:t>
      </w:r>
      <w:r>
        <w:rPr>
          <w:w w:val="130"/>
        </w:rPr>
        <w:t>investors are willing to take extra risk. Here’s a list of some of the other items that can affect the bonds’ </w:t>
      </w:r>
      <w:r>
        <w:rPr>
          <w:spacing w:val="-2"/>
          <w:w w:val="130"/>
        </w:rPr>
        <w:t>marketability:</w:t>
      </w:r>
    </w:p>
    <w:p>
      <w:pPr>
        <w:pStyle w:val="BodyText"/>
        <w:spacing w:before="7"/>
      </w:pPr>
    </w:p>
    <w:p>
      <w:pPr>
        <w:spacing w:before="0"/>
        <w:ind w:left="1538" w:right="0" w:hanging="294"/>
        <w:jc w:val="left"/>
        <w:rPr>
          <w:rFonts w:ascii="Arial" w:hAnsi="Arial"/>
          <w:sz w:val="17"/>
        </w:rPr>
      </w:pPr>
      <w:r>
        <w:rPr/>
        <w:drawing>
          <wp:anchor distT="0" distB="0" distL="0" distR="0" allowOverlap="1" layoutInCell="1" locked="0" behindDoc="1" simplePos="0" relativeHeight="486802944">
            <wp:simplePos x="0" y="0"/>
            <wp:positionH relativeFrom="page">
              <wp:posOffset>1676400</wp:posOffset>
            </wp:positionH>
            <wp:positionV relativeFrom="paragraph">
              <wp:posOffset>-23725</wp:posOffset>
            </wp:positionV>
            <wp:extent cx="1892300" cy="432333"/>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10" cstate="print"/>
                    <a:stretch>
                      <a:fillRect/>
                    </a:stretch>
                  </pic:blipFill>
                  <pic:spPr>
                    <a:xfrm>
                      <a:off x="0" y="0"/>
                      <a:ext cx="1892300" cy="432333"/>
                    </a:xfrm>
                    <a:prstGeom prst="rect">
                      <a:avLst/>
                    </a:prstGeom>
                  </pic:spPr>
                </pic:pic>
              </a:graphicData>
            </a:graphic>
          </wp:anchor>
        </w:drawing>
      </w:r>
      <w:r>
        <w:rPr>
          <w:rFonts w:ascii="Arial" w:hAnsi="Arial"/>
          <w:b/>
          <w:w w:val="105"/>
          <w:position w:val="-1"/>
          <w:sz w:val="28"/>
        </w:rPr>
        <w:t>»</w:t>
      </w:r>
      <w:r>
        <w:rPr>
          <w:rFonts w:ascii="Arial" w:hAnsi="Arial"/>
          <w:b/>
          <w:spacing w:val="22"/>
          <w:w w:val="105"/>
          <w:position w:val="-1"/>
          <w:sz w:val="28"/>
        </w:rPr>
        <w:t> </w:t>
      </w:r>
      <w:r>
        <w:rPr>
          <w:rFonts w:ascii="Arial" w:hAnsi="Arial"/>
          <w:b/>
          <w:w w:val="105"/>
          <w:sz w:val="17"/>
        </w:rPr>
        <w:t>Quality</w:t>
      </w:r>
      <w:r>
        <w:rPr>
          <w:rFonts w:ascii="Arial" w:hAnsi="Arial"/>
          <w:b/>
          <w:spacing w:val="-12"/>
          <w:w w:val="105"/>
          <w:sz w:val="17"/>
        </w:rPr>
        <w:t> </w:t>
      </w:r>
      <w:r>
        <w:rPr>
          <w:rFonts w:ascii="Arial" w:hAnsi="Arial"/>
          <w:b/>
          <w:w w:val="105"/>
          <w:sz w:val="17"/>
        </w:rPr>
        <w:t>(rating):</w:t>
      </w:r>
      <w:r>
        <w:rPr>
          <w:rFonts w:ascii="Arial" w:hAnsi="Arial"/>
          <w:b/>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higher</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credit</w:t>
      </w:r>
      <w:r>
        <w:rPr>
          <w:rFonts w:ascii="Arial" w:hAnsi="Arial"/>
          <w:spacing w:val="-12"/>
          <w:w w:val="105"/>
          <w:sz w:val="17"/>
        </w:rPr>
        <w:t> </w:t>
      </w:r>
      <w:r>
        <w:rPr>
          <w:rFonts w:ascii="Arial" w:hAnsi="Arial"/>
          <w:w w:val="105"/>
          <w:sz w:val="17"/>
        </w:rPr>
        <w:t>rating,</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safer</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bond</w:t>
      </w:r>
      <w:r>
        <w:rPr>
          <w:rFonts w:ascii="Arial" w:hAnsi="Arial"/>
          <w:spacing w:val="-12"/>
          <w:w w:val="105"/>
          <w:sz w:val="17"/>
        </w:rPr>
        <w:t> </w:t>
      </w:r>
      <w:r>
        <w:rPr>
          <w:rFonts w:ascii="Arial" w:hAnsi="Arial"/>
          <w:w w:val="105"/>
          <w:sz w:val="17"/>
        </w:rPr>
        <w:t>and,</w:t>
      </w:r>
      <w:r>
        <w:rPr>
          <w:rFonts w:ascii="Arial" w:hAnsi="Arial"/>
          <w:spacing w:val="-12"/>
          <w:w w:val="105"/>
          <w:sz w:val="17"/>
        </w:rPr>
        <w:t> </w:t>
      </w:r>
      <w:r>
        <w:rPr>
          <w:rFonts w:ascii="Arial" w:hAnsi="Arial"/>
          <w:w w:val="105"/>
          <w:sz w:val="17"/>
        </w:rPr>
        <w:t>therefore,</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more marketable it is.</w:t>
      </w:r>
    </w:p>
    <w:p>
      <w:pPr>
        <w:spacing w:after="0"/>
        <w:jc w:val="left"/>
        <w:rPr>
          <w:rFonts w:ascii="Arial" w:hAnsi="Arial"/>
          <w:sz w:val="17"/>
        </w:rPr>
        <w:sectPr>
          <w:pgSz w:w="12240" w:h="15660"/>
          <w:pgMar w:header="0" w:footer="736" w:top="900" w:bottom="920" w:left="1520" w:right="1500"/>
        </w:sectPr>
      </w:pPr>
    </w:p>
    <w:p>
      <w:pPr>
        <w:spacing w:before="117"/>
        <w:ind w:left="1244" w:right="0" w:firstLine="0"/>
        <w:jc w:val="left"/>
        <w:rPr>
          <w:rFonts w:ascii="Arial" w:hAnsi="Arial"/>
          <w:sz w:val="17"/>
        </w:rPr>
      </w:pPr>
      <w:r>
        <w:rPr/>
        <w:drawing>
          <wp:anchor distT="0" distB="0" distL="0" distR="0" allowOverlap="1" layoutInCell="1" locked="0" behindDoc="1" simplePos="0" relativeHeight="486805504">
            <wp:simplePos x="0" y="0"/>
            <wp:positionH relativeFrom="page">
              <wp:posOffset>1676400</wp:posOffset>
            </wp:positionH>
            <wp:positionV relativeFrom="paragraph">
              <wp:posOffset>50569</wp:posOffset>
            </wp:positionV>
            <wp:extent cx="1892300" cy="3023133"/>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11" cstate="print"/>
                    <a:stretch>
                      <a:fillRect/>
                    </a:stretch>
                  </pic:blipFill>
                  <pic:spPr>
                    <a:xfrm>
                      <a:off x="0" y="0"/>
                      <a:ext cx="1892300" cy="3023133"/>
                    </a:xfrm>
                    <a:prstGeom prst="rect">
                      <a:avLst/>
                    </a:prstGeom>
                  </pic:spPr>
                </pic:pic>
              </a:graphicData>
            </a:graphic>
          </wp:anchor>
        </w:drawing>
      </w:r>
      <w:r>
        <w:rPr>
          <w:rFonts w:ascii="Arial" w:hAnsi="Arial"/>
          <w:b/>
          <w:w w:val="105"/>
          <w:position w:val="-1"/>
          <w:sz w:val="28"/>
        </w:rPr>
        <w:t>»</w:t>
      </w:r>
      <w:r>
        <w:rPr>
          <w:rFonts w:ascii="Arial" w:hAnsi="Arial"/>
          <w:b/>
          <w:spacing w:val="19"/>
          <w:w w:val="105"/>
          <w:position w:val="-1"/>
          <w:sz w:val="28"/>
        </w:rPr>
        <w:t> </w:t>
      </w:r>
      <w:r>
        <w:rPr>
          <w:rFonts w:ascii="Arial" w:hAnsi="Arial"/>
          <w:b/>
          <w:w w:val="105"/>
          <w:sz w:val="17"/>
        </w:rPr>
        <w:t>Maturity:</w:t>
      </w:r>
      <w:r>
        <w:rPr>
          <w:rFonts w:ascii="Arial" w:hAnsi="Arial"/>
          <w:b/>
          <w:spacing w:val="-12"/>
          <w:w w:val="105"/>
          <w:sz w:val="17"/>
        </w:rPr>
        <w:t> </w:t>
      </w:r>
      <w:r>
        <w:rPr>
          <w:rFonts w:ascii="Arial" w:hAnsi="Arial"/>
          <w:w w:val="105"/>
          <w:sz w:val="17"/>
        </w:rPr>
        <w:t>Typically,</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shorter</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maturity,</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more</w:t>
      </w:r>
      <w:r>
        <w:rPr>
          <w:rFonts w:ascii="Arial" w:hAnsi="Arial"/>
          <w:spacing w:val="-12"/>
          <w:w w:val="105"/>
          <w:sz w:val="17"/>
        </w:rPr>
        <w:t> </w:t>
      </w:r>
      <w:r>
        <w:rPr>
          <w:rFonts w:ascii="Arial" w:hAnsi="Arial"/>
          <w:w w:val="105"/>
          <w:sz w:val="17"/>
        </w:rPr>
        <w:t>marketable</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bond</w:t>
      </w:r>
      <w:r>
        <w:rPr>
          <w:rFonts w:ascii="Arial" w:hAnsi="Arial"/>
          <w:spacing w:val="-12"/>
          <w:w w:val="105"/>
          <w:sz w:val="17"/>
        </w:rPr>
        <w:t> </w:t>
      </w:r>
      <w:r>
        <w:rPr>
          <w:rFonts w:ascii="Arial" w:hAnsi="Arial"/>
          <w:w w:val="105"/>
          <w:sz w:val="17"/>
        </w:rPr>
        <w:t>issue</w:t>
      </w:r>
      <w:r>
        <w:rPr>
          <w:rFonts w:ascii="Arial" w:hAnsi="Arial"/>
          <w:spacing w:val="-12"/>
          <w:w w:val="105"/>
          <w:sz w:val="17"/>
        </w:rPr>
        <w:t> </w:t>
      </w:r>
      <w:r>
        <w:rPr>
          <w:rFonts w:ascii="Arial" w:hAnsi="Arial"/>
          <w:spacing w:val="-5"/>
          <w:w w:val="105"/>
          <w:sz w:val="17"/>
        </w:rPr>
        <w:t>is.</w:t>
      </w:r>
    </w:p>
    <w:p>
      <w:pPr>
        <w:spacing w:before="38"/>
        <w:ind w:left="1244" w:right="0" w:firstLine="0"/>
        <w:jc w:val="left"/>
        <w:rPr>
          <w:rFonts w:ascii="Arial" w:hAnsi="Arial"/>
          <w:sz w:val="17"/>
        </w:rPr>
      </w:pPr>
      <w:r>
        <w:rPr/>
        <mc:AlternateContent>
          <mc:Choice Requires="wps">
            <w:drawing>
              <wp:anchor distT="0" distB="0" distL="0" distR="0" allowOverlap="1" layoutInCell="1" locked="0" behindDoc="0" simplePos="0" relativeHeight="15734784">
                <wp:simplePos x="0" y="0"/>
                <wp:positionH relativeFrom="page">
                  <wp:posOffset>1104902</wp:posOffset>
                </wp:positionH>
                <wp:positionV relativeFrom="paragraph">
                  <wp:posOffset>234554</wp:posOffset>
                </wp:positionV>
                <wp:extent cx="419100" cy="41910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419100" cy="419100"/>
                          <a:chExt cx="419100" cy="419100"/>
                        </a:xfrm>
                      </wpg:grpSpPr>
                      <wps:wsp>
                        <wps:cNvPr id="30" name="Graphic 30"/>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31" name="Graphic 31"/>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32" name="Graphic 32"/>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8.468836pt;width:33pt;height:33pt;mso-position-horizontal-relative:page;mso-position-vertical-relative:paragraph;z-index:15734784" id="docshapegroup24" coordorigin="1740,369" coordsize="660,660">
                <v:shape style="position:absolute;left:1740;top:369;width:660;height:660" id="docshape25" coordorigin="1740,369" coordsize="660,660" path="m2070,369l1994,378,1925,403,1864,442,1813,493,1774,554,1749,624,1740,699,1749,775,1774,844,1813,906,1864,957,1925,996,1994,1021,2070,1029,2146,1021,2215,996,2276,957,2328,906,2366,844,2391,775,2400,699,2391,624,2366,554,2328,493,2276,442,2215,403,2146,378,2070,369xe" filled="true" fillcolor="#fff200" stroked="false">
                  <v:path arrowok="t"/>
                  <v:fill type="solid"/>
                </v:shape>
                <v:shape style="position:absolute;left:1907;top:489;width:300;height:403" id="docshape26" coordorigin="1908,489" coordsize="300,403" path="m1937,538l1928,532,1921,528,1918,528,1912,528,1908,533,1908,544,1912,549,1918,549,1921,548,1928,545,1937,538xm2011,498l2002,489,1980,489,1971,498,1971,526,2011,526,2011,509,2011,498xm2074,533l2069,528,2064,528,2059,529,2049,535,2045,538,2054,545,2061,548,2064,549,2069,549,2074,544,2074,533xm2207,648l2198,639,2187,639,2176,639,2167,648,2167,718,2161,723,2147,723,2142,718,2142,632,2133,623,2111,623,2102,632,2102,718,2096,723,2082,723,2076,718,2076,617,2067,608,2045,608,2036,617,2036,718,2031,723,2016,723,2011,718,2011,551,1971,551,1971,774,1980,820,2006,857,2043,883,2089,892,2135,883,2172,857,2198,820,2207,774,2207,648xe" filled="true" fillcolor="#ffffff" stroked="false">
                  <v:path arrowok="t"/>
                  <v:fill type="solid"/>
                </v:shape>
                <v:shape style="position:absolute;left:1740;top:369;width:660;height:660" id="docshape27" coordorigin="1740,369" coordsize="660,660" path="m2233,659l2229,641,2228,639,2219,626,2215,623,2211,621,2207,618,2207,648,2207,774,2198,820,2172,857,2135,883,2089,892,2043,883,2006,857,1980,820,1971,774,1971,564,1971,551,2011,551,2011,718,2016,723,2031,723,2036,718,2036,617,2045,608,2067,608,2076,617,2076,718,2082,723,2096,723,2102,718,2102,632,2111,623,2133,623,2142,632,2142,718,2147,723,2161,723,2167,718,2167,648,2176,639,2198,639,2207,648,2207,618,2205,617,2187,613,2178,613,2170,616,2161,621,2161,620,2154,611,2150,608,2147,606,2144,604,2133,599,2122,598,2113,598,2104,600,2096,606,2095,605,2088,595,2079,588,2075,587,2068,584,2056,582,2050,582,2044,583,2038,586,2036,587,2036,564,2048,571,2057,574,2064,574,2078,571,2089,564,2089,564,2097,552,2097,551,2098,549,2099,539,2099,538,2098,528,2097,526,2097,524,2089,513,2078,505,2074,504,2074,533,2074,544,2069,549,2064,549,2061,548,2054,545,2045,538,2046,538,2049,535,2059,529,2064,528,2069,528,2074,533,2074,504,2064,502,2057,502,2048,506,2036,513,2036,509,2033,491,2031,489,2023,477,2011,469,2011,498,2011,526,1971,526,1971,513,1971,498,1980,489,2002,489,2011,498,2011,469,2009,467,1991,463,1973,467,1959,477,1949,491,1945,509,1945,513,1937,508,1937,538,1928,545,1921,548,1918,549,1912,549,1908,544,1908,533,1912,528,1918,528,1921,528,1928,532,1937,538,1937,508,1933,506,1925,502,1918,502,1904,505,1893,513,1885,524,1882,538,1882,539,1885,552,1893,564,1904,571,1918,574,1925,574,1933,571,1945,564,1945,774,1957,830,1987,875,2033,906,2089,918,2145,906,2166,892,2191,875,2221,830,2233,774,2233,659xm2400,699l2391,624,2381,594,2381,699,2372,770,2349,836,2312,893,2264,942,2206,978,2141,1002,2070,1010,1999,1002,1934,978,1876,942,1828,893,1791,836,1768,770,1759,699,1768,628,1791,563,1828,505,1876,457,1934,420,1999,397,2070,389,2141,397,2206,420,2264,457,2312,505,2349,563,2372,628,2381,699,2381,594,2366,554,2327,493,2276,442,2215,403,2175,389,2146,378,2070,369,1994,378,1925,403,1864,442,1813,493,1774,554,1749,624,1740,699,1749,775,1774,844,1813,906,1864,957,1925,996,1994,1021,2070,1029,2146,1021,2175,1010,2215,996,2276,957,2327,906,2366,844,2391,775,2400,699xe" filled="true" fillcolor="#000000" stroked="false">
                  <v:path arrowok="t"/>
                  <v:fill type="solid"/>
                </v:shape>
                <w10:wrap type="none"/>
              </v:group>
            </w:pict>
          </mc:Fallback>
        </mc:AlternateContent>
      </w:r>
      <w:r>
        <w:rPr>
          <w:rFonts w:ascii="Arial" w:hAnsi="Arial"/>
          <w:b/>
          <w:spacing w:val="-2"/>
          <w:w w:val="105"/>
          <w:position w:val="-1"/>
          <w:sz w:val="28"/>
        </w:rPr>
        <w:t>»</w:t>
      </w:r>
      <w:r>
        <w:rPr>
          <w:rFonts w:ascii="Arial" w:hAnsi="Arial"/>
          <w:b/>
          <w:spacing w:val="6"/>
          <w:w w:val="105"/>
          <w:position w:val="-1"/>
          <w:sz w:val="28"/>
        </w:rPr>
        <w:t> </w:t>
      </w:r>
      <w:r>
        <w:rPr>
          <w:rFonts w:ascii="Arial" w:hAnsi="Arial"/>
          <w:b/>
          <w:spacing w:val="-2"/>
          <w:w w:val="105"/>
          <w:sz w:val="17"/>
        </w:rPr>
        <w:t>Call</w:t>
      </w:r>
      <w:r>
        <w:rPr>
          <w:rFonts w:ascii="Arial" w:hAnsi="Arial"/>
          <w:b/>
          <w:spacing w:val="-12"/>
          <w:w w:val="105"/>
          <w:sz w:val="17"/>
        </w:rPr>
        <w:t> </w:t>
      </w:r>
      <w:r>
        <w:rPr>
          <w:rFonts w:ascii="Arial" w:hAnsi="Arial"/>
          <w:b/>
          <w:spacing w:val="-2"/>
          <w:w w:val="105"/>
          <w:sz w:val="17"/>
        </w:rPr>
        <w:t>features:</w:t>
      </w:r>
      <w:r>
        <w:rPr>
          <w:rFonts w:ascii="Arial" w:hAnsi="Arial"/>
          <w:b/>
          <w:spacing w:val="-10"/>
          <w:w w:val="105"/>
          <w:sz w:val="17"/>
        </w:rPr>
        <w:t> </w:t>
      </w:r>
      <w:r>
        <w:rPr>
          <w:rFonts w:ascii="Arial" w:hAnsi="Arial"/>
          <w:spacing w:val="-2"/>
          <w:w w:val="105"/>
          <w:sz w:val="17"/>
        </w:rPr>
        <w:t>Callable</w:t>
      </w:r>
      <w:r>
        <w:rPr>
          <w:rFonts w:ascii="Arial" w:hAnsi="Arial"/>
          <w:spacing w:val="-11"/>
          <w:w w:val="105"/>
          <w:sz w:val="17"/>
        </w:rPr>
        <w:t> </w:t>
      </w:r>
      <w:r>
        <w:rPr>
          <w:rFonts w:ascii="Arial" w:hAnsi="Arial"/>
          <w:spacing w:val="-2"/>
          <w:w w:val="105"/>
          <w:sz w:val="17"/>
        </w:rPr>
        <w:t>bonds</w:t>
      </w:r>
      <w:r>
        <w:rPr>
          <w:rFonts w:ascii="Arial" w:hAnsi="Arial"/>
          <w:spacing w:val="-12"/>
          <w:w w:val="105"/>
          <w:sz w:val="17"/>
        </w:rPr>
        <w:t> </w:t>
      </w:r>
      <w:r>
        <w:rPr>
          <w:rFonts w:ascii="Arial" w:hAnsi="Arial"/>
          <w:spacing w:val="-2"/>
          <w:w w:val="105"/>
          <w:sz w:val="17"/>
        </w:rPr>
        <w:t>are</w:t>
      </w:r>
      <w:r>
        <w:rPr>
          <w:rFonts w:ascii="Arial" w:hAnsi="Arial"/>
          <w:spacing w:val="-11"/>
          <w:w w:val="105"/>
          <w:sz w:val="17"/>
        </w:rPr>
        <w:t> </w:t>
      </w:r>
      <w:r>
        <w:rPr>
          <w:rFonts w:ascii="Arial" w:hAnsi="Arial"/>
          <w:spacing w:val="-2"/>
          <w:w w:val="105"/>
          <w:sz w:val="17"/>
        </w:rPr>
        <w:t>less</w:t>
      </w:r>
      <w:r>
        <w:rPr>
          <w:rFonts w:ascii="Arial" w:hAnsi="Arial"/>
          <w:spacing w:val="-11"/>
          <w:w w:val="105"/>
          <w:sz w:val="17"/>
        </w:rPr>
        <w:t> </w:t>
      </w:r>
      <w:r>
        <w:rPr>
          <w:rFonts w:ascii="Arial" w:hAnsi="Arial"/>
          <w:spacing w:val="-2"/>
          <w:w w:val="105"/>
          <w:sz w:val="17"/>
        </w:rPr>
        <w:t>marketable</w:t>
      </w:r>
      <w:r>
        <w:rPr>
          <w:rFonts w:ascii="Arial" w:hAnsi="Arial"/>
          <w:spacing w:val="-12"/>
          <w:w w:val="105"/>
          <w:sz w:val="17"/>
        </w:rPr>
        <w:t> </w:t>
      </w:r>
      <w:r>
        <w:rPr>
          <w:rFonts w:ascii="Arial" w:hAnsi="Arial"/>
          <w:spacing w:val="-2"/>
          <w:w w:val="105"/>
          <w:sz w:val="17"/>
        </w:rPr>
        <w:t>than</w:t>
      </w:r>
      <w:r>
        <w:rPr>
          <w:rFonts w:ascii="Arial" w:hAnsi="Arial"/>
          <w:spacing w:val="-11"/>
          <w:w w:val="105"/>
          <w:sz w:val="17"/>
        </w:rPr>
        <w:t> </w:t>
      </w:r>
      <w:r>
        <w:rPr>
          <w:rFonts w:ascii="Arial" w:hAnsi="Arial"/>
          <w:spacing w:val="-2"/>
          <w:w w:val="105"/>
          <w:sz w:val="17"/>
        </w:rPr>
        <w:t>noncallable</w:t>
      </w:r>
      <w:r>
        <w:rPr>
          <w:rFonts w:ascii="Arial" w:hAnsi="Arial"/>
          <w:spacing w:val="-12"/>
          <w:w w:val="105"/>
          <w:sz w:val="17"/>
        </w:rPr>
        <w:t> </w:t>
      </w:r>
      <w:r>
        <w:rPr>
          <w:rFonts w:ascii="Arial" w:hAnsi="Arial"/>
          <w:spacing w:val="-2"/>
          <w:w w:val="105"/>
          <w:sz w:val="17"/>
        </w:rPr>
        <w:t>bonds.</w:t>
      </w:r>
    </w:p>
    <w:p>
      <w:pPr>
        <w:spacing w:before="121"/>
        <w:ind w:left="1538" w:right="0" w:firstLine="0"/>
        <w:jc w:val="left"/>
        <w:rPr>
          <w:rFonts w:ascii="Arial"/>
          <w:sz w:val="17"/>
        </w:rPr>
      </w:pPr>
      <w:r>
        <w:rPr>
          <w:rFonts w:ascii="Arial"/>
          <w:spacing w:val="-2"/>
          <w:w w:val="105"/>
          <w:sz w:val="17"/>
        </w:rPr>
        <w:t>Callable</w:t>
      </w:r>
      <w:r>
        <w:rPr>
          <w:rFonts w:ascii="Arial"/>
          <w:spacing w:val="-8"/>
          <w:w w:val="105"/>
          <w:sz w:val="17"/>
        </w:rPr>
        <w:t> </w:t>
      </w:r>
      <w:r>
        <w:rPr>
          <w:rFonts w:ascii="Arial"/>
          <w:spacing w:val="-2"/>
          <w:w w:val="105"/>
          <w:sz w:val="17"/>
        </w:rPr>
        <w:t>bonds</w:t>
      </w:r>
      <w:r>
        <w:rPr>
          <w:rFonts w:ascii="Arial"/>
          <w:spacing w:val="-7"/>
          <w:w w:val="105"/>
          <w:sz w:val="17"/>
        </w:rPr>
        <w:t> </w:t>
      </w:r>
      <w:r>
        <w:rPr>
          <w:rFonts w:ascii="Arial"/>
          <w:spacing w:val="-2"/>
          <w:w w:val="105"/>
          <w:sz w:val="17"/>
        </w:rPr>
        <w:t>give</w:t>
      </w:r>
      <w:r>
        <w:rPr>
          <w:rFonts w:ascii="Arial"/>
          <w:spacing w:val="-7"/>
          <w:w w:val="105"/>
          <w:sz w:val="17"/>
        </w:rPr>
        <w:t> </w:t>
      </w:r>
      <w:r>
        <w:rPr>
          <w:rFonts w:ascii="Arial"/>
          <w:spacing w:val="-2"/>
          <w:w w:val="105"/>
          <w:sz w:val="17"/>
        </w:rPr>
        <w:t>the</w:t>
      </w:r>
      <w:r>
        <w:rPr>
          <w:rFonts w:ascii="Arial"/>
          <w:spacing w:val="-8"/>
          <w:w w:val="105"/>
          <w:sz w:val="17"/>
        </w:rPr>
        <w:t> </w:t>
      </w:r>
      <w:r>
        <w:rPr>
          <w:rFonts w:ascii="Arial"/>
          <w:spacing w:val="-2"/>
          <w:w w:val="105"/>
          <w:sz w:val="17"/>
        </w:rPr>
        <w:t>issuer</w:t>
      </w:r>
      <w:r>
        <w:rPr>
          <w:rFonts w:ascii="Arial"/>
          <w:spacing w:val="-7"/>
          <w:w w:val="105"/>
          <w:sz w:val="17"/>
        </w:rPr>
        <w:t> </w:t>
      </w:r>
      <w:r>
        <w:rPr>
          <w:rFonts w:ascii="Arial"/>
          <w:spacing w:val="-2"/>
          <w:w w:val="105"/>
          <w:sz w:val="17"/>
        </w:rPr>
        <w:t>the</w:t>
      </w:r>
      <w:r>
        <w:rPr>
          <w:rFonts w:ascii="Arial"/>
          <w:spacing w:val="-7"/>
          <w:w w:val="105"/>
          <w:sz w:val="17"/>
        </w:rPr>
        <w:t> </w:t>
      </w:r>
      <w:r>
        <w:rPr>
          <w:rFonts w:ascii="Arial"/>
          <w:spacing w:val="-2"/>
          <w:w w:val="105"/>
          <w:sz w:val="17"/>
        </w:rPr>
        <w:t>right</w:t>
      </w:r>
      <w:r>
        <w:rPr>
          <w:rFonts w:ascii="Arial"/>
          <w:spacing w:val="-8"/>
          <w:w w:val="105"/>
          <w:sz w:val="17"/>
        </w:rPr>
        <w:t> </w:t>
      </w:r>
      <w:r>
        <w:rPr>
          <w:rFonts w:ascii="Arial"/>
          <w:spacing w:val="-2"/>
          <w:w w:val="105"/>
          <w:sz w:val="17"/>
        </w:rPr>
        <w:t>to</w:t>
      </w:r>
      <w:r>
        <w:rPr>
          <w:rFonts w:ascii="Arial"/>
          <w:spacing w:val="-7"/>
          <w:w w:val="105"/>
          <w:sz w:val="17"/>
        </w:rPr>
        <w:t> </w:t>
      </w:r>
      <w:r>
        <w:rPr>
          <w:rFonts w:ascii="Arial"/>
          <w:spacing w:val="-2"/>
          <w:w w:val="105"/>
          <w:sz w:val="17"/>
        </w:rPr>
        <w:t>call</w:t>
      </w:r>
      <w:r>
        <w:rPr>
          <w:rFonts w:ascii="Arial"/>
          <w:spacing w:val="-7"/>
          <w:w w:val="105"/>
          <w:sz w:val="17"/>
        </w:rPr>
        <w:t> </w:t>
      </w:r>
      <w:r>
        <w:rPr>
          <w:rFonts w:ascii="Arial"/>
          <w:spacing w:val="-2"/>
          <w:w w:val="105"/>
          <w:sz w:val="17"/>
        </w:rPr>
        <w:t>(redeem)</w:t>
      </w:r>
      <w:r>
        <w:rPr>
          <w:rFonts w:ascii="Arial"/>
          <w:spacing w:val="-7"/>
          <w:w w:val="105"/>
          <w:sz w:val="17"/>
        </w:rPr>
        <w:t> </w:t>
      </w:r>
      <w:r>
        <w:rPr>
          <w:rFonts w:ascii="Arial"/>
          <w:spacing w:val="-2"/>
          <w:w w:val="105"/>
          <w:sz w:val="17"/>
        </w:rPr>
        <w:t>the</w:t>
      </w:r>
      <w:r>
        <w:rPr>
          <w:rFonts w:ascii="Arial"/>
          <w:spacing w:val="-8"/>
          <w:w w:val="105"/>
          <w:sz w:val="17"/>
        </w:rPr>
        <w:t> </w:t>
      </w:r>
      <w:r>
        <w:rPr>
          <w:rFonts w:ascii="Arial"/>
          <w:spacing w:val="-2"/>
          <w:w w:val="105"/>
          <w:sz w:val="17"/>
        </w:rPr>
        <w:t>bonds</w:t>
      </w:r>
      <w:r>
        <w:rPr>
          <w:rFonts w:ascii="Arial"/>
          <w:spacing w:val="-7"/>
          <w:w w:val="105"/>
          <w:sz w:val="17"/>
        </w:rPr>
        <w:t> </w:t>
      </w:r>
      <w:r>
        <w:rPr>
          <w:rFonts w:ascii="Arial"/>
          <w:spacing w:val="-2"/>
          <w:w w:val="105"/>
          <w:sz w:val="17"/>
        </w:rPr>
        <w:t>from</w:t>
      </w:r>
      <w:r>
        <w:rPr>
          <w:rFonts w:ascii="Arial"/>
          <w:spacing w:val="-7"/>
          <w:w w:val="105"/>
          <w:sz w:val="17"/>
        </w:rPr>
        <w:t> </w:t>
      </w:r>
      <w:r>
        <w:rPr>
          <w:rFonts w:ascii="Arial"/>
          <w:spacing w:val="-2"/>
          <w:w w:val="105"/>
          <w:sz w:val="17"/>
        </w:rPr>
        <w:t>the</w:t>
      </w:r>
      <w:r>
        <w:rPr>
          <w:rFonts w:ascii="Arial"/>
          <w:spacing w:val="-8"/>
          <w:w w:val="105"/>
          <w:sz w:val="17"/>
        </w:rPr>
        <w:t> </w:t>
      </w:r>
      <w:r>
        <w:rPr>
          <w:rFonts w:ascii="Arial"/>
          <w:spacing w:val="-2"/>
          <w:w w:val="105"/>
          <w:sz w:val="17"/>
        </w:rPr>
        <w:t>holder</w:t>
      </w:r>
      <w:r>
        <w:rPr>
          <w:rFonts w:ascii="Arial"/>
          <w:spacing w:val="-7"/>
          <w:w w:val="105"/>
          <w:sz w:val="17"/>
        </w:rPr>
        <w:t> </w:t>
      </w:r>
      <w:r>
        <w:rPr>
          <w:rFonts w:ascii="Arial"/>
          <w:spacing w:val="-2"/>
          <w:w w:val="105"/>
          <w:sz w:val="17"/>
        </w:rPr>
        <w:t>at</w:t>
      </w:r>
      <w:r>
        <w:rPr>
          <w:rFonts w:ascii="Arial"/>
          <w:spacing w:val="-7"/>
          <w:w w:val="105"/>
          <w:sz w:val="17"/>
        </w:rPr>
        <w:t> </w:t>
      </w:r>
      <w:r>
        <w:rPr>
          <w:rFonts w:ascii="Arial"/>
          <w:spacing w:val="-2"/>
          <w:w w:val="105"/>
          <w:sz w:val="17"/>
        </w:rPr>
        <w:t>certain</w:t>
      </w:r>
    </w:p>
    <w:p>
      <w:pPr>
        <w:spacing w:before="45"/>
        <w:ind w:left="1538" w:right="0" w:firstLine="0"/>
        <w:jc w:val="left"/>
        <w:rPr>
          <w:rFonts w:ascii="Arial"/>
          <w:sz w:val="17"/>
        </w:rPr>
      </w:pPr>
      <w:r>
        <w:rPr>
          <w:rFonts w:ascii="Arial"/>
          <w:sz w:val="17"/>
        </w:rPr>
        <w:t>points</w:t>
      </w:r>
      <w:r>
        <w:rPr>
          <w:rFonts w:ascii="Arial"/>
          <w:spacing w:val="18"/>
          <w:sz w:val="17"/>
        </w:rPr>
        <w:t> </w:t>
      </w:r>
      <w:r>
        <w:rPr>
          <w:rFonts w:ascii="Arial"/>
          <w:sz w:val="17"/>
        </w:rPr>
        <w:t>before</w:t>
      </w:r>
      <w:r>
        <w:rPr>
          <w:rFonts w:ascii="Arial"/>
          <w:spacing w:val="19"/>
          <w:sz w:val="17"/>
        </w:rPr>
        <w:t> </w:t>
      </w:r>
      <w:r>
        <w:rPr>
          <w:rFonts w:ascii="Arial"/>
          <w:sz w:val="17"/>
        </w:rPr>
        <w:t>the</w:t>
      </w:r>
      <w:r>
        <w:rPr>
          <w:rFonts w:ascii="Arial"/>
          <w:spacing w:val="18"/>
          <w:sz w:val="17"/>
        </w:rPr>
        <w:t> </w:t>
      </w:r>
      <w:r>
        <w:rPr>
          <w:rFonts w:ascii="Arial"/>
          <w:sz w:val="17"/>
        </w:rPr>
        <w:t>maturity</w:t>
      </w:r>
      <w:r>
        <w:rPr>
          <w:rFonts w:ascii="Arial"/>
          <w:spacing w:val="19"/>
          <w:sz w:val="17"/>
        </w:rPr>
        <w:t> </w:t>
      </w:r>
      <w:r>
        <w:rPr>
          <w:rFonts w:ascii="Arial"/>
          <w:spacing w:val="-2"/>
          <w:sz w:val="17"/>
        </w:rPr>
        <w:t>date.</w:t>
      </w:r>
    </w:p>
    <w:p>
      <w:pPr>
        <w:spacing w:before="81"/>
        <w:ind w:left="1538" w:right="422" w:hanging="294"/>
        <w:jc w:val="left"/>
        <w:rPr>
          <w:rFonts w:ascii="Arial" w:hAnsi="Arial"/>
          <w:sz w:val="17"/>
        </w:rPr>
      </w:pPr>
      <w:r>
        <w:rPr/>
        <mc:AlternateContent>
          <mc:Choice Requires="wps">
            <w:drawing>
              <wp:anchor distT="0" distB="0" distL="0" distR="0" allowOverlap="1" layoutInCell="1" locked="0" behindDoc="0" simplePos="0" relativeHeight="15735296">
                <wp:simplePos x="0" y="0"/>
                <wp:positionH relativeFrom="page">
                  <wp:posOffset>1108875</wp:posOffset>
                </wp:positionH>
                <wp:positionV relativeFrom="paragraph">
                  <wp:posOffset>148524</wp:posOffset>
                </wp:positionV>
                <wp:extent cx="411480" cy="5016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11.694805pt;width:32.4pt;height:3.95pt;mso-position-horizontal-relative:page;mso-position-vertical-relative:paragraph;z-index:15735296" id="docshape28" coordorigin="1746,234" coordsize="648,79" path="m1809,312l1806,307,1789,282,1786,278,1791,276,1794,273,1797,269,1799,266,1800,262,1800,249,1800,248,1798,244,1788,236,1784,235,1784,254,1784,262,1782,264,1777,268,1774,269,1763,269,1763,248,1773,248,1777,248,1782,251,1784,254,1784,235,1780,234,1746,234,1746,312,1763,312,1763,282,1772,282,1791,312,1809,312xm1871,234l1825,234,1825,312,1871,312,1871,299,1842,299,1842,278,1869,278,1869,265,1842,265,1842,248,1871,248,1871,234xm1978,234l1955,234,1935,294,1935,294,1916,234,1894,234,1894,312,1909,312,1909,272,1907,251,1908,251,1927,312,1942,312,1962,251,1963,251,1962,267,1962,312,1978,312,1978,234xm2049,234l2004,234,2004,312,2049,312,2049,299,2021,299,2021,278,2047,278,2047,265,2021,265,2021,248,2049,248,2049,234xm2156,234l2133,234,2114,294,2113,294,2095,234,2072,234,2072,312,2087,312,2087,272,2086,251,2086,251,2105,312,2121,312,2141,251,2141,251,2141,267,2141,312,2156,312,2156,234xm2241,285l2239,281,2238,278,2235,274,2231,272,2227,271,2227,271,2230,270,2233,268,2235,265,2237,262,2239,258,2239,248,2239,247,2236,242,2226,235,2223,235,2223,281,2223,292,2222,294,2218,298,2214,299,2199,299,2199,278,2219,278,2223,281,2223,235,2222,235,2222,253,2222,259,2220,261,2216,264,2213,265,2199,265,2199,248,2213,248,2216,248,2220,251,2222,253,2222,235,2218,234,2182,234,2182,312,2221,312,2228,310,2238,302,2240,299,2241,297,2241,285xm2308,234l2263,234,2263,312,2308,312,2308,299,2279,299,2279,278,2306,278,2306,265,2279,265,2279,248,2308,248,2308,234xm2394,312l2390,307,2385,300,2373,282,2371,278,2375,276,2379,273,2382,269,2384,266,2385,262,2385,249,2384,248,2383,244,2372,236,2368,235,2368,254,2368,262,2367,264,2362,268,2358,269,2348,269,2348,248,2358,248,2362,248,2367,251,2368,254,2368,235,2365,234,2331,234,2331,312,2348,312,2348,282,2357,282,2375,312,2394,312xe" filled="true" fillcolor="#000000" stroked="false">
                <v:path arrowok="t"/>
                <v:fill type="solid"/>
                <w10:wrap type="none"/>
              </v:shape>
            </w:pict>
          </mc:Fallback>
        </mc:AlternateContent>
      </w:r>
      <w:r>
        <w:rPr>
          <w:rFonts w:ascii="Arial" w:hAnsi="Arial"/>
          <w:b/>
          <w:spacing w:val="-2"/>
          <w:w w:val="105"/>
          <w:position w:val="-1"/>
          <w:sz w:val="28"/>
        </w:rPr>
        <w:t>»</w:t>
      </w:r>
      <w:r>
        <w:rPr>
          <w:rFonts w:ascii="Arial" w:hAnsi="Arial"/>
          <w:b/>
          <w:spacing w:val="36"/>
          <w:w w:val="105"/>
          <w:position w:val="-1"/>
          <w:sz w:val="28"/>
        </w:rPr>
        <w:t> </w:t>
      </w:r>
      <w:r>
        <w:rPr>
          <w:rFonts w:ascii="Arial" w:hAnsi="Arial"/>
          <w:b/>
          <w:spacing w:val="-2"/>
          <w:w w:val="105"/>
          <w:sz w:val="17"/>
        </w:rPr>
        <w:t>Interest</w:t>
      </w:r>
      <w:r>
        <w:rPr>
          <w:rFonts w:ascii="Arial" w:hAnsi="Arial"/>
          <w:b/>
          <w:spacing w:val="-7"/>
          <w:w w:val="105"/>
          <w:sz w:val="17"/>
        </w:rPr>
        <w:t> </w:t>
      </w:r>
      <w:r>
        <w:rPr>
          <w:rFonts w:ascii="Arial" w:hAnsi="Arial"/>
          <w:b/>
          <w:spacing w:val="-2"/>
          <w:w w:val="105"/>
          <w:sz w:val="17"/>
        </w:rPr>
        <w:t>(coupon)</w:t>
      </w:r>
      <w:r>
        <w:rPr>
          <w:rFonts w:ascii="Arial" w:hAnsi="Arial"/>
          <w:b/>
          <w:spacing w:val="-7"/>
          <w:w w:val="105"/>
          <w:sz w:val="17"/>
        </w:rPr>
        <w:t> </w:t>
      </w:r>
      <w:r>
        <w:rPr>
          <w:rFonts w:ascii="Arial" w:hAnsi="Arial"/>
          <w:b/>
          <w:spacing w:val="-2"/>
          <w:w w:val="105"/>
          <w:sz w:val="17"/>
        </w:rPr>
        <w:t>rate:</w:t>
      </w:r>
      <w:r>
        <w:rPr>
          <w:rFonts w:ascii="Arial" w:hAnsi="Arial"/>
          <w:b/>
          <w:spacing w:val="-7"/>
          <w:w w:val="105"/>
          <w:sz w:val="17"/>
        </w:rPr>
        <w:t> </w:t>
      </w:r>
      <w:r>
        <w:rPr>
          <w:rFonts w:ascii="Arial" w:hAnsi="Arial"/>
          <w:spacing w:val="-2"/>
          <w:w w:val="105"/>
          <w:sz w:val="17"/>
        </w:rPr>
        <w:t>Everything</w:t>
      </w:r>
      <w:r>
        <w:rPr>
          <w:rFonts w:ascii="Arial" w:hAnsi="Arial"/>
          <w:spacing w:val="-7"/>
          <w:w w:val="105"/>
          <w:sz w:val="17"/>
        </w:rPr>
        <w:t> </w:t>
      </w:r>
      <w:r>
        <w:rPr>
          <w:rFonts w:ascii="Arial" w:hAnsi="Arial"/>
          <w:spacing w:val="-2"/>
          <w:w w:val="105"/>
          <w:sz w:val="17"/>
        </w:rPr>
        <w:t>else</w:t>
      </w:r>
      <w:r>
        <w:rPr>
          <w:rFonts w:ascii="Arial" w:hAnsi="Arial"/>
          <w:spacing w:val="-7"/>
          <w:w w:val="105"/>
          <w:sz w:val="17"/>
        </w:rPr>
        <w:t> </w:t>
      </w:r>
      <w:r>
        <w:rPr>
          <w:rFonts w:ascii="Arial" w:hAnsi="Arial"/>
          <w:spacing w:val="-2"/>
          <w:w w:val="105"/>
          <w:sz w:val="17"/>
        </w:rPr>
        <w:t>being</w:t>
      </w:r>
      <w:r>
        <w:rPr>
          <w:rFonts w:ascii="Arial" w:hAnsi="Arial"/>
          <w:spacing w:val="-7"/>
          <w:w w:val="105"/>
          <w:sz w:val="17"/>
        </w:rPr>
        <w:t> </w:t>
      </w:r>
      <w:r>
        <w:rPr>
          <w:rFonts w:ascii="Arial" w:hAnsi="Arial"/>
          <w:spacing w:val="-2"/>
          <w:w w:val="105"/>
          <w:sz w:val="17"/>
        </w:rPr>
        <w:t>somewhat</w:t>
      </w:r>
      <w:r>
        <w:rPr>
          <w:rFonts w:ascii="Arial" w:hAnsi="Arial"/>
          <w:spacing w:val="-7"/>
          <w:w w:val="105"/>
          <w:sz w:val="17"/>
        </w:rPr>
        <w:t> </w:t>
      </w:r>
      <w:r>
        <w:rPr>
          <w:rFonts w:ascii="Arial" w:hAnsi="Arial"/>
          <w:spacing w:val="-2"/>
          <w:w w:val="105"/>
          <w:sz w:val="17"/>
        </w:rPr>
        <w:t>equal,</w:t>
      </w:r>
      <w:r>
        <w:rPr>
          <w:rFonts w:ascii="Arial" w:hAnsi="Arial"/>
          <w:spacing w:val="-7"/>
          <w:w w:val="105"/>
          <w:sz w:val="17"/>
        </w:rPr>
        <w:t> </w:t>
      </w:r>
      <w:r>
        <w:rPr>
          <w:rFonts w:ascii="Arial" w:hAnsi="Arial"/>
          <w:spacing w:val="-2"/>
          <w:w w:val="105"/>
          <w:sz w:val="17"/>
        </w:rPr>
        <w:t>bonds</w:t>
      </w:r>
      <w:r>
        <w:rPr>
          <w:rFonts w:ascii="Arial" w:hAnsi="Arial"/>
          <w:spacing w:val="-7"/>
          <w:w w:val="105"/>
          <w:sz w:val="17"/>
        </w:rPr>
        <w:t> </w:t>
      </w:r>
      <w:r>
        <w:rPr>
          <w:rFonts w:ascii="Arial" w:hAnsi="Arial"/>
          <w:spacing w:val="-2"/>
          <w:w w:val="105"/>
          <w:sz w:val="17"/>
        </w:rPr>
        <w:t>with</w:t>
      </w:r>
      <w:r>
        <w:rPr>
          <w:rFonts w:ascii="Arial" w:hAnsi="Arial"/>
          <w:spacing w:val="-7"/>
          <w:w w:val="105"/>
          <w:sz w:val="17"/>
        </w:rPr>
        <w:t> </w:t>
      </w:r>
      <w:r>
        <w:rPr>
          <w:rFonts w:ascii="Arial" w:hAnsi="Arial"/>
          <w:spacing w:val="-2"/>
          <w:w w:val="105"/>
          <w:sz w:val="17"/>
        </w:rPr>
        <w:t>higher</w:t>
      </w:r>
      <w:r>
        <w:rPr>
          <w:rFonts w:ascii="Arial" w:hAnsi="Arial"/>
          <w:spacing w:val="-7"/>
          <w:w w:val="105"/>
          <w:sz w:val="17"/>
        </w:rPr>
        <w:t> </w:t>
      </w:r>
      <w:r>
        <w:rPr>
          <w:rFonts w:ascii="Arial" w:hAnsi="Arial"/>
          <w:spacing w:val="-2"/>
          <w:w w:val="105"/>
          <w:sz w:val="17"/>
        </w:rPr>
        <w:t>coupon </w:t>
      </w:r>
      <w:r>
        <w:rPr>
          <w:rFonts w:ascii="Arial" w:hAnsi="Arial"/>
          <w:w w:val="105"/>
          <w:sz w:val="17"/>
        </w:rPr>
        <w:t>(interest) rates are more marketable.</w:t>
      </w:r>
    </w:p>
    <w:p>
      <w:pPr>
        <w:spacing w:before="83"/>
        <w:ind w:left="1538" w:right="422" w:hanging="294"/>
        <w:jc w:val="left"/>
        <w:rPr>
          <w:rFonts w:ascii="Arial" w:hAnsi="Arial"/>
          <w:sz w:val="17"/>
        </w:rPr>
      </w:pPr>
      <w:r>
        <w:rPr>
          <w:rFonts w:ascii="Arial" w:hAnsi="Arial"/>
          <w:b/>
          <w:spacing w:val="-2"/>
          <w:w w:val="105"/>
          <w:position w:val="-1"/>
          <w:sz w:val="28"/>
        </w:rPr>
        <w:t>»</w:t>
      </w:r>
      <w:r>
        <w:rPr>
          <w:rFonts w:ascii="Arial" w:hAnsi="Arial"/>
          <w:b/>
          <w:spacing w:val="30"/>
          <w:w w:val="105"/>
          <w:position w:val="-1"/>
          <w:sz w:val="28"/>
        </w:rPr>
        <w:t> </w:t>
      </w:r>
      <w:r>
        <w:rPr>
          <w:rFonts w:ascii="Arial" w:hAnsi="Arial"/>
          <w:b/>
          <w:spacing w:val="-2"/>
          <w:w w:val="105"/>
          <w:sz w:val="17"/>
        </w:rPr>
        <w:t>Block</w:t>
      </w:r>
      <w:r>
        <w:rPr>
          <w:rFonts w:ascii="Arial" w:hAnsi="Arial"/>
          <w:b/>
          <w:spacing w:val="-9"/>
          <w:w w:val="105"/>
          <w:sz w:val="17"/>
        </w:rPr>
        <w:t> </w:t>
      </w:r>
      <w:r>
        <w:rPr>
          <w:rFonts w:ascii="Arial" w:hAnsi="Arial"/>
          <w:b/>
          <w:spacing w:val="-2"/>
          <w:w w:val="105"/>
          <w:sz w:val="17"/>
        </w:rPr>
        <w:t>size:</w:t>
      </w:r>
      <w:r>
        <w:rPr>
          <w:rFonts w:ascii="Arial" w:hAnsi="Arial"/>
          <w:b/>
          <w:spacing w:val="-8"/>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larger</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block</w:t>
      </w:r>
      <w:r>
        <w:rPr>
          <w:rFonts w:ascii="Arial" w:hAnsi="Arial"/>
          <w:spacing w:val="-9"/>
          <w:w w:val="105"/>
          <w:sz w:val="17"/>
        </w:rPr>
        <w:t> </w:t>
      </w:r>
      <w:r>
        <w:rPr>
          <w:rFonts w:ascii="Arial" w:hAnsi="Arial"/>
          <w:spacing w:val="-2"/>
          <w:w w:val="105"/>
          <w:sz w:val="17"/>
        </w:rPr>
        <w:t>size</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number</w:t>
      </w:r>
      <w:r>
        <w:rPr>
          <w:rFonts w:ascii="Arial" w:hAnsi="Arial"/>
          <w:spacing w:val="-9"/>
          <w:w w:val="105"/>
          <w:sz w:val="17"/>
        </w:rPr>
        <w:t> </w:t>
      </w:r>
      <w:r>
        <w:rPr>
          <w:rFonts w:ascii="Arial" w:hAnsi="Arial"/>
          <w:spacing w:val="-2"/>
          <w:w w:val="105"/>
          <w:sz w:val="17"/>
        </w:rPr>
        <w:t>of</w:t>
      </w:r>
      <w:r>
        <w:rPr>
          <w:rFonts w:ascii="Arial" w:hAnsi="Arial"/>
          <w:spacing w:val="-9"/>
          <w:w w:val="105"/>
          <w:sz w:val="17"/>
        </w:rPr>
        <w:t> </w:t>
      </w:r>
      <w:r>
        <w:rPr>
          <w:rFonts w:ascii="Arial" w:hAnsi="Arial"/>
          <w:spacing w:val="-2"/>
          <w:w w:val="105"/>
          <w:sz w:val="17"/>
        </w:rPr>
        <w:t>securities</w:t>
      </w:r>
      <w:r>
        <w:rPr>
          <w:rFonts w:ascii="Arial" w:hAnsi="Arial"/>
          <w:spacing w:val="-9"/>
          <w:w w:val="105"/>
          <w:sz w:val="17"/>
        </w:rPr>
        <w:t> </w:t>
      </w:r>
      <w:r>
        <w:rPr>
          <w:rFonts w:ascii="Arial" w:hAnsi="Arial"/>
          <w:spacing w:val="-2"/>
          <w:w w:val="105"/>
          <w:sz w:val="17"/>
        </w:rPr>
        <w:t>sold</w:t>
      </w:r>
      <w:r>
        <w:rPr>
          <w:rFonts w:ascii="Arial" w:hAnsi="Arial"/>
          <w:spacing w:val="-9"/>
          <w:w w:val="105"/>
          <w:sz w:val="17"/>
        </w:rPr>
        <w:t> </w:t>
      </w:r>
      <w:r>
        <w:rPr>
          <w:rFonts w:ascii="Arial" w:hAnsi="Arial"/>
          <w:spacing w:val="-2"/>
          <w:w w:val="105"/>
          <w:sz w:val="17"/>
        </w:rPr>
        <w:t>in</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initial</w:t>
      </w:r>
      <w:r>
        <w:rPr>
          <w:rFonts w:ascii="Arial" w:hAnsi="Arial"/>
          <w:spacing w:val="-9"/>
          <w:w w:val="105"/>
          <w:sz w:val="17"/>
        </w:rPr>
        <w:t> </w:t>
      </w:r>
      <w:r>
        <w:rPr>
          <w:rFonts w:ascii="Arial" w:hAnsi="Arial"/>
          <w:spacing w:val="-2"/>
          <w:w w:val="105"/>
          <w:sz w:val="17"/>
        </w:rPr>
        <w:t>offering),</w:t>
      </w:r>
      <w:r>
        <w:rPr>
          <w:rFonts w:ascii="Arial" w:hAnsi="Arial"/>
          <w:spacing w:val="-9"/>
          <w:w w:val="105"/>
          <w:sz w:val="17"/>
        </w:rPr>
        <w:t> </w:t>
      </w:r>
      <w:r>
        <w:rPr>
          <w:rFonts w:ascii="Arial" w:hAnsi="Arial"/>
          <w:spacing w:val="-2"/>
          <w:w w:val="105"/>
          <w:sz w:val="17"/>
        </w:rPr>
        <w:t>the </w:t>
      </w:r>
      <w:r>
        <w:rPr>
          <w:rFonts w:ascii="Arial" w:hAnsi="Arial"/>
          <w:w w:val="105"/>
          <w:sz w:val="17"/>
        </w:rPr>
        <w:t>more marketable the bond usually is.</w:t>
      </w:r>
    </w:p>
    <w:p>
      <w:pPr>
        <w:spacing w:before="82"/>
        <w:ind w:left="1244" w:right="0" w:firstLine="0"/>
        <w:jc w:val="left"/>
        <w:rPr>
          <w:rFonts w:ascii="Arial" w:hAnsi="Arial"/>
          <w:sz w:val="17"/>
        </w:rPr>
      </w:pPr>
      <w:r>
        <w:rPr>
          <w:rFonts w:ascii="Arial" w:hAnsi="Arial"/>
          <w:b/>
          <w:spacing w:val="-2"/>
          <w:w w:val="105"/>
          <w:position w:val="-1"/>
          <w:sz w:val="28"/>
        </w:rPr>
        <w:t>»</w:t>
      </w:r>
      <w:r>
        <w:rPr>
          <w:rFonts w:ascii="Arial" w:hAnsi="Arial"/>
          <w:b/>
          <w:spacing w:val="33"/>
          <w:w w:val="105"/>
          <w:position w:val="-1"/>
          <w:sz w:val="28"/>
        </w:rPr>
        <w:t> </w:t>
      </w:r>
      <w:r>
        <w:rPr>
          <w:rFonts w:ascii="Arial" w:hAnsi="Arial"/>
          <w:b/>
          <w:spacing w:val="-2"/>
          <w:w w:val="105"/>
          <w:sz w:val="17"/>
        </w:rPr>
        <w:t>Dollar</w:t>
      </w:r>
      <w:r>
        <w:rPr>
          <w:rFonts w:ascii="Arial" w:hAnsi="Arial"/>
          <w:b/>
          <w:spacing w:val="-7"/>
          <w:w w:val="105"/>
          <w:sz w:val="17"/>
        </w:rPr>
        <w:t> </w:t>
      </w:r>
      <w:r>
        <w:rPr>
          <w:rFonts w:ascii="Arial" w:hAnsi="Arial"/>
          <w:b/>
          <w:spacing w:val="-2"/>
          <w:w w:val="105"/>
          <w:sz w:val="17"/>
        </w:rPr>
        <w:t>price:</w:t>
      </w:r>
      <w:r>
        <w:rPr>
          <w:rFonts w:ascii="Arial" w:hAnsi="Arial"/>
          <w:b/>
          <w:spacing w:val="-8"/>
          <w:w w:val="105"/>
          <w:sz w:val="17"/>
        </w:rPr>
        <w:t> </w:t>
      </w:r>
      <w:r>
        <w:rPr>
          <w:rFonts w:ascii="Arial" w:hAnsi="Arial"/>
          <w:spacing w:val="-2"/>
          <w:w w:val="105"/>
          <w:sz w:val="17"/>
        </w:rPr>
        <w:t>All</w:t>
      </w:r>
      <w:r>
        <w:rPr>
          <w:rFonts w:ascii="Arial" w:hAnsi="Arial"/>
          <w:spacing w:val="-7"/>
          <w:w w:val="105"/>
          <w:sz w:val="17"/>
        </w:rPr>
        <w:t> </w:t>
      </w:r>
      <w:r>
        <w:rPr>
          <w:rFonts w:ascii="Arial" w:hAnsi="Arial"/>
          <w:spacing w:val="-2"/>
          <w:w w:val="105"/>
          <w:sz w:val="17"/>
        </w:rPr>
        <w:t>else</w:t>
      </w:r>
      <w:r>
        <w:rPr>
          <w:rFonts w:ascii="Arial" w:hAnsi="Arial"/>
          <w:spacing w:val="-7"/>
          <w:w w:val="105"/>
          <w:sz w:val="17"/>
        </w:rPr>
        <w:t> </w:t>
      </w:r>
      <w:r>
        <w:rPr>
          <w:rFonts w:ascii="Arial" w:hAnsi="Arial"/>
          <w:spacing w:val="-2"/>
          <w:w w:val="105"/>
          <w:sz w:val="17"/>
        </w:rPr>
        <w:t>being</w:t>
      </w:r>
      <w:r>
        <w:rPr>
          <w:rFonts w:ascii="Arial" w:hAnsi="Arial"/>
          <w:spacing w:val="-7"/>
          <w:w w:val="105"/>
          <w:sz w:val="17"/>
        </w:rPr>
        <w:t> </w:t>
      </w:r>
      <w:r>
        <w:rPr>
          <w:rFonts w:ascii="Arial" w:hAnsi="Arial"/>
          <w:spacing w:val="-2"/>
          <w:w w:val="105"/>
          <w:sz w:val="17"/>
        </w:rPr>
        <w:t>equal,</w:t>
      </w:r>
      <w:r>
        <w:rPr>
          <w:rFonts w:ascii="Arial" w:hAnsi="Arial"/>
          <w:spacing w:val="-8"/>
          <w:w w:val="105"/>
          <w:sz w:val="17"/>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lower</w:t>
      </w:r>
      <w:r>
        <w:rPr>
          <w:rFonts w:ascii="Arial" w:hAnsi="Arial"/>
          <w:spacing w:val="-7"/>
          <w:w w:val="105"/>
          <w:sz w:val="17"/>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dollar</w:t>
      </w:r>
      <w:r>
        <w:rPr>
          <w:rFonts w:ascii="Arial" w:hAnsi="Arial"/>
          <w:spacing w:val="-8"/>
          <w:w w:val="105"/>
          <w:sz w:val="17"/>
        </w:rPr>
        <w:t> </w:t>
      </w:r>
      <w:r>
        <w:rPr>
          <w:rFonts w:ascii="Arial" w:hAnsi="Arial"/>
          <w:spacing w:val="-2"/>
          <w:w w:val="105"/>
          <w:sz w:val="17"/>
        </w:rPr>
        <w:t>price,</w:t>
      </w:r>
      <w:r>
        <w:rPr>
          <w:rFonts w:ascii="Arial" w:hAnsi="Arial"/>
          <w:spacing w:val="-7"/>
          <w:w w:val="105"/>
          <w:sz w:val="17"/>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more</w:t>
      </w:r>
      <w:r>
        <w:rPr>
          <w:rFonts w:ascii="Arial" w:hAnsi="Arial"/>
          <w:spacing w:val="-7"/>
          <w:w w:val="105"/>
          <w:sz w:val="17"/>
        </w:rPr>
        <w:t> </w:t>
      </w:r>
      <w:r>
        <w:rPr>
          <w:rFonts w:ascii="Arial" w:hAnsi="Arial"/>
          <w:spacing w:val="-2"/>
          <w:w w:val="105"/>
          <w:sz w:val="17"/>
        </w:rPr>
        <w:t>marketable</w:t>
      </w:r>
      <w:r>
        <w:rPr>
          <w:rFonts w:ascii="Arial" w:hAnsi="Arial"/>
          <w:spacing w:val="-8"/>
          <w:w w:val="105"/>
          <w:sz w:val="17"/>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bond</w:t>
      </w:r>
      <w:r>
        <w:rPr>
          <w:rFonts w:ascii="Arial" w:hAnsi="Arial"/>
          <w:spacing w:val="-7"/>
          <w:w w:val="105"/>
          <w:sz w:val="17"/>
        </w:rPr>
        <w:t> </w:t>
      </w:r>
      <w:r>
        <w:rPr>
          <w:rFonts w:ascii="Arial" w:hAnsi="Arial"/>
          <w:spacing w:val="-5"/>
          <w:w w:val="105"/>
          <w:sz w:val="17"/>
        </w:rPr>
        <w:t>is.</w:t>
      </w:r>
    </w:p>
    <w:p>
      <w:pPr>
        <w:spacing w:before="38"/>
        <w:ind w:left="1538" w:right="620"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b/>
          <w:sz w:val="17"/>
        </w:rPr>
        <w:t>Issuer’s name (local or national reputation): </w:t>
      </w:r>
      <w:r>
        <w:rPr>
          <w:rFonts w:ascii="Arial" w:hAnsi="Arial"/>
          <w:sz w:val="17"/>
        </w:rPr>
        <w:t>Bonds are more marketable when the issuer </w:t>
      </w:r>
      <w:r>
        <w:rPr>
          <w:rFonts w:ascii="Arial" w:hAnsi="Arial"/>
          <w:w w:val="110"/>
          <w:sz w:val="17"/>
        </w:rPr>
        <w:t>has</w:t>
      </w:r>
      <w:r>
        <w:rPr>
          <w:rFonts w:ascii="Arial" w:hAnsi="Arial"/>
          <w:spacing w:val="-14"/>
          <w:w w:val="110"/>
          <w:sz w:val="17"/>
        </w:rPr>
        <w:t> </w:t>
      </w:r>
      <w:r>
        <w:rPr>
          <w:rFonts w:ascii="Arial" w:hAnsi="Arial"/>
          <w:w w:val="110"/>
          <w:sz w:val="17"/>
        </w:rPr>
        <w:t>a</w:t>
      </w:r>
      <w:r>
        <w:rPr>
          <w:rFonts w:ascii="Arial" w:hAnsi="Arial"/>
          <w:spacing w:val="-14"/>
          <w:w w:val="110"/>
          <w:sz w:val="17"/>
        </w:rPr>
        <w:t> </w:t>
      </w:r>
      <w:r>
        <w:rPr>
          <w:rFonts w:ascii="Arial" w:hAnsi="Arial"/>
          <w:w w:val="110"/>
          <w:sz w:val="17"/>
        </w:rPr>
        <w:t>good</w:t>
      </w:r>
      <w:r>
        <w:rPr>
          <w:rFonts w:ascii="Arial" w:hAnsi="Arial"/>
          <w:spacing w:val="-14"/>
          <w:w w:val="110"/>
          <w:sz w:val="17"/>
        </w:rPr>
        <w:t> </w:t>
      </w:r>
      <w:r>
        <w:rPr>
          <w:rFonts w:ascii="Arial" w:hAnsi="Arial"/>
          <w:w w:val="110"/>
          <w:sz w:val="17"/>
        </w:rPr>
        <w:t>reputation</w:t>
      </w:r>
      <w:r>
        <w:rPr>
          <w:rFonts w:ascii="Arial" w:hAnsi="Arial"/>
          <w:spacing w:val="-13"/>
          <w:w w:val="110"/>
          <w:sz w:val="17"/>
        </w:rPr>
        <w:t> </w:t>
      </w:r>
      <w:r>
        <w:rPr>
          <w:rFonts w:ascii="Arial" w:hAnsi="Arial"/>
          <w:w w:val="110"/>
          <w:sz w:val="17"/>
        </w:rPr>
        <w:t>for</w:t>
      </w:r>
      <w:r>
        <w:rPr>
          <w:rFonts w:ascii="Arial" w:hAnsi="Arial"/>
          <w:spacing w:val="-14"/>
          <w:w w:val="110"/>
          <w:sz w:val="17"/>
        </w:rPr>
        <w:t> </w:t>
      </w:r>
      <w:r>
        <w:rPr>
          <w:rFonts w:ascii="Arial" w:hAnsi="Arial"/>
          <w:w w:val="110"/>
          <w:sz w:val="17"/>
        </w:rPr>
        <w:t>paying</w:t>
      </w:r>
      <w:r>
        <w:rPr>
          <w:rFonts w:ascii="Arial" w:hAnsi="Arial"/>
          <w:spacing w:val="-14"/>
          <w:w w:val="110"/>
          <w:sz w:val="17"/>
        </w:rPr>
        <w:t> </w:t>
      </w:r>
      <w:r>
        <w:rPr>
          <w:rFonts w:ascii="Arial" w:hAnsi="Arial"/>
          <w:w w:val="110"/>
          <w:sz w:val="17"/>
        </w:rPr>
        <w:t>off</w:t>
      </w:r>
      <w:r>
        <w:rPr>
          <w:rFonts w:ascii="Arial" w:hAnsi="Arial"/>
          <w:spacing w:val="-13"/>
          <w:w w:val="110"/>
          <w:sz w:val="17"/>
        </w:rPr>
        <w:t> </w:t>
      </w:r>
      <w:r>
        <w:rPr>
          <w:rFonts w:ascii="Arial" w:hAnsi="Arial"/>
          <w:w w:val="110"/>
          <w:sz w:val="17"/>
        </w:rPr>
        <w:t>its</w:t>
      </w:r>
      <w:r>
        <w:rPr>
          <w:rFonts w:ascii="Arial" w:hAnsi="Arial"/>
          <w:spacing w:val="-14"/>
          <w:w w:val="110"/>
          <w:sz w:val="17"/>
        </w:rPr>
        <w:t> </w:t>
      </w:r>
      <w:r>
        <w:rPr>
          <w:rFonts w:ascii="Arial" w:hAnsi="Arial"/>
          <w:w w:val="110"/>
          <w:sz w:val="17"/>
        </w:rPr>
        <w:t>bonds</w:t>
      </w:r>
      <w:r>
        <w:rPr>
          <w:rFonts w:ascii="Arial" w:hAnsi="Arial"/>
          <w:spacing w:val="-13"/>
          <w:w w:val="110"/>
          <w:sz w:val="17"/>
        </w:rPr>
        <w:t> </w:t>
      </w:r>
      <w:r>
        <w:rPr>
          <w:rFonts w:ascii="Arial" w:hAnsi="Arial"/>
          <w:w w:val="110"/>
          <w:sz w:val="17"/>
        </w:rPr>
        <w:t>on</w:t>
      </w:r>
      <w:r>
        <w:rPr>
          <w:rFonts w:ascii="Arial" w:hAnsi="Arial"/>
          <w:spacing w:val="-14"/>
          <w:w w:val="110"/>
          <w:sz w:val="17"/>
        </w:rPr>
        <w:t> </w:t>
      </w:r>
      <w:r>
        <w:rPr>
          <w:rFonts w:ascii="Arial" w:hAnsi="Arial"/>
          <w:w w:val="110"/>
          <w:sz w:val="17"/>
        </w:rPr>
        <w:t>time.</w:t>
      </w:r>
    </w:p>
    <w:p>
      <w:pPr>
        <w:spacing w:before="83"/>
        <w:ind w:left="1538" w:right="620" w:hanging="294"/>
        <w:jc w:val="left"/>
        <w:rPr>
          <w:rFonts w:ascii="Arial" w:hAnsi="Arial"/>
          <w:sz w:val="17"/>
        </w:rPr>
      </w:pPr>
      <w:r>
        <w:rPr>
          <w:rFonts w:ascii="Arial" w:hAnsi="Arial"/>
          <w:b/>
          <w:w w:val="105"/>
          <w:position w:val="-1"/>
          <w:sz w:val="28"/>
        </w:rPr>
        <w:t>»</w:t>
      </w:r>
      <w:r>
        <w:rPr>
          <w:rFonts w:ascii="Arial" w:hAnsi="Arial"/>
          <w:b/>
          <w:spacing w:val="17"/>
          <w:w w:val="105"/>
          <w:position w:val="-1"/>
          <w:sz w:val="28"/>
        </w:rPr>
        <w:t> </w:t>
      </w:r>
      <w:r>
        <w:rPr>
          <w:rFonts w:ascii="Arial" w:hAnsi="Arial"/>
          <w:b/>
          <w:w w:val="105"/>
          <w:sz w:val="17"/>
        </w:rPr>
        <w:t>Sinking</w:t>
      </w:r>
      <w:r>
        <w:rPr>
          <w:rFonts w:ascii="Arial" w:hAnsi="Arial"/>
          <w:b/>
          <w:spacing w:val="-13"/>
          <w:w w:val="105"/>
          <w:sz w:val="17"/>
        </w:rPr>
        <w:t> </w:t>
      </w:r>
      <w:r>
        <w:rPr>
          <w:rFonts w:ascii="Arial" w:hAnsi="Arial"/>
          <w:b/>
          <w:w w:val="105"/>
          <w:sz w:val="17"/>
        </w:rPr>
        <w:t>fund:</w:t>
      </w:r>
      <w:r>
        <w:rPr>
          <w:rFonts w:ascii="Arial" w:hAnsi="Arial"/>
          <w:b/>
          <w:spacing w:val="-12"/>
          <w:w w:val="105"/>
          <w:sz w:val="17"/>
        </w:rPr>
        <w:t> </w:t>
      </w:r>
      <w:r>
        <w:rPr>
          <w:rFonts w:ascii="Arial" w:hAnsi="Arial"/>
          <w:w w:val="105"/>
          <w:sz w:val="17"/>
        </w:rPr>
        <w:t>If</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issuer</w:t>
      </w:r>
      <w:r>
        <w:rPr>
          <w:rFonts w:ascii="Arial" w:hAnsi="Arial"/>
          <w:spacing w:val="-12"/>
          <w:w w:val="105"/>
          <w:sz w:val="17"/>
        </w:rPr>
        <w:t> </w:t>
      </w:r>
      <w:r>
        <w:rPr>
          <w:rFonts w:ascii="Arial" w:hAnsi="Arial"/>
          <w:w w:val="105"/>
          <w:sz w:val="17"/>
        </w:rPr>
        <w:t>has</w:t>
      </w:r>
      <w:r>
        <w:rPr>
          <w:rFonts w:ascii="Arial" w:hAnsi="Arial"/>
          <w:spacing w:val="-13"/>
          <w:w w:val="105"/>
          <w:sz w:val="17"/>
        </w:rPr>
        <w:t> </w:t>
      </w:r>
      <w:r>
        <w:rPr>
          <w:rFonts w:ascii="Arial" w:hAnsi="Arial"/>
          <w:w w:val="105"/>
          <w:sz w:val="17"/>
        </w:rPr>
        <w:t>put</w:t>
      </w:r>
      <w:r>
        <w:rPr>
          <w:rFonts w:ascii="Arial" w:hAnsi="Arial"/>
          <w:spacing w:val="-12"/>
          <w:w w:val="105"/>
          <w:sz w:val="17"/>
        </w:rPr>
        <w:t> </w:t>
      </w:r>
      <w:r>
        <w:rPr>
          <w:rFonts w:ascii="Arial" w:hAnsi="Arial"/>
          <w:w w:val="105"/>
          <w:sz w:val="17"/>
        </w:rPr>
        <w:t>money</w:t>
      </w:r>
      <w:r>
        <w:rPr>
          <w:rFonts w:ascii="Arial" w:hAnsi="Arial"/>
          <w:spacing w:val="-13"/>
          <w:w w:val="105"/>
          <w:sz w:val="17"/>
        </w:rPr>
        <w:t> </w:t>
      </w:r>
      <w:r>
        <w:rPr>
          <w:rFonts w:ascii="Arial" w:hAnsi="Arial"/>
          <w:w w:val="105"/>
          <w:sz w:val="17"/>
        </w:rPr>
        <w:t>aside</w:t>
      </w:r>
      <w:r>
        <w:rPr>
          <w:rFonts w:ascii="Arial" w:hAnsi="Arial"/>
          <w:spacing w:val="-12"/>
          <w:w w:val="105"/>
          <w:sz w:val="17"/>
        </w:rPr>
        <w:t> </w:t>
      </w:r>
      <w:r>
        <w:rPr>
          <w:rFonts w:ascii="Arial" w:hAnsi="Arial"/>
          <w:w w:val="105"/>
          <w:sz w:val="17"/>
        </w:rPr>
        <w:t>to</w:t>
      </w:r>
      <w:r>
        <w:rPr>
          <w:rFonts w:ascii="Arial" w:hAnsi="Arial"/>
          <w:spacing w:val="-12"/>
          <w:w w:val="105"/>
          <w:sz w:val="17"/>
        </w:rPr>
        <w:t> </w:t>
      </w:r>
      <w:r>
        <w:rPr>
          <w:rFonts w:ascii="Arial" w:hAnsi="Arial"/>
          <w:w w:val="105"/>
          <w:sz w:val="17"/>
        </w:rPr>
        <w:t>pay</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bonds</w:t>
      </w:r>
      <w:r>
        <w:rPr>
          <w:rFonts w:ascii="Arial" w:hAnsi="Arial"/>
          <w:spacing w:val="-13"/>
          <w:w w:val="105"/>
          <w:sz w:val="17"/>
        </w:rPr>
        <w:t> </w:t>
      </w:r>
      <w:r>
        <w:rPr>
          <w:rFonts w:ascii="Arial" w:hAnsi="Arial"/>
          <w:w w:val="105"/>
          <w:sz w:val="17"/>
        </w:rPr>
        <w:t>off</w:t>
      </w:r>
      <w:r>
        <w:rPr>
          <w:rFonts w:ascii="Arial" w:hAnsi="Arial"/>
          <w:spacing w:val="-10"/>
          <w:w w:val="105"/>
          <w:sz w:val="17"/>
        </w:rPr>
        <w:t> </w:t>
      </w:r>
      <w:r>
        <w:rPr>
          <w:rFonts w:ascii="Arial" w:hAnsi="Arial"/>
          <w:w w:val="105"/>
          <w:sz w:val="17"/>
        </w:rPr>
        <w:t>at</w:t>
      </w:r>
      <w:r>
        <w:rPr>
          <w:rFonts w:ascii="Arial" w:hAnsi="Arial"/>
          <w:spacing w:val="-13"/>
          <w:w w:val="105"/>
          <w:sz w:val="17"/>
        </w:rPr>
        <w:t> </w:t>
      </w:r>
      <w:r>
        <w:rPr>
          <w:rFonts w:ascii="Arial" w:hAnsi="Arial"/>
          <w:w w:val="105"/>
          <w:sz w:val="17"/>
        </w:rPr>
        <w:t>maturity,</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bonds are more marketable because the default risk is lower.</w:t>
      </w:r>
    </w:p>
    <w:p>
      <w:pPr>
        <w:spacing w:before="82"/>
        <w:ind w:left="1538" w:right="422" w:hanging="294"/>
        <w:jc w:val="left"/>
        <w:rPr>
          <w:rFonts w:ascii="Arial" w:hAnsi="Arial"/>
          <w:i/>
          <w:sz w:val="17"/>
        </w:rPr>
      </w:pPr>
      <w:r>
        <w:rPr>
          <w:rFonts w:ascii="Arial" w:hAnsi="Arial"/>
          <w:b/>
          <w:spacing w:val="-2"/>
          <w:w w:val="105"/>
          <w:position w:val="-1"/>
          <w:sz w:val="28"/>
        </w:rPr>
        <w:t>»</w:t>
      </w:r>
      <w:r>
        <w:rPr>
          <w:rFonts w:ascii="Arial" w:hAnsi="Arial"/>
          <w:b/>
          <w:spacing w:val="29"/>
          <w:w w:val="105"/>
          <w:position w:val="-1"/>
          <w:sz w:val="28"/>
        </w:rPr>
        <w:t> </w:t>
      </w:r>
      <w:r>
        <w:rPr>
          <w:rFonts w:ascii="Arial" w:hAnsi="Arial"/>
          <w:b/>
          <w:spacing w:val="-2"/>
          <w:w w:val="105"/>
          <w:sz w:val="17"/>
        </w:rPr>
        <w:t>Insurance:</w:t>
      </w:r>
      <w:r>
        <w:rPr>
          <w:rFonts w:ascii="Arial" w:hAnsi="Arial"/>
          <w:b/>
          <w:spacing w:val="-9"/>
          <w:w w:val="105"/>
          <w:sz w:val="17"/>
        </w:rPr>
        <w:t> </w:t>
      </w:r>
      <w:r>
        <w:rPr>
          <w:rFonts w:ascii="Arial" w:hAnsi="Arial"/>
          <w:spacing w:val="-2"/>
          <w:w w:val="105"/>
          <w:sz w:val="17"/>
        </w:rPr>
        <w:t>If</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bonds</w:t>
      </w:r>
      <w:r>
        <w:rPr>
          <w:rFonts w:ascii="Arial" w:hAnsi="Arial"/>
          <w:spacing w:val="-9"/>
          <w:w w:val="105"/>
          <w:sz w:val="17"/>
        </w:rPr>
        <w:t> </w:t>
      </w:r>
      <w:r>
        <w:rPr>
          <w:rFonts w:ascii="Arial" w:hAnsi="Arial"/>
          <w:spacing w:val="-2"/>
          <w:w w:val="105"/>
          <w:sz w:val="17"/>
        </w:rPr>
        <w:t>are</w:t>
      </w:r>
      <w:r>
        <w:rPr>
          <w:rFonts w:ascii="Arial" w:hAnsi="Arial"/>
          <w:spacing w:val="-9"/>
          <w:w w:val="105"/>
          <w:sz w:val="17"/>
        </w:rPr>
        <w:t> </w:t>
      </w:r>
      <w:r>
        <w:rPr>
          <w:rFonts w:ascii="Arial" w:hAnsi="Arial"/>
          <w:spacing w:val="-2"/>
          <w:w w:val="105"/>
          <w:sz w:val="17"/>
        </w:rPr>
        <w:t>insured</w:t>
      </w:r>
      <w:r>
        <w:rPr>
          <w:rFonts w:ascii="Arial" w:hAnsi="Arial"/>
          <w:spacing w:val="-9"/>
          <w:w w:val="105"/>
          <w:sz w:val="17"/>
        </w:rPr>
        <w:t> </w:t>
      </w:r>
      <w:r>
        <w:rPr>
          <w:rFonts w:ascii="Arial" w:hAnsi="Arial"/>
          <w:spacing w:val="-2"/>
          <w:w w:val="105"/>
          <w:sz w:val="17"/>
        </w:rPr>
        <w:t>against</w:t>
      </w:r>
      <w:r>
        <w:rPr>
          <w:rFonts w:ascii="Arial" w:hAnsi="Arial"/>
          <w:spacing w:val="-9"/>
          <w:w w:val="105"/>
          <w:sz w:val="17"/>
        </w:rPr>
        <w:t> </w:t>
      </w:r>
      <w:r>
        <w:rPr>
          <w:rFonts w:ascii="Arial" w:hAnsi="Arial"/>
          <w:spacing w:val="-2"/>
          <w:w w:val="105"/>
          <w:sz w:val="17"/>
        </w:rPr>
        <w:t>default,</w:t>
      </w:r>
      <w:r>
        <w:rPr>
          <w:rFonts w:ascii="Arial" w:hAnsi="Arial"/>
          <w:spacing w:val="-9"/>
          <w:w w:val="105"/>
          <w:sz w:val="17"/>
        </w:rPr>
        <w:t> </w:t>
      </w:r>
      <w:r>
        <w:rPr>
          <w:rFonts w:ascii="Arial" w:hAnsi="Arial"/>
          <w:spacing w:val="-2"/>
          <w:w w:val="105"/>
          <w:sz w:val="17"/>
        </w:rPr>
        <w:t>they´re</w:t>
      </w:r>
      <w:r>
        <w:rPr>
          <w:rFonts w:ascii="Arial" w:hAnsi="Arial"/>
          <w:spacing w:val="-9"/>
          <w:w w:val="105"/>
          <w:sz w:val="17"/>
        </w:rPr>
        <w:t> </w:t>
      </w:r>
      <w:r>
        <w:rPr>
          <w:rFonts w:ascii="Arial" w:hAnsi="Arial"/>
          <w:spacing w:val="-2"/>
          <w:w w:val="105"/>
          <w:sz w:val="17"/>
        </w:rPr>
        <w:t>considered</w:t>
      </w:r>
      <w:r>
        <w:rPr>
          <w:rFonts w:ascii="Arial" w:hAnsi="Arial"/>
          <w:spacing w:val="-9"/>
          <w:w w:val="105"/>
          <w:sz w:val="17"/>
        </w:rPr>
        <w:t> </w:t>
      </w:r>
      <w:r>
        <w:rPr>
          <w:rFonts w:ascii="Arial" w:hAnsi="Arial"/>
          <w:spacing w:val="-2"/>
          <w:w w:val="105"/>
          <w:sz w:val="17"/>
        </w:rPr>
        <w:t>to</w:t>
      </w:r>
      <w:r>
        <w:rPr>
          <w:rFonts w:ascii="Arial" w:hAnsi="Arial"/>
          <w:spacing w:val="-9"/>
          <w:w w:val="105"/>
          <w:sz w:val="17"/>
        </w:rPr>
        <w:t> </w:t>
      </w:r>
      <w:r>
        <w:rPr>
          <w:rFonts w:ascii="Arial" w:hAnsi="Arial"/>
          <w:spacing w:val="-2"/>
          <w:w w:val="105"/>
          <w:sz w:val="17"/>
        </w:rPr>
        <w:t>be</w:t>
      </w:r>
      <w:r>
        <w:rPr>
          <w:rFonts w:ascii="Arial" w:hAnsi="Arial"/>
          <w:spacing w:val="-9"/>
          <w:w w:val="105"/>
          <w:sz w:val="17"/>
        </w:rPr>
        <w:t> </w:t>
      </w:r>
      <w:r>
        <w:rPr>
          <w:rFonts w:ascii="Arial" w:hAnsi="Arial"/>
          <w:spacing w:val="-2"/>
          <w:w w:val="105"/>
          <w:sz w:val="17"/>
        </w:rPr>
        <w:t>very</w:t>
      </w:r>
      <w:r>
        <w:rPr>
          <w:rFonts w:ascii="Arial" w:hAnsi="Arial"/>
          <w:spacing w:val="-9"/>
          <w:w w:val="105"/>
          <w:sz w:val="17"/>
        </w:rPr>
        <w:t> </w:t>
      </w:r>
      <w:r>
        <w:rPr>
          <w:rFonts w:ascii="Arial" w:hAnsi="Arial"/>
          <w:spacing w:val="-2"/>
          <w:w w:val="105"/>
          <w:sz w:val="17"/>
        </w:rPr>
        <w:t>safe</w:t>
      </w:r>
      <w:r>
        <w:rPr>
          <w:rFonts w:ascii="Arial" w:hAnsi="Arial"/>
          <w:spacing w:val="-9"/>
          <w:w w:val="105"/>
          <w:sz w:val="17"/>
        </w:rPr>
        <w:t> </w:t>
      </w:r>
      <w:r>
        <w:rPr>
          <w:rFonts w:ascii="Arial" w:hAnsi="Arial"/>
          <w:spacing w:val="-2"/>
          <w:w w:val="105"/>
          <w:sz w:val="17"/>
        </w:rPr>
        <w:t>and</w:t>
      </w:r>
      <w:r>
        <w:rPr>
          <w:rFonts w:ascii="Arial" w:hAnsi="Arial"/>
          <w:spacing w:val="-9"/>
          <w:w w:val="105"/>
          <w:sz w:val="17"/>
        </w:rPr>
        <w:t> </w:t>
      </w:r>
      <w:r>
        <w:rPr>
          <w:rFonts w:ascii="Arial" w:hAnsi="Arial"/>
          <w:spacing w:val="-2"/>
          <w:w w:val="105"/>
          <w:sz w:val="17"/>
        </w:rPr>
        <w:t>are </w:t>
      </w:r>
      <w:r>
        <w:rPr>
          <w:rFonts w:ascii="Arial" w:hAnsi="Arial"/>
          <w:w w:val="105"/>
          <w:sz w:val="17"/>
        </w:rPr>
        <w:t>much</w:t>
      </w:r>
      <w:r>
        <w:rPr>
          <w:rFonts w:ascii="Arial" w:hAnsi="Arial"/>
          <w:spacing w:val="-13"/>
          <w:w w:val="105"/>
          <w:sz w:val="17"/>
        </w:rPr>
        <w:t> </w:t>
      </w:r>
      <w:r>
        <w:rPr>
          <w:rFonts w:ascii="Arial" w:hAnsi="Arial"/>
          <w:w w:val="105"/>
          <w:sz w:val="17"/>
        </w:rPr>
        <w:t>more</w:t>
      </w:r>
      <w:r>
        <w:rPr>
          <w:rFonts w:ascii="Arial" w:hAnsi="Arial"/>
          <w:spacing w:val="-12"/>
          <w:w w:val="105"/>
          <w:sz w:val="17"/>
        </w:rPr>
        <w:t> </w:t>
      </w:r>
      <w:r>
        <w:rPr>
          <w:rFonts w:ascii="Arial" w:hAnsi="Arial"/>
          <w:w w:val="105"/>
          <w:sz w:val="17"/>
        </w:rPr>
        <w:t>marketable.</w:t>
      </w:r>
      <w:r>
        <w:rPr>
          <w:rFonts w:ascii="Arial" w:hAnsi="Arial"/>
          <w:spacing w:val="-13"/>
          <w:w w:val="105"/>
          <w:sz w:val="17"/>
        </w:rPr>
        <w:t> </w:t>
      </w:r>
      <w:r>
        <w:rPr>
          <w:rFonts w:ascii="Arial" w:hAnsi="Arial"/>
          <w:w w:val="105"/>
          <w:sz w:val="17"/>
        </w:rPr>
        <w:t>Bond</w:t>
      </w:r>
      <w:r>
        <w:rPr>
          <w:rFonts w:ascii="Arial" w:hAnsi="Arial"/>
          <w:spacing w:val="-12"/>
          <w:w w:val="105"/>
          <w:sz w:val="17"/>
        </w:rPr>
        <w:t> </w:t>
      </w:r>
      <w:r>
        <w:rPr>
          <w:rFonts w:ascii="Arial" w:hAnsi="Arial"/>
          <w:w w:val="105"/>
          <w:sz w:val="17"/>
        </w:rPr>
        <w:t>insurance</w:t>
      </w:r>
      <w:r>
        <w:rPr>
          <w:rFonts w:ascii="Arial" w:hAnsi="Arial"/>
          <w:spacing w:val="-12"/>
          <w:w w:val="105"/>
          <w:sz w:val="17"/>
        </w:rPr>
        <w:t> </w:t>
      </w:r>
      <w:r>
        <w:rPr>
          <w:rFonts w:ascii="Arial" w:hAnsi="Arial"/>
          <w:w w:val="105"/>
          <w:sz w:val="17"/>
        </w:rPr>
        <w:t>is</w:t>
      </w:r>
      <w:r>
        <w:rPr>
          <w:rFonts w:ascii="Arial" w:hAnsi="Arial"/>
          <w:spacing w:val="-13"/>
          <w:w w:val="105"/>
          <w:sz w:val="17"/>
        </w:rPr>
        <w:t> </w:t>
      </w:r>
      <w:r>
        <w:rPr>
          <w:rFonts w:ascii="Arial" w:hAnsi="Arial"/>
          <w:w w:val="105"/>
          <w:sz w:val="17"/>
        </w:rPr>
        <w:t>considered</w:t>
      </w:r>
      <w:r>
        <w:rPr>
          <w:rFonts w:ascii="Arial" w:hAnsi="Arial"/>
          <w:spacing w:val="-12"/>
          <w:w w:val="105"/>
          <w:sz w:val="17"/>
        </w:rPr>
        <w:t> </w:t>
      </w:r>
      <w:r>
        <w:rPr>
          <w:rFonts w:ascii="Arial" w:hAnsi="Arial"/>
          <w:w w:val="105"/>
          <w:sz w:val="17"/>
        </w:rPr>
        <w:t>to</w:t>
      </w:r>
      <w:r>
        <w:rPr>
          <w:rFonts w:ascii="Arial" w:hAnsi="Arial"/>
          <w:spacing w:val="-13"/>
          <w:w w:val="105"/>
          <w:sz w:val="17"/>
        </w:rPr>
        <w:t> </w:t>
      </w:r>
      <w:r>
        <w:rPr>
          <w:rFonts w:ascii="Arial" w:hAnsi="Arial"/>
          <w:w w:val="105"/>
          <w:sz w:val="17"/>
        </w:rPr>
        <w:t>be</w:t>
      </w:r>
      <w:r>
        <w:rPr>
          <w:rFonts w:ascii="Arial" w:hAnsi="Arial"/>
          <w:spacing w:val="-12"/>
          <w:w w:val="105"/>
          <w:sz w:val="17"/>
        </w:rPr>
        <w:t> </w:t>
      </w:r>
      <w:r>
        <w:rPr>
          <w:rFonts w:ascii="Arial" w:hAnsi="Arial"/>
          <w:w w:val="105"/>
          <w:sz w:val="17"/>
        </w:rPr>
        <w:t>a</w:t>
      </w:r>
      <w:r>
        <w:rPr>
          <w:rFonts w:ascii="Arial" w:hAnsi="Arial"/>
          <w:spacing w:val="-12"/>
          <w:w w:val="105"/>
          <w:sz w:val="17"/>
        </w:rPr>
        <w:t> </w:t>
      </w:r>
      <w:r>
        <w:rPr>
          <w:rFonts w:ascii="Arial" w:hAnsi="Arial"/>
          <w:i/>
          <w:w w:val="105"/>
          <w:sz w:val="17"/>
        </w:rPr>
        <w:t>credit</w:t>
      </w:r>
      <w:r>
        <w:rPr>
          <w:rFonts w:ascii="Arial" w:hAnsi="Arial"/>
          <w:i/>
          <w:spacing w:val="-13"/>
          <w:w w:val="105"/>
          <w:sz w:val="17"/>
        </w:rPr>
        <w:t> </w:t>
      </w:r>
      <w:r>
        <w:rPr>
          <w:rFonts w:ascii="Arial" w:hAnsi="Arial"/>
          <w:i/>
          <w:w w:val="105"/>
          <w:sz w:val="17"/>
        </w:rPr>
        <w:t>enhancement.</w:t>
      </w:r>
    </w:p>
    <w:p>
      <w:pPr>
        <w:pStyle w:val="BodyText"/>
        <w:rPr>
          <w:rFonts w:ascii="Arial"/>
          <w:i/>
          <w:sz w:val="22"/>
        </w:rPr>
      </w:pPr>
    </w:p>
    <w:p>
      <w:pPr>
        <w:pStyle w:val="BodyText"/>
        <w:spacing w:before="8"/>
        <w:rPr>
          <w:rFonts w:ascii="Arial"/>
          <w:i/>
          <w:sz w:val="20"/>
        </w:rPr>
      </w:pPr>
    </w:p>
    <w:p>
      <w:pPr>
        <w:pStyle w:val="Heading3"/>
      </w:pPr>
      <w:r>
        <w:rPr>
          <w:spacing w:val="-4"/>
          <w:w w:val="105"/>
        </w:rPr>
        <w:t>Dealing</w:t>
      </w:r>
      <w:r>
        <w:rPr>
          <w:spacing w:val="-8"/>
          <w:w w:val="105"/>
        </w:rPr>
        <w:t> </w:t>
      </w:r>
      <w:bookmarkStart w:name="Dealing with debt" w:id="454"/>
      <w:bookmarkEnd w:id="454"/>
      <w:r>
        <w:rPr>
          <w:spacing w:val="-4"/>
          <w:w w:val="105"/>
        </w:rPr>
        <w:t>wit</w:t>
      </w:r>
      <w:r>
        <w:rPr>
          <w:spacing w:val="-4"/>
          <w:w w:val="105"/>
        </w:rPr>
        <w:t>h</w:t>
      </w:r>
      <w:r>
        <w:rPr>
          <w:spacing w:val="-7"/>
          <w:w w:val="105"/>
        </w:rPr>
        <w:t> </w:t>
      </w:r>
      <w:r>
        <w:rPr>
          <w:spacing w:val="-4"/>
          <w:w w:val="105"/>
        </w:rPr>
        <w:t>debt</w:t>
      </w:r>
    </w:p>
    <w:p>
      <w:pPr>
        <w:pStyle w:val="BodyText"/>
        <w:spacing w:line="312" w:lineRule="auto" w:before="158"/>
        <w:ind w:left="1120" w:right="118"/>
        <w:jc w:val="both"/>
      </w:pPr>
      <w:r>
        <w:rPr>
          <w:w w:val="130"/>
        </w:rPr>
        <w:t>One</w:t>
      </w:r>
      <w:r>
        <w:rPr>
          <w:spacing w:val="-6"/>
          <w:w w:val="130"/>
        </w:rPr>
        <w:t> </w:t>
      </w:r>
      <w:r>
        <w:rPr>
          <w:w w:val="130"/>
        </w:rPr>
        <w:t>factor</w:t>
      </w:r>
      <w:r>
        <w:rPr>
          <w:spacing w:val="-6"/>
          <w:w w:val="130"/>
        </w:rPr>
        <w:t> </w:t>
      </w:r>
      <w:r>
        <w:rPr>
          <w:w w:val="130"/>
        </w:rPr>
        <w:t>that</w:t>
      </w:r>
      <w:r>
        <w:rPr>
          <w:spacing w:val="-6"/>
          <w:w w:val="130"/>
        </w:rPr>
        <w:t> </w:t>
      </w:r>
      <w:r>
        <w:rPr>
          <w:w w:val="130"/>
        </w:rPr>
        <w:t>influences</w:t>
      </w:r>
      <w:r>
        <w:rPr>
          <w:spacing w:val="-6"/>
          <w:w w:val="130"/>
        </w:rPr>
        <w:t> </w:t>
      </w:r>
      <w:r>
        <w:rPr>
          <w:w w:val="130"/>
        </w:rPr>
        <w:t>the</w:t>
      </w:r>
      <w:r>
        <w:rPr>
          <w:spacing w:val="-6"/>
          <w:w w:val="130"/>
        </w:rPr>
        <w:t> </w:t>
      </w:r>
      <w:r>
        <w:rPr>
          <w:w w:val="130"/>
        </w:rPr>
        <w:t>safety</w:t>
      </w:r>
      <w:r>
        <w:rPr>
          <w:spacing w:val="-6"/>
          <w:w w:val="130"/>
        </w:rPr>
        <w:t> </w:t>
      </w:r>
      <w:r>
        <w:rPr>
          <w:w w:val="130"/>
        </w:rPr>
        <w:t>of</w:t>
      </w:r>
      <w:r>
        <w:rPr>
          <w:spacing w:val="-6"/>
          <w:w w:val="130"/>
        </w:rPr>
        <w:t> </w:t>
      </w:r>
      <w:r>
        <w:rPr>
          <w:w w:val="130"/>
        </w:rPr>
        <w:t>a</w:t>
      </w:r>
      <w:r>
        <w:rPr>
          <w:spacing w:val="-6"/>
          <w:w w:val="130"/>
        </w:rPr>
        <w:t> </w:t>
      </w:r>
      <w:r>
        <w:rPr>
          <w:w w:val="130"/>
        </w:rPr>
        <w:t>GO</w:t>
      </w:r>
      <w:r>
        <w:rPr>
          <w:spacing w:val="-6"/>
          <w:w w:val="130"/>
        </w:rPr>
        <w:t> </w:t>
      </w:r>
      <w:r>
        <w:rPr>
          <w:w w:val="130"/>
        </w:rPr>
        <w:t>bond</w:t>
      </w:r>
      <w:r>
        <w:rPr>
          <w:spacing w:val="-6"/>
          <w:w w:val="130"/>
        </w:rPr>
        <w:t> </w:t>
      </w:r>
      <w:r>
        <w:rPr>
          <w:w w:val="130"/>
        </w:rPr>
        <w:t>is</w:t>
      </w:r>
      <w:r>
        <w:rPr>
          <w:spacing w:val="-6"/>
          <w:w w:val="130"/>
        </w:rPr>
        <w:t> </w:t>
      </w:r>
      <w:r>
        <w:rPr>
          <w:w w:val="130"/>
        </w:rPr>
        <w:t>the</w:t>
      </w:r>
      <w:r>
        <w:rPr>
          <w:spacing w:val="-6"/>
          <w:w w:val="130"/>
        </w:rPr>
        <w:t> </w:t>
      </w:r>
      <w:r>
        <w:rPr>
          <w:w w:val="130"/>
        </w:rPr>
        <w:t>municipality’s</w:t>
      </w:r>
      <w:r>
        <w:rPr>
          <w:spacing w:val="-6"/>
          <w:w w:val="130"/>
        </w:rPr>
        <w:t> </w:t>
      </w:r>
      <w:r>
        <w:rPr>
          <w:w w:val="130"/>
        </w:rPr>
        <w:t>ability</w:t>
      </w:r>
      <w:r>
        <w:rPr>
          <w:spacing w:val="-6"/>
          <w:w w:val="130"/>
        </w:rPr>
        <w:t> </w:t>
      </w:r>
      <w:r>
        <w:rPr>
          <w:w w:val="130"/>
        </w:rPr>
        <w:t>to</w:t>
      </w:r>
      <w:r>
        <w:rPr>
          <w:spacing w:val="-6"/>
          <w:w w:val="130"/>
        </w:rPr>
        <w:t> </w:t>
      </w:r>
      <w:r>
        <w:rPr>
          <w:w w:val="130"/>
        </w:rPr>
        <w:t>deal</w:t>
      </w:r>
      <w:r>
        <w:rPr>
          <w:spacing w:val="-6"/>
          <w:w w:val="130"/>
        </w:rPr>
        <w:t> </w:t>
      </w:r>
      <w:r>
        <w:rPr>
          <w:w w:val="130"/>
        </w:rPr>
        <w:t>with</w:t>
      </w:r>
      <w:r>
        <w:rPr>
          <w:spacing w:val="-6"/>
          <w:w w:val="130"/>
        </w:rPr>
        <w:t> </w:t>
      </w:r>
      <w:r>
        <w:rPr>
          <w:w w:val="130"/>
        </w:rPr>
        <w:t>debt. After you consider the issuer’s name, you can look at previous issues that the municipality had and find out whether it was able to pay off the debt in a timely manner.</w:t>
      </w:r>
    </w:p>
    <w:p>
      <w:pPr>
        <w:pStyle w:val="BodyText"/>
        <w:spacing w:before="1"/>
        <w:rPr>
          <w:sz w:val="21"/>
        </w:rPr>
      </w:pPr>
    </w:p>
    <w:p>
      <w:pPr>
        <w:pStyle w:val="BodyText"/>
        <w:spacing w:line="312" w:lineRule="auto"/>
        <w:ind w:left="1120" w:right="117"/>
        <w:jc w:val="both"/>
      </w:pPr>
      <w:r>
        <w:rPr>
          <w:w w:val="130"/>
        </w:rPr>
        <w:t>In addition to the municipality’s name (and credit history), you want to look at its current debt (the</w:t>
      </w:r>
      <w:r>
        <w:rPr>
          <w:w w:val="130"/>
        </w:rPr>
        <w:t> debt</w:t>
      </w:r>
      <w:r>
        <w:rPr>
          <w:w w:val="130"/>
        </w:rPr>
        <w:t> the</w:t>
      </w:r>
      <w:r>
        <w:rPr>
          <w:w w:val="130"/>
        </w:rPr>
        <w:t> municipality</w:t>
      </w:r>
      <w:r>
        <w:rPr>
          <w:w w:val="130"/>
        </w:rPr>
        <w:t> owes</w:t>
      </w:r>
      <w:r>
        <w:rPr>
          <w:w w:val="130"/>
        </w:rPr>
        <w:t> directly)</w:t>
      </w:r>
      <w:r>
        <w:rPr>
          <w:w w:val="130"/>
        </w:rPr>
        <w:t> and</w:t>
      </w:r>
      <w:r>
        <w:rPr>
          <w:w w:val="130"/>
        </w:rPr>
        <w:t> its</w:t>
      </w:r>
      <w:r>
        <w:rPr>
          <w:w w:val="130"/>
        </w:rPr>
        <w:t> net</w:t>
      </w:r>
      <w:r>
        <w:rPr>
          <w:w w:val="130"/>
        </w:rPr>
        <w:t> overall</w:t>
      </w:r>
      <w:r>
        <w:rPr>
          <w:w w:val="130"/>
        </w:rPr>
        <w:t> debt</w:t>
      </w:r>
      <w:r>
        <w:rPr>
          <w:w w:val="130"/>
        </w:rPr>
        <w:t> (including</w:t>
      </w:r>
      <w:r>
        <w:rPr>
          <w:w w:val="130"/>
        </w:rPr>
        <w:t> the</w:t>
      </w:r>
      <w:r>
        <w:rPr>
          <w:w w:val="130"/>
        </w:rPr>
        <w:t> debt</w:t>
      </w:r>
      <w:r>
        <w:rPr>
          <w:w w:val="130"/>
        </w:rPr>
        <w:t> the</w:t>
      </w:r>
      <w:r>
        <w:rPr>
          <w:w w:val="130"/>
        </w:rPr>
        <w:t> issuer </w:t>
      </w:r>
      <w:r>
        <w:rPr>
          <w:spacing w:val="-2"/>
          <w:w w:val="130"/>
        </w:rPr>
        <w:t>owes</w:t>
      </w:r>
      <w:r>
        <w:rPr>
          <w:spacing w:val="-9"/>
          <w:w w:val="130"/>
        </w:rPr>
        <w:t> </w:t>
      </w:r>
      <w:r>
        <w:rPr>
          <w:spacing w:val="-2"/>
          <w:w w:val="130"/>
        </w:rPr>
        <w:t>directly</w:t>
      </w:r>
      <w:r>
        <w:rPr>
          <w:spacing w:val="-5"/>
          <w:w w:val="130"/>
        </w:rPr>
        <w:t> </w:t>
      </w:r>
      <w:r>
        <w:rPr>
          <w:spacing w:val="-2"/>
          <w:w w:val="130"/>
        </w:rPr>
        <w:t>and</w:t>
      </w:r>
      <w:r>
        <w:rPr>
          <w:spacing w:val="-5"/>
          <w:w w:val="130"/>
        </w:rPr>
        <w:t> </w:t>
      </w:r>
      <w:r>
        <w:rPr>
          <w:spacing w:val="-2"/>
          <w:w w:val="130"/>
        </w:rPr>
        <w:t>overlapping</w:t>
      </w:r>
      <w:r>
        <w:rPr>
          <w:spacing w:val="-5"/>
          <w:w w:val="130"/>
        </w:rPr>
        <w:t> </w:t>
      </w:r>
      <w:r>
        <w:rPr>
          <w:spacing w:val="-2"/>
          <w:w w:val="130"/>
        </w:rPr>
        <w:t>debt).</w:t>
      </w:r>
      <w:r>
        <w:rPr>
          <w:spacing w:val="-5"/>
          <w:w w:val="130"/>
        </w:rPr>
        <w:t> </w:t>
      </w:r>
      <w:r>
        <w:rPr>
          <w:i/>
          <w:spacing w:val="-2"/>
          <w:w w:val="130"/>
        </w:rPr>
        <w:t>Overlapping</w:t>
      </w:r>
      <w:r>
        <w:rPr>
          <w:i/>
          <w:spacing w:val="-11"/>
          <w:w w:val="130"/>
        </w:rPr>
        <w:t> </w:t>
      </w:r>
      <w:r>
        <w:rPr>
          <w:i/>
          <w:spacing w:val="-2"/>
          <w:w w:val="130"/>
        </w:rPr>
        <w:t>debt</w:t>
      </w:r>
      <w:r>
        <w:rPr>
          <w:i/>
          <w:spacing w:val="-4"/>
          <w:w w:val="130"/>
        </w:rPr>
        <w:t> </w:t>
      </w:r>
      <w:r>
        <w:rPr>
          <w:spacing w:val="-2"/>
          <w:w w:val="130"/>
        </w:rPr>
        <w:t>is</w:t>
      </w:r>
      <w:r>
        <w:rPr>
          <w:spacing w:val="-5"/>
          <w:w w:val="130"/>
        </w:rPr>
        <w:t> </w:t>
      </w:r>
      <w:r>
        <w:rPr>
          <w:spacing w:val="-2"/>
          <w:w w:val="130"/>
        </w:rPr>
        <w:t>debt</w:t>
      </w:r>
      <w:r>
        <w:rPr>
          <w:spacing w:val="-5"/>
          <w:w w:val="130"/>
        </w:rPr>
        <w:t> </w:t>
      </w:r>
      <w:r>
        <w:rPr>
          <w:spacing w:val="-2"/>
          <w:w w:val="130"/>
        </w:rPr>
        <w:t>that</w:t>
      </w:r>
      <w:r>
        <w:rPr>
          <w:spacing w:val="-5"/>
          <w:w w:val="130"/>
        </w:rPr>
        <w:t> </w:t>
      </w:r>
      <w:r>
        <w:rPr>
          <w:spacing w:val="-2"/>
          <w:w w:val="130"/>
        </w:rPr>
        <w:t>an</w:t>
      </w:r>
      <w:r>
        <w:rPr>
          <w:spacing w:val="-5"/>
          <w:w w:val="130"/>
        </w:rPr>
        <w:t> </w:t>
      </w:r>
      <w:r>
        <w:rPr>
          <w:spacing w:val="-2"/>
          <w:w w:val="130"/>
        </w:rPr>
        <w:t>issuer</w:t>
      </w:r>
      <w:r>
        <w:rPr>
          <w:spacing w:val="-5"/>
          <w:w w:val="130"/>
        </w:rPr>
        <w:t> </w:t>
      </w:r>
      <w:r>
        <w:rPr>
          <w:spacing w:val="-2"/>
          <w:w w:val="130"/>
        </w:rPr>
        <w:t>owes</w:t>
      </w:r>
      <w:r>
        <w:rPr>
          <w:spacing w:val="-5"/>
          <w:w w:val="130"/>
        </w:rPr>
        <w:t> </w:t>
      </w:r>
      <w:r>
        <w:rPr>
          <w:spacing w:val="-2"/>
          <w:w w:val="130"/>
        </w:rPr>
        <w:t>for</w:t>
      </w:r>
      <w:r>
        <w:rPr>
          <w:spacing w:val="-5"/>
          <w:w w:val="130"/>
        </w:rPr>
        <w:t> </w:t>
      </w:r>
      <w:r>
        <w:rPr>
          <w:spacing w:val="-2"/>
          <w:w w:val="130"/>
        </w:rPr>
        <w:t>being</w:t>
      </w:r>
      <w:r>
        <w:rPr>
          <w:spacing w:val="-5"/>
          <w:w w:val="130"/>
        </w:rPr>
        <w:t> </w:t>
      </w:r>
      <w:r>
        <w:rPr>
          <w:spacing w:val="-2"/>
          <w:w w:val="130"/>
        </w:rPr>
        <w:t>part</w:t>
      </w:r>
      <w:r>
        <w:rPr>
          <w:spacing w:val="-5"/>
          <w:w w:val="130"/>
        </w:rPr>
        <w:t> </w:t>
      </w:r>
      <w:r>
        <w:rPr>
          <w:spacing w:val="-2"/>
          <w:w w:val="130"/>
        </w:rPr>
        <w:t>of </w:t>
      </w:r>
      <w:r>
        <w:rPr>
          <w:w w:val="130"/>
        </w:rPr>
        <w:t>a</w:t>
      </w:r>
      <w:r>
        <w:rPr>
          <w:spacing w:val="-7"/>
          <w:w w:val="130"/>
        </w:rPr>
        <w:t> </w:t>
      </w:r>
      <w:r>
        <w:rPr>
          <w:w w:val="130"/>
        </w:rPr>
        <w:t>larger</w:t>
      </w:r>
      <w:r>
        <w:rPr>
          <w:spacing w:val="-7"/>
          <w:w w:val="130"/>
        </w:rPr>
        <w:t> </w:t>
      </w:r>
      <w:r>
        <w:rPr>
          <w:w w:val="130"/>
        </w:rPr>
        <w:t>state</w:t>
      </w:r>
      <w:r>
        <w:rPr>
          <w:spacing w:val="-7"/>
          <w:w w:val="130"/>
        </w:rPr>
        <w:t> </w:t>
      </w:r>
      <w:r>
        <w:rPr>
          <w:w w:val="130"/>
        </w:rPr>
        <w:t>and</w:t>
      </w:r>
      <w:r>
        <w:rPr>
          <w:spacing w:val="-7"/>
          <w:w w:val="130"/>
        </w:rPr>
        <w:t> </w:t>
      </w:r>
      <w:r>
        <w:rPr>
          <w:w w:val="130"/>
        </w:rPr>
        <w:t>local</w:t>
      </w:r>
      <w:r>
        <w:rPr>
          <w:spacing w:val="-7"/>
          <w:w w:val="130"/>
        </w:rPr>
        <w:t> </w:t>
      </w:r>
      <w:r>
        <w:rPr>
          <w:w w:val="130"/>
        </w:rPr>
        <w:t>government.</w:t>
      </w:r>
      <w:r>
        <w:rPr>
          <w:spacing w:val="-7"/>
          <w:w w:val="130"/>
        </w:rPr>
        <w:t> </w:t>
      </w:r>
      <w:r>
        <w:rPr>
          <w:w w:val="130"/>
        </w:rPr>
        <w:t>In</w:t>
      </w:r>
      <w:r>
        <w:rPr>
          <w:spacing w:val="-7"/>
          <w:w w:val="130"/>
        </w:rPr>
        <w:t> </w:t>
      </w:r>
      <w:r>
        <w:rPr>
          <w:w w:val="130"/>
        </w:rPr>
        <w:t>other</w:t>
      </w:r>
      <w:r>
        <w:rPr>
          <w:spacing w:val="-7"/>
          <w:w w:val="130"/>
        </w:rPr>
        <w:t> </w:t>
      </w:r>
      <w:r>
        <w:rPr>
          <w:w w:val="130"/>
        </w:rPr>
        <w:t>words,</w:t>
      </w:r>
      <w:r>
        <w:rPr>
          <w:spacing w:val="-7"/>
          <w:w w:val="130"/>
        </w:rPr>
        <w:t> </w:t>
      </w:r>
      <w:r>
        <w:rPr>
          <w:w w:val="130"/>
        </w:rPr>
        <w:t>a</w:t>
      </w:r>
      <w:r>
        <w:rPr>
          <w:spacing w:val="-7"/>
          <w:w w:val="130"/>
        </w:rPr>
        <w:t> </w:t>
      </w:r>
      <w:r>
        <w:rPr>
          <w:w w:val="130"/>
        </w:rPr>
        <w:t>town</w:t>
      </w:r>
      <w:r>
        <w:rPr>
          <w:spacing w:val="-7"/>
          <w:w w:val="130"/>
        </w:rPr>
        <w:t> </w:t>
      </w:r>
      <w:r>
        <w:rPr>
          <w:w w:val="130"/>
        </w:rPr>
        <w:t>is</w:t>
      </w:r>
      <w:r>
        <w:rPr>
          <w:spacing w:val="-7"/>
          <w:w w:val="130"/>
        </w:rPr>
        <w:t> </w:t>
      </w:r>
      <w:r>
        <w:rPr>
          <w:w w:val="130"/>
        </w:rPr>
        <w:t>part</w:t>
      </w:r>
      <w:r>
        <w:rPr>
          <w:spacing w:val="-7"/>
          <w:w w:val="130"/>
        </w:rPr>
        <w:t> </w:t>
      </w:r>
      <w:r>
        <w:rPr>
          <w:w w:val="130"/>
        </w:rPr>
        <w:t>of</w:t>
      </w:r>
      <w:r>
        <w:rPr>
          <w:spacing w:val="-7"/>
          <w:w w:val="130"/>
        </w:rPr>
        <w:t> </w:t>
      </w:r>
      <w:r>
        <w:rPr>
          <w:w w:val="130"/>
        </w:rPr>
        <w:t>a</w:t>
      </w:r>
      <w:r>
        <w:rPr>
          <w:spacing w:val="-7"/>
          <w:w w:val="130"/>
        </w:rPr>
        <w:t> </w:t>
      </w:r>
      <w:r>
        <w:rPr>
          <w:w w:val="130"/>
        </w:rPr>
        <w:t>county</w:t>
      </w:r>
      <w:r>
        <w:rPr>
          <w:spacing w:val="-7"/>
          <w:w w:val="130"/>
        </w:rPr>
        <w:t> </w:t>
      </w:r>
      <w:r>
        <w:rPr>
          <w:w w:val="130"/>
        </w:rPr>
        <w:t>and,</w:t>
      </w:r>
      <w:r>
        <w:rPr>
          <w:spacing w:val="-7"/>
          <w:w w:val="130"/>
        </w:rPr>
        <w:t> </w:t>
      </w:r>
      <w:r>
        <w:rPr>
          <w:w w:val="130"/>
        </w:rPr>
        <w:t>in</w:t>
      </w:r>
      <w:r>
        <w:rPr>
          <w:spacing w:val="-7"/>
          <w:w w:val="130"/>
        </w:rPr>
        <w:t> </w:t>
      </w:r>
      <w:r>
        <w:rPr>
          <w:w w:val="130"/>
        </w:rPr>
        <w:t>turn,</w:t>
      </w:r>
      <w:r>
        <w:rPr>
          <w:spacing w:val="-7"/>
          <w:w w:val="130"/>
        </w:rPr>
        <w:t> </w:t>
      </w:r>
      <w:r>
        <w:rPr>
          <w:w w:val="130"/>
        </w:rPr>
        <w:t>is</w:t>
      </w:r>
      <w:r>
        <w:rPr>
          <w:spacing w:val="-7"/>
          <w:w w:val="130"/>
        </w:rPr>
        <w:t> </w:t>
      </w:r>
      <w:r>
        <w:rPr>
          <w:w w:val="130"/>
        </w:rPr>
        <w:t>part of a state.</w:t>
      </w:r>
    </w:p>
    <w:p>
      <w:pPr>
        <w:pStyle w:val="BodyText"/>
        <w:spacing w:before="3"/>
        <w:rPr>
          <w:sz w:val="24"/>
        </w:rPr>
      </w:pPr>
    </w:p>
    <w:p>
      <w:pPr>
        <w:pStyle w:val="Heading3"/>
      </w:pPr>
      <w:bookmarkStart w:name="Bringing in taxes, fees, and fines" w:id="455"/>
      <w:bookmarkEnd w:id="455"/>
      <w:r>
        <w:rPr>
          <w:b w:val="0"/>
        </w:rPr>
      </w:r>
      <w:r>
        <w:rPr/>
        <w:t>Bringing</w:t>
      </w:r>
      <w:r>
        <w:rPr>
          <w:spacing w:val="-13"/>
        </w:rPr>
        <w:t> </w:t>
      </w:r>
      <w:r>
        <w:rPr/>
        <w:t>in</w:t>
      </w:r>
      <w:r>
        <w:rPr>
          <w:spacing w:val="-13"/>
        </w:rPr>
        <w:t> </w:t>
      </w:r>
      <w:r>
        <w:rPr/>
        <w:t>taxes,</w:t>
      </w:r>
      <w:r>
        <w:rPr>
          <w:spacing w:val="-13"/>
        </w:rPr>
        <w:t> </w:t>
      </w:r>
      <w:r>
        <w:rPr/>
        <w:t>fees,</w:t>
      </w:r>
      <w:r>
        <w:rPr>
          <w:spacing w:val="-12"/>
        </w:rPr>
        <w:t> </w:t>
      </w:r>
      <w:r>
        <w:rPr/>
        <w:t>and</w:t>
      </w:r>
      <w:r>
        <w:rPr>
          <w:spacing w:val="-13"/>
        </w:rPr>
        <w:t> </w:t>
      </w:r>
      <w:r>
        <w:rPr>
          <w:spacing w:val="-2"/>
        </w:rPr>
        <w:t>fines</w:t>
      </w:r>
    </w:p>
    <w:p>
      <w:pPr>
        <w:pStyle w:val="BodyText"/>
        <w:spacing w:line="312" w:lineRule="auto" w:before="157"/>
        <w:ind w:left="1120" w:right="117"/>
        <w:jc w:val="both"/>
      </w:pPr>
      <w:r>
        <w:rPr>
          <w:w w:val="130"/>
        </w:rPr>
        <w:t>Taxes</w:t>
      </w:r>
      <w:r>
        <w:rPr>
          <w:spacing w:val="-13"/>
          <w:w w:val="130"/>
        </w:rPr>
        <w:t> </w:t>
      </w:r>
      <w:r>
        <w:rPr>
          <w:w w:val="130"/>
        </w:rPr>
        <w:t>—</w:t>
      </w:r>
      <w:r>
        <w:rPr>
          <w:spacing w:val="-13"/>
          <w:w w:val="130"/>
        </w:rPr>
        <w:t> </w:t>
      </w:r>
      <w:r>
        <w:rPr>
          <w:w w:val="130"/>
        </w:rPr>
        <w:t>one</w:t>
      </w:r>
      <w:r>
        <w:rPr>
          <w:spacing w:val="-13"/>
          <w:w w:val="130"/>
        </w:rPr>
        <w:t> </w:t>
      </w:r>
      <w:r>
        <w:rPr>
          <w:w w:val="130"/>
        </w:rPr>
        <w:t>of</w:t>
      </w:r>
      <w:r>
        <w:rPr>
          <w:spacing w:val="-13"/>
          <w:w w:val="130"/>
        </w:rPr>
        <w:t> </w:t>
      </w:r>
      <w:r>
        <w:rPr>
          <w:w w:val="130"/>
        </w:rPr>
        <w:t>life’s</w:t>
      </w:r>
      <w:r>
        <w:rPr>
          <w:spacing w:val="-12"/>
          <w:w w:val="130"/>
        </w:rPr>
        <w:t> </w:t>
      </w:r>
      <w:r>
        <w:rPr>
          <w:w w:val="130"/>
        </w:rPr>
        <w:t>little</w:t>
      </w:r>
      <w:r>
        <w:rPr>
          <w:spacing w:val="-13"/>
          <w:w w:val="130"/>
        </w:rPr>
        <w:t> </w:t>
      </w:r>
      <w:r>
        <w:rPr>
          <w:w w:val="130"/>
        </w:rPr>
        <w:t>certainties</w:t>
      </w:r>
      <w:r>
        <w:rPr>
          <w:spacing w:val="-12"/>
          <w:w w:val="130"/>
        </w:rPr>
        <w:t> </w:t>
      </w:r>
      <w:r>
        <w:rPr>
          <w:w w:val="130"/>
        </w:rPr>
        <w:t>—</w:t>
      </w:r>
      <w:r>
        <w:rPr>
          <w:spacing w:val="-13"/>
          <w:w w:val="130"/>
        </w:rPr>
        <w:t> </w:t>
      </w:r>
      <w:r>
        <w:rPr>
          <w:w w:val="130"/>
        </w:rPr>
        <w:t>are</w:t>
      </w:r>
      <w:r>
        <w:rPr>
          <w:spacing w:val="-13"/>
          <w:w w:val="130"/>
        </w:rPr>
        <w:t> </w:t>
      </w:r>
      <w:r>
        <w:rPr>
          <w:w w:val="130"/>
        </w:rPr>
        <w:t>another</w:t>
      </w:r>
      <w:r>
        <w:rPr>
          <w:spacing w:val="-13"/>
          <w:w w:val="130"/>
        </w:rPr>
        <w:t> </w:t>
      </w:r>
      <w:r>
        <w:rPr>
          <w:w w:val="130"/>
        </w:rPr>
        <w:t>factor</w:t>
      </w:r>
      <w:r>
        <w:rPr>
          <w:spacing w:val="-13"/>
          <w:w w:val="130"/>
        </w:rPr>
        <w:t> </w:t>
      </w:r>
      <w:r>
        <w:rPr>
          <w:w w:val="130"/>
        </w:rPr>
        <w:t>that</w:t>
      </w:r>
      <w:r>
        <w:rPr>
          <w:spacing w:val="-13"/>
          <w:w w:val="130"/>
        </w:rPr>
        <w:t> </w:t>
      </w:r>
      <w:r>
        <w:rPr>
          <w:w w:val="130"/>
        </w:rPr>
        <w:t>influence</w:t>
      </w:r>
      <w:r>
        <w:rPr>
          <w:spacing w:val="-13"/>
          <w:w w:val="130"/>
        </w:rPr>
        <w:t> </w:t>
      </w:r>
      <w:r>
        <w:rPr>
          <w:w w:val="130"/>
        </w:rPr>
        <w:t>the</w:t>
      </w:r>
      <w:r>
        <w:rPr>
          <w:spacing w:val="-12"/>
          <w:w w:val="130"/>
        </w:rPr>
        <w:t> </w:t>
      </w:r>
      <w:r>
        <w:rPr>
          <w:w w:val="130"/>
        </w:rPr>
        <w:t>safety</w:t>
      </w:r>
      <w:r>
        <w:rPr>
          <w:spacing w:val="-13"/>
          <w:w w:val="130"/>
        </w:rPr>
        <w:t> </w:t>
      </w:r>
      <w:r>
        <w:rPr>
          <w:w w:val="130"/>
        </w:rPr>
        <w:t>of</w:t>
      </w:r>
      <w:r>
        <w:rPr>
          <w:spacing w:val="-13"/>
          <w:w w:val="130"/>
        </w:rPr>
        <w:t> </w:t>
      </w:r>
      <w:r>
        <w:rPr>
          <w:w w:val="130"/>
        </w:rPr>
        <w:t>GO</w:t>
      </w:r>
      <w:r>
        <w:rPr>
          <w:spacing w:val="-12"/>
          <w:w w:val="130"/>
        </w:rPr>
        <w:t> </w:t>
      </w:r>
      <w:r>
        <w:rPr>
          <w:w w:val="130"/>
        </w:rPr>
        <w:t>bonds. Property</w:t>
      </w:r>
      <w:r>
        <w:rPr>
          <w:spacing w:val="-10"/>
          <w:w w:val="130"/>
        </w:rPr>
        <w:t> </w:t>
      </w:r>
      <w:r>
        <w:rPr>
          <w:w w:val="130"/>
        </w:rPr>
        <w:t>taxes</w:t>
      </w:r>
      <w:r>
        <w:rPr>
          <w:spacing w:val="-11"/>
          <w:w w:val="130"/>
        </w:rPr>
        <w:t> </w:t>
      </w:r>
      <w:r>
        <w:rPr>
          <w:w w:val="130"/>
        </w:rPr>
        <w:t>(collected</w:t>
      </w:r>
      <w:r>
        <w:rPr>
          <w:spacing w:val="-10"/>
          <w:w w:val="130"/>
        </w:rPr>
        <w:t> </w:t>
      </w:r>
      <w:r>
        <w:rPr>
          <w:w w:val="130"/>
        </w:rPr>
        <w:t>by</w:t>
      </w:r>
      <w:r>
        <w:rPr>
          <w:spacing w:val="-10"/>
          <w:w w:val="130"/>
        </w:rPr>
        <w:t> </w:t>
      </w:r>
      <w:r>
        <w:rPr>
          <w:w w:val="130"/>
        </w:rPr>
        <w:t>local</w:t>
      </w:r>
      <w:r>
        <w:rPr>
          <w:spacing w:val="-10"/>
          <w:w w:val="130"/>
        </w:rPr>
        <w:t> </w:t>
      </w:r>
      <w:r>
        <w:rPr>
          <w:w w:val="130"/>
        </w:rPr>
        <w:t>municipalities,</w:t>
      </w:r>
      <w:r>
        <w:rPr>
          <w:spacing w:val="-10"/>
          <w:w w:val="130"/>
        </w:rPr>
        <w:t> </w:t>
      </w:r>
      <w:r>
        <w:rPr>
          <w:w w:val="130"/>
        </w:rPr>
        <w:t>not</w:t>
      </w:r>
      <w:r>
        <w:rPr>
          <w:spacing w:val="-10"/>
          <w:w w:val="130"/>
        </w:rPr>
        <w:t> </w:t>
      </w:r>
      <w:r>
        <w:rPr>
          <w:w w:val="130"/>
        </w:rPr>
        <w:t>states)</w:t>
      </w:r>
      <w:r>
        <w:rPr>
          <w:spacing w:val="-10"/>
          <w:w w:val="130"/>
        </w:rPr>
        <w:t> </w:t>
      </w:r>
      <w:r>
        <w:rPr>
          <w:w w:val="130"/>
        </w:rPr>
        <w:t>and</w:t>
      </w:r>
      <w:r>
        <w:rPr>
          <w:spacing w:val="-10"/>
          <w:w w:val="130"/>
        </w:rPr>
        <w:t> </w:t>
      </w:r>
      <w:r>
        <w:rPr>
          <w:w w:val="130"/>
        </w:rPr>
        <w:t>sales</w:t>
      </w:r>
      <w:r>
        <w:rPr>
          <w:spacing w:val="-10"/>
          <w:w w:val="130"/>
        </w:rPr>
        <w:t> </w:t>
      </w:r>
      <w:r>
        <w:rPr>
          <w:w w:val="130"/>
        </w:rPr>
        <w:t>taxes</w:t>
      </w:r>
      <w:r>
        <w:rPr>
          <w:spacing w:val="-11"/>
          <w:w w:val="130"/>
        </w:rPr>
        <w:t> </w:t>
      </w:r>
      <w:r>
        <w:rPr>
          <w:w w:val="130"/>
        </w:rPr>
        <w:t>are</w:t>
      </w:r>
      <w:r>
        <w:rPr>
          <w:spacing w:val="-10"/>
          <w:w w:val="130"/>
        </w:rPr>
        <w:t> </w:t>
      </w:r>
      <w:r>
        <w:rPr>
          <w:w w:val="130"/>
        </w:rPr>
        <w:t>the</w:t>
      </w:r>
      <w:r>
        <w:rPr>
          <w:spacing w:val="-10"/>
          <w:w w:val="130"/>
        </w:rPr>
        <w:t> </w:t>
      </w:r>
      <w:r>
        <w:rPr>
          <w:w w:val="130"/>
        </w:rPr>
        <w:t>driving</w:t>
      </w:r>
      <w:r>
        <w:rPr>
          <w:spacing w:val="-10"/>
          <w:w w:val="130"/>
        </w:rPr>
        <w:t> </w:t>
      </w:r>
      <w:r>
        <w:rPr>
          <w:w w:val="130"/>
        </w:rPr>
        <w:t>forces behind</w:t>
      </w:r>
      <w:r>
        <w:rPr>
          <w:spacing w:val="-9"/>
          <w:w w:val="130"/>
        </w:rPr>
        <w:t> </w:t>
      </w:r>
      <w:r>
        <w:rPr>
          <w:w w:val="130"/>
        </w:rPr>
        <w:t>paying</w:t>
      </w:r>
      <w:r>
        <w:rPr>
          <w:spacing w:val="-9"/>
          <w:w w:val="130"/>
        </w:rPr>
        <w:t> </w:t>
      </w:r>
      <w:r>
        <w:rPr>
          <w:w w:val="130"/>
        </w:rPr>
        <w:t>back</w:t>
      </w:r>
      <w:r>
        <w:rPr>
          <w:spacing w:val="-9"/>
          <w:w w:val="130"/>
        </w:rPr>
        <w:t> </w:t>
      </w:r>
      <w:r>
        <w:rPr>
          <w:w w:val="130"/>
        </w:rPr>
        <w:t>investors.</w:t>
      </w:r>
      <w:r>
        <w:rPr>
          <w:spacing w:val="-9"/>
          <w:w w:val="130"/>
        </w:rPr>
        <w:t> </w:t>
      </w:r>
      <w:r>
        <w:rPr>
          <w:w w:val="130"/>
        </w:rPr>
        <w:t>So,</w:t>
      </w:r>
      <w:r>
        <w:rPr>
          <w:spacing w:val="-9"/>
          <w:w w:val="130"/>
        </w:rPr>
        <w:t> </w:t>
      </w:r>
      <w:r>
        <w:rPr>
          <w:w w:val="130"/>
        </w:rPr>
        <w:t>in</w:t>
      </w:r>
      <w:r>
        <w:rPr>
          <w:spacing w:val="-9"/>
          <w:w w:val="130"/>
        </w:rPr>
        <w:t> </w:t>
      </w:r>
      <w:r>
        <w:rPr>
          <w:w w:val="130"/>
        </w:rPr>
        <w:t>general,</w:t>
      </w:r>
      <w:r>
        <w:rPr>
          <w:spacing w:val="-9"/>
          <w:w w:val="130"/>
        </w:rPr>
        <w:t> </w:t>
      </w:r>
      <w:r>
        <w:rPr>
          <w:w w:val="130"/>
        </w:rPr>
        <w:t>the</w:t>
      </w:r>
      <w:r>
        <w:rPr>
          <w:spacing w:val="-9"/>
          <w:w w:val="130"/>
        </w:rPr>
        <w:t> </w:t>
      </w:r>
      <w:r>
        <w:rPr>
          <w:w w:val="130"/>
        </w:rPr>
        <w:t>higher</w:t>
      </w:r>
      <w:r>
        <w:rPr>
          <w:spacing w:val="-9"/>
          <w:w w:val="130"/>
        </w:rPr>
        <w:t> </w:t>
      </w:r>
      <w:r>
        <w:rPr>
          <w:w w:val="130"/>
        </w:rPr>
        <w:t>the</w:t>
      </w:r>
      <w:r>
        <w:rPr>
          <w:spacing w:val="-9"/>
          <w:w w:val="130"/>
        </w:rPr>
        <w:t> </w:t>
      </w:r>
      <w:r>
        <w:rPr>
          <w:w w:val="130"/>
        </w:rPr>
        <w:t>property</w:t>
      </w:r>
      <w:r>
        <w:rPr>
          <w:spacing w:val="-9"/>
          <w:w w:val="130"/>
        </w:rPr>
        <w:t> </w:t>
      </w:r>
      <w:r>
        <w:rPr>
          <w:w w:val="130"/>
        </w:rPr>
        <w:t>values</w:t>
      </w:r>
      <w:r>
        <w:rPr>
          <w:spacing w:val="-9"/>
          <w:w w:val="130"/>
        </w:rPr>
        <w:t> </w:t>
      </w:r>
      <w:r>
        <w:rPr>
          <w:w w:val="130"/>
        </w:rPr>
        <w:t>and</w:t>
      </w:r>
      <w:r>
        <w:rPr>
          <w:spacing w:val="-9"/>
          <w:w w:val="130"/>
        </w:rPr>
        <w:t> </w:t>
      </w:r>
      <w:r>
        <w:rPr>
          <w:w w:val="130"/>
        </w:rPr>
        <w:t>the</w:t>
      </w:r>
      <w:r>
        <w:rPr>
          <w:spacing w:val="-9"/>
          <w:w w:val="130"/>
        </w:rPr>
        <w:t> </w:t>
      </w:r>
      <w:r>
        <w:rPr>
          <w:w w:val="130"/>
        </w:rPr>
        <w:t>larger</w:t>
      </w:r>
      <w:r>
        <w:rPr>
          <w:spacing w:val="-9"/>
          <w:w w:val="130"/>
        </w:rPr>
        <w:t> </w:t>
      </w:r>
      <w:r>
        <w:rPr>
          <w:w w:val="130"/>
        </w:rPr>
        <w:t>the</w:t>
      </w:r>
      <w:r>
        <w:rPr>
          <w:spacing w:val="-9"/>
          <w:w w:val="130"/>
        </w:rPr>
        <w:t> </w:t>
      </w:r>
      <w:r>
        <w:rPr>
          <w:w w:val="130"/>
        </w:rPr>
        <w:t>tax base,</w:t>
      </w:r>
      <w:r>
        <w:rPr>
          <w:w w:val="130"/>
        </w:rPr>
        <w:t> the</w:t>
      </w:r>
      <w:r>
        <w:rPr>
          <w:w w:val="130"/>
        </w:rPr>
        <w:t> safer</w:t>
      </w:r>
      <w:r>
        <w:rPr>
          <w:w w:val="130"/>
        </w:rPr>
        <w:t> the</w:t>
      </w:r>
      <w:r>
        <w:rPr>
          <w:w w:val="130"/>
        </w:rPr>
        <w:t> municipal</w:t>
      </w:r>
      <w:r>
        <w:rPr>
          <w:w w:val="130"/>
        </w:rPr>
        <w:t> bond</w:t>
      </w:r>
      <w:r>
        <w:rPr>
          <w:w w:val="130"/>
        </w:rPr>
        <w:t> issue</w:t>
      </w:r>
      <w:r>
        <w:rPr>
          <w:w w:val="130"/>
        </w:rPr>
        <w:t> is.</w:t>
      </w:r>
      <w:r>
        <w:rPr>
          <w:w w:val="130"/>
        </w:rPr>
        <w:t> GOs</w:t>
      </w:r>
      <w:r>
        <w:rPr>
          <w:w w:val="130"/>
        </w:rPr>
        <w:t> are</w:t>
      </w:r>
      <w:r>
        <w:rPr>
          <w:w w:val="130"/>
        </w:rPr>
        <w:t> also</w:t>
      </w:r>
      <w:r>
        <w:rPr>
          <w:w w:val="130"/>
        </w:rPr>
        <w:t> backed</w:t>
      </w:r>
      <w:r>
        <w:rPr>
          <w:w w:val="130"/>
        </w:rPr>
        <w:t> by</w:t>
      </w:r>
      <w:r>
        <w:rPr>
          <w:w w:val="130"/>
        </w:rPr>
        <w:t> traffic</w:t>
      </w:r>
      <w:r>
        <w:rPr>
          <w:w w:val="130"/>
        </w:rPr>
        <w:t> fines,</w:t>
      </w:r>
      <w:r>
        <w:rPr>
          <w:w w:val="130"/>
        </w:rPr>
        <w:t> licensing</w:t>
      </w:r>
      <w:r>
        <w:rPr>
          <w:w w:val="130"/>
        </w:rPr>
        <w:t> fees, sales taxes, and so on.</w:t>
      </w:r>
    </w:p>
    <w:p>
      <w:pPr>
        <w:pStyle w:val="BodyText"/>
        <w:spacing w:before="3"/>
        <w:rPr>
          <w:sz w:val="21"/>
        </w:rPr>
      </w:pPr>
    </w:p>
    <w:p>
      <w:pPr>
        <w:pStyle w:val="BodyText"/>
        <w:spacing w:line="312" w:lineRule="auto"/>
        <w:ind w:left="1120" w:right="118"/>
        <w:jc w:val="both"/>
      </w:pPr>
      <w:r>
        <w:rPr/>
        <mc:AlternateContent>
          <mc:Choice Requires="wps">
            <w:drawing>
              <wp:anchor distT="0" distB="0" distL="0" distR="0" allowOverlap="1" layoutInCell="1" locked="0" behindDoc="0" simplePos="0" relativeHeight="15735808">
                <wp:simplePos x="0" y="0"/>
                <wp:positionH relativeFrom="page">
                  <wp:posOffset>1104902</wp:posOffset>
                </wp:positionH>
                <wp:positionV relativeFrom="paragraph">
                  <wp:posOffset>-65255</wp:posOffset>
                </wp:positionV>
                <wp:extent cx="419100" cy="41910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419100" cy="419100"/>
                          <a:chExt cx="419100" cy="419100"/>
                        </a:xfrm>
                      </wpg:grpSpPr>
                      <wps:wsp>
                        <wps:cNvPr id="35" name="Graphic 35"/>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36" name="Graphic 36"/>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37" name="Graphic 37"/>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42"/>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138258pt;width:33pt;height:33pt;mso-position-horizontal-relative:page;mso-position-vertical-relative:paragraph;z-index:15735808" id="docshapegroup29" coordorigin="1740,-103" coordsize="660,660">
                <v:shape style="position:absolute;left:1740;top:-103;width:660;height:660" id="docshape30" coordorigin="1740,-103" coordsize="660,660" path="m2070,-103l1994,-94,1925,-69,1864,-30,1813,21,1774,82,1749,152,1740,227,1749,303,1774,372,1813,434,1864,485,1925,524,1994,548,2070,557,2146,548,2215,524,2276,485,2328,434,2366,372,2391,303,2400,227,2391,152,2366,82,2328,21,2276,-30,2215,-69,2146,-94,2070,-103xe" filled="true" fillcolor="#fff200" stroked="false">
                  <v:path arrowok="t"/>
                  <v:fill type="solid"/>
                </v:shape>
                <v:shape style="position:absolute;left:1907;top:17;width:300;height:403" id="docshape31" coordorigin="1908,17" coordsize="300,403" path="m1937,66l1928,60,1921,56,1918,56,1912,56,1908,61,1908,72,1912,76,1918,76,1921,76,1928,73,1937,66xm2011,26l2002,17,1980,17,1971,26,1971,53,2011,53,2011,37,2011,26xm2074,61l2069,56,2064,56,2059,56,2049,63,2045,66,2054,73,2061,76,2064,76,2069,76,2074,72,2074,61xm2207,175l2198,167,2187,167,2176,167,2167,175,2167,245,2161,251,2147,251,2142,245,2142,160,2133,151,2111,151,2102,160,2102,245,2096,251,2082,251,2076,245,2076,145,2067,136,2045,136,2036,145,2036,245,2031,251,2016,251,2011,245,2011,79,1971,79,1971,302,1980,348,2006,385,2043,410,2089,420,2135,410,2172,385,2198,348,2207,302,2207,175xe" filled="true" fillcolor="#ffffff" stroked="false">
                  <v:path arrowok="t"/>
                  <v:fill type="solid"/>
                </v:shape>
                <v:shape style="position:absolute;left:1740;top:-103;width:660;height:660" id="docshape32" coordorigin="1740,-103" coordsize="660,660" path="m2233,186l2229,169,2228,167,2219,154,2215,151,2211,149,2207,146,2207,175,2207,302,2198,348,2172,385,2135,410,2089,420,2043,410,2006,385,1980,348,1971,302,1971,92,1971,79,2011,79,2011,245,2016,251,2031,251,2036,245,2036,145,2045,136,2067,136,2076,145,2076,245,2082,251,2096,251,2102,245,2102,160,2111,151,2133,151,2142,160,2142,245,2147,251,2161,251,2167,245,2167,175,2176,167,2198,167,2207,175,2207,146,2205,144,2187,141,2178,141,2170,143,2161,149,2161,148,2154,139,2150,136,2147,133,2144,131,2133,127,2122,125,2113,125,2104,128,2096,133,2095,132,2088,123,2079,116,2075,115,2068,112,2056,110,2050,110,2044,111,2036,115,2036,92,2048,99,2057,102,2064,102,2078,99,2089,92,2089,92,2097,80,2097,79,2098,76,2099,67,2099,65,2098,56,2097,53,2097,52,2089,41,2078,33,2074,32,2074,61,2074,72,2069,76,2064,76,2061,76,2054,73,2045,66,2046,65,2049,63,2059,56,2064,56,2069,56,2074,61,2074,32,2064,30,2057,30,2048,33,2036,41,2036,37,2033,19,2031,17,2023,5,2011,-4,2011,26,2011,53,1971,53,1971,41,1971,26,1980,17,2002,17,2011,26,2011,-4,2009,-5,1991,-9,1973,-5,1959,5,1949,19,1945,37,1945,41,1937,36,1937,66,1928,73,1921,76,1918,76,1912,76,1908,72,1908,61,1912,56,1918,56,1921,56,1928,60,1937,66,1937,36,1933,33,1925,30,1918,30,1904,33,1893,41,1885,52,1882,65,1882,67,1885,80,1893,92,1904,99,1918,102,1925,102,1933,99,1945,92,1945,302,1957,358,1987,403,2033,434,2089,445,2145,434,2166,420,2191,403,2221,358,2233,302,2233,186xm2400,227l2391,152,2381,122,2381,227,2372,298,2349,364,2312,421,2264,469,2206,506,2141,530,2070,538,1999,530,1934,506,1876,469,1828,421,1791,364,1768,298,1759,227,1768,156,1791,91,1828,33,1876,-15,1934,-52,1999,-75,2070,-83,2141,-75,2206,-52,2264,-15,2312,33,2349,91,2372,156,2381,227,2381,122,2366,82,2327,21,2276,-30,2215,-69,2175,-83,2146,-94,2070,-103,1994,-94,1925,-69,1864,-30,1813,21,1774,82,1749,152,1740,227,1749,303,1774,372,1813,433,1864,485,1925,524,1994,548,2070,557,2146,548,2175,538,2215,524,2276,485,2327,433,2366,372,2391,303,2400,22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6320">
                <wp:simplePos x="0" y="0"/>
                <wp:positionH relativeFrom="page">
                  <wp:posOffset>1108875</wp:posOffset>
                </wp:positionH>
                <wp:positionV relativeFrom="paragraph">
                  <wp:posOffset>431009</wp:posOffset>
                </wp:positionV>
                <wp:extent cx="411480" cy="5016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33.937733pt;width:32.4pt;height:3.95pt;mso-position-horizontal-relative:page;mso-position-vertical-relative:paragraph;z-index:15736320" id="docshape33" coordorigin="1746,679" coordsize="648,79" path="m1809,757l1806,752,1789,727,1786,723,1791,721,1794,718,1797,714,1799,711,1800,707,1800,694,1800,692,1798,688,1788,681,1784,680,1784,699,1784,707,1782,709,1777,713,1774,714,1763,714,1763,692,1773,692,1777,693,1782,696,1784,699,1784,680,1780,679,1746,679,1746,757,1763,757,1763,727,1772,727,1791,757,1809,757xm1871,679l1825,679,1825,757,1871,757,1871,744,1842,744,1842,723,1869,723,1869,710,1842,710,1842,692,1871,692,1871,679xm1978,679l1955,679,1935,739,1935,739,1916,679,1894,679,1894,757,1909,757,1909,717,1907,696,1908,696,1927,757,1942,757,1962,696,1963,696,1962,712,1962,757,1978,757,1978,679xm2049,679l2004,679,2004,757,2049,757,2049,744,2021,744,2021,723,2047,723,2047,710,2021,710,2021,692,2049,692,2049,679xm2156,679l2133,679,2114,739,2113,739,2095,679,2072,679,2072,757,2087,757,2087,717,2086,696,2086,696,2105,757,2121,757,2141,696,2141,696,2141,712,2141,757,2156,757,2156,679xm2241,729l2239,725,2238,723,2235,719,2231,717,2227,716,2227,716,2230,715,2233,713,2235,710,2237,707,2239,703,2239,692,2239,692,2236,687,2226,680,2223,680,2223,726,2223,736,2222,739,2218,743,2214,743,2199,743,2199,723,2219,723,2223,726,2223,680,2222,679,2222,698,2222,704,2220,706,2216,709,2213,710,2199,710,2199,692,2213,692,2216,693,2220,696,2222,698,2222,679,2218,679,2182,679,2182,757,2221,757,2228,755,2238,747,2240,743,2241,742,2241,729xm2308,679l2263,679,2263,757,2308,757,2308,744,2279,744,2279,723,2306,723,2306,710,2279,710,2279,692,2308,692,2308,679xm2394,757l2390,752,2385,745,2373,727,2371,723,2375,721,2379,718,2382,714,2384,711,2385,707,2385,694,2384,692,2383,688,2372,681,2368,680,2368,699,2368,707,2367,709,2362,713,2358,714,2348,714,2348,692,2358,692,2362,693,2367,696,2368,699,2368,680,2365,679,2331,679,2331,757,2348,757,2348,727,2357,727,2375,757,2394,757xe" filled="true" fillcolor="#000000" stroked="false">
                <v:path arrowok="t"/>
                <v:fill type="solid"/>
                <w10:wrap type="none"/>
              </v:shape>
            </w:pict>
          </mc:Fallback>
        </mc:AlternateContent>
      </w:r>
      <w:r>
        <w:rPr>
          <w:spacing w:val="-2"/>
          <w:w w:val="130"/>
        </w:rPr>
        <w:t>Municipal</w:t>
      </w:r>
      <w:r>
        <w:rPr>
          <w:spacing w:val="-6"/>
          <w:w w:val="130"/>
        </w:rPr>
        <w:t> </w:t>
      </w:r>
      <w:r>
        <w:rPr>
          <w:spacing w:val="-2"/>
          <w:w w:val="130"/>
        </w:rPr>
        <w:t>GO</w:t>
      </w:r>
      <w:r>
        <w:rPr>
          <w:spacing w:val="-6"/>
          <w:w w:val="130"/>
        </w:rPr>
        <w:t> </w:t>
      </w:r>
      <w:r>
        <w:rPr>
          <w:spacing w:val="-2"/>
          <w:w w:val="130"/>
        </w:rPr>
        <w:t>bonds</w:t>
      </w:r>
      <w:r>
        <w:rPr>
          <w:spacing w:val="-6"/>
          <w:w w:val="130"/>
        </w:rPr>
        <w:t> </w:t>
      </w:r>
      <w:r>
        <w:rPr>
          <w:spacing w:val="-2"/>
          <w:w w:val="130"/>
        </w:rPr>
        <w:t>are</w:t>
      </w:r>
      <w:r>
        <w:rPr>
          <w:spacing w:val="-6"/>
          <w:w w:val="130"/>
        </w:rPr>
        <w:t> </w:t>
      </w:r>
      <w:r>
        <w:rPr>
          <w:spacing w:val="-2"/>
          <w:w w:val="130"/>
        </w:rPr>
        <w:t>backed</w:t>
      </w:r>
      <w:r>
        <w:rPr>
          <w:spacing w:val="-6"/>
          <w:w w:val="130"/>
        </w:rPr>
        <w:t> </w:t>
      </w:r>
      <w:r>
        <w:rPr>
          <w:spacing w:val="-2"/>
          <w:w w:val="130"/>
        </w:rPr>
        <w:t>by</w:t>
      </w:r>
      <w:r>
        <w:rPr>
          <w:spacing w:val="-6"/>
          <w:w w:val="130"/>
        </w:rPr>
        <w:t> </w:t>
      </w:r>
      <w:r>
        <w:rPr>
          <w:spacing w:val="-2"/>
          <w:w w:val="130"/>
        </w:rPr>
        <w:t>the</w:t>
      </w:r>
      <w:r>
        <w:rPr>
          <w:spacing w:val="-6"/>
          <w:w w:val="130"/>
        </w:rPr>
        <w:t> </w:t>
      </w:r>
      <w:r>
        <w:rPr>
          <w:spacing w:val="-2"/>
          <w:w w:val="130"/>
        </w:rPr>
        <w:t>huge</w:t>
      </w:r>
      <w:r>
        <w:rPr>
          <w:spacing w:val="-6"/>
          <w:w w:val="130"/>
        </w:rPr>
        <w:t> </w:t>
      </w:r>
      <w:r>
        <w:rPr>
          <w:spacing w:val="-2"/>
          <w:w w:val="130"/>
        </w:rPr>
        <w:t>taxing</w:t>
      </w:r>
      <w:r>
        <w:rPr>
          <w:spacing w:val="-6"/>
          <w:w w:val="130"/>
        </w:rPr>
        <w:t> </w:t>
      </w:r>
      <w:r>
        <w:rPr>
          <w:spacing w:val="-2"/>
          <w:w w:val="130"/>
        </w:rPr>
        <w:t>power</w:t>
      </w:r>
      <w:r>
        <w:rPr>
          <w:spacing w:val="-6"/>
          <w:w w:val="130"/>
        </w:rPr>
        <w:t> </w:t>
      </w:r>
      <w:r>
        <w:rPr>
          <w:spacing w:val="-2"/>
          <w:w w:val="130"/>
        </w:rPr>
        <w:t>of</w:t>
      </w:r>
      <w:r>
        <w:rPr>
          <w:spacing w:val="-7"/>
          <w:w w:val="130"/>
        </w:rPr>
        <w:t> </w:t>
      </w:r>
      <w:r>
        <w:rPr>
          <w:spacing w:val="-2"/>
          <w:w w:val="130"/>
        </w:rPr>
        <w:t>a</w:t>
      </w:r>
      <w:r>
        <w:rPr>
          <w:spacing w:val="-6"/>
          <w:w w:val="130"/>
        </w:rPr>
        <w:t> </w:t>
      </w:r>
      <w:r>
        <w:rPr>
          <w:spacing w:val="-2"/>
          <w:w w:val="130"/>
        </w:rPr>
        <w:t>municipality,</w:t>
      </w:r>
      <w:r>
        <w:rPr>
          <w:spacing w:val="-6"/>
          <w:w w:val="130"/>
        </w:rPr>
        <w:t> </w:t>
      </w:r>
      <w:r>
        <w:rPr>
          <w:spacing w:val="-2"/>
          <w:w w:val="130"/>
        </w:rPr>
        <w:t>so</w:t>
      </w:r>
      <w:r>
        <w:rPr>
          <w:spacing w:val="-6"/>
          <w:w w:val="130"/>
        </w:rPr>
        <w:t> </w:t>
      </w:r>
      <w:r>
        <w:rPr>
          <w:spacing w:val="-2"/>
          <w:w w:val="130"/>
        </w:rPr>
        <w:t>GO</w:t>
      </w:r>
      <w:r>
        <w:rPr>
          <w:spacing w:val="-6"/>
          <w:w w:val="130"/>
        </w:rPr>
        <w:t> </w:t>
      </w:r>
      <w:r>
        <w:rPr>
          <w:spacing w:val="-2"/>
          <w:w w:val="130"/>
        </w:rPr>
        <w:t>bonds</w:t>
      </w:r>
      <w:r>
        <w:rPr>
          <w:spacing w:val="-6"/>
          <w:w w:val="130"/>
        </w:rPr>
        <w:t> </w:t>
      </w:r>
      <w:r>
        <w:rPr>
          <w:spacing w:val="-2"/>
          <w:w w:val="130"/>
        </w:rPr>
        <w:t>usually </w:t>
      </w:r>
      <w:r>
        <w:rPr>
          <w:w w:val="130"/>
        </w:rPr>
        <w:t>have</w:t>
      </w:r>
      <w:r>
        <w:rPr>
          <w:spacing w:val="-13"/>
          <w:w w:val="130"/>
        </w:rPr>
        <w:t> </w:t>
      </w:r>
      <w:r>
        <w:rPr>
          <w:w w:val="130"/>
        </w:rPr>
        <w:t>higher</w:t>
      </w:r>
      <w:r>
        <w:rPr>
          <w:spacing w:val="-13"/>
          <w:w w:val="130"/>
        </w:rPr>
        <w:t> </w:t>
      </w:r>
      <w:r>
        <w:rPr>
          <w:w w:val="130"/>
        </w:rPr>
        <w:t>ratings</w:t>
      </w:r>
      <w:r>
        <w:rPr>
          <w:spacing w:val="-13"/>
          <w:w w:val="130"/>
        </w:rPr>
        <w:t> </w:t>
      </w:r>
      <w:r>
        <w:rPr>
          <w:w w:val="130"/>
        </w:rPr>
        <w:t>and</w:t>
      </w:r>
      <w:r>
        <w:rPr>
          <w:spacing w:val="-13"/>
          <w:w w:val="130"/>
        </w:rPr>
        <w:t> </w:t>
      </w:r>
      <w:r>
        <w:rPr>
          <w:w w:val="130"/>
        </w:rPr>
        <w:t>lower</w:t>
      </w:r>
      <w:r>
        <w:rPr>
          <w:spacing w:val="-13"/>
          <w:w w:val="130"/>
        </w:rPr>
        <w:t> </w:t>
      </w:r>
      <w:r>
        <w:rPr>
          <w:w w:val="130"/>
        </w:rPr>
        <w:t>yields</w:t>
      </w:r>
      <w:r>
        <w:rPr>
          <w:spacing w:val="-13"/>
          <w:w w:val="130"/>
        </w:rPr>
        <w:t> </w:t>
      </w:r>
      <w:r>
        <w:rPr>
          <w:w w:val="130"/>
        </w:rPr>
        <w:t>than</w:t>
      </w:r>
      <w:r>
        <w:rPr>
          <w:spacing w:val="-13"/>
          <w:w w:val="130"/>
        </w:rPr>
        <w:t> </w:t>
      </w:r>
      <w:r>
        <w:rPr>
          <w:w w:val="130"/>
        </w:rPr>
        <w:t>revenue</w:t>
      </w:r>
      <w:r>
        <w:rPr>
          <w:spacing w:val="-13"/>
          <w:w w:val="130"/>
        </w:rPr>
        <w:t> </w:t>
      </w:r>
      <w:r>
        <w:rPr>
          <w:w w:val="130"/>
        </w:rPr>
        <w:t>bonds.</w:t>
      </w:r>
      <w:r>
        <w:rPr>
          <w:spacing w:val="-13"/>
          <w:w w:val="130"/>
        </w:rPr>
        <w:t> </w:t>
      </w:r>
      <w:r>
        <w:rPr>
          <w:w w:val="130"/>
        </w:rPr>
        <w:t>Because</w:t>
      </w:r>
      <w:r>
        <w:rPr>
          <w:spacing w:val="-13"/>
          <w:w w:val="130"/>
        </w:rPr>
        <w:t> </w:t>
      </w:r>
      <w:r>
        <w:rPr>
          <w:w w:val="130"/>
        </w:rPr>
        <w:t>investors</w:t>
      </w:r>
      <w:r>
        <w:rPr>
          <w:spacing w:val="-13"/>
          <w:w w:val="130"/>
        </w:rPr>
        <w:t> </w:t>
      </w:r>
      <w:r>
        <w:rPr>
          <w:w w:val="130"/>
        </w:rPr>
        <w:t>aren’t</w:t>
      </w:r>
      <w:r>
        <w:rPr>
          <w:spacing w:val="-13"/>
          <w:w w:val="130"/>
        </w:rPr>
        <w:t> </w:t>
      </w:r>
      <w:r>
        <w:rPr>
          <w:w w:val="130"/>
        </w:rPr>
        <w:t>taking</w:t>
      </w:r>
      <w:r>
        <w:rPr>
          <w:spacing w:val="-13"/>
          <w:w w:val="130"/>
        </w:rPr>
        <w:t> </w:t>
      </w:r>
      <w:r>
        <w:rPr>
          <w:w w:val="130"/>
        </w:rPr>
        <w:t>as</w:t>
      </w:r>
      <w:r>
        <w:rPr>
          <w:spacing w:val="-13"/>
          <w:w w:val="130"/>
        </w:rPr>
        <w:t> </w:t>
      </w:r>
      <w:r>
        <w:rPr>
          <w:w w:val="130"/>
        </w:rPr>
        <w:t>much risk, they don’t get as much reward, or </w:t>
      </w:r>
      <w:r>
        <w:rPr>
          <w:i/>
          <w:w w:val="130"/>
        </w:rPr>
        <w:t>yield</w:t>
      </w:r>
      <w:r>
        <w:rPr>
          <w:w w:val="130"/>
        </w:rPr>
        <w:t>.</w:t>
      </w:r>
    </w:p>
    <w:p>
      <w:pPr>
        <w:pStyle w:val="BodyText"/>
        <w:rPr>
          <w:sz w:val="20"/>
        </w:rPr>
      </w:pPr>
    </w:p>
    <w:p>
      <w:pPr>
        <w:pStyle w:val="BodyText"/>
        <w:spacing w:before="2"/>
        <w:rPr>
          <w:sz w:val="23"/>
        </w:rPr>
      </w:pPr>
    </w:p>
    <w:p>
      <w:pPr>
        <w:pStyle w:val="Heading1"/>
      </w:pPr>
      <w:r>
        <w:rPr/>
        <mc:AlternateContent>
          <mc:Choice Requires="wps">
            <w:drawing>
              <wp:anchor distT="0" distB="0" distL="0" distR="0" allowOverlap="1" layoutInCell="1" locked="0" behindDoc="0" simplePos="0" relativeHeight="15734272">
                <wp:simplePos x="0" y="0"/>
                <wp:positionH relativeFrom="page">
                  <wp:posOffset>1028700</wp:posOffset>
                </wp:positionH>
                <wp:positionV relativeFrom="paragraph">
                  <wp:posOffset>271561</wp:posOffset>
                </wp:positionV>
                <wp:extent cx="5715000" cy="37338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5715000" cy="373380"/>
                          <a:chExt cx="5715000" cy="373380"/>
                        </a:xfrm>
                      </wpg:grpSpPr>
                      <wps:wsp>
                        <wps:cNvPr id="40" name="Graphic 40"/>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41" name="Textbox 41"/>
                        <wps:cNvSpPr txBox="1"/>
                        <wps:spPr>
                          <a:xfrm>
                            <a:off x="0" y="0"/>
                            <a:ext cx="5715000" cy="373380"/>
                          </a:xfrm>
                          <a:prstGeom prst="rect">
                            <a:avLst/>
                          </a:prstGeom>
                        </wps:spPr>
                        <wps:txbx>
                          <w:txbxContent>
                            <w:p>
                              <w:pPr>
                                <w:spacing w:before="52"/>
                                <w:ind w:left="0" w:right="0" w:firstLine="0"/>
                                <w:jc w:val="left"/>
                                <w:rPr>
                                  <w:rFonts w:ascii="Arial"/>
                                  <w:b/>
                                  <w:sz w:val="40"/>
                                </w:rPr>
                              </w:pPr>
                              <w:r>
                                <w:rPr>
                                  <w:rFonts w:ascii="Arial"/>
                                  <w:b/>
                                  <w:spacing w:val="-4"/>
                                  <w:w w:val="105"/>
                                  <w:sz w:val="40"/>
                                </w:rPr>
                                <w:t>for</w:t>
                              </w:r>
                              <w:r>
                                <w:rPr>
                                  <w:rFonts w:ascii="Arial"/>
                                  <w:b/>
                                  <w:spacing w:val="-21"/>
                                  <w:w w:val="105"/>
                                  <w:sz w:val="40"/>
                                </w:rPr>
                                <w:t> </w:t>
                              </w:r>
                              <w:r>
                                <w:rPr>
                                  <w:rFonts w:ascii="Arial"/>
                                  <w:b/>
                                  <w:spacing w:val="-4"/>
                                  <w:w w:val="105"/>
                                  <w:sz w:val="40"/>
                                </w:rPr>
                                <w:t>Utilities</w:t>
                              </w:r>
                              <w:r>
                                <w:rPr>
                                  <w:rFonts w:ascii="Arial"/>
                                  <w:b/>
                                  <w:spacing w:val="-21"/>
                                  <w:w w:val="105"/>
                                  <w:sz w:val="40"/>
                                </w:rPr>
                                <w:t> </w:t>
                              </w:r>
                              <w:r>
                                <w:rPr>
                                  <w:rFonts w:ascii="Arial"/>
                                  <w:b/>
                                  <w:spacing w:val="-4"/>
                                  <w:w w:val="105"/>
                                  <w:sz w:val="40"/>
                                </w:rPr>
                                <w:t>and</w:t>
                              </w:r>
                              <w:r>
                                <w:rPr>
                                  <w:rFonts w:ascii="Arial"/>
                                  <w:b/>
                                  <w:spacing w:val="-21"/>
                                  <w:w w:val="105"/>
                                  <w:sz w:val="40"/>
                                </w:rPr>
                                <w:t> </w:t>
                              </w:r>
                              <w:r>
                                <w:rPr>
                                  <w:rFonts w:ascii="Arial"/>
                                  <w:b/>
                                  <w:spacing w:val="-4"/>
                                  <w:w w:val="105"/>
                                  <w:sz w:val="40"/>
                                </w:rPr>
                                <w:t>Such</w:t>
                              </w:r>
                            </w:p>
                          </w:txbxContent>
                        </wps:txbx>
                        <wps:bodyPr wrap="square" lIns="0" tIns="0" rIns="0" bIns="0" rtlCol="0">
                          <a:noAutofit/>
                        </wps:bodyPr>
                      </wps:wsp>
                    </wpg:wgp>
                  </a:graphicData>
                </a:graphic>
              </wp:anchor>
            </w:drawing>
          </mc:Choice>
          <mc:Fallback>
            <w:pict>
              <v:group style="position:absolute;margin-left:81pt;margin-top:21.382813pt;width:450pt;height:29.4pt;mso-position-horizontal-relative:page;mso-position-vertical-relative:paragraph;z-index:15734272" id="docshapegroup34" coordorigin="1620,428" coordsize="9000,588">
                <v:line style="position:absolute" from="1620,935" to="10620,935" stroked="true" strokeweight="8pt" strokecolor="#e2e3e4">
                  <v:stroke dashstyle="solid"/>
                </v:line>
                <v:shape style="position:absolute;left:1620;top:427;width:9000;height:588" type="#_x0000_t202" id="docshape35" filled="false" stroked="false">
                  <v:textbox inset="0,0,0,0">
                    <w:txbxContent>
                      <w:p>
                        <w:pPr>
                          <w:spacing w:before="52"/>
                          <w:ind w:left="0" w:right="0" w:firstLine="0"/>
                          <w:jc w:val="left"/>
                          <w:rPr>
                            <w:rFonts w:ascii="Arial"/>
                            <w:b/>
                            <w:sz w:val="40"/>
                          </w:rPr>
                        </w:pPr>
                        <w:r>
                          <w:rPr>
                            <w:rFonts w:ascii="Arial"/>
                            <w:b/>
                            <w:spacing w:val="-4"/>
                            <w:w w:val="105"/>
                            <w:sz w:val="40"/>
                          </w:rPr>
                          <w:t>for</w:t>
                        </w:r>
                        <w:r>
                          <w:rPr>
                            <w:rFonts w:ascii="Arial"/>
                            <w:b/>
                            <w:spacing w:val="-21"/>
                            <w:w w:val="105"/>
                            <w:sz w:val="40"/>
                          </w:rPr>
                          <w:t> </w:t>
                        </w:r>
                        <w:r>
                          <w:rPr>
                            <w:rFonts w:ascii="Arial"/>
                            <w:b/>
                            <w:spacing w:val="-4"/>
                            <w:w w:val="105"/>
                            <w:sz w:val="40"/>
                          </w:rPr>
                          <w:t>Utilities</w:t>
                        </w:r>
                        <w:r>
                          <w:rPr>
                            <w:rFonts w:ascii="Arial"/>
                            <w:b/>
                            <w:spacing w:val="-21"/>
                            <w:w w:val="105"/>
                            <w:sz w:val="40"/>
                          </w:rPr>
                          <w:t> </w:t>
                        </w:r>
                        <w:r>
                          <w:rPr>
                            <w:rFonts w:ascii="Arial"/>
                            <w:b/>
                            <w:spacing w:val="-4"/>
                            <w:w w:val="105"/>
                            <w:sz w:val="40"/>
                          </w:rPr>
                          <w:t>and</w:t>
                        </w:r>
                        <w:r>
                          <w:rPr>
                            <w:rFonts w:ascii="Arial"/>
                            <w:b/>
                            <w:spacing w:val="-21"/>
                            <w:w w:val="105"/>
                            <w:sz w:val="40"/>
                          </w:rPr>
                          <w:t> </w:t>
                        </w:r>
                        <w:r>
                          <w:rPr>
                            <w:rFonts w:ascii="Arial"/>
                            <w:b/>
                            <w:spacing w:val="-4"/>
                            <w:w w:val="105"/>
                            <w:sz w:val="40"/>
                          </w:rPr>
                          <w:t>Such</w:t>
                        </w:r>
                      </w:p>
                    </w:txbxContent>
                  </v:textbox>
                  <w10:wrap type="none"/>
                </v:shape>
                <w10:wrap type="none"/>
              </v:group>
            </w:pict>
          </mc:Fallback>
        </mc:AlternateContent>
      </w:r>
      <w:bookmarkStart w:name="Revenue Bonds: Raising Money for Utiliti" w:id="456"/>
      <w:bookmarkEnd w:id="456"/>
      <w:r>
        <w:rPr>
          <w:b w:val="0"/>
        </w:rPr>
      </w:r>
      <w:r>
        <w:rPr>
          <w:spacing w:val="-8"/>
        </w:rPr>
        <w:t>Revenue</w:t>
      </w:r>
      <w:r>
        <w:rPr>
          <w:spacing w:val="-20"/>
        </w:rPr>
        <w:t> </w:t>
      </w:r>
      <w:r>
        <w:rPr>
          <w:spacing w:val="-8"/>
        </w:rPr>
        <w:t>Bonds:</w:t>
      </w:r>
      <w:r>
        <w:rPr>
          <w:spacing w:val="-20"/>
        </w:rPr>
        <w:t> </w:t>
      </w:r>
      <w:r>
        <w:rPr>
          <w:spacing w:val="-8"/>
        </w:rPr>
        <w:t>Raising</w:t>
      </w:r>
      <w:r>
        <w:rPr>
          <w:spacing w:val="-19"/>
        </w:rPr>
        <w:t> </w:t>
      </w:r>
      <w:r>
        <w:rPr>
          <w:spacing w:val="-8"/>
        </w:rPr>
        <w:t>Money</w:t>
      </w:r>
    </w:p>
    <w:p>
      <w:pPr>
        <w:pStyle w:val="BodyText"/>
        <w:rPr>
          <w:rFonts w:ascii="Arial"/>
          <w:b/>
          <w:sz w:val="20"/>
        </w:rPr>
      </w:pPr>
    </w:p>
    <w:p>
      <w:pPr>
        <w:pStyle w:val="BodyText"/>
        <w:rPr>
          <w:rFonts w:ascii="Arial"/>
          <w:b/>
          <w:sz w:val="20"/>
        </w:rPr>
      </w:pPr>
    </w:p>
    <w:p>
      <w:pPr>
        <w:pStyle w:val="BodyText"/>
        <w:spacing w:before="9"/>
        <w:rPr>
          <w:rFonts w:ascii="Arial"/>
          <w:b/>
          <w:sz w:val="23"/>
        </w:rPr>
      </w:pPr>
    </w:p>
    <w:p>
      <w:pPr>
        <w:pStyle w:val="BodyText"/>
        <w:spacing w:line="312" w:lineRule="auto" w:before="113"/>
        <w:ind w:left="1120" w:right="117"/>
        <w:jc w:val="both"/>
      </w:pPr>
      <w:r>
        <w:rPr>
          <w:w w:val="130"/>
        </w:rPr>
        <w:t>Unlike</w:t>
      </w:r>
      <w:r>
        <w:rPr>
          <w:w w:val="130"/>
        </w:rPr>
        <w:t> the</w:t>
      </w:r>
      <w:r>
        <w:rPr>
          <w:w w:val="130"/>
        </w:rPr>
        <w:t> tax-backed</w:t>
      </w:r>
      <w:r>
        <w:rPr>
          <w:w w:val="130"/>
        </w:rPr>
        <w:t> GO</w:t>
      </w:r>
      <w:r>
        <w:rPr>
          <w:w w:val="130"/>
        </w:rPr>
        <w:t> bonds</w:t>
      </w:r>
      <w:r>
        <w:rPr>
          <w:w w:val="130"/>
        </w:rPr>
        <w:t> (see</w:t>
      </w:r>
      <w:r>
        <w:rPr>
          <w:w w:val="130"/>
        </w:rPr>
        <w:t> the</w:t>
      </w:r>
      <w:r>
        <w:rPr>
          <w:w w:val="130"/>
        </w:rPr>
        <w:t> preceding</w:t>
      </w:r>
      <w:r>
        <w:rPr>
          <w:w w:val="130"/>
        </w:rPr>
        <w:t> sections),</w:t>
      </w:r>
      <w:r>
        <w:rPr>
          <w:w w:val="130"/>
        </w:rPr>
        <w:t> </w:t>
      </w:r>
      <w:r>
        <w:rPr>
          <w:i/>
          <w:w w:val="130"/>
        </w:rPr>
        <w:t>revenue</w:t>
      </w:r>
      <w:r>
        <w:rPr>
          <w:i/>
          <w:spacing w:val="-11"/>
          <w:w w:val="130"/>
        </w:rPr>
        <w:t> </w:t>
      </w:r>
      <w:r>
        <w:rPr>
          <w:i/>
          <w:w w:val="130"/>
        </w:rPr>
        <w:t>bonds</w:t>
      </w:r>
      <w:r>
        <w:rPr>
          <w:i/>
          <w:w w:val="130"/>
        </w:rPr>
        <w:t> </w:t>
      </w:r>
      <w:r>
        <w:rPr>
          <w:w w:val="130"/>
        </w:rPr>
        <w:t>are</w:t>
      </w:r>
      <w:r>
        <w:rPr>
          <w:w w:val="130"/>
        </w:rPr>
        <w:t> issued</w:t>
      </w:r>
      <w:r>
        <w:rPr>
          <w:w w:val="130"/>
        </w:rPr>
        <w:t> to</w:t>
      </w:r>
      <w:r>
        <w:rPr>
          <w:w w:val="130"/>
        </w:rPr>
        <w:t> fund municipal</w:t>
      </w:r>
      <w:r>
        <w:rPr>
          <w:w w:val="130"/>
        </w:rPr>
        <w:t> facilities</w:t>
      </w:r>
      <w:r>
        <w:rPr>
          <w:w w:val="130"/>
        </w:rPr>
        <w:t> that</w:t>
      </w:r>
      <w:r>
        <w:rPr>
          <w:w w:val="130"/>
        </w:rPr>
        <w:t> will</w:t>
      </w:r>
      <w:r>
        <w:rPr>
          <w:w w:val="130"/>
        </w:rPr>
        <w:t> generate</w:t>
      </w:r>
      <w:r>
        <w:rPr>
          <w:w w:val="130"/>
        </w:rPr>
        <w:t> (or</w:t>
      </w:r>
      <w:r>
        <w:rPr>
          <w:w w:val="130"/>
        </w:rPr>
        <w:t> ideally</w:t>
      </w:r>
      <w:r>
        <w:rPr>
          <w:w w:val="130"/>
        </w:rPr>
        <w:t> will</w:t>
      </w:r>
      <w:r>
        <w:rPr>
          <w:w w:val="130"/>
        </w:rPr>
        <w:t> generate)</w:t>
      </w:r>
      <w:r>
        <w:rPr>
          <w:w w:val="130"/>
        </w:rPr>
        <w:t> enough</w:t>
      </w:r>
      <w:r>
        <w:rPr>
          <w:w w:val="130"/>
        </w:rPr>
        <w:t> income</w:t>
      </w:r>
      <w:r>
        <w:rPr>
          <w:w w:val="130"/>
        </w:rPr>
        <w:t> to</w:t>
      </w:r>
      <w:r>
        <w:rPr>
          <w:w w:val="130"/>
        </w:rPr>
        <w:t> support</w:t>
      </w:r>
      <w:r>
        <w:rPr>
          <w:w w:val="130"/>
        </w:rPr>
        <w:t> the bonds.</w:t>
      </w:r>
      <w:r>
        <w:rPr>
          <w:spacing w:val="-7"/>
          <w:w w:val="130"/>
        </w:rPr>
        <w:t> </w:t>
      </w:r>
      <w:r>
        <w:rPr>
          <w:w w:val="130"/>
        </w:rPr>
        <w:t>These</w:t>
      </w:r>
      <w:r>
        <w:rPr>
          <w:spacing w:val="-7"/>
          <w:w w:val="130"/>
        </w:rPr>
        <w:t> </w:t>
      </w:r>
      <w:r>
        <w:rPr>
          <w:w w:val="130"/>
        </w:rPr>
        <w:t>bonds</w:t>
      </w:r>
      <w:r>
        <w:rPr>
          <w:spacing w:val="-7"/>
          <w:w w:val="130"/>
        </w:rPr>
        <w:t> </w:t>
      </w:r>
      <w:r>
        <w:rPr>
          <w:w w:val="130"/>
        </w:rPr>
        <w:t>raise</w:t>
      </w:r>
      <w:r>
        <w:rPr>
          <w:spacing w:val="-7"/>
          <w:w w:val="130"/>
        </w:rPr>
        <w:t> </w:t>
      </w:r>
      <w:r>
        <w:rPr>
          <w:w w:val="130"/>
        </w:rPr>
        <w:t>money</w:t>
      </w:r>
      <w:r>
        <w:rPr>
          <w:spacing w:val="-7"/>
          <w:w w:val="130"/>
        </w:rPr>
        <w:t> </w:t>
      </w:r>
      <w:r>
        <w:rPr>
          <w:w w:val="130"/>
        </w:rPr>
        <w:t>for</w:t>
      </w:r>
      <w:r>
        <w:rPr>
          <w:spacing w:val="-7"/>
          <w:w w:val="130"/>
        </w:rPr>
        <w:t> </w:t>
      </w:r>
      <w:r>
        <w:rPr>
          <w:w w:val="130"/>
        </w:rPr>
        <w:t>certain</w:t>
      </w:r>
      <w:r>
        <w:rPr>
          <w:spacing w:val="-7"/>
          <w:w w:val="130"/>
        </w:rPr>
        <w:t> </w:t>
      </w:r>
      <w:r>
        <w:rPr>
          <w:w w:val="130"/>
        </w:rPr>
        <w:t>utilities,</w:t>
      </w:r>
      <w:r>
        <w:rPr>
          <w:spacing w:val="-7"/>
          <w:w w:val="130"/>
        </w:rPr>
        <w:t> </w:t>
      </w:r>
      <w:r>
        <w:rPr>
          <w:w w:val="130"/>
        </w:rPr>
        <w:t>toll</w:t>
      </w:r>
      <w:r>
        <w:rPr>
          <w:spacing w:val="-7"/>
          <w:w w:val="130"/>
        </w:rPr>
        <w:t> </w:t>
      </w:r>
      <w:r>
        <w:rPr>
          <w:w w:val="130"/>
        </w:rPr>
        <w:t>roads,</w:t>
      </w:r>
      <w:r>
        <w:rPr>
          <w:spacing w:val="-7"/>
          <w:w w:val="130"/>
        </w:rPr>
        <w:t> </w:t>
      </w:r>
      <w:r>
        <w:rPr>
          <w:w w:val="130"/>
        </w:rPr>
        <w:t>airports,</w:t>
      </w:r>
      <w:r>
        <w:rPr>
          <w:spacing w:val="-7"/>
          <w:w w:val="130"/>
        </w:rPr>
        <w:t> </w:t>
      </w:r>
      <w:r>
        <w:rPr>
          <w:w w:val="130"/>
        </w:rPr>
        <w:t>hospitals,</w:t>
      </w:r>
      <w:r>
        <w:rPr>
          <w:spacing w:val="-7"/>
          <w:w w:val="130"/>
        </w:rPr>
        <w:t> </w:t>
      </w:r>
      <w:r>
        <w:rPr>
          <w:w w:val="130"/>
        </w:rPr>
        <w:t>student</w:t>
      </w:r>
      <w:r>
        <w:rPr>
          <w:spacing w:val="-7"/>
          <w:w w:val="130"/>
        </w:rPr>
        <w:t> </w:t>
      </w:r>
      <w:r>
        <w:rPr>
          <w:w w:val="130"/>
        </w:rPr>
        <w:t>grants offered by certain states, and so on.</w:t>
      </w:r>
    </w:p>
    <w:p>
      <w:pPr>
        <w:spacing w:after="0" w:line="312" w:lineRule="auto"/>
        <w:jc w:val="both"/>
        <w:sectPr>
          <w:pgSz w:w="12240" w:h="15660"/>
          <w:pgMar w:header="0" w:footer="736" w:top="960" w:bottom="920" w:left="1520" w:right="1500"/>
        </w:sectPr>
      </w:pPr>
    </w:p>
    <w:p>
      <w:pPr>
        <w:pStyle w:val="BodyText"/>
        <w:spacing w:line="312" w:lineRule="auto" w:before="90"/>
        <w:ind w:left="1120" w:right="117"/>
        <w:jc w:val="both"/>
      </w:pPr>
      <w:r>
        <w:rPr>
          <w:w w:val="125"/>
        </w:rPr>
        <w:t>A</w:t>
      </w:r>
      <w:r>
        <w:rPr>
          <w:spacing w:val="-2"/>
          <w:w w:val="125"/>
        </w:rPr>
        <w:t> </w:t>
      </w:r>
      <w:r>
        <w:rPr>
          <w:w w:val="125"/>
        </w:rPr>
        <w:t>municipality</w:t>
      </w:r>
      <w:r>
        <w:rPr>
          <w:spacing w:val="-2"/>
          <w:w w:val="125"/>
        </w:rPr>
        <w:t> </w:t>
      </w:r>
      <w:r>
        <w:rPr>
          <w:w w:val="125"/>
        </w:rPr>
        <w:t>can</w:t>
      </w:r>
      <w:r>
        <w:rPr>
          <w:spacing w:val="-2"/>
          <w:w w:val="125"/>
        </w:rPr>
        <w:t> </w:t>
      </w:r>
      <w:r>
        <w:rPr>
          <w:w w:val="125"/>
        </w:rPr>
        <w:t>also</w:t>
      </w:r>
      <w:r>
        <w:rPr>
          <w:spacing w:val="-2"/>
          <w:w w:val="125"/>
        </w:rPr>
        <w:t> </w:t>
      </w:r>
      <w:r>
        <w:rPr>
          <w:w w:val="125"/>
        </w:rPr>
        <w:t>issue</w:t>
      </w:r>
      <w:r>
        <w:rPr>
          <w:spacing w:val="-2"/>
          <w:w w:val="125"/>
        </w:rPr>
        <w:t> </w:t>
      </w:r>
      <w:r>
        <w:rPr>
          <w:i/>
          <w:w w:val="125"/>
        </w:rPr>
        <w:t>industrial</w:t>
      </w:r>
      <w:r>
        <w:rPr>
          <w:i/>
          <w:spacing w:val="-12"/>
          <w:w w:val="125"/>
        </w:rPr>
        <w:t> </w:t>
      </w:r>
      <w:r>
        <w:rPr>
          <w:i/>
          <w:w w:val="125"/>
        </w:rPr>
        <w:t>development</w:t>
      </w:r>
      <w:r>
        <w:rPr>
          <w:i/>
          <w:spacing w:val="-12"/>
          <w:w w:val="125"/>
        </w:rPr>
        <w:t> </w:t>
      </w:r>
      <w:r>
        <w:rPr>
          <w:i/>
          <w:w w:val="125"/>
        </w:rPr>
        <w:t>revenue</w:t>
      </w:r>
      <w:r>
        <w:rPr>
          <w:i/>
          <w:spacing w:val="-13"/>
          <w:w w:val="125"/>
        </w:rPr>
        <w:t> </w:t>
      </w:r>
      <w:r>
        <w:rPr>
          <w:i/>
          <w:w w:val="125"/>
        </w:rPr>
        <w:t>bonds</w:t>
      </w:r>
      <w:r>
        <w:rPr>
          <w:i/>
          <w:spacing w:val="-1"/>
          <w:w w:val="125"/>
        </w:rPr>
        <w:t> </w:t>
      </w:r>
      <w:r>
        <w:rPr>
          <w:w w:val="125"/>
        </w:rPr>
        <w:t>(IDRs)</w:t>
      </w:r>
      <w:r>
        <w:rPr>
          <w:spacing w:val="-2"/>
          <w:w w:val="125"/>
        </w:rPr>
        <w:t> </w:t>
      </w:r>
      <w:r>
        <w:rPr>
          <w:w w:val="125"/>
        </w:rPr>
        <w:t>to</w:t>
      </w:r>
      <w:r>
        <w:rPr>
          <w:spacing w:val="-2"/>
          <w:w w:val="125"/>
        </w:rPr>
        <w:t> </w:t>
      </w:r>
      <w:r>
        <w:rPr>
          <w:w w:val="125"/>
        </w:rPr>
        <w:t>finance</w:t>
      </w:r>
      <w:r>
        <w:rPr>
          <w:spacing w:val="-2"/>
          <w:w w:val="125"/>
        </w:rPr>
        <w:t> </w:t>
      </w:r>
      <w:r>
        <w:rPr>
          <w:w w:val="125"/>
        </w:rPr>
        <w:t>the</w:t>
      </w:r>
      <w:r>
        <w:rPr>
          <w:spacing w:val="-2"/>
          <w:w w:val="125"/>
        </w:rPr>
        <w:t> </w:t>
      </w:r>
      <w:r>
        <w:rPr>
          <w:w w:val="125"/>
        </w:rPr>
        <w:t>construc- tion of a facility for a corporation that moves into that municipality. Even though a municipality issues IDRs, they’re backed by lease payments made by a corporation. Because the corporation is backing</w:t>
      </w:r>
      <w:r>
        <w:rPr>
          <w:w w:val="125"/>
        </w:rPr>
        <w:t> the</w:t>
      </w:r>
      <w:r>
        <w:rPr>
          <w:w w:val="125"/>
        </w:rPr>
        <w:t> bonds,</w:t>
      </w:r>
      <w:r>
        <w:rPr>
          <w:w w:val="125"/>
        </w:rPr>
        <w:t> the</w:t>
      </w:r>
      <w:r>
        <w:rPr>
          <w:w w:val="125"/>
        </w:rPr>
        <w:t> credit</w:t>
      </w:r>
      <w:r>
        <w:rPr>
          <w:w w:val="125"/>
        </w:rPr>
        <w:t> rating</w:t>
      </w:r>
      <w:r>
        <w:rPr>
          <w:w w:val="125"/>
        </w:rPr>
        <w:t> of</w:t>
      </w:r>
      <w:r>
        <w:rPr>
          <w:w w:val="125"/>
        </w:rPr>
        <w:t> the</w:t>
      </w:r>
      <w:r>
        <w:rPr>
          <w:w w:val="125"/>
        </w:rPr>
        <w:t> bonds</w:t>
      </w:r>
      <w:r>
        <w:rPr>
          <w:w w:val="125"/>
        </w:rPr>
        <w:t> is</w:t>
      </w:r>
      <w:r>
        <w:rPr>
          <w:w w:val="125"/>
        </w:rPr>
        <w:t> derived</w:t>
      </w:r>
      <w:r>
        <w:rPr>
          <w:w w:val="125"/>
        </w:rPr>
        <w:t> from</w:t>
      </w:r>
      <w:r>
        <w:rPr>
          <w:w w:val="125"/>
        </w:rPr>
        <w:t> the</w:t>
      </w:r>
      <w:r>
        <w:rPr>
          <w:w w:val="125"/>
        </w:rPr>
        <w:t> credit</w:t>
      </w:r>
      <w:r>
        <w:rPr>
          <w:w w:val="125"/>
        </w:rPr>
        <w:t> rating</w:t>
      </w:r>
      <w:r>
        <w:rPr>
          <w:w w:val="125"/>
        </w:rPr>
        <w:t> of</w:t>
      </w:r>
      <w:r>
        <w:rPr>
          <w:w w:val="125"/>
        </w:rPr>
        <w:t> the</w:t>
      </w:r>
      <w:r>
        <w:rPr>
          <w:spacing w:val="80"/>
          <w:w w:val="125"/>
        </w:rPr>
        <w:t> </w:t>
      </w:r>
      <w:r>
        <w:rPr>
          <w:spacing w:val="-2"/>
          <w:w w:val="125"/>
        </w:rPr>
        <w:t>corporation.</w:t>
      </w:r>
    </w:p>
    <w:p>
      <w:pPr>
        <w:pStyle w:val="BodyText"/>
        <w:spacing w:before="3"/>
        <w:rPr>
          <w:sz w:val="21"/>
        </w:rPr>
      </w:pPr>
    </w:p>
    <w:p>
      <w:pPr>
        <w:pStyle w:val="BodyText"/>
        <w:spacing w:line="312" w:lineRule="auto"/>
        <w:ind w:left="1120" w:right="119"/>
        <w:jc w:val="both"/>
      </w:pPr>
      <w:r>
        <w:rPr/>
        <mc:AlternateContent>
          <mc:Choice Requires="wps">
            <w:drawing>
              <wp:anchor distT="0" distB="0" distL="0" distR="0" allowOverlap="1" layoutInCell="1" locked="0" behindDoc="0" simplePos="0" relativeHeight="15737856">
                <wp:simplePos x="0" y="0"/>
                <wp:positionH relativeFrom="page">
                  <wp:posOffset>1104902</wp:posOffset>
                </wp:positionH>
                <wp:positionV relativeFrom="paragraph">
                  <wp:posOffset>16405</wp:posOffset>
                </wp:positionV>
                <wp:extent cx="419100" cy="41910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419100" cy="419100"/>
                          <a:chExt cx="419100" cy="419100"/>
                        </a:xfrm>
                      </wpg:grpSpPr>
                      <wps:wsp>
                        <wps:cNvPr id="43" name="Graphic 43"/>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44" name="Graphic 44"/>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45" name="Graphic 45"/>
                        <wps:cNvSpPr/>
                        <wps:spPr>
                          <a:xfrm>
                            <a:off x="-2" y="0"/>
                            <a:ext cx="419100" cy="419100"/>
                          </a:xfrm>
                          <a:custGeom>
                            <a:avLst/>
                            <a:gdLst/>
                            <a:ahLst/>
                            <a:cxnLst/>
                            <a:rect l="l" t="t" r="r" b="b"/>
                            <a:pathLst>
                              <a:path w="419100" h="419100">
                                <a:moveTo>
                                  <a:pt x="312826" y="183616"/>
                                </a:moveTo>
                                <a:lnTo>
                                  <a:pt x="310540" y="172377"/>
                                </a:lnTo>
                                <a:lnTo>
                                  <a:pt x="309613" y="171005"/>
                                </a:lnTo>
                                <a:lnTo>
                                  <a:pt x="304330" y="163182"/>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91773pt;width:33pt;height:33pt;mso-position-horizontal-relative:page;mso-position-vertical-relative:paragraph;z-index:15737856" id="docshapegroup36" coordorigin="1740,26" coordsize="660,660">
                <v:shape style="position:absolute;left:1740;top:25;width:660;height:660" id="docshape37" coordorigin="1740,26" coordsize="660,660" path="m2070,26l1994,35,1925,59,1864,98,1813,149,1774,211,1749,280,1740,356,1749,431,1774,501,1813,562,1864,613,1925,652,1994,677,2070,686,2146,677,2215,652,2276,613,2328,562,2366,501,2391,431,2400,356,2391,280,2366,211,2328,149,2276,98,2215,59,2146,35,2070,26xe" filled="true" fillcolor="#fff200" stroked="false">
                  <v:path arrowok="t"/>
                  <v:fill type="solid"/>
                </v:shape>
                <v:shape style="position:absolute;left:1907;top:145;width:300;height:403" id="docshape38" coordorigin="1908,146" coordsize="300,403" path="m1937,195l1928,188,1921,185,1918,185,1912,185,1908,189,1908,200,1912,205,1918,205,1921,205,1928,201,1937,195xm2011,155l2002,146,1980,146,1971,155,1971,182,2011,182,2011,166,2011,155xm2074,189l2069,185,2064,185,2059,185,2049,192,2045,195,2054,201,2061,205,2064,205,2069,205,2074,200,2074,189xm2207,304l2198,295,2187,295,2176,295,2167,304,2167,374,2161,380,2147,380,2142,374,2142,289,2133,280,2111,280,2102,289,2102,374,2096,380,2082,380,2076,374,2076,273,2067,264,2045,264,2036,273,2036,374,2031,380,2016,380,2011,374,2011,208,1971,208,1971,430,1980,476,2006,514,2043,539,2089,548,2135,539,2172,514,2198,476,2207,430,2207,304xe" filled="true" fillcolor="#ffffff" stroked="false">
                  <v:path arrowok="t"/>
                  <v:fill type="solid"/>
                </v:shape>
                <v:shape style="position:absolute;left:1740;top:25;width:660;height:660" id="docshape39" coordorigin="1740,26" coordsize="660,660" path="m2233,315l2229,297,2228,295,2219,283,2215,280,2211,277,2207,274,2207,304,2207,430,2198,476,2172,514,2135,539,2089,548,2043,539,2006,514,1980,476,1971,430,1971,220,1971,208,2011,208,2011,374,2016,380,2031,380,2036,374,2036,273,2045,264,2067,264,2076,273,2076,374,2082,380,2096,380,2102,374,2102,289,2111,280,2133,280,2142,289,2142,374,2147,380,2161,380,2167,374,2167,304,2176,295,2198,295,2207,304,2207,274,2205,273,2187,269,2178,269,2170,272,2161,277,2161,276,2154,267,2150,264,2147,262,2144,260,2133,256,2122,254,2113,254,2104,257,2096,262,2095,261,2088,252,2079,245,2075,243,2068,240,2056,239,2050,239,2044,240,2038,243,2036,243,2036,220,2048,228,2057,231,2064,231,2078,228,2089,220,2089,220,2097,209,2097,208,2098,205,2099,196,2099,194,2098,185,2097,182,2097,181,2089,169,2078,162,2074,161,2074,189,2074,200,2069,205,2064,205,2061,205,2054,201,2045,195,2046,194,2049,192,2059,185,2064,185,2069,185,2074,189,2074,161,2064,159,2057,159,2048,162,2036,169,2036,166,2033,148,2031,146,2023,133,2011,125,2011,155,2011,182,1971,182,1971,169,1971,155,1980,146,2002,146,2011,155,2011,125,2009,124,1991,120,1973,124,1959,133,1949,148,1945,166,1945,169,1937,164,1937,195,1928,201,1921,205,1918,205,1912,205,1908,200,1908,189,1912,185,1918,185,1921,185,1928,188,1937,195,1937,164,1933,162,1925,159,1918,159,1904,162,1893,169,1885,181,1882,194,1882,196,1885,209,1893,220,1904,228,1918,231,1925,231,1933,228,1945,220,1945,430,1957,486,1987,532,2033,563,2089,574,2145,563,2166,548,2191,532,2221,486,2233,430,2233,315xm2400,356l2391,280,2381,250,2381,356,2372,427,2349,492,2312,550,2264,598,2206,635,2141,658,2070,666,1999,658,1934,635,1876,598,1828,550,1791,492,1768,427,1759,356,1768,285,1791,219,1828,162,1876,114,1934,77,1999,53,2070,45,2141,53,2206,77,2264,114,2312,162,2349,219,2372,285,2381,356,2381,250,2366,211,2327,150,2276,98,2215,59,2175,45,2146,35,2070,26,1994,35,1925,59,1864,98,1813,150,1774,211,1749,280,1740,356,1749,431,1774,501,1813,562,1864,613,1925,652,1994,677,2070,686,2146,677,2175,666,2215,652,2276,613,2327,562,2366,501,2391,431,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8368">
                <wp:simplePos x="0" y="0"/>
                <wp:positionH relativeFrom="page">
                  <wp:posOffset>1108875</wp:posOffset>
                </wp:positionH>
                <wp:positionV relativeFrom="paragraph">
                  <wp:posOffset>512670</wp:posOffset>
                </wp:positionV>
                <wp:extent cx="411480" cy="50165"/>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67744pt;width:32.4pt;height:3.95pt;mso-position-horizontal-relative:page;mso-position-vertical-relative:paragraph;z-index:15738368" id="docshape40" coordorigin="1746,807" coordsize="648,79" path="m1809,886l1806,881,1789,856,1786,852,1791,850,1794,847,1797,842,1799,840,1800,835,1800,823,1800,821,1798,817,1788,809,1784,808,1784,828,1784,835,1782,838,1777,841,1774,842,1763,842,1763,821,1773,821,1777,822,1782,825,1784,828,1784,808,1780,807,1746,807,1746,886,1763,886,1763,856,1772,856,1791,886,1809,886xm1871,807l1825,807,1825,886,1871,886,1871,872,1842,872,1842,852,1869,852,1869,838,1842,838,1842,821,1871,821,1871,807xm1978,807l1955,807,1935,867,1935,867,1916,807,1894,807,1894,886,1909,886,1909,845,1907,824,1908,824,1927,886,1942,886,1962,824,1963,824,1962,840,1962,886,1978,886,1978,807xm2049,807l2004,807,2004,886,2049,886,2049,872,2021,872,2021,852,2047,852,2047,838,2021,838,2021,821,2049,821,2049,807xm2156,807l2133,807,2114,867,2113,867,2095,807,2072,807,2072,886,2087,886,2087,845,2086,824,2086,824,2105,886,2121,886,2141,824,2141,824,2141,840,2141,886,2156,886,2156,807xm2241,858l2239,854,2238,852,2235,848,2231,846,2227,845,2227,844,2230,844,2233,842,2235,838,2237,836,2239,832,2239,821,2239,820,2236,815,2226,809,2223,808,2223,855,2223,865,2222,868,2218,871,2214,872,2199,872,2199,852,2219,852,2223,855,2223,808,2222,808,2222,826,2222,833,2220,835,2216,838,2213,838,2199,838,2199,821,2213,821,2216,822,2220,824,2222,826,2222,808,2218,807,2182,807,2182,886,2221,886,2228,884,2238,876,2240,872,2241,870,2241,858xm2308,807l2263,807,2263,886,2308,886,2308,872,2279,872,2279,852,2306,852,2306,838,2279,838,2279,821,2308,821,2308,807xm2394,886l2390,881,2385,873,2373,856,2371,852,2375,850,2379,847,2382,842,2384,840,2385,835,2385,823,2384,821,2383,817,2372,809,2368,808,2368,828,2368,835,2367,838,2362,841,2358,842,2348,842,2348,821,2358,821,2362,822,2367,825,2368,828,2368,808,2365,807,2331,807,2331,886,2348,886,2348,856,2357,856,2375,886,2394,886xe" filled="true" fillcolor="#000000" stroked="false">
                <v:path arrowok="t"/>
                <v:fill type="solid"/>
                <w10:wrap type="none"/>
              </v:shape>
            </w:pict>
          </mc:Fallback>
        </mc:AlternateContent>
      </w:r>
      <w:r>
        <w:rPr>
          <w:w w:val="130"/>
        </w:rPr>
        <w:t>Because</w:t>
      </w:r>
      <w:r>
        <w:rPr>
          <w:spacing w:val="-10"/>
          <w:w w:val="130"/>
        </w:rPr>
        <w:t> </w:t>
      </w:r>
      <w:r>
        <w:rPr>
          <w:w w:val="130"/>
        </w:rPr>
        <w:t>IDRs</w:t>
      </w:r>
      <w:r>
        <w:rPr>
          <w:spacing w:val="-11"/>
          <w:w w:val="130"/>
        </w:rPr>
        <w:t> </w:t>
      </w:r>
      <w:r>
        <w:rPr>
          <w:w w:val="130"/>
        </w:rPr>
        <w:t>are</w:t>
      </w:r>
      <w:r>
        <w:rPr>
          <w:spacing w:val="-10"/>
          <w:w w:val="130"/>
        </w:rPr>
        <w:t> </w:t>
      </w:r>
      <w:r>
        <w:rPr>
          <w:w w:val="130"/>
        </w:rPr>
        <w:t>backed</w:t>
      </w:r>
      <w:r>
        <w:rPr>
          <w:spacing w:val="-11"/>
          <w:w w:val="130"/>
        </w:rPr>
        <w:t> </w:t>
      </w:r>
      <w:r>
        <w:rPr>
          <w:w w:val="130"/>
        </w:rPr>
        <w:t>by</w:t>
      </w:r>
      <w:r>
        <w:rPr>
          <w:spacing w:val="-11"/>
          <w:w w:val="130"/>
        </w:rPr>
        <w:t> </w:t>
      </w:r>
      <w:r>
        <w:rPr>
          <w:w w:val="130"/>
        </w:rPr>
        <w:t>a</w:t>
      </w:r>
      <w:r>
        <w:rPr>
          <w:spacing w:val="-10"/>
          <w:w w:val="130"/>
        </w:rPr>
        <w:t> </w:t>
      </w:r>
      <w:r>
        <w:rPr>
          <w:w w:val="130"/>
        </w:rPr>
        <w:t>corporation</w:t>
      </w:r>
      <w:r>
        <w:rPr>
          <w:spacing w:val="-10"/>
          <w:w w:val="130"/>
        </w:rPr>
        <w:t> </w:t>
      </w:r>
      <w:r>
        <w:rPr>
          <w:w w:val="130"/>
        </w:rPr>
        <w:t>rather</w:t>
      </w:r>
      <w:r>
        <w:rPr>
          <w:spacing w:val="-10"/>
          <w:w w:val="130"/>
        </w:rPr>
        <w:t> </w:t>
      </w:r>
      <w:r>
        <w:rPr>
          <w:w w:val="130"/>
        </w:rPr>
        <w:t>than</w:t>
      </w:r>
      <w:r>
        <w:rPr>
          <w:spacing w:val="-11"/>
          <w:w w:val="130"/>
        </w:rPr>
        <w:t> </w:t>
      </w:r>
      <w:r>
        <w:rPr>
          <w:w w:val="130"/>
        </w:rPr>
        <w:t>a</w:t>
      </w:r>
      <w:r>
        <w:rPr>
          <w:spacing w:val="-10"/>
          <w:w w:val="130"/>
        </w:rPr>
        <w:t> </w:t>
      </w:r>
      <w:r>
        <w:rPr>
          <w:w w:val="130"/>
        </w:rPr>
        <w:t>municipality,</w:t>
      </w:r>
      <w:r>
        <w:rPr>
          <w:spacing w:val="-10"/>
          <w:w w:val="130"/>
        </w:rPr>
        <w:t> </w:t>
      </w:r>
      <w:r>
        <w:rPr>
          <w:w w:val="130"/>
        </w:rPr>
        <w:t>IDRs</w:t>
      </w:r>
      <w:r>
        <w:rPr>
          <w:spacing w:val="-11"/>
          <w:w w:val="130"/>
        </w:rPr>
        <w:t> </w:t>
      </w:r>
      <w:r>
        <w:rPr>
          <w:w w:val="130"/>
        </w:rPr>
        <w:t>are</w:t>
      </w:r>
      <w:r>
        <w:rPr>
          <w:spacing w:val="-10"/>
          <w:w w:val="130"/>
        </w:rPr>
        <w:t> </w:t>
      </w:r>
      <w:r>
        <w:rPr>
          <w:w w:val="130"/>
        </w:rPr>
        <w:t>generally</w:t>
      </w:r>
      <w:r>
        <w:rPr>
          <w:spacing w:val="-11"/>
          <w:w w:val="130"/>
        </w:rPr>
        <w:t> </w:t>
      </w:r>
      <w:r>
        <w:rPr>
          <w:w w:val="130"/>
        </w:rPr>
        <w:t>consid- ered</w:t>
      </w:r>
      <w:r>
        <w:rPr>
          <w:spacing w:val="-8"/>
          <w:w w:val="130"/>
        </w:rPr>
        <w:t> </w:t>
      </w:r>
      <w:r>
        <w:rPr>
          <w:w w:val="130"/>
        </w:rPr>
        <w:t>to</w:t>
      </w:r>
      <w:r>
        <w:rPr>
          <w:spacing w:val="-8"/>
          <w:w w:val="130"/>
        </w:rPr>
        <w:t> </w:t>
      </w:r>
      <w:r>
        <w:rPr>
          <w:w w:val="130"/>
        </w:rPr>
        <w:t>be</w:t>
      </w:r>
      <w:r>
        <w:rPr>
          <w:spacing w:val="-8"/>
          <w:w w:val="130"/>
        </w:rPr>
        <w:t> </w:t>
      </w:r>
      <w:r>
        <w:rPr>
          <w:w w:val="130"/>
        </w:rPr>
        <w:t>the</w:t>
      </w:r>
      <w:r>
        <w:rPr>
          <w:spacing w:val="-8"/>
          <w:w w:val="130"/>
        </w:rPr>
        <w:t> </w:t>
      </w:r>
      <w:r>
        <w:rPr>
          <w:w w:val="130"/>
        </w:rPr>
        <w:t>riskiest</w:t>
      </w:r>
      <w:r>
        <w:rPr>
          <w:spacing w:val="-7"/>
          <w:w w:val="130"/>
        </w:rPr>
        <w:t> </w:t>
      </w:r>
      <w:r>
        <w:rPr>
          <w:w w:val="130"/>
        </w:rPr>
        <w:t>municipal</w:t>
      </w:r>
      <w:r>
        <w:rPr>
          <w:spacing w:val="-8"/>
          <w:w w:val="130"/>
        </w:rPr>
        <w:t> </w:t>
      </w:r>
      <w:r>
        <w:rPr>
          <w:w w:val="130"/>
        </w:rPr>
        <w:t>bonds.</w:t>
      </w:r>
      <w:r>
        <w:rPr>
          <w:spacing w:val="-8"/>
          <w:w w:val="130"/>
        </w:rPr>
        <w:t> </w:t>
      </w:r>
      <w:r>
        <w:rPr>
          <w:w w:val="130"/>
        </w:rPr>
        <w:t>Additionally,</w:t>
      </w:r>
      <w:r>
        <w:rPr>
          <w:spacing w:val="-8"/>
          <w:w w:val="130"/>
        </w:rPr>
        <w:t> </w:t>
      </w:r>
      <w:r>
        <w:rPr>
          <w:w w:val="130"/>
        </w:rPr>
        <w:t>because</w:t>
      </w:r>
      <w:r>
        <w:rPr>
          <w:spacing w:val="-8"/>
          <w:w w:val="130"/>
        </w:rPr>
        <w:t> </w:t>
      </w:r>
      <w:r>
        <w:rPr>
          <w:w w:val="130"/>
        </w:rPr>
        <w:t>these</w:t>
      </w:r>
      <w:r>
        <w:rPr>
          <w:spacing w:val="-8"/>
          <w:w w:val="130"/>
        </w:rPr>
        <w:t> </w:t>
      </w:r>
      <w:r>
        <w:rPr>
          <w:w w:val="130"/>
        </w:rPr>
        <w:t>bonds</w:t>
      </w:r>
      <w:r>
        <w:rPr>
          <w:spacing w:val="-8"/>
          <w:w w:val="130"/>
        </w:rPr>
        <w:t> </w:t>
      </w:r>
      <w:r>
        <w:rPr>
          <w:w w:val="130"/>
        </w:rPr>
        <w:t>are</w:t>
      </w:r>
      <w:r>
        <w:rPr>
          <w:spacing w:val="-8"/>
          <w:w w:val="130"/>
        </w:rPr>
        <w:t> </w:t>
      </w:r>
      <w:r>
        <w:rPr>
          <w:w w:val="130"/>
        </w:rPr>
        <w:t>issued</w:t>
      </w:r>
      <w:r>
        <w:rPr>
          <w:spacing w:val="-7"/>
          <w:w w:val="130"/>
        </w:rPr>
        <w:t> </w:t>
      </w:r>
      <w:r>
        <w:rPr>
          <w:w w:val="130"/>
        </w:rPr>
        <w:t>for</w:t>
      </w:r>
      <w:r>
        <w:rPr>
          <w:spacing w:val="-8"/>
          <w:w w:val="130"/>
        </w:rPr>
        <w:t> </w:t>
      </w:r>
      <w:r>
        <w:rPr>
          <w:w w:val="130"/>
        </w:rPr>
        <w:t>the</w:t>
      </w:r>
      <w:r>
        <w:rPr>
          <w:spacing w:val="-8"/>
          <w:w w:val="130"/>
        </w:rPr>
        <w:t> </w:t>
      </w:r>
      <w:r>
        <w:rPr>
          <w:w w:val="130"/>
        </w:rPr>
        <w:t>ben- efit</w:t>
      </w:r>
      <w:r>
        <w:rPr>
          <w:w w:val="130"/>
        </w:rPr>
        <w:t> of</w:t>
      </w:r>
      <w:r>
        <w:rPr>
          <w:w w:val="130"/>
        </w:rPr>
        <w:t> a</w:t>
      </w:r>
      <w:r>
        <w:rPr>
          <w:w w:val="130"/>
        </w:rPr>
        <w:t> corporation,</w:t>
      </w:r>
      <w:r>
        <w:rPr>
          <w:w w:val="130"/>
        </w:rPr>
        <w:t> not</w:t>
      </w:r>
      <w:r>
        <w:rPr>
          <w:w w:val="130"/>
        </w:rPr>
        <w:t> a</w:t>
      </w:r>
      <w:r>
        <w:rPr>
          <w:w w:val="130"/>
        </w:rPr>
        <w:t> municipality,</w:t>
      </w:r>
      <w:r>
        <w:rPr>
          <w:w w:val="130"/>
        </w:rPr>
        <w:t> the</w:t>
      </w:r>
      <w:r>
        <w:rPr>
          <w:w w:val="130"/>
        </w:rPr>
        <w:t> interest</w:t>
      </w:r>
      <w:r>
        <w:rPr>
          <w:w w:val="130"/>
        </w:rPr>
        <w:t> income</w:t>
      </w:r>
      <w:r>
        <w:rPr>
          <w:w w:val="130"/>
        </w:rPr>
        <w:t> may</w:t>
      </w:r>
      <w:r>
        <w:rPr>
          <w:w w:val="130"/>
        </w:rPr>
        <w:t> not</w:t>
      </w:r>
      <w:r>
        <w:rPr>
          <w:w w:val="130"/>
        </w:rPr>
        <w:t> be</w:t>
      </w:r>
      <w:r>
        <w:rPr>
          <w:w w:val="130"/>
        </w:rPr>
        <w:t> federally</w:t>
      </w:r>
      <w:r>
        <w:rPr>
          <w:w w:val="130"/>
        </w:rPr>
        <w:t> tax-free</w:t>
      </w:r>
      <w:r>
        <w:rPr>
          <w:w w:val="130"/>
        </w:rPr>
        <w:t> to investors who are subject to the alternative minimum tax (AMT).</w:t>
      </w:r>
    </w:p>
    <w:p>
      <w:pPr>
        <w:pStyle w:val="BodyText"/>
        <w:spacing w:before="10"/>
        <w:rPr>
          <w:sz w:val="28"/>
        </w:rPr>
      </w:pPr>
    </w:p>
    <w:p>
      <w:pPr>
        <w:pStyle w:val="Heading2"/>
      </w:pPr>
      <w:r>
        <w:rPr/>
        <mc:AlternateContent>
          <mc:Choice Requires="wps">
            <w:drawing>
              <wp:anchor distT="0" distB="0" distL="0" distR="0" allowOverlap="1" layoutInCell="1" locked="0" behindDoc="0" simplePos="0" relativeHeight="15738880">
                <wp:simplePos x="0" y="0"/>
                <wp:positionH relativeFrom="page">
                  <wp:posOffset>1104902</wp:posOffset>
                </wp:positionH>
                <wp:positionV relativeFrom="paragraph">
                  <wp:posOffset>285049</wp:posOffset>
                </wp:positionV>
                <wp:extent cx="419100" cy="41910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419100" cy="419100"/>
                          <a:chExt cx="419100" cy="419100"/>
                        </a:xfrm>
                      </wpg:grpSpPr>
                      <wps:wsp>
                        <wps:cNvPr id="48" name="Graphic 48"/>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49" name="Graphic 49"/>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50" name="Graphic 50"/>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22.444813pt;width:33pt;height:33pt;mso-position-horizontal-relative:page;mso-position-vertical-relative:paragraph;z-index:15738880" id="docshapegroup41" coordorigin="1740,449" coordsize="660,660">
                <v:shape style="position:absolute;left:1740;top:448;width:660;height:660" id="docshape42" coordorigin="1740,449" coordsize="660,660" path="m2070,449l1994,458,1925,482,1864,521,1813,573,1774,634,1749,703,1740,779,1749,855,1774,924,1813,985,1864,1036,1925,1075,1994,1100,2070,1109,2146,1100,2215,1075,2276,1036,2328,985,2366,924,2391,855,2400,779,2391,703,2366,634,2328,573,2276,521,2215,482,2146,458,2070,449xe" filled="true" fillcolor="#fff200" stroked="false">
                  <v:path arrowok="t"/>
                  <v:fill type="solid"/>
                </v:shape>
                <v:shape style="position:absolute;left:1907;top:568;width:300;height:403" id="docshape43" coordorigin="1908,569" coordsize="300,403" path="m1937,618l1928,611,1921,608,1918,608,1912,608,1908,612,1908,623,1912,628,1918,628,1921,628,1928,624,1937,618xm2011,578l2002,569,1980,569,1971,578,1971,605,2011,605,2011,589,2011,578xm2074,612l2069,608,2064,608,2059,608,2049,615,2045,618,2054,624,2061,628,2064,628,2069,628,2074,623,2074,612xm2207,727l2198,718,2187,718,2176,718,2167,727,2167,797,2161,803,2147,803,2142,797,2142,712,2133,703,2111,703,2102,712,2102,797,2096,803,2082,803,2076,797,2076,696,2067,687,2045,687,2036,696,2036,797,2031,803,2016,803,2011,797,2011,631,1971,631,1971,853,1980,899,2006,937,2043,962,2089,971,2135,962,2172,937,2198,899,2207,853,2207,727xe" filled="true" fillcolor="#ffffff" stroked="false">
                  <v:path arrowok="t"/>
                  <v:fill type="solid"/>
                </v:shape>
                <v:shape style="position:absolute;left:1740;top:448;width:660;height:660" id="docshape44" coordorigin="1740,449" coordsize="660,660" path="m2233,738l2229,720,2228,718,2219,706,2215,703,2211,700,2207,698,2207,727,2207,853,2198,899,2172,937,2135,962,2089,971,2043,962,2006,937,1980,899,1971,853,1971,643,1971,631,2011,631,2011,797,2016,803,2031,803,2036,797,2036,696,2045,687,2067,687,2076,696,2076,797,2082,803,2096,803,2102,797,2102,712,2111,703,2133,703,2142,712,2142,797,2147,803,2161,803,2167,797,2167,727,2176,718,2198,718,2207,727,2207,698,2205,696,2187,692,2178,692,2170,695,2161,700,2161,700,2154,690,2150,687,2147,685,2144,683,2133,679,2122,677,2113,677,2104,680,2096,685,2095,684,2088,675,2079,668,2075,666,2068,663,2056,662,2050,662,2044,663,2038,666,2036,666,2036,643,2048,651,2057,654,2064,654,2078,651,2089,643,2089,643,2097,632,2097,631,2098,628,2099,619,2099,617,2098,608,2097,605,2097,604,2089,592,2078,585,2074,584,2074,612,2074,623,2069,628,2064,628,2061,628,2054,624,2045,618,2046,617,2049,615,2059,608,2064,608,2069,608,2074,612,2074,584,2064,582,2057,582,2048,585,2036,592,2036,589,2033,571,2031,569,2023,556,2011,548,2011,578,2011,605,1971,605,1971,592,1971,578,1980,569,2002,569,2011,578,2011,548,2009,547,1991,543,1973,547,1959,556,1949,571,1945,589,1945,592,1937,587,1937,618,1928,624,1921,628,1918,628,1912,628,1908,623,1908,612,1912,608,1918,608,1921,608,1928,611,1937,618,1937,587,1933,585,1925,582,1918,582,1904,585,1893,592,1885,604,1882,617,1882,619,1885,632,1893,643,1904,651,1918,654,1925,654,1933,651,1945,643,1945,853,1957,909,1987,955,2033,986,2089,997,2145,986,2166,971,2191,955,2221,909,2233,853,2233,738xm2400,779l2391,703,2381,673,2381,779,2372,850,2349,915,2312,973,2264,1021,2206,1058,2141,1081,2070,1089,1999,1081,1934,1058,1876,1021,1828,973,1791,915,1768,850,1759,779,1768,708,1791,642,1828,585,1876,537,1934,500,1999,477,2070,468,2141,477,2206,500,2264,537,2312,585,2349,642,2372,708,2381,779,2381,673,2366,634,2327,573,2276,521,2215,482,2175,468,2146,458,2070,449,1994,458,1925,482,1864,521,1813,573,1774,634,1749,703,1740,779,1749,854,1774,924,1813,985,1864,1036,1925,1075,1994,1100,2070,1109,2146,1100,2175,1089,2215,1075,2276,1036,2327,985,2366,924,2391,854,2400,779xe" filled="true" fillcolor="#000000" stroked="false">
                  <v:path arrowok="t"/>
                  <v:fill type="solid"/>
                </v:shape>
                <w10:wrap type="none"/>
              </v:group>
            </w:pict>
          </mc:Fallback>
        </mc:AlternateContent>
      </w:r>
      <w:bookmarkStart w:name="General characteristics of revenue bonds" w:id="457"/>
      <w:bookmarkEnd w:id="457"/>
      <w:r>
        <w:rPr>
          <w:b w:val="0"/>
        </w:rPr>
      </w:r>
      <w:r>
        <w:rPr>
          <w:spacing w:val="-6"/>
          <w:w w:val="105"/>
        </w:rPr>
        <w:t>General</w:t>
      </w:r>
      <w:r>
        <w:rPr>
          <w:spacing w:val="-23"/>
          <w:w w:val="105"/>
        </w:rPr>
        <w:t> </w:t>
      </w:r>
      <w:r>
        <w:rPr>
          <w:spacing w:val="-6"/>
          <w:w w:val="105"/>
        </w:rPr>
        <w:t>characteristics</w:t>
      </w:r>
      <w:r>
        <w:rPr>
          <w:spacing w:val="-23"/>
          <w:w w:val="105"/>
        </w:rPr>
        <w:t> </w:t>
      </w:r>
      <w:r>
        <w:rPr>
          <w:spacing w:val="-6"/>
          <w:w w:val="105"/>
        </w:rPr>
        <w:t>of</w:t>
      </w:r>
      <w:r>
        <w:rPr>
          <w:spacing w:val="-23"/>
          <w:w w:val="105"/>
        </w:rPr>
        <w:t> </w:t>
      </w:r>
      <w:r>
        <w:rPr>
          <w:spacing w:val="-6"/>
          <w:w w:val="105"/>
        </w:rPr>
        <w:t>revenue</w:t>
      </w:r>
      <w:r>
        <w:rPr>
          <w:spacing w:val="-23"/>
          <w:w w:val="105"/>
        </w:rPr>
        <w:t> </w:t>
      </w:r>
      <w:r>
        <w:rPr>
          <w:spacing w:val="-6"/>
          <w:w w:val="105"/>
        </w:rPr>
        <w:t>bonds</w:t>
      </w:r>
    </w:p>
    <w:p>
      <w:pPr>
        <w:pStyle w:val="BodyText"/>
        <w:spacing w:before="203"/>
        <w:ind w:left="1120"/>
      </w:pPr>
      <w:r>
        <w:rPr>
          <w:w w:val="130"/>
        </w:rPr>
        <w:t>Before</w:t>
      </w:r>
      <w:r>
        <w:rPr>
          <w:spacing w:val="-9"/>
          <w:w w:val="130"/>
        </w:rPr>
        <w:t> </w:t>
      </w:r>
      <w:r>
        <w:rPr>
          <w:w w:val="130"/>
        </w:rPr>
        <w:t>taking</w:t>
      </w:r>
      <w:r>
        <w:rPr>
          <w:spacing w:val="-9"/>
          <w:w w:val="130"/>
        </w:rPr>
        <w:t> </w:t>
      </w:r>
      <w:r>
        <w:rPr>
          <w:w w:val="130"/>
        </w:rPr>
        <w:t>the</w:t>
      </w:r>
      <w:r>
        <w:rPr>
          <w:spacing w:val="-9"/>
          <w:w w:val="130"/>
        </w:rPr>
        <w:t> </w:t>
      </w:r>
      <w:r>
        <w:rPr>
          <w:w w:val="130"/>
        </w:rPr>
        <w:t>SIE</w:t>
      </w:r>
      <w:r>
        <w:rPr>
          <w:spacing w:val="-9"/>
          <w:w w:val="130"/>
        </w:rPr>
        <w:t> </w:t>
      </w:r>
      <w:r>
        <w:rPr>
          <w:w w:val="130"/>
        </w:rPr>
        <w:t>exam,</w:t>
      </w:r>
      <w:r>
        <w:rPr>
          <w:spacing w:val="-8"/>
          <w:w w:val="130"/>
        </w:rPr>
        <w:t> </w:t>
      </w:r>
      <w:r>
        <w:rPr>
          <w:w w:val="130"/>
        </w:rPr>
        <w:t>you</w:t>
      </w:r>
      <w:r>
        <w:rPr>
          <w:spacing w:val="-9"/>
          <w:w w:val="130"/>
        </w:rPr>
        <w:t> </w:t>
      </w:r>
      <w:r>
        <w:rPr>
          <w:w w:val="130"/>
        </w:rPr>
        <w:t>need</w:t>
      </w:r>
      <w:r>
        <w:rPr>
          <w:spacing w:val="-9"/>
          <w:w w:val="130"/>
        </w:rPr>
        <w:t> </w:t>
      </w:r>
      <w:r>
        <w:rPr>
          <w:w w:val="130"/>
        </w:rPr>
        <w:t>to</w:t>
      </w:r>
      <w:r>
        <w:rPr>
          <w:spacing w:val="-9"/>
          <w:w w:val="130"/>
        </w:rPr>
        <w:t> </w:t>
      </w:r>
      <w:r>
        <w:rPr>
          <w:w w:val="130"/>
        </w:rPr>
        <w:t>recognize</w:t>
      </w:r>
      <w:r>
        <w:rPr>
          <w:spacing w:val="-9"/>
          <w:w w:val="130"/>
        </w:rPr>
        <w:t> </w:t>
      </w:r>
      <w:r>
        <w:rPr>
          <w:w w:val="130"/>
        </w:rPr>
        <w:t>and</w:t>
      </w:r>
      <w:r>
        <w:rPr>
          <w:spacing w:val="-8"/>
          <w:w w:val="130"/>
        </w:rPr>
        <w:t> </w:t>
      </w:r>
      <w:r>
        <w:rPr>
          <w:w w:val="130"/>
        </w:rPr>
        <w:t>remember</w:t>
      </w:r>
      <w:r>
        <w:rPr>
          <w:spacing w:val="-9"/>
          <w:w w:val="130"/>
        </w:rPr>
        <w:t> </w:t>
      </w:r>
      <w:r>
        <w:rPr>
          <w:w w:val="130"/>
        </w:rPr>
        <w:t>a</w:t>
      </w:r>
      <w:r>
        <w:rPr>
          <w:spacing w:val="-9"/>
          <w:w w:val="130"/>
        </w:rPr>
        <w:t> </w:t>
      </w:r>
      <w:r>
        <w:rPr>
          <w:w w:val="130"/>
        </w:rPr>
        <w:t>couple</w:t>
      </w:r>
      <w:r>
        <w:rPr>
          <w:spacing w:val="-9"/>
          <w:w w:val="130"/>
        </w:rPr>
        <w:t> </w:t>
      </w:r>
      <w:r>
        <w:rPr>
          <w:w w:val="130"/>
        </w:rPr>
        <w:t>of</w:t>
      </w:r>
      <w:r>
        <w:rPr>
          <w:spacing w:val="-9"/>
          <w:w w:val="130"/>
        </w:rPr>
        <w:t> </w:t>
      </w:r>
      <w:r>
        <w:rPr>
          <w:w w:val="130"/>
        </w:rPr>
        <w:t>items</w:t>
      </w:r>
      <w:r>
        <w:rPr>
          <w:spacing w:val="-8"/>
          <w:w w:val="130"/>
        </w:rPr>
        <w:t> </w:t>
      </w:r>
      <w:r>
        <w:rPr>
          <w:w w:val="130"/>
        </w:rPr>
        <w:t>that</w:t>
      </w:r>
      <w:r>
        <w:rPr>
          <w:spacing w:val="-9"/>
          <w:w w:val="130"/>
        </w:rPr>
        <w:t> </w:t>
      </w:r>
      <w:r>
        <w:rPr>
          <w:w w:val="130"/>
        </w:rPr>
        <w:t>are</w:t>
      </w:r>
      <w:r>
        <w:rPr>
          <w:spacing w:val="-9"/>
          <w:w w:val="130"/>
        </w:rPr>
        <w:t> </w:t>
      </w:r>
      <w:r>
        <w:rPr>
          <w:spacing w:val="-4"/>
          <w:w w:val="130"/>
        </w:rPr>
        <w:t>spe-</w:t>
      </w:r>
    </w:p>
    <w:p>
      <w:pPr>
        <w:pStyle w:val="BodyText"/>
        <w:spacing w:before="56"/>
        <w:ind w:left="1120"/>
      </w:pPr>
      <w:r>
        <w:rPr>
          <w:spacing w:val="-2"/>
          <w:w w:val="130"/>
        </w:rPr>
        <w:t>cific</w:t>
      </w:r>
      <w:r>
        <w:rPr>
          <w:spacing w:val="-5"/>
          <w:w w:val="130"/>
        </w:rPr>
        <w:t> </w:t>
      </w:r>
      <w:r>
        <w:rPr>
          <w:spacing w:val="-2"/>
          <w:w w:val="130"/>
        </w:rPr>
        <w:t>to</w:t>
      </w:r>
      <w:r>
        <w:rPr>
          <w:spacing w:val="-4"/>
          <w:w w:val="130"/>
        </w:rPr>
        <w:t> </w:t>
      </w:r>
      <w:r>
        <w:rPr>
          <w:spacing w:val="-2"/>
          <w:w w:val="130"/>
        </w:rPr>
        <w:t>revenue</w:t>
      </w:r>
      <w:r>
        <w:rPr>
          <w:spacing w:val="-5"/>
          <w:w w:val="130"/>
        </w:rPr>
        <w:t> </w:t>
      </w:r>
      <w:r>
        <w:rPr>
          <w:spacing w:val="-2"/>
          <w:w w:val="130"/>
        </w:rPr>
        <w:t>bonds:</w:t>
      </w:r>
    </w:p>
    <w:p>
      <w:pPr>
        <w:pStyle w:val="BodyText"/>
        <w:spacing w:before="1"/>
        <w:rPr>
          <w:sz w:val="21"/>
        </w:rPr>
      </w:pPr>
    </w:p>
    <w:p>
      <w:pPr>
        <w:spacing w:before="1"/>
        <w:ind w:left="1244" w:right="0" w:firstLine="0"/>
        <w:jc w:val="left"/>
        <w:rPr>
          <w:rFonts w:ascii="Arial" w:hAnsi="Arial"/>
          <w:sz w:val="17"/>
        </w:rPr>
      </w:pPr>
      <w:r>
        <w:rPr/>
        <w:drawing>
          <wp:anchor distT="0" distB="0" distL="0" distR="0" allowOverlap="1" layoutInCell="1" locked="0" behindDoc="1" simplePos="0" relativeHeight="486809088">
            <wp:simplePos x="0" y="0"/>
            <wp:positionH relativeFrom="page">
              <wp:posOffset>1676400</wp:posOffset>
            </wp:positionH>
            <wp:positionV relativeFrom="paragraph">
              <wp:posOffset>-23090</wp:posOffset>
            </wp:positionV>
            <wp:extent cx="1892300" cy="1422933"/>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12" cstate="print"/>
                    <a:stretch>
                      <a:fillRect/>
                    </a:stretch>
                  </pic:blipFill>
                  <pic:spPr>
                    <a:xfrm>
                      <a:off x="0" y="0"/>
                      <a:ext cx="1892300" cy="1422933"/>
                    </a:xfrm>
                    <a:prstGeom prst="rect">
                      <a:avLst/>
                    </a:prstGeom>
                  </pic:spPr>
                </pic:pic>
              </a:graphicData>
            </a:graphic>
          </wp:anchor>
        </w:drawing>
      </w:r>
      <w:r>
        <w:rPr/>
        <mc:AlternateContent>
          <mc:Choice Requires="wps">
            <w:drawing>
              <wp:anchor distT="0" distB="0" distL="0" distR="0" allowOverlap="1" layoutInCell="1" locked="0" behindDoc="0" simplePos="0" relativeHeight="15739392">
                <wp:simplePos x="0" y="0"/>
                <wp:positionH relativeFrom="page">
                  <wp:posOffset>1108875</wp:posOffset>
                </wp:positionH>
                <wp:positionV relativeFrom="paragraph">
                  <wp:posOffset>-3875</wp:posOffset>
                </wp:positionV>
                <wp:extent cx="411480" cy="50165"/>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411480" cy="50165"/>
                        </a:xfrm>
                        <a:custGeom>
                          <a:avLst/>
                          <a:gdLst/>
                          <a:ahLst/>
                          <a:cxnLst/>
                          <a:rect l="l" t="t" r="r" b="b"/>
                          <a:pathLst>
                            <a:path w="411480" h="50165">
                              <a:moveTo>
                                <a:pt x="39827" y="49847"/>
                              </a:moveTo>
                              <a:lnTo>
                                <a:pt x="37630" y="46647"/>
                              </a:lnTo>
                              <a:lnTo>
                                <a:pt x="26898" y="30721"/>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21"/>
                              </a:lnTo>
                              <a:lnTo>
                                <a:pt x="16205" y="30721"/>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70"/>
                              </a:lnTo>
                              <a:lnTo>
                                <a:pt x="77736" y="28270"/>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70"/>
                              </a:lnTo>
                              <a:lnTo>
                                <a:pt x="191058" y="28270"/>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39"/>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70"/>
                              </a:lnTo>
                              <a:lnTo>
                                <a:pt x="355485" y="28270"/>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21"/>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21"/>
                              </a:lnTo>
                              <a:lnTo>
                                <a:pt x="387502" y="30721"/>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305189pt;width:32.4pt;height:3.95pt;mso-position-horizontal-relative:page;mso-position-vertical-relative:paragraph;z-index:15739392" id="docshape45" coordorigin="1746,-6" coordsize="648,79" path="m1809,72l1806,67,1789,42,1786,38,1791,36,1794,33,1797,29,1799,26,1800,22,1800,9,1800,8,1798,4,1788,-4,1784,-5,1784,14,1784,22,1782,24,1777,28,1774,29,1763,29,1763,8,1773,8,1777,8,1782,11,1784,14,1784,-5,1780,-6,1746,-6,1746,72,1763,72,1763,42,1772,42,1791,72,1809,72xm1871,-6l1825,-6,1825,72,1871,72,1871,59,1842,59,1842,38,1869,38,1869,25,1842,25,1842,8,1871,8,1871,-6xm1978,-6l1955,-6,1935,54,1935,54,1916,-6,1894,-6,1894,72,1909,72,1909,32,1907,11,1908,11,1927,72,1942,72,1962,11,1963,11,1962,27,1962,72,1978,72,1978,-6xm2049,-6l2004,-6,2004,72,2049,72,2049,59,2021,59,2021,38,2047,38,2047,25,2021,25,2021,8,2049,8,2049,-6xm2156,-6l2133,-6,2114,54,2113,54,2095,-6,2072,-6,2072,72,2087,72,2087,32,2086,11,2086,11,2105,72,2121,72,2141,11,2141,11,2141,27,2141,72,2156,72,2156,-6xm2241,45l2239,41,2238,38,2235,34,2231,32,2227,31,2227,31,2230,30,2233,28,2235,25,2237,22,2239,18,2239,8,2239,7,2236,2,2226,-5,2223,-5,2223,41,2223,52,2222,54,2218,58,2214,59,2199,59,2199,38,2219,38,2223,41,2223,-5,2222,-5,2222,13,2222,19,2220,21,2216,24,2213,25,2199,25,2199,8,2213,8,2216,8,2220,11,2222,13,2222,-5,2218,-6,2182,-6,2182,72,2221,72,2228,70,2238,62,2240,59,2241,57,2241,45xm2308,-6l2263,-6,2263,72,2308,72,2308,59,2279,59,2279,38,2306,38,2306,25,2279,25,2279,8,2308,8,2308,-6xm2394,72l2390,67,2385,60,2373,42,2371,38,2375,36,2379,33,2382,29,2384,26,2385,22,2385,9,2384,8,2383,4,2372,-4,2368,-5,2368,14,2368,22,2367,24,2362,28,2358,29,2348,29,2348,8,2358,8,2362,8,2367,11,2368,14,2368,-5,2365,-6,2331,-6,2331,72,2348,72,2348,42,2357,42,2375,72,2394,72xe" filled="true" fillcolor="#000000" stroked="false">
                <v:path arrowok="t"/>
                <v:fill type="solid"/>
                <w10:wrap type="none"/>
              </v:shape>
            </w:pict>
          </mc:Fallback>
        </mc:AlternateContent>
      </w:r>
      <w:r>
        <w:rPr>
          <w:rFonts w:ascii="Arial" w:hAnsi="Arial"/>
          <w:b/>
          <w:spacing w:val="-2"/>
          <w:w w:val="105"/>
          <w:position w:val="-1"/>
          <w:sz w:val="28"/>
        </w:rPr>
        <w:t>»</w:t>
      </w:r>
      <w:r>
        <w:rPr>
          <w:rFonts w:ascii="Arial" w:hAnsi="Arial"/>
          <w:b/>
          <w:spacing w:val="20"/>
          <w:w w:val="105"/>
          <w:position w:val="-1"/>
          <w:sz w:val="28"/>
        </w:rPr>
        <w:t> </w:t>
      </w:r>
      <w:r>
        <w:rPr>
          <w:rFonts w:ascii="Arial" w:hAnsi="Arial"/>
          <w:b/>
          <w:spacing w:val="-2"/>
          <w:w w:val="105"/>
          <w:sz w:val="17"/>
        </w:rPr>
        <w:t>They</w:t>
      </w:r>
      <w:r>
        <w:rPr>
          <w:rFonts w:ascii="Arial" w:hAnsi="Arial"/>
          <w:b/>
          <w:spacing w:val="-12"/>
          <w:w w:val="105"/>
          <w:sz w:val="17"/>
        </w:rPr>
        <w:t> </w:t>
      </w:r>
      <w:r>
        <w:rPr>
          <w:rFonts w:ascii="Arial" w:hAnsi="Arial"/>
          <w:b/>
          <w:spacing w:val="-2"/>
          <w:w w:val="105"/>
          <w:sz w:val="17"/>
        </w:rPr>
        <w:t>don’t</w:t>
      </w:r>
      <w:r>
        <w:rPr>
          <w:rFonts w:ascii="Arial" w:hAnsi="Arial"/>
          <w:b/>
          <w:spacing w:val="-11"/>
          <w:w w:val="105"/>
          <w:sz w:val="17"/>
        </w:rPr>
        <w:t> </w:t>
      </w:r>
      <w:r>
        <w:rPr>
          <w:rFonts w:ascii="Arial" w:hAnsi="Arial"/>
          <w:b/>
          <w:spacing w:val="-2"/>
          <w:w w:val="105"/>
          <w:sz w:val="17"/>
        </w:rPr>
        <w:t>need</w:t>
      </w:r>
      <w:r>
        <w:rPr>
          <w:rFonts w:ascii="Arial" w:hAnsi="Arial"/>
          <w:b/>
          <w:spacing w:val="-11"/>
          <w:w w:val="105"/>
          <w:sz w:val="17"/>
        </w:rPr>
        <w:t> </w:t>
      </w:r>
      <w:r>
        <w:rPr>
          <w:rFonts w:ascii="Arial" w:hAnsi="Arial"/>
          <w:b/>
          <w:spacing w:val="-2"/>
          <w:w w:val="105"/>
          <w:sz w:val="17"/>
        </w:rPr>
        <w:t>voter</w:t>
      </w:r>
      <w:r>
        <w:rPr>
          <w:rFonts w:ascii="Arial" w:hAnsi="Arial"/>
          <w:b/>
          <w:spacing w:val="-12"/>
          <w:w w:val="105"/>
          <w:sz w:val="17"/>
        </w:rPr>
        <w:t> </w:t>
      </w:r>
      <w:r>
        <w:rPr>
          <w:rFonts w:ascii="Arial" w:hAnsi="Arial"/>
          <w:b/>
          <w:spacing w:val="-2"/>
          <w:w w:val="105"/>
          <w:sz w:val="17"/>
        </w:rPr>
        <w:t>approval.</w:t>
      </w:r>
      <w:r>
        <w:rPr>
          <w:rFonts w:ascii="Arial" w:hAnsi="Arial"/>
          <w:b/>
          <w:spacing w:val="-10"/>
          <w:w w:val="105"/>
          <w:sz w:val="17"/>
        </w:rPr>
        <w:t> </w:t>
      </w:r>
      <w:r>
        <w:rPr>
          <w:rFonts w:ascii="Arial" w:hAnsi="Arial"/>
          <w:spacing w:val="-2"/>
          <w:w w:val="105"/>
          <w:sz w:val="17"/>
        </w:rPr>
        <w:t>Because</w:t>
      </w:r>
      <w:r>
        <w:rPr>
          <w:rFonts w:ascii="Arial" w:hAnsi="Arial"/>
          <w:spacing w:val="-12"/>
          <w:w w:val="105"/>
          <w:sz w:val="17"/>
        </w:rPr>
        <w:t> </w:t>
      </w:r>
      <w:r>
        <w:rPr>
          <w:rFonts w:ascii="Arial" w:hAnsi="Arial"/>
          <w:spacing w:val="-2"/>
          <w:w w:val="105"/>
          <w:sz w:val="17"/>
        </w:rPr>
        <w:t>revenue</w:t>
      </w:r>
      <w:r>
        <w:rPr>
          <w:rFonts w:ascii="Arial" w:hAnsi="Arial"/>
          <w:spacing w:val="-11"/>
          <w:w w:val="105"/>
          <w:sz w:val="17"/>
        </w:rPr>
        <w:t> </w:t>
      </w:r>
      <w:r>
        <w:rPr>
          <w:rFonts w:ascii="Arial" w:hAnsi="Arial"/>
          <w:spacing w:val="-2"/>
          <w:w w:val="105"/>
          <w:sz w:val="17"/>
        </w:rPr>
        <w:t>bonds</w:t>
      </w:r>
      <w:r>
        <w:rPr>
          <w:rFonts w:ascii="Arial" w:hAnsi="Arial"/>
          <w:spacing w:val="-11"/>
          <w:w w:val="105"/>
          <w:sz w:val="17"/>
        </w:rPr>
        <w:t> </w:t>
      </w:r>
      <w:r>
        <w:rPr>
          <w:rFonts w:ascii="Arial" w:hAnsi="Arial"/>
          <w:spacing w:val="-2"/>
          <w:w w:val="105"/>
          <w:sz w:val="17"/>
        </w:rPr>
        <w:t>fund</w:t>
      </w:r>
      <w:r>
        <w:rPr>
          <w:rFonts w:ascii="Arial" w:hAnsi="Arial"/>
          <w:spacing w:val="-12"/>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revenue-producing</w:t>
      </w:r>
      <w:r>
        <w:rPr>
          <w:rFonts w:ascii="Arial" w:hAnsi="Arial"/>
          <w:spacing w:val="-11"/>
          <w:w w:val="105"/>
          <w:sz w:val="17"/>
        </w:rPr>
        <w:t> </w:t>
      </w:r>
      <w:r>
        <w:rPr>
          <w:rFonts w:ascii="Arial" w:hAnsi="Arial"/>
          <w:spacing w:val="-2"/>
          <w:w w:val="105"/>
          <w:sz w:val="17"/>
        </w:rPr>
        <w:t>facility</w:t>
      </w:r>
    </w:p>
    <w:p>
      <w:pPr>
        <w:spacing w:line="295" w:lineRule="auto" w:before="1"/>
        <w:ind w:left="1538" w:right="488" w:firstLine="0"/>
        <w:jc w:val="both"/>
        <w:rPr>
          <w:rFonts w:ascii="Arial" w:hAnsi="Arial"/>
          <w:sz w:val="17"/>
        </w:rPr>
      </w:pPr>
      <w:r>
        <w:rPr>
          <w:rFonts w:ascii="Arial" w:hAnsi="Arial"/>
          <w:sz w:val="17"/>
        </w:rPr>
        <w:t>and, therefore, aren´t backed by taxes, they don´t require voter approval. The revenue that the </w:t>
      </w:r>
      <w:r>
        <w:rPr>
          <w:rFonts w:ascii="Arial" w:hAnsi="Arial"/>
          <w:spacing w:val="-2"/>
          <w:w w:val="110"/>
          <w:sz w:val="17"/>
        </w:rPr>
        <w:t>facility</w:t>
      </w:r>
      <w:r>
        <w:rPr>
          <w:rFonts w:ascii="Arial" w:hAnsi="Arial"/>
          <w:spacing w:val="-9"/>
          <w:w w:val="110"/>
          <w:sz w:val="17"/>
        </w:rPr>
        <w:t> </w:t>
      </w:r>
      <w:r>
        <w:rPr>
          <w:rFonts w:ascii="Arial" w:hAnsi="Arial"/>
          <w:spacing w:val="-2"/>
          <w:w w:val="110"/>
          <w:sz w:val="17"/>
        </w:rPr>
        <w:t>generates</w:t>
      </w:r>
      <w:r>
        <w:rPr>
          <w:rFonts w:ascii="Arial" w:hAnsi="Arial"/>
          <w:spacing w:val="-9"/>
          <w:w w:val="110"/>
          <w:sz w:val="17"/>
        </w:rPr>
        <w:t> </w:t>
      </w:r>
      <w:r>
        <w:rPr>
          <w:rFonts w:ascii="Arial" w:hAnsi="Arial"/>
          <w:spacing w:val="-2"/>
          <w:w w:val="110"/>
          <w:sz w:val="17"/>
        </w:rPr>
        <w:t>should</w:t>
      </w:r>
      <w:r>
        <w:rPr>
          <w:rFonts w:ascii="Arial" w:hAnsi="Arial"/>
          <w:spacing w:val="-9"/>
          <w:w w:val="110"/>
          <w:sz w:val="17"/>
        </w:rPr>
        <w:t> </w:t>
      </w:r>
      <w:r>
        <w:rPr>
          <w:rFonts w:ascii="Arial" w:hAnsi="Arial"/>
          <w:spacing w:val="-2"/>
          <w:w w:val="110"/>
          <w:sz w:val="17"/>
        </w:rPr>
        <w:t>be</w:t>
      </w:r>
      <w:r>
        <w:rPr>
          <w:rFonts w:ascii="Arial" w:hAnsi="Arial"/>
          <w:spacing w:val="-9"/>
          <w:w w:val="110"/>
          <w:sz w:val="17"/>
        </w:rPr>
        <w:t> </w:t>
      </w:r>
      <w:r>
        <w:rPr>
          <w:rFonts w:ascii="Arial" w:hAnsi="Arial"/>
          <w:spacing w:val="-2"/>
          <w:w w:val="110"/>
          <w:sz w:val="17"/>
        </w:rPr>
        <w:t>sufficient</w:t>
      </w:r>
      <w:r>
        <w:rPr>
          <w:rFonts w:ascii="Arial" w:hAnsi="Arial"/>
          <w:spacing w:val="-9"/>
          <w:w w:val="110"/>
          <w:sz w:val="17"/>
        </w:rPr>
        <w:t> </w:t>
      </w:r>
      <w:r>
        <w:rPr>
          <w:rFonts w:ascii="Arial" w:hAnsi="Arial"/>
          <w:spacing w:val="-2"/>
          <w:w w:val="110"/>
          <w:sz w:val="17"/>
        </w:rPr>
        <w:t>to</w:t>
      </w:r>
      <w:r>
        <w:rPr>
          <w:rFonts w:ascii="Arial" w:hAnsi="Arial"/>
          <w:spacing w:val="-9"/>
          <w:w w:val="110"/>
          <w:sz w:val="17"/>
        </w:rPr>
        <w:t> </w:t>
      </w:r>
      <w:r>
        <w:rPr>
          <w:rFonts w:ascii="Arial" w:hAnsi="Arial"/>
          <w:spacing w:val="-2"/>
          <w:w w:val="110"/>
          <w:sz w:val="17"/>
        </w:rPr>
        <w:t>pay</w:t>
      </w:r>
      <w:r>
        <w:rPr>
          <w:rFonts w:ascii="Arial" w:hAnsi="Arial"/>
          <w:spacing w:val="-9"/>
          <w:w w:val="110"/>
          <w:sz w:val="17"/>
        </w:rPr>
        <w:t> </w:t>
      </w:r>
      <w:r>
        <w:rPr>
          <w:rFonts w:ascii="Arial" w:hAnsi="Arial"/>
          <w:spacing w:val="-2"/>
          <w:w w:val="110"/>
          <w:sz w:val="17"/>
        </w:rPr>
        <w:t>off</w:t>
      </w:r>
      <w:r>
        <w:rPr>
          <w:rFonts w:ascii="Arial" w:hAnsi="Arial"/>
          <w:spacing w:val="-7"/>
          <w:w w:val="110"/>
          <w:sz w:val="17"/>
        </w:rPr>
        <w:t> </w:t>
      </w:r>
      <w:r>
        <w:rPr>
          <w:rFonts w:ascii="Arial" w:hAnsi="Arial"/>
          <w:spacing w:val="-2"/>
          <w:w w:val="110"/>
          <w:sz w:val="17"/>
        </w:rPr>
        <w:t>the</w:t>
      </w:r>
      <w:r>
        <w:rPr>
          <w:rFonts w:ascii="Arial" w:hAnsi="Arial"/>
          <w:spacing w:val="-9"/>
          <w:w w:val="110"/>
          <w:sz w:val="17"/>
        </w:rPr>
        <w:t> </w:t>
      </w:r>
      <w:r>
        <w:rPr>
          <w:rFonts w:ascii="Arial" w:hAnsi="Arial"/>
          <w:spacing w:val="-2"/>
          <w:w w:val="110"/>
          <w:sz w:val="17"/>
        </w:rPr>
        <w:t>debt.</w:t>
      </w:r>
    </w:p>
    <w:p>
      <w:pPr>
        <w:spacing w:before="36"/>
        <w:ind w:left="1244" w:right="0" w:firstLine="0"/>
        <w:jc w:val="left"/>
        <w:rPr>
          <w:rFonts w:ascii="Arial" w:hAnsi="Arial"/>
          <w:sz w:val="17"/>
        </w:rPr>
      </w:pPr>
      <w:r>
        <w:rPr>
          <w:rFonts w:ascii="Arial" w:hAnsi="Arial"/>
          <w:b/>
          <w:position w:val="-1"/>
          <w:sz w:val="28"/>
        </w:rPr>
        <w:t>»</w:t>
      </w:r>
      <w:r>
        <w:rPr>
          <w:rFonts w:ascii="Arial" w:hAnsi="Arial"/>
          <w:b/>
          <w:spacing w:val="60"/>
          <w:position w:val="-1"/>
          <w:sz w:val="28"/>
        </w:rPr>
        <w:t> </w:t>
      </w:r>
      <w:r>
        <w:rPr>
          <w:rFonts w:ascii="Arial" w:hAnsi="Arial"/>
          <w:b/>
          <w:sz w:val="17"/>
        </w:rPr>
        <w:t>They</w:t>
      </w:r>
      <w:r>
        <w:rPr>
          <w:rFonts w:ascii="Arial" w:hAnsi="Arial"/>
          <w:b/>
          <w:spacing w:val="4"/>
          <w:sz w:val="17"/>
        </w:rPr>
        <w:t> </w:t>
      </w:r>
      <w:r>
        <w:rPr>
          <w:rFonts w:ascii="Arial" w:hAnsi="Arial"/>
          <w:b/>
          <w:sz w:val="17"/>
        </w:rPr>
        <w:t>require</w:t>
      </w:r>
      <w:r>
        <w:rPr>
          <w:rFonts w:ascii="Arial" w:hAnsi="Arial"/>
          <w:b/>
          <w:spacing w:val="3"/>
          <w:sz w:val="17"/>
        </w:rPr>
        <w:t> </w:t>
      </w:r>
      <w:r>
        <w:rPr>
          <w:rFonts w:ascii="Arial" w:hAnsi="Arial"/>
          <w:b/>
          <w:sz w:val="17"/>
        </w:rPr>
        <w:t>a</w:t>
      </w:r>
      <w:r>
        <w:rPr>
          <w:rFonts w:ascii="Arial" w:hAnsi="Arial"/>
          <w:b/>
          <w:spacing w:val="4"/>
          <w:sz w:val="17"/>
        </w:rPr>
        <w:t> </w:t>
      </w:r>
      <w:r>
        <w:rPr>
          <w:rFonts w:ascii="Arial" w:hAnsi="Arial"/>
          <w:b/>
          <w:sz w:val="17"/>
        </w:rPr>
        <w:t>feasibility</w:t>
      </w:r>
      <w:r>
        <w:rPr>
          <w:rFonts w:ascii="Arial" w:hAnsi="Arial"/>
          <w:b/>
          <w:spacing w:val="4"/>
          <w:sz w:val="17"/>
        </w:rPr>
        <w:t> </w:t>
      </w:r>
      <w:r>
        <w:rPr>
          <w:rFonts w:ascii="Arial" w:hAnsi="Arial"/>
          <w:b/>
          <w:sz w:val="17"/>
        </w:rPr>
        <w:t>study.</w:t>
      </w:r>
      <w:r>
        <w:rPr>
          <w:rFonts w:ascii="Arial" w:hAnsi="Arial"/>
          <w:b/>
          <w:spacing w:val="3"/>
          <w:sz w:val="17"/>
        </w:rPr>
        <w:t> </w:t>
      </w:r>
      <w:r>
        <w:rPr>
          <w:rFonts w:ascii="Arial" w:hAnsi="Arial"/>
          <w:sz w:val="17"/>
        </w:rPr>
        <w:t>Before</w:t>
      </w:r>
      <w:r>
        <w:rPr>
          <w:rFonts w:ascii="Arial" w:hAnsi="Arial"/>
          <w:spacing w:val="4"/>
          <w:sz w:val="17"/>
        </w:rPr>
        <w:t> </w:t>
      </w:r>
      <w:r>
        <w:rPr>
          <w:rFonts w:ascii="Arial" w:hAnsi="Arial"/>
          <w:sz w:val="17"/>
        </w:rPr>
        <w:t>issuing</w:t>
      </w:r>
      <w:r>
        <w:rPr>
          <w:rFonts w:ascii="Arial" w:hAnsi="Arial"/>
          <w:spacing w:val="4"/>
          <w:sz w:val="17"/>
        </w:rPr>
        <w:t> </w:t>
      </w:r>
      <w:r>
        <w:rPr>
          <w:rFonts w:ascii="Arial" w:hAnsi="Arial"/>
          <w:sz w:val="17"/>
        </w:rPr>
        <w:t>revenue</w:t>
      </w:r>
      <w:r>
        <w:rPr>
          <w:rFonts w:ascii="Arial" w:hAnsi="Arial"/>
          <w:spacing w:val="3"/>
          <w:sz w:val="17"/>
        </w:rPr>
        <w:t> </w:t>
      </w:r>
      <w:r>
        <w:rPr>
          <w:rFonts w:ascii="Arial" w:hAnsi="Arial"/>
          <w:sz w:val="17"/>
        </w:rPr>
        <w:t>bonds,</w:t>
      </w:r>
      <w:r>
        <w:rPr>
          <w:rFonts w:ascii="Arial" w:hAnsi="Arial"/>
          <w:spacing w:val="4"/>
          <w:sz w:val="17"/>
        </w:rPr>
        <w:t> </w:t>
      </w:r>
      <w:r>
        <w:rPr>
          <w:rFonts w:ascii="Arial" w:hAnsi="Arial"/>
          <w:sz w:val="17"/>
        </w:rPr>
        <w:t>the</w:t>
      </w:r>
      <w:r>
        <w:rPr>
          <w:rFonts w:ascii="Arial" w:hAnsi="Arial"/>
          <w:spacing w:val="4"/>
          <w:sz w:val="17"/>
        </w:rPr>
        <w:t> </w:t>
      </w:r>
      <w:r>
        <w:rPr>
          <w:rFonts w:ascii="Arial" w:hAnsi="Arial"/>
          <w:sz w:val="17"/>
        </w:rPr>
        <w:t>municipality</w:t>
      </w:r>
      <w:r>
        <w:rPr>
          <w:rFonts w:ascii="Arial" w:hAnsi="Arial"/>
          <w:spacing w:val="3"/>
          <w:sz w:val="17"/>
        </w:rPr>
        <w:t> </w:t>
      </w:r>
      <w:r>
        <w:rPr>
          <w:rFonts w:ascii="Arial" w:hAnsi="Arial"/>
          <w:spacing w:val="-2"/>
          <w:sz w:val="17"/>
        </w:rPr>
        <w:t>hires</w:t>
      </w:r>
    </w:p>
    <w:p>
      <w:pPr>
        <w:spacing w:line="295" w:lineRule="auto" w:before="1"/>
        <w:ind w:left="1538" w:right="593" w:firstLine="0"/>
        <w:jc w:val="both"/>
        <w:rPr>
          <w:rFonts w:ascii="Arial"/>
          <w:sz w:val="17"/>
        </w:rPr>
      </w:pPr>
      <w:r>
        <w:rPr>
          <w:rFonts w:ascii="Arial"/>
          <w:w w:val="105"/>
          <w:sz w:val="17"/>
        </w:rPr>
        <w:t>consultants</w:t>
      </w:r>
      <w:r>
        <w:rPr>
          <w:rFonts w:ascii="Arial"/>
          <w:spacing w:val="-13"/>
          <w:w w:val="105"/>
          <w:sz w:val="17"/>
        </w:rPr>
        <w:t> </w:t>
      </w:r>
      <w:r>
        <w:rPr>
          <w:rFonts w:ascii="Arial"/>
          <w:w w:val="105"/>
          <w:sz w:val="17"/>
        </w:rPr>
        <w:t>to</w:t>
      </w:r>
      <w:r>
        <w:rPr>
          <w:rFonts w:ascii="Arial"/>
          <w:spacing w:val="-12"/>
          <w:w w:val="105"/>
          <w:sz w:val="17"/>
        </w:rPr>
        <w:t> </w:t>
      </w:r>
      <w:r>
        <w:rPr>
          <w:rFonts w:ascii="Arial"/>
          <w:w w:val="105"/>
          <w:sz w:val="17"/>
        </w:rPr>
        <w:t>prepare</w:t>
      </w:r>
      <w:r>
        <w:rPr>
          <w:rFonts w:ascii="Arial"/>
          <w:spacing w:val="-13"/>
          <w:w w:val="105"/>
          <w:sz w:val="17"/>
        </w:rPr>
        <w:t> </w:t>
      </w:r>
      <w:r>
        <w:rPr>
          <w:rFonts w:ascii="Arial"/>
          <w:w w:val="105"/>
          <w:sz w:val="17"/>
        </w:rPr>
        <w:t>a</w:t>
      </w:r>
      <w:r>
        <w:rPr>
          <w:rFonts w:ascii="Arial"/>
          <w:spacing w:val="-12"/>
          <w:w w:val="105"/>
          <w:sz w:val="17"/>
        </w:rPr>
        <w:t> </w:t>
      </w:r>
      <w:r>
        <w:rPr>
          <w:rFonts w:ascii="Arial"/>
          <w:w w:val="105"/>
          <w:sz w:val="17"/>
        </w:rPr>
        <w:t>feasibility</w:t>
      </w:r>
      <w:r>
        <w:rPr>
          <w:rFonts w:ascii="Arial"/>
          <w:spacing w:val="-12"/>
          <w:w w:val="105"/>
          <w:sz w:val="17"/>
        </w:rPr>
        <w:t> </w:t>
      </w:r>
      <w:r>
        <w:rPr>
          <w:rFonts w:ascii="Arial"/>
          <w:w w:val="105"/>
          <w:sz w:val="17"/>
        </w:rPr>
        <w:t>study.</w:t>
      </w:r>
      <w:r>
        <w:rPr>
          <w:rFonts w:ascii="Arial"/>
          <w:spacing w:val="-13"/>
          <w:w w:val="105"/>
          <w:sz w:val="17"/>
        </w:rPr>
        <w:t> </w:t>
      </w:r>
      <w:r>
        <w:rPr>
          <w:rFonts w:ascii="Arial"/>
          <w:w w:val="105"/>
          <w:sz w:val="17"/>
        </w:rPr>
        <w:t>The</w:t>
      </w:r>
      <w:r>
        <w:rPr>
          <w:rFonts w:ascii="Arial"/>
          <w:spacing w:val="-12"/>
          <w:w w:val="105"/>
          <w:sz w:val="17"/>
        </w:rPr>
        <w:t> </w:t>
      </w:r>
      <w:r>
        <w:rPr>
          <w:rFonts w:ascii="Arial"/>
          <w:w w:val="105"/>
          <w:sz w:val="17"/>
        </w:rPr>
        <w:t>study</w:t>
      </w:r>
      <w:r>
        <w:rPr>
          <w:rFonts w:ascii="Arial"/>
          <w:spacing w:val="-13"/>
          <w:w w:val="105"/>
          <w:sz w:val="17"/>
        </w:rPr>
        <w:t> </w:t>
      </w:r>
      <w:r>
        <w:rPr>
          <w:rFonts w:ascii="Arial"/>
          <w:w w:val="105"/>
          <w:sz w:val="17"/>
        </w:rPr>
        <w:t>answers</w:t>
      </w:r>
      <w:r>
        <w:rPr>
          <w:rFonts w:ascii="Arial"/>
          <w:spacing w:val="-12"/>
          <w:w w:val="105"/>
          <w:sz w:val="17"/>
        </w:rPr>
        <w:t> </w:t>
      </w:r>
      <w:r>
        <w:rPr>
          <w:rFonts w:ascii="Arial"/>
          <w:w w:val="105"/>
          <w:sz w:val="17"/>
        </w:rPr>
        <w:t>the</w:t>
      </w:r>
      <w:r>
        <w:rPr>
          <w:rFonts w:ascii="Arial"/>
          <w:spacing w:val="-12"/>
          <w:w w:val="105"/>
          <w:sz w:val="17"/>
        </w:rPr>
        <w:t> </w:t>
      </w:r>
      <w:r>
        <w:rPr>
          <w:rFonts w:ascii="Arial"/>
          <w:w w:val="105"/>
          <w:sz w:val="17"/>
        </w:rPr>
        <w:t>question</w:t>
      </w:r>
      <w:r>
        <w:rPr>
          <w:rFonts w:ascii="Arial"/>
          <w:spacing w:val="-13"/>
          <w:w w:val="105"/>
          <w:sz w:val="17"/>
        </w:rPr>
        <w:t> </w:t>
      </w:r>
      <w:r>
        <w:rPr>
          <w:rFonts w:ascii="Arial"/>
          <w:w w:val="105"/>
          <w:sz w:val="17"/>
        </w:rPr>
        <w:t>"Does</w:t>
      </w:r>
      <w:r>
        <w:rPr>
          <w:rFonts w:ascii="Arial"/>
          <w:spacing w:val="-12"/>
          <w:w w:val="105"/>
          <w:sz w:val="17"/>
        </w:rPr>
        <w:t> </w:t>
      </w:r>
      <w:r>
        <w:rPr>
          <w:rFonts w:ascii="Arial"/>
          <w:w w:val="105"/>
          <w:sz w:val="17"/>
        </w:rPr>
        <w:t>this</w:t>
      </w:r>
      <w:r>
        <w:rPr>
          <w:rFonts w:ascii="Arial"/>
          <w:spacing w:val="-13"/>
          <w:w w:val="105"/>
          <w:sz w:val="17"/>
        </w:rPr>
        <w:t> </w:t>
      </w:r>
      <w:r>
        <w:rPr>
          <w:rFonts w:ascii="Arial"/>
          <w:w w:val="105"/>
          <w:sz w:val="17"/>
        </w:rPr>
        <w:t>project </w:t>
      </w:r>
      <w:r>
        <w:rPr>
          <w:rFonts w:ascii="Arial"/>
          <w:spacing w:val="-2"/>
          <w:w w:val="105"/>
          <w:sz w:val="17"/>
        </w:rPr>
        <w:t>make</w:t>
      </w:r>
      <w:r>
        <w:rPr>
          <w:rFonts w:ascii="Arial"/>
          <w:spacing w:val="-10"/>
          <w:w w:val="105"/>
          <w:sz w:val="17"/>
        </w:rPr>
        <w:t> </w:t>
      </w:r>
      <w:r>
        <w:rPr>
          <w:rFonts w:ascii="Arial"/>
          <w:spacing w:val="-2"/>
          <w:w w:val="105"/>
          <w:sz w:val="17"/>
        </w:rPr>
        <w:t>sense?"</w:t>
      </w:r>
      <w:r>
        <w:rPr>
          <w:rFonts w:ascii="Arial"/>
          <w:spacing w:val="-10"/>
          <w:w w:val="105"/>
          <w:sz w:val="17"/>
        </w:rPr>
        <w:t> </w:t>
      </w:r>
      <w:r>
        <w:rPr>
          <w:rFonts w:ascii="Arial"/>
          <w:spacing w:val="-2"/>
          <w:w w:val="105"/>
          <w:sz w:val="17"/>
        </w:rPr>
        <w:t>The</w:t>
      </w:r>
      <w:r>
        <w:rPr>
          <w:rFonts w:ascii="Arial"/>
          <w:spacing w:val="-10"/>
          <w:w w:val="105"/>
          <w:sz w:val="17"/>
        </w:rPr>
        <w:t> </w:t>
      </w:r>
      <w:r>
        <w:rPr>
          <w:rFonts w:ascii="Arial"/>
          <w:spacing w:val="-2"/>
          <w:w w:val="105"/>
          <w:sz w:val="17"/>
        </w:rPr>
        <w:t>study</w:t>
      </w:r>
      <w:r>
        <w:rPr>
          <w:rFonts w:ascii="Arial"/>
          <w:spacing w:val="-10"/>
          <w:w w:val="105"/>
          <w:sz w:val="17"/>
        </w:rPr>
        <w:t> </w:t>
      </w:r>
      <w:r>
        <w:rPr>
          <w:rFonts w:ascii="Arial"/>
          <w:spacing w:val="-2"/>
          <w:w w:val="105"/>
          <w:sz w:val="17"/>
        </w:rPr>
        <w:t>includes</w:t>
      </w:r>
      <w:r>
        <w:rPr>
          <w:rFonts w:ascii="Arial"/>
          <w:spacing w:val="-10"/>
          <w:w w:val="105"/>
          <w:sz w:val="17"/>
        </w:rPr>
        <w:t> </w:t>
      </w:r>
      <w:r>
        <w:rPr>
          <w:rFonts w:ascii="Arial"/>
          <w:spacing w:val="-2"/>
          <w:w w:val="105"/>
          <w:sz w:val="17"/>
        </w:rPr>
        <w:t>estimates</w:t>
      </w:r>
      <w:r>
        <w:rPr>
          <w:rFonts w:ascii="Arial"/>
          <w:spacing w:val="-10"/>
          <w:w w:val="105"/>
          <w:sz w:val="17"/>
        </w:rPr>
        <w:t> </w:t>
      </w:r>
      <w:r>
        <w:rPr>
          <w:rFonts w:ascii="Arial"/>
          <w:spacing w:val="-2"/>
          <w:w w:val="105"/>
          <w:sz w:val="17"/>
        </w:rPr>
        <w:t>of</w:t>
      </w:r>
      <w:r>
        <w:rPr>
          <w:rFonts w:ascii="Arial"/>
          <w:spacing w:val="-10"/>
          <w:w w:val="105"/>
          <w:sz w:val="17"/>
        </w:rPr>
        <w:t> </w:t>
      </w:r>
      <w:r>
        <w:rPr>
          <w:rFonts w:ascii="Arial"/>
          <w:spacing w:val="-2"/>
          <w:w w:val="105"/>
          <w:sz w:val="17"/>
        </w:rPr>
        <w:t>revenue</w:t>
      </w:r>
      <w:r>
        <w:rPr>
          <w:rFonts w:ascii="Arial"/>
          <w:spacing w:val="-10"/>
          <w:w w:val="105"/>
          <w:sz w:val="17"/>
        </w:rPr>
        <w:t> </w:t>
      </w:r>
      <w:r>
        <w:rPr>
          <w:rFonts w:ascii="Arial"/>
          <w:spacing w:val="-2"/>
          <w:w w:val="105"/>
          <w:sz w:val="17"/>
        </w:rPr>
        <w:t>that</w:t>
      </w:r>
      <w:r>
        <w:rPr>
          <w:rFonts w:ascii="Arial"/>
          <w:spacing w:val="-10"/>
          <w:w w:val="105"/>
          <w:sz w:val="17"/>
        </w:rPr>
        <w:t> </w:t>
      </w:r>
      <w:r>
        <w:rPr>
          <w:rFonts w:ascii="Arial"/>
          <w:spacing w:val="-2"/>
          <w:w w:val="105"/>
          <w:sz w:val="17"/>
        </w:rPr>
        <w:t>the</w:t>
      </w:r>
      <w:r>
        <w:rPr>
          <w:rFonts w:ascii="Arial"/>
          <w:spacing w:val="-10"/>
          <w:w w:val="105"/>
          <w:sz w:val="17"/>
        </w:rPr>
        <w:t> </w:t>
      </w:r>
      <w:r>
        <w:rPr>
          <w:rFonts w:ascii="Arial"/>
          <w:spacing w:val="-2"/>
          <w:w w:val="105"/>
          <w:sz w:val="17"/>
        </w:rPr>
        <w:t>facility</w:t>
      </w:r>
      <w:r>
        <w:rPr>
          <w:rFonts w:ascii="Arial"/>
          <w:spacing w:val="-10"/>
          <w:w w:val="105"/>
          <w:sz w:val="17"/>
        </w:rPr>
        <w:t> </w:t>
      </w:r>
      <w:r>
        <w:rPr>
          <w:rFonts w:ascii="Arial"/>
          <w:spacing w:val="-2"/>
          <w:w w:val="105"/>
          <w:sz w:val="17"/>
        </w:rPr>
        <w:t>could</w:t>
      </w:r>
      <w:r>
        <w:rPr>
          <w:rFonts w:ascii="Arial"/>
          <w:spacing w:val="-10"/>
          <w:w w:val="105"/>
          <w:sz w:val="17"/>
        </w:rPr>
        <w:t> </w:t>
      </w:r>
      <w:r>
        <w:rPr>
          <w:rFonts w:ascii="Arial"/>
          <w:spacing w:val="-2"/>
          <w:w w:val="105"/>
          <w:sz w:val="17"/>
        </w:rPr>
        <w:t>generate,</w:t>
      </w:r>
      <w:r>
        <w:rPr>
          <w:rFonts w:ascii="Arial"/>
          <w:spacing w:val="-10"/>
          <w:w w:val="105"/>
          <w:sz w:val="17"/>
        </w:rPr>
        <w:t> </w:t>
      </w:r>
      <w:r>
        <w:rPr>
          <w:rFonts w:ascii="Arial"/>
          <w:spacing w:val="-2"/>
          <w:w w:val="105"/>
          <w:sz w:val="17"/>
        </w:rPr>
        <w:t>along </w:t>
      </w:r>
      <w:r>
        <w:rPr>
          <w:rFonts w:ascii="Arial"/>
          <w:w w:val="105"/>
          <w:sz w:val="17"/>
        </w:rPr>
        <w:t>with</w:t>
      </w:r>
      <w:r>
        <w:rPr>
          <w:rFonts w:ascii="Arial"/>
          <w:spacing w:val="-13"/>
          <w:w w:val="105"/>
          <w:sz w:val="17"/>
        </w:rPr>
        <w:t> </w:t>
      </w:r>
      <w:r>
        <w:rPr>
          <w:rFonts w:ascii="Arial"/>
          <w:w w:val="105"/>
          <w:sz w:val="17"/>
        </w:rPr>
        <w:t>any</w:t>
      </w:r>
      <w:r>
        <w:rPr>
          <w:rFonts w:ascii="Arial"/>
          <w:spacing w:val="-12"/>
          <w:w w:val="105"/>
          <w:sz w:val="17"/>
        </w:rPr>
        <w:t> </w:t>
      </w:r>
      <w:r>
        <w:rPr>
          <w:rFonts w:ascii="Arial"/>
          <w:w w:val="105"/>
          <w:sz w:val="17"/>
        </w:rPr>
        <w:t>economic,</w:t>
      </w:r>
      <w:r>
        <w:rPr>
          <w:rFonts w:ascii="Arial"/>
          <w:spacing w:val="-13"/>
          <w:w w:val="105"/>
          <w:sz w:val="17"/>
        </w:rPr>
        <w:t> </w:t>
      </w:r>
      <w:r>
        <w:rPr>
          <w:rFonts w:ascii="Arial"/>
          <w:w w:val="105"/>
          <w:sz w:val="17"/>
        </w:rPr>
        <w:t>operating,</w:t>
      </w:r>
      <w:r>
        <w:rPr>
          <w:rFonts w:ascii="Arial"/>
          <w:spacing w:val="-12"/>
          <w:w w:val="105"/>
          <w:sz w:val="17"/>
        </w:rPr>
        <w:t> </w:t>
      </w:r>
      <w:r>
        <w:rPr>
          <w:rFonts w:ascii="Arial"/>
          <w:w w:val="105"/>
          <w:sz w:val="17"/>
        </w:rPr>
        <w:t>or</w:t>
      </w:r>
      <w:r>
        <w:rPr>
          <w:rFonts w:ascii="Arial"/>
          <w:spacing w:val="-12"/>
          <w:w w:val="105"/>
          <w:sz w:val="17"/>
        </w:rPr>
        <w:t> </w:t>
      </w:r>
      <w:r>
        <w:rPr>
          <w:rFonts w:ascii="Arial"/>
          <w:w w:val="105"/>
          <w:sz w:val="17"/>
        </w:rPr>
        <w:t>engineering</w:t>
      </w:r>
      <w:r>
        <w:rPr>
          <w:rFonts w:ascii="Arial"/>
          <w:spacing w:val="-13"/>
          <w:w w:val="105"/>
          <w:sz w:val="17"/>
        </w:rPr>
        <w:t> </w:t>
      </w:r>
      <w:r>
        <w:rPr>
          <w:rFonts w:ascii="Arial"/>
          <w:w w:val="105"/>
          <w:sz w:val="17"/>
        </w:rPr>
        <w:t>aspects</w:t>
      </w:r>
      <w:r>
        <w:rPr>
          <w:rFonts w:ascii="Arial"/>
          <w:spacing w:val="-12"/>
          <w:w w:val="105"/>
          <w:sz w:val="17"/>
        </w:rPr>
        <w:t> </w:t>
      </w:r>
      <w:r>
        <w:rPr>
          <w:rFonts w:ascii="Arial"/>
          <w:w w:val="105"/>
          <w:sz w:val="17"/>
        </w:rPr>
        <w:t>of</w:t>
      </w:r>
      <w:r>
        <w:rPr>
          <w:rFonts w:ascii="Arial"/>
          <w:spacing w:val="-13"/>
          <w:w w:val="105"/>
          <w:sz w:val="17"/>
        </w:rPr>
        <w:t> </w:t>
      </w:r>
      <w:r>
        <w:rPr>
          <w:rFonts w:ascii="Arial"/>
          <w:w w:val="105"/>
          <w:sz w:val="17"/>
        </w:rPr>
        <w:t>the</w:t>
      </w:r>
      <w:r>
        <w:rPr>
          <w:rFonts w:ascii="Arial"/>
          <w:spacing w:val="-12"/>
          <w:w w:val="105"/>
          <w:sz w:val="17"/>
        </w:rPr>
        <w:t> </w:t>
      </w:r>
      <w:r>
        <w:rPr>
          <w:rFonts w:ascii="Arial"/>
          <w:w w:val="105"/>
          <w:sz w:val="17"/>
        </w:rPr>
        <w:t>project</w:t>
      </w:r>
      <w:r>
        <w:rPr>
          <w:rFonts w:ascii="Arial"/>
          <w:spacing w:val="-12"/>
          <w:w w:val="105"/>
          <w:sz w:val="17"/>
        </w:rPr>
        <w:t> </w:t>
      </w:r>
      <w:r>
        <w:rPr>
          <w:rFonts w:ascii="Arial"/>
          <w:w w:val="105"/>
          <w:sz w:val="17"/>
        </w:rPr>
        <w:t>that</w:t>
      </w:r>
      <w:r>
        <w:rPr>
          <w:rFonts w:ascii="Arial"/>
          <w:spacing w:val="-13"/>
          <w:w w:val="105"/>
          <w:sz w:val="17"/>
        </w:rPr>
        <w:t> </w:t>
      </w:r>
      <w:r>
        <w:rPr>
          <w:rFonts w:ascii="Arial"/>
          <w:w w:val="105"/>
          <w:sz w:val="17"/>
        </w:rPr>
        <w:t>would</w:t>
      </w:r>
      <w:r>
        <w:rPr>
          <w:rFonts w:ascii="Arial"/>
          <w:spacing w:val="-12"/>
          <w:w w:val="105"/>
          <w:sz w:val="17"/>
        </w:rPr>
        <w:t> </w:t>
      </w:r>
      <w:r>
        <w:rPr>
          <w:rFonts w:ascii="Arial"/>
          <w:w w:val="105"/>
          <w:sz w:val="17"/>
        </w:rPr>
        <w:t>be</w:t>
      </w:r>
      <w:r>
        <w:rPr>
          <w:rFonts w:ascii="Arial"/>
          <w:spacing w:val="-13"/>
          <w:w w:val="105"/>
          <w:sz w:val="17"/>
        </w:rPr>
        <w:t> </w:t>
      </w:r>
      <w:r>
        <w:rPr>
          <w:rFonts w:ascii="Arial"/>
          <w:w w:val="105"/>
          <w:sz w:val="17"/>
        </w:rPr>
        <w:t>of</w:t>
      </w:r>
      <w:r>
        <w:rPr>
          <w:rFonts w:ascii="Arial"/>
          <w:spacing w:val="-12"/>
          <w:w w:val="105"/>
          <w:sz w:val="17"/>
        </w:rPr>
        <w:t> </w:t>
      </w:r>
      <w:r>
        <w:rPr>
          <w:rFonts w:ascii="Arial"/>
          <w:w w:val="105"/>
          <w:sz w:val="17"/>
        </w:rPr>
        <w:t>interest to the municipality.</w:t>
      </w:r>
    </w:p>
    <w:p>
      <w:pPr>
        <w:pStyle w:val="BodyText"/>
        <w:rPr>
          <w:rFonts w:ascii="Arial"/>
          <w:sz w:val="22"/>
        </w:rPr>
      </w:pPr>
    </w:p>
    <w:p>
      <w:pPr>
        <w:pStyle w:val="BodyText"/>
        <w:spacing w:before="3"/>
        <w:rPr>
          <w:rFonts w:ascii="Arial"/>
          <w:sz w:val="21"/>
        </w:rPr>
      </w:pPr>
    </w:p>
    <w:p>
      <w:pPr>
        <w:pStyle w:val="Heading2"/>
      </w:pPr>
      <w:bookmarkStart w:name="Analyzing revenue bonds" w:id="458"/>
      <w:bookmarkEnd w:id="458"/>
      <w:r>
        <w:rPr>
          <w:b w:val="0"/>
        </w:rPr>
      </w:r>
      <w:r>
        <w:rPr/>
        <w:t>Analyzing</w:t>
      </w:r>
      <w:r>
        <w:rPr>
          <w:spacing w:val="-10"/>
        </w:rPr>
        <w:t> </w:t>
      </w:r>
      <w:r>
        <w:rPr/>
        <w:t>revenue</w:t>
      </w:r>
      <w:r>
        <w:rPr>
          <w:spacing w:val="-10"/>
        </w:rPr>
        <w:t> </w:t>
      </w:r>
      <w:r>
        <w:rPr>
          <w:spacing w:val="-2"/>
        </w:rPr>
        <w:t>bonds</w:t>
      </w:r>
    </w:p>
    <w:p>
      <w:pPr>
        <w:pStyle w:val="BodyText"/>
        <w:spacing w:line="312" w:lineRule="auto" w:before="203"/>
        <w:ind w:left="1119" w:right="117"/>
        <w:jc w:val="both"/>
      </w:pPr>
      <w:r>
        <w:rPr>
          <w:w w:val="130"/>
        </w:rPr>
        <w:t>As</w:t>
      </w:r>
      <w:r>
        <w:rPr>
          <w:spacing w:val="-13"/>
          <w:w w:val="130"/>
        </w:rPr>
        <w:t> </w:t>
      </w:r>
      <w:r>
        <w:rPr>
          <w:w w:val="130"/>
        </w:rPr>
        <w:t>with</w:t>
      </w:r>
      <w:r>
        <w:rPr>
          <w:spacing w:val="-12"/>
          <w:w w:val="130"/>
        </w:rPr>
        <w:t> </w:t>
      </w:r>
      <w:r>
        <w:rPr>
          <w:w w:val="130"/>
        </w:rPr>
        <w:t>any</w:t>
      </w:r>
      <w:r>
        <w:rPr>
          <w:spacing w:val="-13"/>
          <w:w w:val="130"/>
        </w:rPr>
        <w:t> </w:t>
      </w:r>
      <w:r>
        <w:rPr>
          <w:w w:val="130"/>
        </w:rPr>
        <w:t>investment,</w:t>
      </w:r>
      <w:r>
        <w:rPr>
          <w:spacing w:val="-12"/>
          <w:w w:val="130"/>
        </w:rPr>
        <w:t> </w:t>
      </w:r>
      <w:r>
        <w:rPr>
          <w:w w:val="130"/>
        </w:rPr>
        <w:t>you</w:t>
      </w:r>
      <w:r>
        <w:rPr>
          <w:spacing w:val="-13"/>
          <w:w w:val="130"/>
        </w:rPr>
        <w:t> </w:t>
      </w:r>
      <w:r>
        <w:rPr>
          <w:w w:val="130"/>
        </w:rPr>
        <w:t>need</w:t>
      </w:r>
      <w:r>
        <w:rPr>
          <w:spacing w:val="-13"/>
          <w:w w:val="130"/>
        </w:rPr>
        <w:t> </w:t>
      </w:r>
      <w:r>
        <w:rPr>
          <w:w w:val="130"/>
        </w:rPr>
        <w:t>to</w:t>
      </w:r>
      <w:r>
        <w:rPr>
          <w:spacing w:val="-13"/>
          <w:w w:val="130"/>
        </w:rPr>
        <w:t> </w:t>
      </w:r>
      <w:r>
        <w:rPr>
          <w:w w:val="130"/>
        </w:rPr>
        <w:t>check</w:t>
      </w:r>
      <w:r>
        <w:rPr>
          <w:spacing w:val="-13"/>
          <w:w w:val="130"/>
        </w:rPr>
        <w:t> </w:t>
      </w:r>
      <w:r>
        <w:rPr>
          <w:w w:val="130"/>
        </w:rPr>
        <w:t>out</w:t>
      </w:r>
      <w:r>
        <w:rPr>
          <w:spacing w:val="-13"/>
          <w:w w:val="130"/>
        </w:rPr>
        <w:t> </w:t>
      </w:r>
      <w:r>
        <w:rPr>
          <w:w w:val="130"/>
        </w:rPr>
        <w:t>the</w:t>
      </w:r>
      <w:r>
        <w:rPr>
          <w:spacing w:val="-13"/>
          <w:w w:val="130"/>
        </w:rPr>
        <w:t> </w:t>
      </w:r>
      <w:r>
        <w:rPr>
          <w:w w:val="130"/>
        </w:rPr>
        <w:t>specifics</w:t>
      </w:r>
      <w:r>
        <w:rPr>
          <w:spacing w:val="-13"/>
          <w:w w:val="130"/>
        </w:rPr>
        <w:t> </w:t>
      </w:r>
      <w:r>
        <w:rPr>
          <w:w w:val="130"/>
        </w:rPr>
        <w:t>of</w:t>
      </w:r>
      <w:r>
        <w:rPr>
          <w:spacing w:val="-13"/>
          <w:w w:val="130"/>
        </w:rPr>
        <w:t> </w:t>
      </w:r>
      <w:r>
        <w:rPr>
          <w:w w:val="130"/>
        </w:rPr>
        <w:t>the</w:t>
      </w:r>
      <w:r>
        <w:rPr>
          <w:spacing w:val="-13"/>
          <w:w w:val="130"/>
        </w:rPr>
        <w:t> </w:t>
      </w:r>
      <w:r>
        <w:rPr>
          <w:w w:val="130"/>
        </w:rPr>
        <w:t>security.</w:t>
      </w:r>
      <w:r>
        <w:rPr>
          <w:spacing w:val="-12"/>
          <w:w w:val="130"/>
        </w:rPr>
        <w:t> </w:t>
      </w:r>
      <w:r>
        <w:rPr>
          <w:w w:val="130"/>
        </w:rPr>
        <w:t>When</w:t>
      </w:r>
      <w:r>
        <w:rPr>
          <w:spacing w:val="-13"/>
          <w:w w:val="130"/>
        </w:rPr>
        <w:t> </w:t>
      </w:r>
      <w:r>
        <w:rPr>
          <w:w w:val="130"/>
        </w:rPr>
        <w:t>you’re</w:t>
      </w:r>
      <w:r>
        <w:rPr>
          <w:spacing w:val="-13"/>
          <w:w w:val="130"/>
        </w:rPr>
        <w:t> </w:t>
      </w:r>
      <w:r>
        <w:rPr>
          <w:w w:val="130"/>
        </w:rPr>
        <w:t>gauging the</w:t>
      </w:r>
      <w:r>
        <w:rPr>
          <w:w w:val="130"/>
        </w:rPr>
        <w:t> safety</w:t>
      </w:r>
      <w:r>
        <w:rPr>
          <w:w w:val="130"/>
        </w:rPr>
        <w:t> of</w:t>
      </w:r>
      <w:r>
        <w:rPr>
          <w:w w:val="130"/>
        </w:rPr>
        <w:t> a</w:t>
      </w:r>
      <w:r>
        <w:rPr>
          <w:w w:val="130"/>
        </w:rPr>
        <w:t> revenue</w:t>
      </w:r>
      <w:r>
        <w:rPr>
          <w:w w:val="130"/>
        </w:rPr>
        <w:t> bond,</w:t>
      </w:r>
      <w:r>
        <w:rPr>
          <w:w w:val="130"/>
        </w:rPr>
        <w:t> for</w:t>
      </w:r>
      <w:r>
        <w:rPr>
          <w:w w:val="130"/>
        </w:rPr>
        <w:t> example,</w:t>
      </w:r>
      <w:r>
        <w:rPr>
          <w:w w:val="130"/>
        </w:rPr>
        <w:t> you</w:t>
      </w:r>
      <w:r>
        <w:rPr>
          <w:w w:val="130"/>
        </w:rPr>
        <w:t> want</w:t>
      </w:r>
      <w:r>
        <w:rPr>
          <w:w w:val="130"/>
        </w:rPr>
        <w:t> to</w:t>
      </w:r>
      <w:r>
        <w:rPr>
          <w:w w:val="130"/>
        </w:rPr>
        <w:t> see</w:t>
      </w:r>
      <w:r>
        <w:rPr>
          <w:w w:val="130"/>
        </w:rPr>
        <w:t> whether</w:t>
      </w:r>
      <w:r>
        <w:rPr>
          <w:w w:val="130"/>
        </w:rPr>
        <w:t> it</w:t>
      </w:r>
      <w:r>
        <w:rPr>
          <w:w w:val="130"/>
        </w:rPr>
        <w:t> has</w:t>
      </w:r>
      <w:r>
        <w:rPr>
          <w:w w:val="130"/>
        </w:rPr>
        <w:t> a</w:t>
      </w:r>
      <w:r>
        <w:rPr>
          <w:w w:val="130"/>
        </w:rPr>
        <w:t> </w:t>
      </w:r>
      <w:r>
        <w:rPr>
          <w:i/>
          <w:w w:val="130"/>
        </w:rPr>
        <w:t>credit</w:t>
      </w:r>
      <w:r>
        <w:rPr>
          <w:i/>
          <w:spacing w:val="-10"/>
          <w:w w:val="130"/>
        </w:rPr>
        <w:t> </w:t>
      </w:r>
      <w:r>
        <w:rPr>
          <w:i/>
          <w:w w:val="130"/>
        </w:rPr>
        <w:t>enhancement </w:t>
      </w:r>
      <w:r>
        <w:rPr>
          <w:w w:val="130"/>
        </w:rPr>
        <w:t>(insurance),</w:t>
      </w:r>
      <w:r>
        <w:rPr>
          <w:w w:val="130"/>
        </w:rPr>
        <w:t> which</w:t>
      </w:r>
      <w:r>
        <w:rPr>
          <w:w w:val="130"/>
        </w:rPr>
        <w:t> provides</w:t>
      </w:r>
      <w:r>
        <w:rPr>
          <w:w w:val="130"/>
        </w:rPr>
        <w:t> a</w:t>
      </w:r>
      <w:r>
        <w:rPr>
          <w:w w:val="130"/>
        </w:rPr>
        <w:t> higher</w:t>
      </w:r>
      <w:r>
        <w:rPr>
          <w:w w:val="130"/>
        </w:rPr>
        <w:t> degree</w:t>
      </w:r>
      <w:r>
        <w:rPr>
          <w:w w:val="130"/>
        </w:rPr>
        <w:t> of</w:t>
      </w:r>
      <w:r>
        <w:rPr>
          <w:w w:val="130"/>
        </w:rPr>
        <w:t> safety.</w:t>
      </w:r>
      <w:r>
        <w:rPr>
          <w:w w:val="130"/>
        </w:rPr>
        <w:t> You</w:t>
      </w:r>
      <w:r>
        <w:rPr>
          <w:w w:val="130"/>
        </w:rPr>
        <w:t> also</w:t>
      </w:r>
      <w:r>
        <w:rPr>
          <w:w w:val="130"/>
        </w:rPr>
        <w:t> want</w:t>
      </w:r>
      <w:r>
        <w:rPr>
          <w:w w:val="130"/>
        </w:rPr>
        <w:t> to</w:t>
      </w:r>
      <w:r>
        <w:rPr>
          <w:w w:val="130"/>
        </w:rPr>
        <w:t> look</w:t>
      </w:r>
      <w:r>
        <w:rPr>
          <w:w w:val="130"/>
        </w:rPr>
        <w:t> at</w:t>
      </w:r>
      <w:r>
        <w:rPr>
          <w:w w:val="130"/>
        </w:rPr>
        <w:t> </w:t>
      </w:r>
      <w:r>
        <w:rPr>
          <w:i/>
          <w:w w:val="130"/>
        </w:rPr>
        <w:t>call</w:t>
      </w:r>
      <w:r>
        <w:rPr>
          <w:i/>
          <w:w w:val="130"/>
        </w:rPr>
        <w:t> features </w:t>
      </w:r>
      <w:r>
        <w:rPr>
          <w:w w:val="130"/>
        </w:rPr>
        <w:t>(whether</w:t>
      </w:r>
      <w:r>
        <w:rPr>
          <w:spacing w:val="-6"/>
          <w:w w:val="130"/>
        </w:rPr>
        <w:t> </w:t>
      </w:r>
      <w:r>
        <w:rPr>
          <w:w w:val="130"/>
        </w:rPr>
        <w:t>the</w:t>
      </w:r>
      <w:r>
        <w:rPr>
          <w:spacing w:val="-5"/>
          <w:w w:val="130"/>
        </w:rPr>
        <w:t> </w:t>
      </w:r>
      <w:r>
        <w:rPr>
          <w:w w:val="130"/>
        </w:rPr>
        <w:t>issuer</w:t>
      </w:r>
      <w:r>
        <w:rPr>
          <w:spacing w:val="-5"/>
          <w:w w:val="130"/>
        </w:rPr>
        <w:t> </w:t>
      </w:r>
      <w:r>
        <w:rPr>
          <w:w w:val="130"/>
        </w:rPr>
        <w:t>has</w:t>
      </w:r>
      <w:r>
        <w:rPr>
          <w:spacing w:val="-6"/>
          <w:w w:val="130"/>
        </w:rPr>
        <w:t> </w:t>
      </w:r>
      <w:r>
        <w:rPr>
          <w:w w:val="130"/>
        </w:rPr>
        <w:t>the</w:t>
      </w:r>
      <w:r>
        <w:rPr>
          <w:spacing w:val="-5"/>
          <w:w w:val="130"/>
        </w:rPr>
        <w:t> </w:t>
      </w:r>
      <w:r>
        <w:rPr>
          <w:w w:val="130"/>
        </w:rPr>
        <w:t>right</w:t>
      </w:r>
      <w:r>
        <w:rPr>
          <w:spacing w:val="-6"/>
          <w:w w:val="130"/>
        </w:rPr>
        <w:t> </w:t>
      </w:r>
      <w:r>
        <w:rPr>
          <w:w w:val="130"/>
        </w:rPr>
        <w:t>to</w:t>
      </w:r>
      <w:r>
        <w:rPr>
          <w:spacing w:val="-6"/>
          <w:w w:val="130"/>
        </w:rPr>
        <w:t> </w:t>
      </w:r>
      <w:r>
        <w:rPr>
          <w:w w:val="130"/>
        </w:rPr>
        <w:t>force</w:t>
      </w:r>
      <w:r>
        <w:rPr>
          <w:spacing w:val="-5"/>
          <w:w w:val="130"/>
        </w:rPr>
        <w:t> </w:t>
      </w:r>
      <w:r>
        <w:rPr>
          <w:w w:val="130"/>
        </w:rPr>
        <w:t>investors</w:t>
      </w:r>
      <w:r>
        <w:rPr>
          <w:spacing w:val="-5"/>
          <w:w w:val="130"/>
        </w:rPr>
        <w:t> </w:t>
      </w:r>
      <w:r>
        <w:rPr>
          <w:w w:val="130"/>
        </w:rPr>
        <w:t>to</w:t>
      </w:r>
      <w:r>
        <w:rPr>
          <w:spacing w:val="-6"/>
          <w:w w:val="130"/>
        </w:rPr>
        <w:t> </w:t>
      </w:r>
      <w:r>
        <w:rPr>
          <w:w w:val="130"/>
        </w:rPr>
        <w:t>redeem</w:t>
      </w:r>
      <w:r>
        <w:rPr>
          <w:spacing w:val="-5"/>
          <w:w w:val="130"/>
        </w:rPr>
        <w:t> </w:t>
      </w:r>
      <w:r>
        <w:rPr>
          <w:w w:val="130"/>
        </w:rPr>
        <w:t>their</w:t>
      </w:r>
      <w:r>
        <w:rPr>
          <w:spacing w:val="-5"/>
          <w:w w:val="130"/>
        </w:rPr>
        <w:t> </w:t>
      </w:r>
      <w:r>
        <w:rPr>
          <w:w w:val="130"/>
        </w:rPr>
        <w:t>bonds</w:t>
      </w:r>
      <w:r>
        <w:rPr>
          <w:spacing w:val="-6"/>
          <w:w w:val="130"/>
        </w:rPr>
        <w:t> </w:t>
      </w:r>
      <w:r>
        <w:rPr>
          <w:w w:val="130"/>
        </w:rPr>
        <w:t>early).</w:t>
      </w:r>
      <w:r>
        <w:rPr>
          <w:spacing w:val="-6"/>
          <w:w w:val="130"/>
        </w:rPr>
        <w:t> </w:t>
      </w:r>
      <w:r>
        <w:rPr>
          <w:w w:val="130"/>
        </w:rPr>
        <w:t>You</w:t>
      </w:r>
      <w:r>
        <w:rPr>
          <w:spacing w:val="-6"/>
          <w:w w:val="130"/>
        </w:rPr>
        <w:t> </w:t>
      </w:r>
      <w:r>
        <w:rPr>
          <w:w w:val="130"/>
        </w:rPr>
        <w:t>can</w:t>
      </w:r>
      <w:r>
        <w:rPr>
          <w:spacing w:val="-6"/>
          <w:w w:val="130"/>
        </w:rPr>
        <w:t> </w:t>
      </w:r>
      <w:r>
        <w:rPr>
          <w:w w:val="130"/>
        </w:rPr>
        <w:t>assume that</w:t>
      </w:r>
      <w:r>
        <w:rPr>
          <w:spacing w:val="-7"/>
          <w:w w:val="130"/>
        </w:rPr>
        <w:t> </w:t>
      </w:r>
      <w:r>
        <w:rPr>
          <w:w w:val="130"/>
        </w:rPr>
        <w:t>if</w:t>
      </w:r>
      <w:r>
        <w:rPr>
          <w:spacing w:val="-7"/>
          <w:w w:val="130"/>
        </w:rPr>
        <w:t> </w:t>
      </w:r>
      <w:r>
        <w:rPr>
          <w:w w:val="130"/>
        </w:rPr>
        <w:t>a</w:t>
      </w:r>
      <w:r>
        <w:rPr>
          <w:spacing w:val="-7"/>
          <w:w w:val="130"/>
        </w:rPr>
        <w:t> </w:t>
      </w:r>
      <w:r>
        <w:rPr>
          <w:w w:val="130"/>
        </w:rPr>
        <w:t>bond</w:t>
      </w:r>
      <w:r>
        <w:rPr>
          <w:spacing w:val="-7"/>
          <w:w w:val="130"/>
        </w:rPr>
        <w:t> </w:t>
      </w:r>
      <w:r>
        <w:rPr>
          <w:w w:val="130"/>
        </w:rPr>
        <w:t>is</w:t>
      </w:r>
      <w:r>
        <w:rPr>
          <w:spacing w:val="-7"/>
          <w:w w:val="130"/>
        </w:rPr>
        <w:t> </w:t>
      </w:r>
      <w:r>
        <w:rPr>
          <w:w w:val="130"/>
        </w:rPr>
        <w:t>callable,</w:t>
      </w:r>
      <w:r>
        <w:rPr>
          <w:spacing w:val="-7"/>
          <w:w w:val="130"/>
        </w:rPr>
        <w:t> </w:t>
      </w:r>
      <w:r>
        <w:rPr>
          <w:w w:val="130"/>
        </w:rPr>
        <w:t>it</w:t>
      </w:r>
      <w:r>
        <w:rPr>
          <w:spacing w:val="-7"/>
          <w:w w:val="130"/>
        </w:rPr>
        <w:t> </w:t>
      </w:r>
      <w:r>
        <w:rPr>
          <w:w w:val="130"/>
        </w:rPr>
        <w:t>has</w:t>
      </w:r>
      <w:r>
        <w:rPr>
          <w:spacing w:val="-7"/>
          <w:w w:val="130"/>
        </w:rPr>
        <w:t> </w:t>
      </w:r>
      <w:r>
        <w:rPr>
          <w:w w:val="130"/>
        </w:rPr>
        <w:t>a</w:t>
      </w:r>
      <w:r>
        <w:rPr>
          <w:spacing w:val="-7"/>
          <w:w w:val="130"/>
        </w:rPr>
        <w:t> </w:t>
      </w:r>
      <w:r>
        <w:rPr>
          <w:w w:val="130"/>
        </w:rPr>
        <w:t>higher</w:t>
      </w:r>
      <w:r>
        <w:rPr>
          <w:spacing w:val="-7"/>
          <w:w w:val="130"/>
        </w:rPr>
        <w:t> </w:t>
      </w:r>
      <w:r>
        <w:rPr>
          <w:w w:val="130"/>
        </w:rPr>
        <w:t>yield</w:t>
      </w:r>
      <w:r>
        <w:rPr>
          <w:spacing w:val="-7"/>
          <w:w w:val="130"/>
        </w:rPr>
        <w:t> </w:t>
      </w:r>
      <w:r>
        <w:rPr>
          <w:w w:val="130"/>
        </w:rPr>
        <w:t>than</w:t>
      </w:r>
      <w:r>
        <w:rPr>
          <w:spacing w:val="-7"/>
          <w:w w:val="130"/>
        </w:rPr>
        <w:t> </w:t>
      </w:r>
      <w:r>
        <w:rPr>
          <w:w w:val="130"/>
        </w:rPr>
        <w:t>a</w:t>
      </w:r>
      <w:r>
        <w:rPr>
          <w:spacing w:val="-7"/>
          <w:w w:val="130"/>
        </w:rPr>
        <w:t> </w:t>
      </w:r>
      <w:r>
        <w:rPr>
          <w:w w:val="130"/>
        </w:rPr>
        <w:t>noncallable</w:t>
      </w:r>
      <w:r>
        <w:rPr>
          <w:spacing w:val="-7"/>
          <w:w w:val="130"/>
        </w:rPr>
        <w:t> </w:t>
      </w:r>
      <w:r>
        <w:rPr>
          <w:w w:val="130"/>
        </w:rPr>
        <w:t>bond</w:t>
      </w:r>
      <w:r>
        <w:rPr>
          <w:spacing w:val="-7"/>
          <w:w w:val="130"/>
        </w:rPr>
        <w:t> </w:t>
      </w:r>
      <w:r>
        <w:rPr>
          <w:w w:val="130"/>
        </w:rPr>
        <w:t>because</w:t>
      </w:r>
      <w:r>
        <w:rPr>
          <w:spacing w:val="-7"/>
          <w:w w:val="130"/>
        </w:rPr>
        <w:t> </w:t>
      </w:r>
      <w:r>
        <w:rPr>
          <w:w w:val="130"/>
        </w:rPr>
        <w:t>the</w:t>
      </w:r>
      <w:r>
        <w:rPr>
          <w:spacing w:val="-7"/>
          <w:w w:val="130"/>
        </w:rPr>
        <w:t> </w:t>
      </w:r>
      <w:r>
        <w:rPr>
          <w:w w:val="130"/>
        </w:rPr>
        <w:t>investor</w:t>
      </w:r>
      <w:r>
        <w:rPr>
          <w:spacing w:val="-7"/>
          <w:w w:val="130"/>
        </w:rPr>
        <w:t> </w:t>
      </w:r>
      <w:r>
        <w:rPr>
          <w:w w:val="130"/>
        </w:rPr>
        <w:t>is</w:t>
      </w:r>
      <w:r>
        <w:rPr>
          <w:spacing w:val="-7"/>
          <w:w w:val="130"/>
        </w:rPr>
        <w:t> </w:t>
      </w:r>
      <w:r>
        <w:rPr>
          <w:w w:val="130"/>
        </w:rPr>
        <w:t>tak- ing more risk. (The investor doesn’t know how long they can hold onto the bond.)</w:t>
      </w:r>
    </w:p>
    <w:p>
      <w:pPr>
        <w:pStyle w:val="BodyText"/>
        <w:spacing w:before="3"/>
        <w:rPr>
          <w:sz w:val="21"/>
        </w:rPr>
      </w:pPr>
    </w:p>
    <w:p>
      <w:pPr>
        <w:pStyle w:val="BodyText"/>
        <w:spacing w:line="312" w:lineRule="auto" w:before="1"/>
        <w:ind w:left="1119" w:right="117"/>
        <w:jc w:val="both"/>
      </w:pPr>
      <w:r>
        <w:rPr/>
        <mc:AlternateContent>
          <mc:Choice Requires="wps">
            <w:drawing>
              <wp:anchor distT="0" distB="0" distL="0" distR="0" allowOverlap="1" layoutInCell="1" locked="0" behindDoc="0" simplePos="0" relativeHeight="15739904">
                <wp:simplePos x="0" y="0"/>
                <wp:positionH relativeFrom="page">
                  <wp:posOffset>1104900</wp:posOffset>
                </wp:positionH>
                <wp:positionV relativeFrom="paragraph">
                  <wp:posOffset>837409</wp:posOffset>
                </wp:positionV>
                <wp:extent cx="419100" cy="41910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419100" cy="419100"/>
                          <a:chExt cx="419100" cy="419100"/>
                        </a:xfrm>
                      </wpg:grpSpPr>
                      <wps:wsp>
                        <wps:cNvPr id="54" name="Graphic 54"/>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55" name="Image 55"/>
                          <pic:cNvPicPr/>
                        </pic:nvPicPr>
                        <pic:blipFill>
                          <a:blip r:embed="rId13" cstate="print"/>
                          <a:stretch>
                            <a:fillRect/>
                          </a:stretch>
                        </pic:blipFill>
                        <pic:spPr>
                          <a:xfrm>
                            <a:off x="118691" y="90411"/>
                            <a:ext cx="181726" cy="254419"/>
                          </a:xfrm>
                          <a:prstGeom prst="rect">
                            <a:avLst/>
                          </a:prstGeom>
                        </pic:spPr>
                      </pic:pic>
                      <wps:wsp>
                        <wps:cNvPr id="56" name="Graphic 56"/>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65.937744pt;width:33pt;height:33pt;mso-position-horizontal-relative:page;mso-position-vertical-relative:paragraph;z-index:15739904" id="docshapegroup46" coordorigin="1740,1319" coordsize="660,660">
                <v:shape style="position:absolute;left:1740;top:1318;width:660;height:660" id="docshape47" coordorigin="1740,1319" coordsize="660,660" path="m2070,1319l1994,1328,1925,1352,1864,1391,1813,1442,1774,1504,1749,1573,1740,1649,1749,1724,1774,1794,1813,1855,1864,1906,1925,1945,1994,1970,2070,1979,2146,1970,2215,1945,2276,1906,2327,1855,2366,1794,2391,1724,2400,1649,2391,1573,2366,1504,2327,1442,2276,1391,2215,1352,2146,1328,2070,1319xe" filled="true" fillcolor="#fff200" stroked="false">
                  <v:path arrowok="t"/>
                  <v:fill type="solid"/>
                </v:shape>
                <v:shape style="position:absolute;left:1926;top:1461;width:287;height:401" type="#_x0000_t75" id="docshape48" stroked="false">
                  <v:imagedata r:id="rId13" o:title=""/>
                </v:shape>
                <v:shape style="position:absolute;left:1740;top:1318;width:660;height:660" id="docshape49" coordorigin="1740,1319" coordsize="660,660" path="m2239,1604l2236,1571,2226,1540,2213,1515,2213,1604,2210,1635,2200,1664,2184,1691,2162,1714,2159,1716,2152,1721,2142,1731,2134,1747,2134,1747,2133,1747,2133,1830,2070,1862,2008,1830,2133,1830,2133,1747,2129,1747,2129,1773,2129,1775,2129,1804,2012,1804,2012,1773,2129,1773,2129,1747,2007,1747,2003,1735,1996,1726,1987,1721,1962,1698,1943,1670,1931,1638,1927,1604,1938,1549,1969,1503,2014,1472,2070,1461,2126,1472,2171,1503,2202,1549,2213,1604,2213,1515,2211,1511,2190,1485,2164,1463,2159,1461,2135,1448,2103,1438,2070,1435,2004,1448,1950,1485,1914,1538,1901,1604,1906,1644,1920,1682,1942,1715,1972,1742,1974,1743,1985,1750,1986,1770,1986,1773,1986,1842,1991,1851,2065,1889,2075,1889,2128,1862,2149,1851,2155,1842,2155,1830,2155,1804,2155,1775,2156,1773,2158,1758,2163,1747,2163,1747,2169,1740,2173,1737,2179,1733,2205,1707,2223,1675,2235,1641,2239,1604xm2400,1649l2391,1573,2381,1543,2381,1649,2372,1720,2349,1785,2312,1843,2264,1891,2206,1928,2141,1951,2070,1959,1999,1951,1934,1928,1876,1891,1828,1843,1791,1785,1768,1720,1759,1649,1768,1578,1791,1512,1828,1455,1876,1407,1934,1370,1999,1346,2070,1338,2141,1346,2206,1370,2264,1407,2312,1455,2349,1512,2372,1578,2381,1649,2381,1543,2366,1504,2327,1442,2276,1391,2215,1352,2175,1338,2146,1327,2070,1319,1994,1327,1925,1352,1864,1391,1813,1442,1774,1504,1749,1573,1740,1649,1749,1724,1774,1794,1813,1855,1864,1906,1925,1945,1994,1970,2070,1979,2146,1970,2175,1959,2215,1945,2276,1906,2327,1855,2366,1794,2391,1724,2400,1649xe" filled="true" fillcolor="#000000" stroked="false">
                  <v:path arrowok="t"/>
                  <v:fill type="solid"/>
                </v:shape>
                <w10:wrap type="none"/>
              </v:group>
            </w:pict>
          </mc:Fallback>
        </mc:AlternateContent>
      </w:r>
      <w:r>
        <w:rPr>
          <w:w w:val="125"/>
        </w:rPr>
        <w:t>For</w:t>
      </w:r>
      <w:r>
        <w:rPr>
          <w:spacing w:val="-2"/>
          <w:w w:val="125"/>
        </w:rPr>
        <w:t> </w:t>
      </w:r>
      <w:r>
        <w:rPr>
          <w:w w:val="125"/>
        </w:rPr>
        <w:t>SIE</w:t>
      </w:r>
      <w:r>
        <w:rPr>
          <w:spacing w:val="-2"/>
          <w:w w:val="125"/>
        </w:rPr>
        <w:t> </w:t>
      </w:r>
      <w:r>
        <w:rPr>
          <w:w w:val="125"/>
        </w:rPr>
        <w:t>exam</w:t>
      </w:r>
      <w:r>
        <w:rPr>
          <w:spacing w:val="-2"/>
          <w:w w:val="125"/>
        </w:rPr>
        <w:t> </w:t>
      </w:r>
      <w:r>
        <w:rPr>
          <w:w w:val="125"/>
        </w:rPr>
        <w:t>purposes,</w:t>
      </w:r>
      <w:r>
        <w:rPr>
          <w:spacing w:val="-2"/>
          <w:w w:val="125"/>
        </w:rPr>
        <w:t> </w:t>
      </w:r>
      <w:r>
        <w:rPr>
          <w:w w:val="125"/>
        </w:rPr>
        <w:t>and</w:t>
      </w:r>
      <w:r>
        <w:rPr>
          <w:spacing w:val="-2"/>
          <w:w w:val="125"/>
        </w:rPr>
        <w:t> </w:t>
      </w:r>
      <w:r>
        <w:rPr>
          <w:w w:val="125"/>
        </w:rPr>
        <w:t>if</w:t>
      </w:r>
      <w:r>
        <w:rPr>
          <w:spacing w:val="-2"/>
          <w:w w:val="125"/>
        </w:rPr>
        <w:t> </w:t>
      </w:r>
      <w:r>
        <w:rPr>
          <w:w w:val="125"/>
        </w:rPr>
        <w:t>you</w:t>
      </w:r>
      <w:r>
        <w:rPr>
          <w:spacing w:val="-2"/>
          <w:w w:val="125"/>
        </w:rPr>
        <w:t> </w:t>
      </w:r>
      <w:r>
        <w:rPr>
          <w:w w:val="125"/>
        </w:rPr>
        <w:t>ever</w:t>
      </w:r>
      <w:r>
        <w:rPr>
          <w:spacing w:val="-2"/>
          <w:w w:val="125"/>
        </w:rPr>
        <w:t> </w:t>
      </w:r>
      <w:r>
        <w:rPr>
          <w:w w:val="125"/>
        </w:rPr>
        <w:t>sell</w:t>
      </w:r>
      <w:r>
        <w:rPr>
          <w:spacing w:val="-2"/>
          <w:w w:val="125"/>
        </w:rPr>
        <w:t> </w:t>
      </w:r>
      <w:r>
        <w:rPr>
          <w:w w:val="125"/>
        </w:rPr>
        <w:t>one</w:t>
      </w:r>
      <w:r>
        <w:rPr>
          <w:spacing w:val="-2"/>
          <w:w w:val="125"/>
        </w:rPr>
        <w:t> </w:t>
      </w:r>
      <w:r>
        <w:rPr>
          <w:w w:val="125"/>
        </w:rPr>
        <w:t>or</w:t>
      </w:r>
      <w:r>
        <w:rPr>
          <w:spacing w:val="-2"/>
          <w:w w:val="125"/>
        </w:rPr>
        <w:t> </w:t>
      </w:r>
      <w:r>
        <w:rPr>
          <w:w w:val="125"/>
        </w:rPr>
        <w:t>more</w:t>
      </w:r>
      <w:r>
        <w:rPr>
          <w:spacing w:val="-2"/>
          <w:w w:val="125"/>
        </w:rPr>
        <w:t> </w:t>
      </w:r>
      <w:r>
        <w:rPr>
          <w:w w:val="125"/>
        </w:rPr>
        <w:t>revenue</w:t>
      </w:r>
      <w:r>
        <w:rPr>
          <w:spacing w:val="-2"/>
          <w:w w:val="125"/>
        </w:rPr>
        <w:t> </w:t>
      </w:r>
      <w:r>
        <w:rPr>
          <w:w w:val="125"/>
        </w:rPr>
        <w:t>bond,</w:t>
      </w:r>
      <w:r>
        <w:rPr>
          <w:spacing w:val="-2"/>
          <w:w w:val="125"/>
        </w:rPr>
        <w:t> </w:t>
      </w:r>
      <w:r>
        <w:rPr>
          <w:w w:val="125"/>
        </w:rPr>
        <w:t>you</w:t>
      </w:r>
      <w:r>
        <w:rPr>
          <w:spacing w:val="-2"/>
          <w:w w:val="125"/>
        </w:rPr>
        <w:t> </w:t>
      </w:r>
      <w:r>
        <w:rPr>
          <w:w w:val="125"/>
        </w:rPr>
        <w:t>also</w:t>
      </w:r>
      <w:r>
        <w:rPr>
          <w:spacing w:val="-2"/>
          <w:w w:val="125"/>
        </w:rPr>
        <w:t> </w:t>
      </w:r>
      <w:r>
        <w:rPr>
          <w:w w:val="125"/>
        </w:rPr>
        <w:t>need</w:t>
      </w:r>
      <w:r>
        <w:rPr>
          <w:spacing w:val="-2"/>
          <w:w w:val="125"/>
        </w:rPr>
        <w:t> </w:t>
      </w:r>
      <w:r>
        <w:rPr>
          <w:w w:val="125"/>
        </w:rPr>
        <w:t>to</w:t>
      </w:r>
      <w:r>
        <w:rPr>
          <w:spacing w:val="-2"/>
          <w:w w:val="125"/>
        </w:rPr>
        <w:t> </w:t>
      </w:r>
      <w:r>
        <w:rPr>
          <w:w w:val="125"/>
        </w:rPr>
        <w:t>be</w:t>
      </w:r>
      <w:r>
        <w:rPr>
          <w:spacing w:val="-2"/>
          <w:w w:val="125"/>
        </w:rPr>
        <w:t> </w:t>
      </w:r>
      <w:r>
        <w:rPr>
          <w:w w:val="125"/>
        </w:rPr>
        <w:t>familiar </w:t>
      </w:r>
      <w:r>
        <w:rPr>
          <w:w w:val="130"/>
        </w:rPr>
        <w:t>with</w:t>
      </w:r>
      <w:r>
        <w:rPr>
          <w:w w:val="130"/>
        </w:rPr>
        <w:t> the</w:t>
      </w:r>
      <w:r>
        <w:rPr>
          <w:w w:val="130"/>
        </w:rPr>
        <w:t> revenue-bond-specific</w:t>
      </w:r>
      <w:r>
        <w:rPr>
          <w:w w:val="130"/>
        </w:rPr>
        <w:t> items</w:t>
      </w:r>
      <w:r>
        <w:rPr>
          <w:w w:val="130"/>
        </w:rPr>
        <w:t> in</w:t>
      </w:r>
      <w:r>
        <w:rPr>
          <w:w w:val="130"/>
        </w:rPr>
        <w:t> this</w:t>
      </w:r>
      <w:r>
        <w:rPr>
          <w:w w:val="130"/>
        </w:rPr>
        <w:t> section.</w:t>
      </w:r>
      <w:r>
        <w:rPr>
          <w:w w:val="130"/>
        </w:rPr>
        <w:t> Municipal</w:t>
      </w:r>
      <w:r>
        <w:rPr>
          <w:w w:val="130"/>
        </w:rPr>
        <w:t> revenue</w:t>
      </w:r>
      <w:r>
        <w:rPr>
          <w:w w:val="130"/>
        </w:rPr>
        <w:t> bonds</w:t>
      </w:r>
      <w:r>
        <w:rPr>
          <w:w w:val="130"/>
        </w:rPr>
        <w:t> involve</w:t>
      </w:r>
      <w:r>
        <w:rPr>
          <w:w w:val="130"/>
        </w:rPr>
        <w:t> cove- nants, wonderful little promises that protect investors by holding the issuer legally</w:t>
      </w:r>
      <w:r>
        <w:rPr>
          <w:spacing w:val="-1"/>
          <w:w w:val="130"/>
        </w:rPr>
        <w:t> </w:t>
      </w:r>
      <w:r>
        <w:rPr>
          <w:w w:val="130"/>
        </w:rPr>
        <w:t>accountable. Table</w:t>
      </w:r>
      <w:r>
        <w:rPr>
          <w:w w:val="130"/>
        </w:rPr>
        <w:t> 8-1</w:t>
      </w:r>
      <w:r>
        <w:rPr>
          <w:w w:val="130"/>
        </w:rPr>
        <w:t> shows</w:t>
      </w:r>
      <w:r>
        <w:rPr>
          <w:w w:val="130"/>
        </w:rPr>
        <w:t> some</w:t>
      </w:r>
      <w:r>
        <w:rPr>
          <w:w w:val="130"/>
        </w:rPr>
        <w:t> of</w:t>
      </w:r>
      <w:r>
        <w:rPr>
          <w:w w:val="130"/>
        </w:rPr>
        <w:t> the</w:t>
      </w:r>
      <w:r>
        <w:rPr>
          <w:w w:val="130"/>
        </w:rPr>
        <w:t> promises</w:t>
      </w:r>
      <w:r>
        <w:rPr>
          <w:w w:val="130"/>
        </w:rPr>
        <w:t> that</w:t>
      </w:r>
      <w:r>
        <w:rPr>
          <w:w w:val="130"/>
        </w:rPr>
        <w:t> municipalities</w:t>
      </w:r>
      <w:r>
        <w:rPr>
          <w:w w:val="130"/>
        </w:rPr>
        <w:t> make</w:t>
      </w:r>
      <w:r>
        <w:rPr>
          <w:w w:val="130"/>
        </w:rPr>
        <w:t> on</w:t>
      </w:r>
      <w:r>
        <w:rPr>
          <w:w w:val="130"/>
        </w:rPr>
        <w:t> the</w:t>
      </w:r>
      <w:r>
        <w:rPr>
          <w:w w:val="130"/>
        </w:rPr>
        <w:t> municipal</w:t>
      </w:r>
      <w:r>
        <w:rPr>
          <w:w w:val="130"/>
        </w:rPr>
        <w:t> bond </w:t>
      </w:r>
      <w:r>
        <w:rPr>
          <w:spacing w:val="-2"/>
          <w:w w:val="130"/>
        </w:rPr>
        <w:t>indenture.</w:t>
      </w:r>
    </w:p>
    <w:p>
      <w:pPr>
        <w:pStyle w:val="BodyText"/>
        <w:spacing w:before="2"/>
        <w:rPr>
          <w:sz w:val="21"/>
        </w:rPr>
      </w:pPr>
    </w:p>
    <w:p>
      <w:pPr>
        <w:pStyle w:val="BodyText"/>
        <w:spacing w:line="312" w:lineRule="auto" w:before="1"/>
        <w:ind w:left="1119" w:right="118"/>
        <w:jc w:val="both"/>
      </w:pPr>
      <w:r>
        <w:rPr>
          <w:w w:val="130"/>
        </w:rPr>
        <w:t>If</w:t>
      </w:r>
      <w:r>
        <w:rPr>
          <w:spacing w:val="-11"/>
          <w:w w:val="130"/>
        </w:rPr>
        <w:t> </w:t>
      </w:r>
      <w:r>
        <w:rPr>
          <w:w w:val="130"/>
        </w:rPr>
        <w:t>you</w:t>
      </w:r>
      <w:r>
        <w:rPr>
          <w:spacing w:val="-11"/>
          <w:w w:val="130"/>
        </w:rPr>
        <w:t> </w:t>
      </w:r>
      <w:r>
        <w:rPr>
          <w:w w:val="130"/>
        </w:rPr>
        <w:t>see</w:t>
      </w:r>
      <w:r>
        <w:rPr>
          <w:spacing w:val="-10"/>
          <w:w w:val="130"/>
        </w:rPr>
        <w:t> </w:t>
      </w:r>
      <w:r>
        <w:rPr>
          <w:w w:val="130"/>
        </w:rPr>
        <w:t>the</w:t>
      </w:r>
      <w:r>
        <w:rPr>
          <w:spacing w:val="-10"/>
          <w:w w:val="130"/>
        </w:rPr>
        <w:t> </w:t>
      </w:r>
      <w:r>
        <w:rPr>
          <w:w w:val="130"/>
        </w:rPr>
        <w:t>word</w:t>
      </w:r>
      <w:r>
        <w:rPr>
          <w:spacing w:val="-11"/>
          <w:w w:val="130"/>
        </w:rPr>
        <w:t> </w:t>
      </w:r>
      <w:r>
        <w:rPr>
          <w:i/>
          <w:w w:val="130"/>
        </w:rPr>
        <w:t>covenant</w:t>
      </w:r>
      <w:r>
        <w:rPr>
          <w:i/>
          <w:spacing w:val="-11"/>
          <w:w w:val="130"/>
        </w:rPr>
        <w:t> </w:t>
      </w:r>
      <w:r>
        <w:rPr>
          <w:w w:val="130"/>
        </w:rPr>
        <w:t>on</w:t>
      </w:r>
      <w:r>
        <w:rPr>
          <w:spacing w:val="-11"/>
          <w:w w:val="130"/>
        </w:rPr>
        <w:t> </w:t>
      </w:r>
      <w:r>
        <w:rPr>
          <w:w w:val="130"/>
        </w:rPr>
        <w:t>the</w:t>
      </w:r>
      <w:r>
        <w:rPr>
          <w:spacing w:val="-10"/>
          <w:w w:val="130"/>
        </w:rPr>
        <w:t> </w:t>
      </w:r>
      <w:r>
        <w:rPr>
          <w:w w:val="130"/>
        </w:rPr>
        <w:t>SIE</w:t>
      </w:r>
      <w:r>
        <w:rPr>
          <w:spacing w:val="-11"/>
          <w:w w:val="130"/>
        </w:rPr>
        <w:t> </w:t>
      </w:r>
      <w:r>
        <w:rPr>
          <w:w w:val="130"/>
        </w:rPr>
        <w:t>exam</w:t>
      </w:r>
      <w:r>
        <w:rPr>
          <w:spacing w:val="-11"/>
          <w:w w:val="130"/>
        </w:rPr>
        <w:t> </w:t>
      </w:r>
      <w:r>
        <w:rPr>
          <w:w w:val="130"/>
        </w:rPr>
        <w:t>or</w:t>
      </w:r>
      <w:r>
        <w:rPr>
          <w:spacing w:val="-11"/>
          <w:w w:val="130"/>
        </w:rPr>
        <w:t> </w:t>
      </w:r>
      <w:r>
        <w:rPr>
          <w:w w:val="130"/>
        </w:rPr>
        <w:t>any</w:t>
      </w:r>
      <w:r>
        <w:rPr>
          <w:spacing w:val="-11"/>
          <w:w w:val="130"/>
        </w:rPr>
        <w:t> </w:t>
      </w:r>
      <w:r>
        <w:rPr>
          <w:w w:val="130"/>
        </w:rPr>
        <w:t>of</w:t>
      </w:r>
      <w:r>
        <w:rPr>
          <w:spacing w:val="-11"/>
          <w:w w:val="130"/>
        </w:rPr>
        <w:t> </w:t>
      </w:r>
      <w:r>
        <w:rPr>
          <w:w w:val="130"/>
        </w:rPr>
        <w:t>the</w:t>
      </w:r>
      <w:r>
        <w:rPr>
          <w:spacing w:val="-10"/>
          <w:w w:val="130"/>
        </w:rPr>
        <w:t> </w:t>
      </w:r>
      <w:r>
        <w:rPr>
          <w:w w:val="130"/>
        </w:rPr>
        <w:t>corequisite</w:t>
      </w:r>
      <w:r>
        <w:rPr>
          <w:spacing w:val="-10"/>
          <w:w w:val="130"/>
        </w:rPr>
        <w:t> </w:t>
      </w:r>
      <w:r>
        <w:rPr>
          <w:w w:val="130"/>
        </w:rPr>
        <w:t>exams,</w:t>
      </w:r>
      <w:r>
        <w:rPr>
          <w:spacing w:val="-11"/>
          <w:w w:val="130"/>
        </w:rPr>
        <w:t> </w:t>
      </w:r>
      <w:r>
        <w:rPr>
          <w:w w:val="130"/>
        </w:rPr>
        <w:t>immediately</w:t>
      </w:r>
      <w:r>
        <w:rPr>
          <w:spacing w:val="-11"/>
          <w:w w:val="130"/>
        </w:rPr>
        <w:t> </w:t>
      </w:r>
      <w:r>
        <w:rPr>
          <w:w w:val="130"/>
        </w:rPr>
        <w:t>think of revenue bonds.</w:t>
      </w:r>
    </w:p>
    <w:p>
      <w:pPr>
        <w:pStyle w:val="BodyText"/>
        <w:spacing w:before="7"/>
        <w:rPr>
          <w:sz w:val="13"/>
        </w:rPr>
      </w:pPr>
      <w:r>
        <w:rPr/>
        <mc:AlternateContent>
          <mc:Choice Requires="wps">
            <w:drawing>
              <wp:anchor distT="0" distB="0" distL="0" distR="0" allowOverlap="1" layoutInCell="1" locked="0" behindDoc="1" simplePos="0" relativeHeight="487596032">
                <wp:simplePos x="0" y="0"/>
                <wp:positionH relativeFrom="page">
                  <wp:posOffset>1258824</wp:posOffset>
                </wp:positionH>
                <wp:positionV relativeFrom="paragraph">
                  <wp:posOffset>114604</wp:posOffset>
                </wp:positionV>
                <wp:extent cx="111760" cy="50165"/>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111760" cy="50165"/>
                        </a:xfrm>
                        <a:custGeom>
                          <a:avLst/>
                          <a:gdLst/>
                          <a:ahLst/>
                          <a:cxnLst/>
                          <a:rect l="l" t="t" r="r" b="b"/>
                          <a:pathLst>
                            <a:path w="111760" h="50165">
                              <a:moveTo>
                                <a:pt x="37642" y="12"/>
                              </a:moveTo>
                              <a:lnTo>
                                <a:pt x="0" y="12"/>
                              </a:lnTo>
                              <a:lnTo>
                                <a:pt x="0" y="8801"/>
                              </a:lnTo>
                              <a:lnTo>
                                <a:pt x="13525" y="8801"/>
                              </a:lnTo>
                              <a:lnTo>
                                <a:pt x="13525" y="49847"/>
                              </a:lnTo>
                              <a:lnTo>
                                <a:pt x="24104" y="49847"/>
                              </a:lnTo>
                              <a:lnTo>
                                <a:pt x="24104" y="8801"/>
                              </a:lnTo>
                              <a:lnTo>
                                <a:pt x="37642" y="8801"/>
                              </a:lnTo>
                              <a:lnTo>
                                <a:pt x="37642" y="12"/>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9.023952pt;width:8.8pt;height:3.95pt;mso-position-horizontal-relative:page;mso-position-vertical-relative:paragraph;z-index:-15720448;mso-wrap-distance-left:0;mso-wrap-distance-right:0" id="docshape50" coordorigin="1982,180" coordsize="176,79" path="m2042,180l1982,180,1982,194,2004,194,2004,259,2020,259,2020,194,2042,194,2042,180xm2077,180l2060,180,2060,259,2077,259,2077,180xm2158,197l2157,194,2155,191,2145,183,2141,181,2141,202,2141,209,2140,212,2134,216,2131,217,2120,217,2120,194,2132,194,2135,195,2140,199,2141,202,2141,181,2138,180,2103,180,2103,259,2120,259,2120,231,2137,231,2144,229,2155,220,2156,217,2158,213,2158,197xe" filled="true" fillcolor="#000000" stroked="false">
                <v:path arrowok="t"/>
                <v:fill type="solid"/>
                <w10:wrap type="topAndBottom"/>
              </v:shape>
            </w:pict>
          </mc:Fallback>
        </mc:AlternateContent>
      </w:r>
    </w:p>
    <w:p>
      <w:pPr>
        <w:pStyle w:val="BodyText"/>
        <w:ind w:left="1119"/>
      </w:pPr>
      <w:r>
        <w:rPr>
          <w:w w:val="130"/>
        </w:rPr>
        <w:t>Other</w:t>
      </w:r>
      <w:r>
        <w:rPr>
          <w:spacing w:val="-10"/>
          <w:w w:val="130"/>
        </w:rPr>
        <w:t> </w:t>
      </w:r>
      <w:r>
        <w:rPr>
          <w:w w:val="130"/>
        </w:rPr>
        <w:t>factors</w:t>
      </w:r>
      <w:r>
        <w:rPr>
          <w:spacing w:val="-10"/>
          <w:w w:val="130"/>
        </w:rPr>
        <w:t> </w:t>
      </w:r>
      <w:r>
        <w:rPr>
          <w:w w:val="130"/>
        </w:rPr>
        <w:t>that</w:t>
      </w:r>
      <w:r>
        <w:rPr>
          <w:spacing w:val="-10"/>
          <w:w w:val="130"/>
        </w:rPr>
        <w:t> </w:t>
      </w:r>
      <w:r>
        <w:rPr>
          <w:w w:val="130"/>
        </w:rPr>
        <w:t>provide</w:t>
      </w:r>
      <w:r>
        <w:rPr>
          <w:spacing w:val="-10"/>
          <w:w w:val="130"/>
        </w:rPr>
        <w:t> </w:t>
      </w:r>
      <w:r>
        <w:rPr>
          <w:w w:val="130"/>
        </w:rPr>
        <w:t>investors</w:t>
      </w:r>
      <w:r>
        <w:rPr>
          <w:spacing w:val="-10"/>
          <w:w w:val="130"/>
        </w:rPr>
        <w:t> </w:t>
      </w:r>
      <w:r>
        <w:rPr>
          <w:w w:val="130"/>
        </w:rPr>
        <w:t>a</w:t>
      </w:r>
      <w:r>
        <w:rPr>
          <w:spacing w:val="-10"/>
          <w:w w:val="130"/>
        </w:rPr>
        <w:t> </w:t>
      </w:r>
      <w:r>
        <w:rPr>
          <w:w w:val="130"/>
        </w:rPr>
        <w:t>certain</w:t>
      </w:r>
      <w:r>
        <w:rPr>
          <w:spacing w:val="-10"/>
          <w:w w:val="130"/>
        </w:rPr>
        <w:t> </w:t>
      </w:r>
      <w:r>
        <w:rPr>
          <w:w w:val="130"/>
        </w:rPr>
        <w:t>degree</w:t>
      </w:r>
      <w:r>
        <w:rPr>
          <w:spacing w:val="-10"/>
          <w:w w:val="130"/>
        </w:rPr>
        <w:t> </w:t>
      </w:r>
      <w:r>
        <w:rPr>
          <w:w w:val="130"/>
        </w:rPr>
        <w:t>of</w:t>
      </w:r>
      <w:r>
        <w:rPr>
          <w:spacing w:val="-10"/>
          <w:w w:val="130"/>
        </w:rPr>
        <w:t> </w:t>
      </w:r>
      <w:r>
        <w:rPr>
          <w:w w:val="130"/>
        </w:rPr>
        <w:t>comfort</w:t>
      </w:r>
      <w:r>
        <w:rPr>
          <w:spacing w:val="-10"/>
          <w:w w:val="130"/>
        </w:rPr>
        <w:t> </w:t>
      </w:r>
      <w:r>
        <w:rPr>
          <w:w w:val="130"/>
        </w:rPr>
        <w:t>are</w:t>
      </w:r>
      <w:r>
        <w:rPr>
          <w:spacing w:val="-10"/>
          <w:w w:val="130"/>
        </w:rPr>
        <w:t> </w:t>
      </w:r>
      <w:r>
        <w:rPr>
          <w:w w:val="130"/>
        </w:rPr>
        <w:t>that</w:t>
      </w:r>
      <w:r>
        <w:rPr>
          <w:spacing w:val="-10"/>
          <w:w w:val="130"/>
        </w:rPr>
        <w:t> </w:t>
      </w:r>
      <w:r>
        <w:rPr>
          <w:w w:val="130"/>
        </w:rPr>
        <w:t>municipalities</w:t>
      </w:r>
      <w:r>
        <w:rPr>
          <w:spacing w:val="-10"/>
          <w:w w:val="130"/>
        </w:rPr>
        <w:t> </w:t>
      </w:r>
      <w:r>
        <w:rPr>
          <w:w w:val="130"/>
        </w:rPr>
        <w:t>must</w:t>
      </w:r>
      <w:r>
        <w:rPr>
          <w:spacing w:val="-10"/>
          <w:w w:val="130"/>
        </w:rPr>
        <w:t> </w:t>
      </w:r>
      <w:r>
        <w:rPr>
          <w:spacing w:val="-4"/>
          <w:w w:val="130"/>
        </w:rPr>
        <w:t>pro-</w:t>
      </w:r>
    </w:p>
    <w:p>
      <w:pPr>
        <w:pStyle w:val="BodyText"/>
        <w:spacing w:before="38"/>
        <w:ind w:left="1119"/>
      </w:pPr>
      <w:r>
        <w:rPr>
          <w:w w:val="130"/>
        </w:rPr>
        <w:t>vide</w:t>
      </w:r>
      <w:r>
        <w:rPr>
          <w:spacing w:val="-7"/>
          <w:w w:val="130"/>
        </w:rPr>
        <w:t> </w:t>
      </w:r>
      <w:r>
        <w:rPr>
          <w:w w:val="130"/>
        </w:rPr>
        <w:t>financial</w:t>
      </w:r>
      <w:r>
        <w:rPr>
          <w:spacing w:val="-7"/>
          <w:w w:val="130"/>
        </w:rPr>
        <w:t> </w:t>
      </w:r>
      <w:r>
        <w:rPr>
          <w:w w:val="130"/>
        </w:rPr>
        <w:t>reports</w:t>
      </w:r>
      <w:r>
        <w:rPr>
          <w:spacing w:val="-7"/>
          <w:w w:val="130"/>
        </w:rPr>
        <w:t> </w:t>
      </w:r>
      <w:r>
        <w:rPr>
          <w:w w:val="130"/>
        </w:rPr>
        <w:t>and</w:t>
      </w:r>
      <w:r>
        <w:rPr>
          <w:spacing w:val="-7"/>
          <w:w w:val="130"/>
        </w:rPr>
        <w:t> </w:t>
      </w:r>
      <w:r>
        <w:rPr>
          <w:w w:val="130"/>
        </w:rPr>
        <w:t>that</w:t>
      </w:r>
      <w:r>
        <w:rPr>
          <w:spacing w:val="-6"/>
          <w:w w:val="130"/>
        </w:rPr>
        <w:t> </w:t>
      </w:r>
      <w:r>
        <w:rPr>
          <w:w w:val="130"/>
        </w:rPr>
        <w:t>they</w:t>
      </w:r>
      <w:r>
        <w:rPr>
          <w:spacing w:val="-7"/>
          <w:w w:val="130"/>
        </w:rPr>
        <w:t> </w:t>
      </w:r>
      <w:r>
        <w:rPr>
          <w:w w:val="130"/>
        </w:rPr>
        <w:t>are</w:t>
      </w:r>
      <w:r>
        <w:rPr>
          <w:spacing w:val="-7"/>
          <w:w w:val="130"/>
        </w:rPr>
        <w:t> </w:t>
      </w:r>
      <w:r>
        <w:rPr>
          <w:w w:val="130"/>
        </w:rPr>
        <w:t>subject</w:t>
      </w:r>
      <w:r>
        <w:rPr>
          <w:spacing w:val="-7"/>
          <w:w w:val="130"/>
        </w:rPr>
        <w:t> </w:t>
      </w:r>
      <w:r>
        <w:rPr>
          <w:w w:val="130"/>
        </w:rPr>
        <w:t>to</w:t>
      </w:r>
      <w:r>
        <w:rPr>
          <w:spacing w:val="-7"/>
          <w:w w:val="130"/>
        </w:rPr>
        <w:t> </w:t>
      </w:r>
      <w:r>
        <w:rPr>
          <w:w w:val="130"/>
        </w:rPr>
        <w:t>outside</w:t>
      </w:r>
      <w:r>
        <w:rPr>
          <w:spacing w:val="-6"/>
          <w:w w:val="130"/>
        </w:rPr>
        <w:t> </w:t>
      </w:r>
      <w:r>
        <w:rPr>
          <w:w w:val="130"/>
        </w:rPr>
        <w:t>audits</w:t>
      </w:r>
      <w:r>
        <w:rPr>
          <w:spacing w:val="-7"/>
          <w:w w:val="130"/>
        </w:rPr>
        <w:t> </w:t>
      </w:r>
      <w:r>
        <w:rPr>
          <w:w w:val="130"/>
        </w:rPr>
        <w:t>for</w:t>
      </w:r>
      <w:r>
        <w:rPr>
          <w:spacing w:val="-7"/>
          <w:w w:val="130"/>
        </w:rPr>
        <w:t> </w:t>
      </w:r>
      <w:r>
        <w:rPr>
          <w:w w:val="130"/>
        </w:rPr>
        <w:t>all</w:t>
      </w:r>
      <w:r>
        <w:rPr>
          <w:spacing w:val="-7"/>
          <w:w w:val="130"/>
        </w:rPr>
        <w:t> </w:t>
      </w:r>
      <w:r>
        <w:rPr>
          <w:w w:val="130"/>
        </w:rPr>
        <w:t>their</w:t>
      </w:r>
      <w:r>
        <w:rPr>
          <w:spacing w:val="-7"/>
          <w:w w:val="130"/>
        </w:rPr>
        <w:t> </w:t>
      </w:r>
      <w:r>
        <w:rPr>
          <w:w w:val="130"/>
        </w:rPr>
        <w:t>revenue</w:t>
      </w:r>
      <w:r>
        <w:rPr>
          <w:spacing w:val="-6"/>
          <w:w w:val="130"/>
        </w:rPr>
        <w:t> </w:t>
      </w:r>
      <w:r>
        <w:rPr>
          <w:w w:val="130"/>
        </w:rPr>
        <w:t>bond</w:t>
      </w:r>
      <w:r>
        <w:rPr>
          <w:spacing w:val="-7"/>
          <w:w w:val="130"/>
        </w:rPr>
        <w:t> </w:t>
      </w:r>
      <w:r>
        <w:rPr>
          <w:spacing w:val="-2"/>
          <w:w w:val="130"/>
        </w:rPr>
        <w:t>issues.</w:t>
      </w:r>
    </w:p>
    <w:p>
      <w:pPr>
        <w:spacing w:after="0"/>
        <w:sectPr>
          <w:pgSz w:w="12240" w:h="15660"/>
          <w:pgMar w:header="0" w:footer="736" w:top="1080" w:bottom="920" w:left="1520" w:right="1500"/>
        </w:sectPr>
      </w:pPr>
    </w:p>
    <w:p>
      <w:pPr>
        <w:tabs>
          <w:tab w:pos="1119" w:val="left" w:leader="none"/>
        </w:tabs>
        <w:spacing w:before="118" w:after="55"/>
        <w:ind w:left="100" w:right="0" w:firstLine="0"/>
        <w:jc w:val="left"/>
        <w:rPr>
          <w:rFonts w:ascii="Arial"/>
          <w:b/>
          <w:sz w:val="24"/>
        </w:rPr>
      </w:pPr>
      <w:r>
        <w:rPr>
          <w:rFonts w:ascii="Arial"/>
          <w:b/>
          <w:spacing w:val="-10"/>
          <w:sz w:val="16"/>
        </w:rPr>
        <w:t>TABLE</w:t>
      </w:r>
      <w:r>
        <w:rPr>
          <w:rFonts w:ascii="Arial"/>
          <w:b/>
          <w:spacing w:val="1"/>
          <w:sz w:val="16"/>
        </w:rPr>
        <w:t> </w:t>
      </w:r>
      <w:r>
        <w:rPr>
          <w:rFonts w:ascii="Arial"/>
          <w:b/>
          <w:spacing w:val="-10"/>
          <w:sz w:val="16"/>
        </w:rPr>
        <w:t>8-</w:t>
      </w:r>
      <w:r>
        <w:rPr>
          <w:rFonts w:ascii="Arial"/>
          <w:b/>
          <w:spacing w:val="-12"/>
          <w:sz w:val="16"/>
        </w:rPr>
        <w:t>1</w:t>
      </w:r>
      <w:r>
        <w:rPr>
          <w:rFonts w:ascii="Arial"/>
          <w:b/>
          <w:sz w:val="16"/>
        </w:rPr>
        <w:tab/>
      </w:r>
      <w:r>
        <w:rPr>
          <w:rFonts w:ascii="Arial"/>
          <w:b/>
          <w:color w:val="58595B"/>
          <w:spacing w:val="-2"/>
          <w:sz w:val="24"/>
        </w:rPr>
        <w:t>Revenue</w:t>
      </w:r>
      <w:r>
        <w:rPr>
          <w:rFonts w:ascii="Arial"/>
          <w:b/>
          <w:color w:val="58595B"/>
          <w:spacing w:val="-15"/>
          <w:sz w:val="24"/>
        </w:rPr>
        <w:t> </w:t>
      </w:r>
      <w:r>
        <w:rPr>
          <w:rFonts w:ascii="Arial"/>
          <w:b/>
          <w:color w:val="58595B"/>
          <w:spacing w:val="-2"/>
          <w:sz w:val="24"/>
        </w:rPr>
        <w:t>Bond</w:t>
      </w:r>
      <w:r>
        <w:rPr>
          <w:rFonts w:ascii="Arial"/>
          <w:b/>
          <w:color w:val="58595B"/>
          <w:spacing w:val="-15"/>
          <w:sz w:val="24"/>
        </w:rPr>
        <w:t> </w:t>
      </w:r>
      <w:r>
        <w:rPr>
          <w:rFonts w:ascii="Arial"/>
          <w:b/>
          <w:color w:val="58595B"/>
          <w:spacing w:val="-2"/>
          <w:sz w:val="24"/>
        </w:rPr>
        <w:t>Covenants</w:t>
      </w:r>
    </w:p>
    <w:tbl>
      <w:tblPr>
        <w:tblW w:w="0" w:type="auto"/>
        <w:jc w:val="left"/>
        <w:tblInd w:w="1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10"/>
        <w:gridCol w:w="5970"/>
      </w:tblGrid>
      <w:tr>
        <w:trPr>
          <w:trHeight w:val="382" w:hRule="atLeast"/>
        </w:trPr>
        <w:tc>
          <w:tcPr>
            <w:tcW w:w="2010" w:type="dxa"/>
            <w:shd w:val="clear" w:color="auto" w:fill="000000"/>
          </w:tcPr>
          <w:p>
            <w:pPr>
              <w:pStyle w:val="TableParagraph"/>
              <w:spacing w:before="89"/>
              <w:rPr>
                <w:sz w:val="18"/>
              </w:rPr>
            </w:pPr>
            <w:r>
              <w:rPr>
                <w:color w:val="FFFFFF"/>
                <w:w w:val="105"/>
                <w:sz w:val="18"/>
              </w:rPr>
              <w:t>Type</w:t>
            </w:r>
            <w:r>
              <w:rPr>
                <w:color w:val="FFFFFF"/>
                <w:spacing w:val="-11"/>
                <w:w w:val="105"/>
                <w:sz w:val="18"/>
              </w:rPr>
              <w:t> </w:t>
            </w:r>
            <w:r>
              <w:rPr>
                <w:color w:val="FFFFFF"/>
                <w:w w:val="105"/>
                <w:sz w:val="18"/>
              </w:rPr>
              <w:t>of</w:t>
            </w:r>
            <w:r>
              <w:rPr>
                <w:color w:val="FFFFFF"/>
                <w:spacing w:val="-10"/>
                <w:w w:val="105"/>
                <w:sz w:val="18"/>
              </w:rPr>
              <w:t> </w:t>
            </w:r>
            <w:r>
              <w:rPr>
                <w:color w:val="FFFFFF"/>
                <w:spacing w:val="-2"/>
                <w:w w:val="105"/>
                <w:sz w:val="18"/>
              </w:rPr>
              <w:t>Covenant</w:t>
            </w:r>
          </w:p>
        </w:tc>
        <w:tc>
          <w:tcPr>
            <w:tcW w:w="5970" w:type="dxa"/>
            <w:shd w:val="clear" w:color="auto" w:fill="000000"/>
          </w:tcPr>
          <w:p>
            <w:pPr>
              <w:pStyle w:val="TableParagraph"/>
              <w:spacing w:before="89"/>
              <w:rPr>
                <w:sz w:val="18"/>
              </w:rPr>
            </w:pPr>
            <w:r>
              <w:rPr>
                <w:color w:val="FFFFFF"/>
                <w:w w:val="105"/>
                <w:sz w:val="18"/>
              </w:rPr>
              <w:t>Promises</w:t>
            </w:r>
            <w:r>
              <w:rPr>
                <w:color w:val="FFFFFF"/>
                <w:spacing w:val="-3"/>
                <w:w w:val="105"/>
                <w:sz w:val="18"/>
              </w:rPr>
              <w:t> </w:t>
            </w:r>
            <w:r>
              <w:rPr>
                <w:color w:val="FFFFFF"/>
                <w:w w:val="105"/>
                <w:sz w:val="18"/>
              </w:rPr>
              <w:t>That</w:t>
            </w:r>
            <w:r>
              <w:rPr>
                <w:color w:val="FFFFFF"/>
                <w:spacing w:val="-2"/>
                <w:w w:val="105"/>
                <w:sz w:val="18"/>
              </w:rPr>
              <w:t> </w:t>
            </w:r>
            <w:r>
              <w:rPr>
                <w:color w:val="FFFFFF"/>
                <w:w w:val="105"/>
                <w:sz w:val="18"/>
              </w:rPr>
              <w:t>the</w:t>
            </w:r>
            <w:r>
              <w:rPr>
                <w:color w:val="FFFFFF"/>
                <w:spacing w:val="-3"/>
                <w:w w:val="105"/>
                <w:sz w:val="18"/>
              </w:rPr>
              <w:t> </w:t>
            </w:r>
            <w:r>
              <w:rPr>
                <w:color w:val="FFFFFF"/>
                <w:w w:val="105"/>
                <w:sz w:val="18"/>
              </w:rPr>
              <w:t>Municipality</w:t>
            </w:r>
            <w:r>
              <w:rPr>
                <w:color w:val="FFFFFF"/>
                <w:spacing w:val="-2"/>
                <w:w w:val="105"/>
                <w:sz w:val="18"/>
              </w:rPr>
              <w:t> </w:t>
            </w:r>
            <w:r>
              <w:rPr>
                <w:color w:val="FFFFFF"/>
                <w:spacing w:val="-4"/>
                <w:w w:val="105"/>
                <w:sz w:val="18"/>
              </w:rPr>
              <w:t>Will</w:t>
            </w:r>
          </w:p>
        </w:tc>
      </w:tr>
      <w:tr>
        <w:trPr>
          <w:trHeight w:val="557" w:hRule="atLeast"/>
        </w:trPr>
        <w:tc>
          <w:tcPr>
            <w:tcW w:w="2010" w:type="dxa"/>
            <w:tcBorders>
              <w:bottom w:val="single" w:sz="2" w:space="0" w:color="000000"/>
            </w:tcBorders>
          </w:tcPr>
          <w:p>
            <w:pPr>
              <w:pStyle w:val="TableParagraph"/>
              <w:rPr>
                <w:sz w:val="16"/>
              </w:rPr>
            </w:pPr>
            <w:r>
              <w:rPr>
                <w:spacing w:val="-4"/>
                <w:sz w:val="16"/>
              </w:rPr>
              <w:t>Rate </w:t>
            </w:r>
            <w:r>
              <w:rPr>
                <w:spacing w:val="-2"/>
                <w:sz w:val="16"/>
              </w:rPr>
              <w:t>covenant</w:t>
            </w:r>
          </w:p>
        </w:tc>
        <w:tc>
          <w:tcPr>
            <w:tcW w:w="5970" w:type="dxa"/>
            <w:tcBorders>
              <w:bottom w:val="single" w:sz="2" w:space="0" w:color="000000"/>
            </w:tcBorders>
            <w:shd w:val="clear" w:color="auto" w:fill="E6E7E8"/>
          </w:tcPr>
          <w:p>
            <w:pPr>
              <w:pStyle w:val="TableParagraph"/>
              <w:rPr>
                <w:sz w:val="16"/>
              </w:rPr>
            </w:pPr>
            <w:r>
              <w:rPr>
                <w:sz w:val="16"/>
              </w:rPr>
              <w:t>Charge</w:t>
            </w:r>
            <w:r>
              <w:rPr>
                <w:spacing w:val="4"/>
                <w:sz w:val="16"/>
              </w:rPr>
              <w:t> </w:t>
            </w:r>
            <w:r>
              <w:rPr>
                <w:sz w:val="16"/>
              </w:rPr>
              <w:t>sufficient</w:t>
            </w:r>
            <w:r>
              <w:rPr>
                <w:spacing w:val="5"/>
                <w:sz w:val="16"/>
              </w:rPr>
              <w:t> </w:t>
            </w:r>
            <w:r>
              <w:rPr>
                <w:sz w:val="16"/>
              </w:rPr>
              <w:t>fees</w:t>
            </w:r>
            <w:r>
              <w:rPr>
                <w:spacing w:val="5"/>
                <w:sz w:val="16"/>
              </w:rPr>
              <w:t> </w:t>
            </w:r>
            <w:r>
              <w:rPr>
                <w:sz w:val="16"/>
              </w:rPr>
              <w:t>to</w:t>
            </w:r>
            <w:r>
              <w:rPr>
                <w:spacing w:val="5"/>
                <w:sz w:val="16"/>
              </w:rPr>
              <w:t> </w:t>
            </w:r>
            <w:r>
              <w:rPr>
                <w:sz w:val="16"/>
              </w:rPr>
              <w:t>people</w:t>
            </w:r>
            <w:r>
              <w:rPr>
                <w:spacing w:val="5"/>
                <w:sz w:val="16"/>
              </w:rPr>
              <w:t> </w:t>
            </w:r>
            <w:r>
              <w:rPr>
                <w:sz w:val="16"/>
              </w:rPr>
              <w:t>using</w:t>
            </w:r>
            <w:r>
              <w:rPr>
                <w:spacing w:val="5"/>
                <w:sz w:val="16"/>
              </w:rPr>
              <w:t> </w:t>
            </w:r>
            <w:r>
              <w:rPr>
                <w:sz w:val="16"/>
              </w:rPr>
              <w:t>the</w:t>
            </w:r>
            <w:r>
              <w:rPr>
                <w:spacing w:val="5"/>
                <w:sz w:val="16"/>
              </w:rPr>
              <w:t> </w:t>
            </w:r>
            <w:r>
              <w:rPr>
                <w:sz w:val="16"/>
              </w:rPr>
              <w:t>facility</w:t>
            </w:r>
            <w:r>
              <w:rPr>
                <w:spacing w:val="5"/>
                <w:sz w:val="16"/>
              </w:rPr>
              <w:t> </w:t>
            </w:r>
            <w:r>
              <w:rPr>
                <w:sz w:val="16"/>
              </w:rPr>
              <w:t>to</w:t>
            </w:r>
            <w:r>
              <w:rPr>
                <w:spacing w:val="5"/>
                <w:sz w:val="16"/>
              </w:rPr>
              <w:t> </w:t>
            </w:r>
            <w:r>
              <w:rPr>
                <w:sz w:val="16"/>
              </w:rPr>
              <w:t>be</w:t>
            </w:r>
            <w:r>
              <w:rPr>
                <w:spacing w:val="5"/>
                <w:sz w:val="16"/>
              </w:rPr>
              <w:t> </w:t>
            </w:r>
            <w:r>
              <w:rPr>
                <w:sz w:val="16"/>
              </w:rPr>
              <w:t>able</w:t>
            </w:r>
            <w:r>
              <w:rPr>
                <w:spacing w:val="5"/>
                <w:sz w:val="16"/>
              </w:rPr>
              <w:t> </w:t>
            </w:r>
            <w:r>
              <w:rPr>
                <w:sz w:val="16"/>
              </w:rPr>
              <w:t>to</w:t>
            </w:r>
            <w:r>
              <w:rPr>
                <w:spacing w:val="6"/>
                <w:sz w:val="16"/>
              </w:rPr>
              <w:t> </w:t>
            </w:r>
            <w:r>
              <w:rPr>
                <w:sz w:val="16"/>
              </w:rPr>
              <w:t>pay</w:t>
            </w:r>
            <w:r>
              <w:rPr>
                <w:spacing w:val="5"/>
                <w:sz w:val="16"/>
              </w:rPr>
              <w:t> </w:t>
            </w:r>
            <w:r>
              <w:rPr>
                <w:spacing w:val="-2"/>
                <w:sz w:val="16"/>
              </w:rPr>
              <w:t>expenses</w:t>
            </w:r>
          </w:p>
          <w:p>
            <w:pPr>
              <w:pStyle w:val="TableParagraph"/>
              <w:spacing w:before="16"/>
              <w:rPr>
                <w:sz w:val="16"/>
              </w:rPr>
            </w:pPr>
            <w:r>
              <w:rPr>
                <w:w w:val="105"/>
                <w:sz w:val="16"/>
              </w:rPr>
              <w:t>and</w:t>
            </w:r>
            <w:r>
              <w:rPr>
                <w:spacing w:val="-11"/>
                <w:w w:val="105"/>
                <w:sz w:val="16"/>
              </w:rPr>
              <w:t> </w:t>
            </w:r>
            <w:r>
              <w:rPr>
                <w:w w:val="105"/>
                <w:sz w:val="16"/>
              </w:rPr>
              <w:t>the</w:t>
            </w:r>
            <w:r>
              <w:rPr>
                <w:spacing w:val="-11"/>
                <w:w w:val="105"/>
                <w:sz w:val="16"/>
              </w:rPr>
              <w:t> </w:t>
            </w:r>
            <w:r>
              <w:rPr>
                <w:w w:val="105"/>
                <w:sz w:val="16"/>
              </w:rPr>
              <w:t>debt</w:t>
            </w:r>
            <w:r>
              <w:rPr>
                <w:spacing w:val="-10"/>
                <w:w w:val="105"/>
                <w:sz w:val="16"/>
              </w:rPr>
              <w:t> </w:t>
            </w:r>
            <w:r>
              <w:rPr>
                <w:w w:val="105"/>
                <w:sz w:val="16"/>
              </w:rPr>
              <w:t>service</w:t>
            </w:r>
            <w:r>
              <w:rPr>
                <w:spacing w:val="-11"/>
                <w:w w:val="105"/>
                <w:sz w:val="16"/>
              </w:rPr>
              <w:t> </w:t>
            </w:r>
            <w:r>
              <w:rPr>
                <w:w w:val="105"/>
                <w:sz w:val="16"/>
              </w:rPr>
              <w:t>(principal</w:t>
            </w:r>
            <w:r>
              <w:rPr>
                <w:spacing w:val="-11"/>
                <w:w w:val="105"/>
                <w:sz w:val="16"/>
              </w:rPr>
              <w:t> </w:t>
            </w:r>
            <w:r>
              <w:rPr>
                <w:w w:val="105"/>
                <w:sz w:val="16"/>
              </w:rPr>
              <w:t>and</w:t>
            </w:r>
            <w:r>
              <w:rPr>
                <w:spacing w:val="-11"/>
                <w:w w:val="105"/>
                <w:sz w:val="16"/>
              </w:rPr>
              <w:t> </w:t>
            </w:r>
            <w:r>
              <w:rPr>
                <w:w w:val="105"/>
                <w:sz w:val="16"/>
              </w:rPr>
              <w:t>interest</w:t>
            </w:r>
            <w:r>
              <w:rPr>
                <w:spacing w:val="-10"/>
                <w:w w:val="105"/>
                <w:sz w:val="16"/>
              </w:rPr>
              <w:t> </w:t>
            </w:r>
            <w:r>
              <w:rPr>
                <w:w w:val="105"/>
                <w:sz w:val="16"/>
              </w:rPr>
              <w:t>on</w:t>
            </w:r>
            <w:r>
              <w:rPr>
                <w:spacing w:val="-11"/>
                <w:w w:val="105"/>
                <w:sz w:val="16"/>
              </w:rPr>
              <w:t> </w:t>
            </w:r>
            <w:r>
              <w:rPr>
                <w:w w:val="105"/>
                <w:sz w:val="16"/>
              </w:rPr>
              <w:t>the</w:t>
            </w:r>
            <w:r>
              <w:rPr>
                <w:spacing w:val="-11"/>
                <w:w w:val="105"/>
                <w:sz w:val="16"/>
              </w:rPr>
              <w:t> </w:t>
            </w:r>
            <w:r>
              <w:rPr>
                <w:spacing w:val="-2"/>
                <w:w w:val="105"/>
                <w:sz w:val="16"/>
              </w:rPr>
              <w:t>bonds)</w:t>
            </w:r>
          </w:p>
        </w:tc>
      </w:tr>
      <w:tr>
        <w:trPr>
          <w:trHeight w:val="557" w:hRule="atLeast"/>
        </w:trPr>
        <w:tc>
          <w:tcPr>
            <w:tcW w:w="2010" w:type="dxa"/>
            <w:tcBorders>
              <w:top w:val="single" w:sz="2" w:space="0" w:color="000000"/>
              <w:bottom w:val="single" w:sz="2" w:space="0" w:color="000000"/>
            </w:tcBorders>
          </w:tcPr>
          <w:p>
            <w:pPr>
              <w:pStyle w:val="TableParagraph"/>
              <w:rPr>
                <w:sz w:val="16"/>
              </w:rPr>
            </w:pPr>
            <w:r>
              <w:rPr>
                <w:spacing w:val="-2"/>
                <w:w w:val="105"/>
                <w:sz w:val="16"/>
              </w:rPr>
              <w:t>Maintenance</w:t>
            </w:r>
            <w:r>
              <w:rPr>
                <w:spacing w:val="-8"/>
                <w:w w:val="105"/>
                <w:sz w:val="16"/>
              </w:rPr>
              <w:t> </w:t>
            </w:r>
            <w:r>
              <w:rPr>
                <w:spacing w:val="-2"/>
                <w:w w:val="105"/>
                <w:sz w:val="16"/>
              </w:rPr>
              <w:t>covenant</w:t>
            </w:r>
          </w:p>
        </w:tc>
        <w:tc>
          <w:tcPr>
            <w:tcW w:w="5970" w:type="dxa"/>
            <w:tcBorders>
              <w:top w:val="single" w:sz="2" w:space="0" w:color="000000"/>
              <w:bottom w:val="single" w:sz="2" w:space="0" w:color="000000"/>
            </w:tcBorders>
            <w:shd w:val="clear" w:color="auto" w:fill="E6E7E8"/>
          </w:tcPr>
          <w:p>
            <w:pPr>
              <w:pStyle w:val="TableParagraph"/>
              <w:rPr>
                <w:sz w:val="16"/>
              </w:rPr>
            </w:pPr>
            <w:r>
              <w:rPr>
                <w:spacing w:val="-2"/>
                <w:w w:val="105"/>
                <w:sz w:val="16"/>
              </w:rPr>
              <w:t>Adequately</w:t>
            </w:r>
            <w:r>
              <w:rPr>
                <w:spacing w:val="-3"/>
                <w:w w:val="105"/>
                <w:sz w:val="16"/>
              </w:rPr>
              <w:t> </w:t>
            </w:r>
            <w:r>
              <w:rPr>
                <w:spacing w:val="-2"/>
                <w:w w:val="105"/>
                <w:sz w:val="16"/>
              </w:rPr>
              <w:t>take care of</w:t>
            </w:r>
            <w:r>
              <w:rPr>
                <w:spacing w:val="-3"/>
                <w:w w:val="105"/>
                <w:sz w:val="16"/>
              </w:rPr>
              <w:t> </w:t>
            </w:r>
            <w:r>
              <w:rPr>
                <w:spacing w:val="-2"/>
                <w:w w:val="105"/>
                <w:sz w:val="16"/>
              </w:rPr>
              <w:t>the facility and any</w:t>
            </w:r>
            <w:r>
              <w:rPr>
                <w:spacing w:val="-3"/>
                <w:w w:val="105"/>
                <w:sz w:val="16"/>
              </w:rPr>
              <w:t> </w:t>
            </w:r>
            <w:r>
              <w:rPr>
                <w:spacing w:val="-2"/>
                <w:w w:val="105"/>
                <w:sz w:val="16"/>
              </w:rPr>
              <w:t>equipment so the</w:t>
            </w:r>
            <w:r>
              <w:rPr>
                <w:spacing w:val="-3"/>
                <w:w w:val="105"/>
                <w:sz w:val="16"/>
              </w:rPr>
              <w:t> </w:t>
            </w:r>
            <w:r>
              <w:rPr>
                <w:spacing w:val="-2"/>
                <w:w w:val="105"/>
                <w:sz w:val="16"/>
              </w:rPr>
              <w:t>facility continues</w:t>
            </w:r>
          </w:p>
          <w:p>
            <w:pPr>
              <w:pStyle w:val="TableParagraph"/>
              <w:spacing w:before="16"/>
              <w:rPr>
                <w:sz w:val="16"/>
              </w:rPr>
            </w:pPr>
            <w:r>
              <w:rPr>
                <w:w w:val="105"/>
                <w:sz w:val="16"/>
              </w:rPr>
              <w:t>to</w:t>
            </w:r>
            <w:r>
              <w:rPr>
                <w:spacing w:val="-6"/>
                <w:w w:val="105"/>
                <w:sz w:val="16"/>
              </w:rPr>
              <w:t> </w:t>
            </w:r>
            <w:r>
              <w:rPr>
                <w:w w:val="105"/>
                <w:sz w:val="16"/>
              </w:rPr>
              <w:t>earn</w:t>
            </w:r>
            <w:r>
              <w:rPr>
                <w:spacing w:val="-6"/>
                <w:w w:val="105"/>
                <w:sz w:val="16"/>
              </w:rPr>
              <w:t> </w:t>
            </w:r>
            <w:r>
              <w:rPr>
                <w:spacing w:val="-2"/>
                <w:w w:val="105"/>
                <w:sz w:val="16"/>
              </w:rPr>
              <w:t>revenue</w:t>
            </w:r>
          </w:p>
        </w:tc>
      </w:tr>
      <w:tr>
        <w:trPr>
          <w:trHeight w:val="344" w:hRule="atLeast"/>
        </w:trPr>
        <w:tc>
          <w:tcPr>
            <w:tcW w:w="2010" w:type="dxa"/>
            <w:tcBorders>
              <w:top w:val="single" w:sz="2" w:space="0" w:color="000000"/>
              <w:bottom w:val="single" w:sz="12" w:space="0" w:color="000000"/>
            </w:tcBorders>
          </w:tcPr>
          <w:p>
            <w:pPr>
              <w:pStyle w:val="TableParagraph"/>
              <w:rPr>
                <w:sz w:val="16"/>
              </w:rPr>
            </w:pPr>
            <w:r>
              <w:rPr>
                <w:sz w:val="16"/>
              </w:rPr>
              <w:t>Insurance</w:t>
            </w:r>
            <w:r>
              <w:rPr>
                <w:spacing w:val="5"/>
                <w:sz w:val="16"/>
              </w:rPr>
              <w:t> </w:t>
            </w:r>
            <w:r>
              <w:rPr>
                <w:spacing w:val="-2"/>
                <w:sz w:val="16"/>
              </w:rPr>
              <w:t>covenant</w:t>
            </w:r>
          </w:p>
        </w:tc>
        <w:tc>
          <w:tcPr>
            <w:tcW w:w="5970" w:type="dxa"/>
            <w:tcBorders>
              <w:top w:val="single" w:sz="2" w:space="0" w:color="000000"/>
              <w:bottom w:val="single" w:sz="12" w:space="0" w:color="000000"/>
            </w:tcBorders>
            <w:shd w:val="clear" w:color="auto" w:fill="E6E7E8"/>
          </w:tcPr>
          <w:p>
            <w:pPr>
              <w:pStyle w:val="TableParagraph"/>
              <w:rPr>
                <w:sz w:val="16"/>
              </w:rPr>
            </w:pPr>
            <w:r>
              <w:rPr>
                <w:spacing w:val="-2"/>
                <w:w w:val="105"/>
                <w:sz w:val="16"/>
              </w:rPr>
              <w:t>Adequately insure</w:t>
            </w:r>
            <w:r>
              <w:rPr>
                <w:spacing w:val="-1"/>
                <w:w w:val="105"/>
                <w:sz w:val="16"/>
              </w:rPr>
              <w:t> </w:t>
            </w:r>
            <w:r>
              <w:rPr>
                <w:spacing w:val="-2"/>
                <w:w w:val="105"/>
                <w:sz w:val="16"/>
              </w:rPr>
              <w:t>the facility</w:t>
            </w:r>
          </w:p>
        </w:tc>
      </w:tr>
    </w:tbl>
    <w:p>
      <w:pPr>
        <w:pStyle w:val="BodyText"/>
        <w:spacing w:before="5"/>
        <w:rPr>
          <w:rFonts w:ascii="Arial"/>
          <w:b/>
          <w:sz w:val="35"/>
        </w:rPr>
      </w:pPr>
    </w:p>
    <w:p>
      <w:pPr>
        <w:pStyle w:val="Heading1"/>
        <w:spacing w:before="1"/>
      </w:pPr>
      <w:r>
        <w:rPr/>
        <mc:AlternateContent>
          <mc:Choice Requires="wps">
            <w:drawing>
              <wp:anchor distT="0" distB="0" distL="0" distR="0" allowOverlap="1" layoutInCell="1" locked="0" behindDoc="0" simplePos="0" relativeHeight="15740416">
                <wp:simplePos x="0" y="0"/>
                <wp:positionH relativeFrom="page">
                  <wp:posOffset>1028700</wp:posOffset>
                </wp:positionH>
                <wp:positionV relativeFrom="paragraph">
                  <wp:posOffset>272196</wp:posOffset>
                </wp:positionV>
                <wp:extent cx="5715000" cy="37338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5715000" cy="373380"/>
                          <a:chExt cx="5715000" cy="373380"/>
                        </a:xfrm>
                      </wpg:grpSpPr>
                      <wps:wsp>
                        <wps:cNvPr id="59" name="Graphic 59"/>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60" name="Textbox 60"/>
                        <wps:cNvSpPr txBox="1"/>
                        <wps:spPr>
                          <a:xfrm>
                            <a:off x="0" y="0"/>
                            <a:ext cx="5715000" cy="373380"/>
                          </a:xfrm>
                          <a:prstGeom prst="rect">
                            <a:avLst/>
                          </a:prstGeom>
                        </wps:spPr>
                        <wps:txbx>
                          <w:txbxContent>
                            <w:p>
                              <w:pPr>
                                <w:spacing w:before="52"/>
                                <w:ind w:left="0" w:right="0" w:firstLine="0"/>
                                <w:jc w:val="left"/>
                                <w:rPr>
                                  <w:rFonts w:ascii="Arial"/>
                                  <w:b/>
                                  <w:sz w:val="40"/>
                                </w:rPr>
                              </w:pPr>
                              <w:r>
                                <w:rPr>
                                  <w:rFonts w:ascii="Arial"/>
                                  <w:b/>
                                  <w:sz w:val="40"/>
                                </w:rPr>
                                <w:t>Municipal</w:t>
                              </w:r>
                              <w:r>
                                <w:rPr>
                                  <w:rFonts w:ascii="Arial"/>
                                  <w:b/>
                                  <w:spacing w:val="-21"/>
                                  <w:sz w:val="40"/>
                                </w:rPr>
                                <w:t> </w:t>
                              </w:r>
                              <w:r>
                                <w:rPr>
                                  <w:rFonts w:ascii="Arial"/>
                                  <w:b/>
                                  <w:sz w:val="40"/>
                                </w:rPr>
                                <w:t>Bonds</w:t>
                              </w:r>
                              <w:r>
                                <w:rPr>
                                  <w:rFonts w:ascii="Arial"/>
                                  <w:b/>
                                  <w:spacing w:val="-21"/>
                                  <w:sz w:val="40"/>
                                </w:rPr>
                                <w:t> </w:t>
                              </w:r>
                              <w:r>
                                <w:rPr>
                                  <w:rFonts w:ascii="Arial"/>
                                  <w:b/>
                                  <w:sz w:val="40"/>
                                </w:rPr>
                                <w:t>to</w:t>
                              </w:r>
                              <w:r>
                                <w:rPr>
                                  <w:rFonts w:ascii="Arial"/>
                                  <w:b/>
                                  <w:spacing w:val="-20"/>
                                  <w:sz w:val="40"/>
                                </w:rPr>
                                <w:t> </w:t>
                              </w:r>
                              <w:r>
                                <w:rPr>
                                  <w:rFonts w:ascii="Arial"/>
                                  <w:b/>
                                  <w:spacing w:val="-2"/>
                                  <w:sz w:val="40"/>
                                </w:rPr>
                                <w:t>Market</w:t>
                              </w:r>
                            </w:p>
                          </w:txbxContent>
                        </wps:txbx>
                        <wps:bodyPr wrap="square" lIns="0" tIns="0" rIns="0" bIns="0" rtlCol="0">
                          <a:noAutofit/>
                        </wps:bodyPr>
                      </wps:wsp>
                    </wpg:wgp>
                  </a:graphicData>
                </a:graphic>
              </wp:anchor>
            </w:drawing>
          </mc:Choice>
          <mc:Fallback>
            <w:pict>
              <v:group style="position:absolute;margin-left:81pt;margin-top:21.432804pt;width:450pt;height:29.4pt;mso-position-horizontal-relative:page;mso-position-vertical-relative:paragraph;z-index:15740416" id="docshapegroup51" coordorigin="1620,429" coordsize="9000,588">
                <v:line style="position:absolute" from="1620,936" to="10620,936" stroked="true" strokeweight="8pt" strokecolor="#e2e3e4">
                  <v:stroke dashstyle="solid"/>
                </v:line>
                <v:shape style="position:absolute;left:1620;top:428;width:9000;height:588" type="#_x0000_t202" id="docshape52" filled="false" stroked="false">
                  <v:textbox inset="0,0,0,0">
                    <w:txbxContent>
                      <w:p>
                        <w:pPr>
                          <w:spacing w:before="52"/>
                          <w:ind w:left="0" w:right="0" w:firstLine="0"/>
                          <w:jc w:val="left"/>
                          <w:rPr>
                            <w:rFonts w:ascii="Arial"/>
                            <w:b/>
                            <w:sz w:val="40"/>
                          </w:rPr>
                        </w:pPr>
                        <w:r>
                          <w:rPr>
                            <w:rFonts w:ascii="Arial"/>
                            <w:b/>
                            <w:sz w:val="40"/>
                          </w:rPr>
                          <w:t>Municipal</w:t>
                        </w:r>
                        <w:r>
                          <w:rPr>
                            <w:rFonts w:ascii="Arial"/>
                            <w:b/>
                            <w:spacing w:val="-21"/>
                            <w:sz w:val="40"/>
                          </w:rPr>
                          <w:t> </w:t>
                        </w:r>
                        <w:r>
                          <w:rPr>
                            <w:rFonts w:ascii="Arial"/>
                            <w:b/>
                            <w:sz w:val="40"/>
                          </w:rPr>
                          <w:t>Bonds</w:t>
                        </w:r>
                        <w:r>
                          <w:rPr>
                            <w:rFonts w:ascii="Arial"/>
                            <w:b/>
                            <w:spacing w:val="-21"/>
                            <w:sz w:val="40"/>
                          </w:rPr>
                          <w:t> </w:t>
                        </w:r>
                        <w:r>
                          <w:rPr>
                            <w:rFonts w:ascii="Arial"/>
                            <w:b/>
                            <w:sz w:val="40"/>
                          </w:rPr>
                          <w:t>to</w:t>
                        </w:r>
                        <w:r>
                          <w:rPr>
                            <w:rFonts w:ascii="Arial"/>
                            <w:b/>
                            <w:spacing w:val="-20"/>
                            <w:sz w:val="40"/>
                          </w:rPr>
                          <w:t> </w:t>
                        </w:r>
                        <w:r>
                          <w:rPr>
                            <w:rFonts w:ascii="Arial"/>
                            <w:b/>
                            <w:spacing w:val="-2"/>
                            <w:sz w:val="40"/>
                          </w:rPr>
                          <w:t>Market</w:t>
                        </w:r>
                      </w:p>
                    </w:txbxContent>
                  </v:textbox>
                  <w10:wrap type="none"/>
                </v:shape>
                <w10:wrap type="none"/>
              </v:group>
            </w:pict>
          </mc:Fallback>
        </mc:AlternateContent>
      </w:r>
      <w:bookmarkStart w:name="The Primary Market: Bringing New Municip" w:id="459"/>
      <w:bookmarkEnd w:id="459"/>
      <w:r>
        <w:rPr>
          <w:b w:val="0"/>
        </w:rPr>
      </w:r>
      <w:r>
        <w:rPr>
          <w:spacing w:val="-8"/>
          <w:w w:val="105"/>
        </w:rPr>
        <w:t>The</w:t>
      </w:r>
      <w:r>
        <w:rPr>
          <w:spacing w:val="-20"/>
          <w:w w:val="105"/>
        </w:rPr>
        <w:t> </w:t>
      </w:r>
      <w:r>
        <w:rPr>
          <w:spacing w:val="-8"/>
          <w:w w:val="105"/>
        </w:rPr>
        <w:t>Primary</w:t>
      </w:r>
      <w:r>
        <w:rPr>
          <w:spacing w:val="-20"/>
          <w:w w:val="105"/>
        </w:rPr>
        <w:t> </w:t>
      </w:r>
      <w:r>
        <w:rPr>
          <w:spacing w:val="-8"/>
          <w:w w:val="105"/>
        </w:rPr>
        <w:t>Market:</w:t>
      </w:r>
      <w:r>
        <w:rPr>
          <w:spacing w:val="-19"/>
          <w:w w:val="105"/>
        </w:rPr>
        <w:t> </w:t>
      </w:r>
      <w:r>
        <w:rPr>
          <w:spacing w:val="-8"/>
          <w:w w:val="105"/>
        </w:rPr>
        <w:t>Bringing</w:t>
      </w:r>
      <w:r>
        <w:rPr>
          <w:spacing w:val="-20"/>
          <w:w w:val="105"/>
        </w:rPr>
        <w:t> </w:t>
      </w:r>
      <w:r>
        <w:rPr>
          <w:spacing w:val="-8"/>
          <w:w w:val="105"/>
        </w:rPr>
        <w:t>New</w:t>
      </w:r>
    </w:p>
    <w:p>
      <w:pPr>
        <w:pStyle w:val="BodyText"/>
        <w:rPr>
          <w:rFonts w:ascii="Arial"/>
          <w:b/>
          <w:sz w:val="20"/>
        </w:rPr>
      </w:pPr>
    </w:p>
    <w:p>
      <w:pPr>
        <w:pStyle w:val="BodyText"/>
        <w:rPr>
          <w:rFonts w:ascii="Arial"/>
          <w:b/>
          <w:sz w:val="20"/>
        </w:rPr>
      </w:pPr>
    </w:p>
    <w:p>
      <w:pPr>
        <w:pStyle w:val="BodyText"/>
        <w:spacing w:before="8"/>
        <w:rPr>
          <w:rFonts w:ascii="Arial"/>
          <w:b/>
          <w:sz w:val="23"/>
        </w:rPr>
      </w:pPr>
    </w:p>
    <w:p>
      <w:pPr>
        <w:pStyle w:val="BodyText"/>
        <w:spacing w:line="312" w:lineRule="auto" w:before="113"/>
        <w:ind w:left="1120" w:right="117"/>
        <w:jc w:val="both"/>
      </w:pPr>
      <w:r>
        <w:rPr>
          <w:w w:val="130"/>
        </w:rPr>
        <w:t>As</w:t>
      </w:r>
      <w:r>
        <w:rPr>
          <w:w w:val="130"/>
        </w:rPr>
        <w:t> you</w:t>
      </w:r>
      <w:r>
        <w:rPr>
          <w:w w:val="130"/>
        </w:rPr>
        <w:t> can</w:t>
      </w:r>
      <w:r>
        <w:rPr>
          <w:w w:val="130"/>
        </w:rPr>
        <w:t> imagine,</w:t>
      </w:r>
      <w:r>
        <w:rPr>
          <w:w w:val="130"/>
        </w:rPr>
        <w:t> like</w:t>
      </w:r>
      <w:r>
        <w:rPr>
          <w:w w:val="130"/>
        </w:rPr>
        <w:t> corporations</w:t>
      </w:r>
      <w:r>
        <w:rPr>
          <w:w w:val="130"/>
        </w:rPr>
        <w:t> and</w:t>
      </w:r>
      <w:r>
        <w:rPr>
          <w:w w:val="130"/>
        </w:rPr>
        <w:t> partnerships,</w:t>
      </w:r>
      <w:r>
        <w:rPr>
          <w:w w:val="130"/>
        </w:rPr>
        <w:t> municipalities</w:t>
      </w:r>
      <w:r>
        <w:rPr>
          <w:w w:val="130"/>
        </w:rPr>
        <w:t> need</w:t>
      </w:r>
      <w:r>
        <w:rPr>
          <w:w w:val="130"/>
        </w:rPr>
        <w:t> help</w:t>
      </w:r>
      <w:r>
        <w:rPr>
          <w:w w:val="130"/>
        </w:rPr>
        <w:t> selling</w:t>
      </w:r>
      <w:r>
        <w:rPr>
          <w:w w:val="130"/>
        </w:rPr>
        <w:t> their issues.</w:t>
      </w:r>
      <w:r>
        <w:rPr>
          <w:spacing w:val="-9"/>
          <w:w w:val="130"/>
        </w:rPr>
        <w:t> </w:t>
      </w:r>
      <w:r>
        <w:rPr>
          <w:w w:val="130"/>
        </w:rPr>
        <w:t>To</w:t>
      </w:r>
      <w:r>
        <w:rPr>
          <w:spacing w:val="-9"/>
          <w:w w:val="130"/>
        </w:rPr>
        <w:t> </w:t>
      </w:r>
      <w:r>
        <w:rPr>
          <w:w w:val="130"/>
        </w:rPr>
        <w:t>that</w:t>
      </w:r>
      <w:r>
        <w:rPr>
          <w:spacing w:val="-9"/>
          <w:w w:val="130"/>
        </w:rPr>
        <w:t> </w:t>
      </w:r>
      <w:r>
        <w:rPr>
          <w:w w:val="130"/>
        </w:rPr>
        <w:t>end,</w:t>
      </w:r>
      <w:r>
        <w:rPr>
          <w:spacing w:val="-9"/>
          <w:w w:val="130"/>
        </w:rPr>
        <w:t> </w:t>
      </w:r>
      <w:r>
        <w:rPr>
          <w:w w:val="130"/>
        </w:rPr>
        <w:t>they</w:t>
      </w:r>
      <w:r>
        <w:rPr>
          <w:spacing w:val="-9"/>
          <w:w w:val="130"/>
        </w:rPr>
        <w:t> </w:t>
      </w:r>
      <w:r>
        <w:rPr>
          <w:w w:val="130"/>
        </w:rPr>
        <w:t>can</w:t>
      </w:r>
      <w:r>
        <w:rPr>
          <w:spacing w:val="-9"/>
          <w:w w:val="130"/>
        </w:rPr>
        <w:t> </w:t>
      </w:r>
      <w:r>
        <w:rPr>
          <w:w w:val="130"/>
        </w:rPr>
        <w:t>choose</w:t>
      </w:r>
      <w:r>
        <w:rPr>
          <w:spacing w:val="-9"/>
          <w:w w:val="130"/>
        </w:rPr>
        <w:t> </w:t>
      </w:r>
      <w:r>
        <w:rPr>
          <w:w w:val="130"/>
        </w:rPr>
        <w:t>their</w:t>
      </w:r>
      <w:r>
        <w:rPr>
          <w:spacing w:val="-9"/>
          <w:w w:val="130"/>
        </w:rPr>
        <w:t> </w:t>
      </w:r>
      <w:r>
        <w:rPr>
          <w:w w:val="130"/>
        </w:rPr>
        <w:t>underwriter(s)</w:t>
      </w:r>
      <w:r>
        <w:rPr>
          <w:spacing w:val="-8"/>
          <w:w w:val="130"/>
        </w:rPr>
        <w:t> </w:t>
      </w:r>
      <w:r>
        <w:rPr>
          <w:w w:val="130"/>
        </w:rPr>
        <w:t>directly,</w:t>
      </w:r>
      <w:r>
        <w:rPr>
          <w:spacing w:val="-9"/>
          <w:w w:val="130"/>
        </w:rPr>
        <w:t> </w:t>
      </w:r>
      <w:r>
        <w:rPr>
          <w:w w:val="130"/>
        </w:rPr>
        <w:t>the</w:t>
      </w:r>
      <w:r>
        <w:rPr>
          <w:spacing w:val="-9"/>
          <w:w w:val="130"/>
        </w:rPr>
        <w:t> </w:t>
      </w:r>
      <w:r>
        <w:rPr>
          <w:w w:val="130"/>
        </w:rPr>
        <w:t>way</w:t>
      </w:r>
      <w:r>
        <w:rPr>
          <w:spacing w:val="-9"/>
          <w:w w:val="130"/>
        </w:rPr>
        <w:t> </w:t>
      </w:r>
      <w:r>
        <w:rPr>
          <w:w w:val="130"/>
        </w:rPr>
        <w:t>almost</w:t>
      </w:r>
      <w:r>
        <w:rPr>
          <w:spacing w:val="-9"/>
          <w:w w:val="130"/>
        </w:rPr>
        <w:t> </w:t>
      </w:r>
      <w:r>
        <w:rPr>
          <w:w w:val="130"/>
        </w:rPr>
        <w:t>all</w:t>
      </w:r>
      <w:r>
        <w:rPr>
          <w:spacing w:val="-9"/>
          <w:w w:val="130"/>
        </w:rPr>
        <w:t> </w:t>
      </w:r>
      <w:r>
        <w:rPr>
          <w:w w:val="130"/>
        </w:rPr>
        <w:t>corporations and Direct Participation Programs (DPPs) do it, or through a competitive (bidding) process:</w:t>
      </w:r>
    </w:p>
    <w:p>
      <w:pPr>
        <w:pStyle w:val="BodyText"/>
        <w:spacing w:before="5"/>
      </w:pPr>
    </w:p>
    <w:p>
      <w:pPr>
        <w:spacing w:before="0"/>
        <w:ind w:left="1538" w:right="0" w:hanging="294"/>
        <w:jc w:val="left"/>
        <w:rPr>
          <w:rFonts w:ascii="Arial" w:hAnsi="Arial"/>
          <w:sz w:val="17"/>
        </w:rPr>
      </w:pPr>
      <w:r>
        <w:rPr/>
        <w:drawing>
          <wp:anchor distT="0" distB="0" distL="0" distR="0" allowOverlap="1" layoutInCell="1" locked="0" behindDoc="1" simplePos="0" relativeHeight="486812672">
            <wp:simplePos x="0" y="0"/>
            <wp:positionH relativeFrom="page">
              <wp:posOffset>1676400</wp:posOffset>
            </wp:positionH>
            <wp:positionV relativeFrom="paragraph">
              <wp:posOffset>-23725</wp:posOffset>
            </wp:positionV>
            <wp:extent cx="1892300" cy="2794533"/>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14" cstate="print"/>
                    <a:stretch>
                      <a:fillRect/>
                    </a:stretch>
                  </pic:blipFill>
                  <pic:spPr>
                    <a:xfrm>
                      <a:off x="0" y="0"/>
                      <a:ext cx="1892300" cy="2794533"/>
                    </a:xfrm>
                    <a:prstGeom prst="rect">
                      <a:avLst/>
                    </a:prstGeom>
                  </pic:spPr>
                </pic:pic>
              </a:graphicData>
            </a:graphic>
          </wp:anchor>
        </w:drawing>
      </w:r>
      <w:r>
        <w:rPr>
          <w:rFonts w:ascii="Arial" w:hAnsi="Arial"/>
          <w:b/>
          <w:w w:val="105"/>
          <w:position w:val="-1"/>
          <w:sz w:val="28"/>
        </w:rPr>
        <w:t>»</w:t>
      </w:r>
      <w:r>
        <w:rPr>
          <w:rFonts w:ascii="Arial" w:hAnsi="Arial"/>
          <w:b/>
          <w:spacing w:val="-4"/>
          <w:w w:val="105"/>
          <w:position w:val="-1"/>
          <w:sz w:val="28"/>
        </w:rPr>
        <w:t> </w:t>
      </w:r>
      <w:r>
        <w:rPr>
          <w:rFonts w:ascii="Arial" w:hAnsi="Arial"/>
          <w:b/>
          <w:w w:val="105"/>
          <w:sz w:val="17"/>
        </w:rPr>
        <w:t>Negotiated</w:t>
      </w:r>
      <w:r>
        <w:rPr>
          <w:rFonts w:ascii="Arial" w:hAnsi="Arial"/>
          <w:b/>
          <w:spacing w:val="-12"/>
          <w:w w:val="105"/>
          <w:sz w:val="17"/>
        </w:rPr>
        <w:t> </w:t>
      </w:r>
      <w:r>
        <w:rPr>
          <w:rFonts w:ascii="Arial" w:hAnsi="Arial"/>
          <w:b/>
          <w:w w:val="105"/>
          <w:sz w:val="17"/>
        </w:rPr>
        <w:t>offering:</w:t>
      </w:r>
      <w:r>
        <w:rPr>
          <w:rFonts w:ascii="Arial" w:hAnsi="Arial"/>
          <w:b/>
          <w:spacing w:val="-13"/>
          <w:w w:val="105"/>
          <w:sz w:val="17"/>
        </w:rPr>
        <w:t> </w:t>
      </w:r>
      <w:r>
        <w:rPr>
          <w:rFonts w:ascii="Arial" w:hAnsi="Arial"/>
          <w:w w:val="105"/>
          <w:sz w:val="17"/>
        </w:rPr>
        <w:t>In</w:t>
      </w:r>
      <w:r>
        <w:rPr>
          <w:rFonts w:ascii="Arial" w:hAnsi="Arial"/>
          <w:spacing w:val="-12"/>
          <w:w w:val="105"/>
          <w:sz w:val="17"/>
        </w:rPr>
        <w:t> </w:t>
      </w:r>
      <w:r>
        <w:rPr>
          <w:rFonts w:ascii="Arial" w:hAnsi="Arial"/>
          <w:w w:val="105"/>
          <w:sz w:val="17"/>
        </w:rPr>
        <w:t>this</w:t>
      </w:r>
      <w:r>
        <w:rPr>
          <w:rFonts w:ascii="Arial" w:hAnsi="Arial"/>
          <w:spacing w:val="-13"/>
          <w:w w:val="105"/>
          <w:sz w:val="17"/>
        </w:rPr>
        <w:t> </w:t>
      </w:r>
      <w:r>
        <w:rPr>
          <w:rFonts w:ascii="Arial" w:hAnsi="Arial"/>
          <w:w w:val="105"/>
          <w:sz w:val="17"/>
        </w:rPr>
        <w:t>type</w:t>
      </w:r>
      <w:r>
        <w:rPr>
          <w:rFonts w:ascii="Arial" w:hAnsi="Arial"/>
          <w:spacing w:val="-12"/>
          <w:w w:val="105"/>
          <w:sz w:val="17"/>
        </w:rPr>
        <w:t> </w:t>
      </w:r>
      <w:r>
        <w:rPr>
          <w:rFonts w:ascii="Arial" w:hAnsi="Arial"/>
          <w:w w:val="105"/>
          <w:sz w:val="17"/>
        </w:rPr>
        <w:t>of</w:t>
      </w:r>
      <w:r>
        <w:rPr>
          <w:rFonts w:ascii="Arial" w:hAnsi="Arial"/>
          <w:spacing w:val="-12"/>
          <w:w w:val="105"/>
          <w:sz w:val="17"/>
        </w:rPr>
        <w:t> </w:t>
      </w:r>
      <w:r>
        <w:rPr>
          <w:rFonts w:ascii="Arial" w:hAnsi="Arial"/>
          <w:w w:val="105"/>
          <w:sz w:val="17"/>
        </w:rPr>
        <w:t>offering,</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issuer</w:t>
      </w:r>
      <w:r>
        <w:rPr>
          <w:rFonts w:ascii="Arial" w:hAnsi="Arial"/>
          <w:spacing w:val="-12"/>
          <w:w w:val="105"/>
          <w:sz w:val="17"/>
        </w:rPr>
        <w:t> </w:t>
      </w:r>
      <w:r>
        <w:rPr>
          <w:rFonts w:ascii="Arial" w:hAnsi="Arial"/>
          <w:w w:val="105"/>
          <w:sz w:val="17"/>
        </w:rPr>
        <w:t>chooses</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underwriter(s)</w:t>
      </w:r>
      <w:r>
        <w:rPr>
          <w:rFonts w:ascii="Arial" w:hAnsi="Arial"/>
          <w:spacing w:val="-13"/>
          <w:w w:val="105"/>
          <w:sz w:val="17"/>
        </w:rPr>
        <w:t> </w:t>
      </w:r>
      <w:r>
        <w:rPr>
          <w:rFonts w:ascii="Arial" w:hAnsi="Arial"/>
          <w:w w:val="105"/>
          <w:sz w:val="17"/>
        </w:rPr>
        <w:t>(a</w:t>
      </w:r>
      <w:r>
        <w:rPr>
          <w:rFonts w:ascii="Arial" w:hAnsi="Arial"/>
          <w:spacing w:val="-12"/>
          <w:w w:val="105"/>
          <w:sz w:val="17"/>
        </w:rPr>
        <w:t> </w:t>
      </w:r>
      <w:r>
        <w:rPr>
          <w:rFonts w:ascii="Arial" w:hAnsi="Arial"/>
          <w:w w:val="105"/>
          <w:sz w:val="17"/>
        </w:rPr>
        <w:t>group</w:t>
      </w:r>
      <w:r>
        <w:rPr>
          <w:rFonts w:ascii="Arial" w:hAnsi="Arial"/>
          <w:spacing w:val="-12"/>
          <w:w w:val="105"/>
          <w:sz w:val="17"/>
        </w:rPr>
        <w:t> </w:t>
      </w:r>
      <w:r>
        <w:rPr>
          <w:rFonts w:ascii="Arial" w:hAnsi="Arial"/>
          <w:w w:val="105"/>
          <w:sz w:val="17"/>
        </w:rPr>
        <w:t>of underwriters</w:t>
      </w:r>
      <w:r>
        <w:rPr>
          <w:rFonts w:ascii="Arial" w:hAnsi="Arial"/>
          <w:spacing w:val="-7"/>
          <w:w w:val="105"/>
          <w:sz w:val="17"/>
        </w:rPr>
        <w:t> </w:t>
      </w:r>
      <w:r>
        <w:rPr>
          <w:rFonts w:ascii="Arial" w:hAnsi="Arial"/>
          <w:w w:val="105"/>
          <w:sz w:val="17"/>
        </w:rPr>
        <w:t>is</w:t>
      </w:r>
      <w:r>
        <w:rPr>
          <w:rFonts w:ascii="Arial" w:hAnsi="Arial"/>
          <w:spacing w:val="-7"/>
          <w:w w:val="105"/>
          <w:sz w:val="17"/>
        </w:rPr>
        <w:t> </w:t>
      </w:r>
      <w:r>
        <w:rPr>
          <w:rFonts w:ascii="Arial" w:hAnsi="Arial"/>
          <w:w w:val="105"/>
          <w:sz w:val="17"/>
        </w:rPr>
        <w:t>called</w:t>
      </w:r>
      <w:r>
        <w:rPr>
          <w:rFonts w:ascii="Arial" w:hAnsi="Arial"/>
          <w:spacing w:val="-7"/>
          <w:w w:val="105"/>
          <w:sz w:val="17"/>
        </w:rPr>
        <w:t> </w:t>
      </w:r>
      <w:r>
        <w:rPr>
          <w:rFonts w:ascii="Arial" w:hAnsi="Arial"/>
          <w:w w:val="105"/>
          <w:sz w:val="17"/>
        </w:rPr>
        <w:t>a</w:t>
      </w:r>
      <w:r>
        <w:rPr>
          <w:rFonts w:ascii="Arial" w:hAnsi="Arial"/>
          <w:spacing w:val="-7"/>
          <w:w w:val="105"/>
          <w:sz w:val="17"/>
        </w:rPr>
        <w:t> </w:t>
      </w:r>
      <w:r>
        <w:rPr>
          <w:rFonts w:ascii="Arial" w:hAnsi="Arial"/>
          <w:i/>
          <w:w w:val="105"/>
          <w:sz w:val="17"/>
        </w:rPr>
        <w:t>syndicate</w:t>
      </w:r>
      <w:r>
        <w:rPr>
          <w:rFonts w:ascii="Arial" w:hAnsi="Arial"/>
          <w:w w:val="105"/>
          <w:sz w:val="17"/>
        </w:rPr>
        <w:t>)</w:t>
      </w:r>
      <w:r>
        <w:rPr>
          <w:rFonts w:ascii="Arial" w:hAnsi="Arial"/>
          <w:spacing w:val="-7"/>
          <w:w w:val="105"/>
          <w:sz w:val="17"/>
        </w:rPr>
        <w:t> </w:t>
      </w:r>
      <w:r>
        <w:rPr>
          <w:rFonts w:ascii="Arial" w:hAnsi="Arial"/>
          <w:w w:val="105"/>
          <w:sz w:val="17"/>
        </w:rPr>
        <w:t>directly,</w:t>
      </w:r>
      <w:r>
        <w:rPr>
          <w:rFonts w:ascii="Arial" w:hAnsi="Arial"/>
          <w:spacing w:val="-7"/>
          <w:w w:val="105"/>
          <w:sz w:val="17"/>
        </w:rPr>
        <w:t> </w:t>
      </w:r>
      <w:r>
        <w:rPr>
          <w:rFonts w:ascii="Arial" w:hAnsi="Arial"/>
          <w:w w:val="105"/>
          <w:sz w:val="17"/>
        </w:rPr>
        <w:t>with</w:t>
      </w:r>
      <w:r>
        <w:rPr>
          <w:rFonts w:ascii="Arial" w:hAnsi="Arial"/>
          <w:spacing w:val="-7"/>
          <w:w w:val="105"/>
          <w:sz w:val="17"/>
        </w:rPr>
        <w:t> </w:t>
      </w:r>
      <w:r>
        <w:rPr>
          <w:rFonts w:ascii="Arial" w:hAnsi="Arial"/>
          <w:w w:val="105"/>
          <w:sz w:val="17"/>
        </w:rPr>
        <w:t>no</w:t>
      </w:r>
      <w:r>
        <w:rPr>
          <w:rFonts w:ascii="Arial" w:hAnsi="Arial"/>
          <w:spacing w:val="-7"/>
          <w:w w:val="105"/>
          <w:sz w:val="17"/>
        </w:rPr>
        <w:t> </w:t>
      </w:r>
      <w:r>
        <w:rPr>
          <w:rFonts w:ascii="Arial" w:hAnsi="Arial"/>
          <w:w w:val="105"/>
          <w:sz w:val="17"/>
        </w:rPr>
        <w:t>competition</w:t>
      </w:r>
      <w:r>
        <w:rPr>
          <w:rFonts w:ascii="Arial" w:hAnsi="Arial"/>
          <w:spacing w:val="-7"/>
          <w:w w:val="105"/>
          <w:sz w:val="17"/>
        </w:rPr>
        <w:t> </w:t>
      </w:r>
      <w:r>
        <w:rPr>
          <w:rFonts w:ascii="Arial" w:hAnsi="Arial"/>
          <w:w w:val="105"/>
          <w:sz w:val="17"/>
        </w:rPr>
        <w:t>from</w:t>
      </w:r>
      <w:r>
        <w:rPr>
          <w:rFonts w:ascii="Arial" w:hAnsi="Arial"/>
          <w:spacing w:val="-7"/>
          <w:w w:val="105"/>
          <w:sz w:val="17"/>
        </w:rPr>
        <w:t> </w:t>
      </w:r>
      <w:r>
        <w:rPr>
          <w:rFonts w:ascii="Arial" w:hAnsi="Arial"/>
          <w:w w:val="105"/>
          <w:sz w:val="17"/>
        </w:rPr>
        <w:t>other</w:t>
      </w:r>
      <w:r>
        <w:rPr>
          <w:rFonts w:ascii="Arial" w:hAnsi="Arial"/>
          <w:spacing w:val="-7"/>
          <w:w w:val="105"/>
          <w:sz w:val="17"/>
        </w:rPr>
        <w:t> </w:t>
      </w:r>
      <w:r>
        <w:rPr>
          <w:rFonts w:ascii="Arial" w:hAnsi="Arial"/>
          <w:w w:val="105"/>
          <w:sz w:val="17"/>
        </w:rPr>
        <w:t>underwriters.</w:t>
      </w:r>
      <w:r>
        <w:rPr>
          <w:rFonts w:ascii="Arial" w:hAnsi="Arial"/>
          <w:spacing w:val="-7"/>
          <w:w w:val="105"/>
          <w:sz w:val="17"/>
        </w:rPr>
        <w:t> </w:t>
      </w:r>
      <w:r>
        <w:rPr>
          <w:rFonts w:ascii="Arial" w:hAnsi="Arial"/>
          <w:w w:val="105"/>
          <w:sz w:val="17"/>
        </w:rPr>
        <w:t>Like</w:t>
      </w:r>
    </w:p>
    <w:p>
      <w:pPr>
        <w:spacing w:line="295" w:lineRule="auto" w:before="46"/>
        <w:ind w:left="1538" w:right="422" w:firstLine="0"/>
        <w:jc w:val="left"/>
        <w:rPr>
          <w:rFonts w:ascii="Arial" w:hAnsi="Arial"/>
          <w:sz w:val="17"/>
        </w:rPr>
      </w:pPr>
      <w:r>
        <w:rPr>
          <w:rFonts w:ascii="Arial" w:hAnsi="Arial"/>
          <w:w w:val="105"/>
          <w:sz w:val="17"/>
        </w:rPr>
        <w:t>most</w:t>
      </w:r>
      <w:r>
        <w:rPr>
          <w:rFonts w:ascii="Arial" w:hAnsi="Arial"/>
          <w:spacing w:val="-9"/>
          <w:w w:val="105"/>
          <w:sz w:val="17"/>
        </w:rPr>
        <w:t> </w:t>
      </w:r>
      <w:r>
        <w:rPr>
          <w:rFonts w:ascii="Arial" w:hAnsi="Arial"/>
          <w:w w:val="105"/>
          <w:sz w:val="17"/>
        </w:rPr>
        <w:t>corporations,</w:t>
      </w:r>
      <w:r>
        <w:rPr>
          <w:rFonts w:ascii="Arial" w:hAnsi="Arial"/>
          <w:spacing w:val="-9"/>
          <w:w w:val="105"/>
          <w:sz w:val="17"/>
        </w:rPr>
        <w:t> </w:t>
      </w:r>
      <w:r>
        <w:rPr>
          <w:rFonts w:ascii="Arial" w:hAnsi="Arial"/>
          <w:w w:val="105"/>
          <w:sz w:val="17"/>
        </w:rPr>
        <w:t>municipalities</w:t>
      </w:r>
      <w:r>
        <w:rPr>
          <w:rFonts w:ascii="Arial" w:hAnsi="Arial"/>
          <w:spacing w:val="-9"/>
          <w:w w:val="105"/>
          <w:sz w:val="17"/>
        </w:rPr>
        <w:t> </w:t>
      </w:r>
      <w:r>
        <w:rPr>
          <w:rFonts w:ascii="Arial" w:hAnsi="Arial"/>
          <w:w w:val="105"/>
          <w:sz w:val="17"/>
        </w:rPr>
        <w:t>that</w:t>
      </w:r>
      <w:r>
        <w:rPr>
          <w:rFonts w:ascii="Arial" w:hAnsi="Arial"/>
          <w:spacing w:val="-9"/>
          <w:w w:val="105"/>
          <w:sz w:val="17"/>
        </w:rPr>
        <w:t> </w:t>
      </w:r>
      <w:r>
        <w:rPr>
          <w:rFonts w:ascii="Arial" w:hAnsi="Arial"/>
          <w:w w:val="105"/>
          <w:sz w:val="17"/>
        </w:rPr>
        <w:t>issue</w:t>
      </w:r>
      <w:r>
        <w:rPr>
          <w:rFonts w:ascii="Arial" w:hAnsi="Arial"/>
          <w:spacing w:val="-9"/>
          <w:w w:val="105"/>
          <w:sz w:val="17"/>
        </w:rPr>
        <w:t> </w:t>
      </w:r>
      <w:r>
        <w:rPr>
          <w:rFonts w:ascii="Arial" w:hAnsi="Arial"/>
          <w:w w:val="105"/>
          <w:sz w:val="17"/>
        </w:rPr>
        <w:t>revenue</w:t>
      </w:r>
      <w:r>
        <w:rPr>
          <w:rFonts w:ascii="Arial" w:hAnsi="Arial"/>
          <w:spacing w:val="-9"/>
          <w:w w:val="105"/>
          <w:sz w:val="17"/>
        </w:rPr>
        <w:t> </w:t>
      </w:r>
      <w:r>
        <w:rPr>
          <w:rFonts w:ascii="Arial" w:hAnsi="Arial"/>
          <w:w w:val="105"/>
          <w:sz w:val="17"/>
        </w:rPr>
        <w:t>bonds</w:t>
      </w:r>
      <w:r>
        <w:rPr>
          <w:rFonts w:ascii="Arial" w:hAnsi="Arial"/>
          <w:spacing w:val="-9"/>
          <w:w w:val="105"/>
          <w:sz w:val="17"/>
        </w:rPr>
        <w:t> </w:t>
      </w:r>
      <w:r>
        <w:rPr>
          <w:rFonts w:ascii="Arial" w:hAnsi="Arial"/>
          <w:w w:val="105"/>
          <w:sz w:val="17"/>
        </w:rPr>
        <w:t>or</w:t>
      </w:r>
      <w:r>
        <w:rPr>
          <w:rFonts w:ascii="Arial" w:hAnsi="Arial"/>
          <w:spacing w:val="-9"/>
          <w:w w:val="105"/>
          <w:sz w:val="17"/>
        </w:rPr>
        <w:t> </w:t>
      </w:r>
      <w:r>
        <w:rPr>
          <w:rFonts w:ascii="Arial" w:hAnsi="Arial"/>
          <w:w w:val="105"/>
          <w:sz w:val="17"/>
        </w:rPr>
        <w:t>IDRs</w:t>
      </w:r>
      <w:r>
        <w:rPr>
          <w:rFonts w:ascii="Arial" w:hAnsi="Arial"/>
          <w:spacing w:val="-9"/>
          <w:w w:val="105"/>
          <w:sz w:val="17"/>
        </w:rPr>
        <w:t> </w:t>
      </w:r>
      <w:r>
        <w:rPr>
          <w:rFonts w:ascii="Arial" w:hAnsi="Arial"/>
          <w:w w:val="105"/>
          <w:sz w:val="17"/>
        </w:rPr>
        <w:t>typically</w:t>
      </w:r>
      <w:r>
        <w:rPr>
          <w:rFonts w:ascii="Arial" w:hAnsi="Arial"/>
          <w:spacing w:val="-9"/>
          <w:w w:val="105"/>
          <w:sz w:val="17"/>
        </w:rPr>
        <w:t> </w:t>
      </w:r>
      <w:r>
        <w:rPr>
          <w:rFonts w:ascii="Arial" w:hAnsi="Arial"/>
          <w:w w:val="105"/>
          <w:sz w:val="17"/>
        </w:rPr>
        <w:t>choose</w:t>
      </w:r>
      <w:r>
        <w:rPr>
          <w:rFonts w:ascii="Arial" w:hAnsi="Arial"/>
          <w:spacing w:val="-9"/>
          <w:w w:val="105"/>
          <w:sz w:val="17"/>
        </w:rPr>
        <w:t> </w:t>
      </w:r>
      <w:r>
        <w:rPr>
          <w:rFonts w:ascii="Arial" w:hAnsi="Arial"/>
          <w:w w:val="105"/>
          <w:sz w:val="17"/>
        </w:rPr>
        <w:t>the underwriter(s)</w:t>
      </w:r>
      <w:r>
        <w:rPr>
          <w:rFonts w:ascii="Arial" w:hAnsi="Arial"/>
          <w:spacing w:val="-10"/>
          <w:w w:val="105"/>
          <w:sz w:val="17"/>
        </w:rPr>
        <w:t> </w:t>
      </w:r>
      <w:r>
        <w:rPr>
          <w:rFonts w:ascii="Arial" w:hAnsi="Arial"/>
          <w:w w:val="105"/>
          <w:sz w:val="17"/>
        </w:rPr>
        <w:t>directly,</w:t>
      </w:r>
      <w:r>
        <w:rPr>
          <w:rFonts w:ascii="Arial" w:hAnsi="Arial"/>
          <w:spacing w:val="-10"/>
          <w:w w:val="105"/>
          <w:sz w:val="17"/>
        </w:rPr>
        <w:t> </w:t>
      </w:r>
      <w:r>
        <w:rPr>
          <w:rFonts w:ascii="Arial" w:hAnsi="Arial"/>
          <w:w w:val="105"/>
          <w:sz w:val="17"/>
        </w:rPr>
        <w:t>although</w:t>
      </w:r>
      <w:r>
        <w:rPr>
          <w:rFonts w:ascii="Arial" w:hAnsi="Arial"/>
          <w:spacing w:val="-10"/>
          <w:w w:val="105"/>
          <w:sz w:val="17"/>
        </w:rPr>
        <w:t> </w:t>
      </w:r>
      <w:r>
        <w:rPr>
          <w:rFonts w:ascii="Arial" w:hAnsi="Arial"/>
          <w:w w:val="105"/>
          <w:sz w:val="17"/>
        </w:rPr>
        <w:t>they</w:t>
      </w:r>
      <w:r>
        <w:rPr>
          <w:rFonts w:ascii="Arial" w:hAnsi="Arial"/>
          <w:spacing w:val="-10"/>
          <w:w w:val="105"/>
          <w:sz w:val="17"/>
        </w:rPr>
        <w:t> </w:t>
      </w:r>
      <w:r>
        <w:rPr>
          <w:rFonts w:ascii="Arial" w:hAnsi="Arial"/>
          <w:w w:val="105"/>
          <w:sz w:val="17"/>
        </w:rPr>
        <w:t>have</w:t>
      </w:r>
      <w:r>
        <w:rPr>
          <w:rFonts w:ascii="Arial" w:hAnsi="Arial"/>
          <w:spacing w:val="-10"/>
          <w:w w:val="105"/>
          <w:sz w:val="17"/>
        </w:rPr>
        <w:t> </w:t>
      </w:r>
      <w:r>
        <w:rPr>
          <w:rFonts w:ascii="Arial" w:hAnsi="Arial"/>
          <w:w w:val="105"/>
          <w:sz w:val="17"/>
        </w:rPr>
        <w:t>the</w:t>
      </w:r>
      <w:r>
        <w:rPr>
          <w:rFonts w:ascii="Arial" w:hAnsi="Arial"/>
          <w:spacing w:val="-10"/>
          <w:w w:val="105"/>
          <w:sz w:val="17"/>
        </w:rPr>
        <w:t> </w:t>
      </w:r>
      <w:r>
        <w:rPr>
          <w:rFonts w:ascii="Arial" w:hAnsi="Arial"/>
          <w:w w:val="105"/>
          <w:sz w:val="17"/>
        </w:rPr>
        <w:t>option</w:t>
      </w:r>
      <w:r>
        <w:rPr>
          <w:rFonts w:ascii="Arial" w:hAnsi="Arial"/>
          <w:spacing w:val="-10"/>
          <w:w w:val="105"/>
          <w:sz w:val="17"/>
        </w:rPr>
        <w:t> </w:t>
      </w:r>
      <w:r>
        <w:rPr>
          <w:rFonts w:ascii="Arial" w:hAnsi="Arial"/>
          <w:w w:val="105"/>
          <w:sz w:val="17"/>
        </w:rPr>
        <w:t>of</w:t>
      </w:r>
      <w:r>
        <w:rPr>
          <w:rFonts w:ascii="Arial" w:hAnsi="Arial"/>
          <w:spacing w:val="-10"/>
          <w:w w:val="105"/>
          <w:sz w:val="17"/>
        </w:rPr>
        <w:t> </w:t>
      </w:r>
      <w:r>
        <w:rPr>
          <w:rFonts w:ascii="Arial" w:hAnsi="Arial"/>
          <w:w w:val="105"/>
          <w:sz w:val="17"/>
        </w:rPr>
        <w:t>taking</w:t>
      </w:r>
      <w:r>
        <w:rPr>
          <w:rFonts w:ascii="Arial" w:hAnsi="Arial"/>
          <w:spacing w:val="-10"/>
          <w:w w:val="105"/>
          <w:sz w:val="17"/>
        </w:rPr>
        <w:t> </w:t>
      </w:r>
      <w:r>
        <w:rPr>
          <w:rFonts w:ascii="Arial" w:hAnsi="Arial"/>
          <w:w w:val="105"/>
          <w:sz w:val="17"/>
        </w:rPr>
        <w:t>bids.</w:t>
      </w:r>
      <w:r>
        <w:rPr>
          <w:rFonts w:ascii="Arial" w:hAnsi="Arial"/>
          <w:spacing w:val="-10"/>
          <w:w w:val="105"/>
          <w:sz w:val="17"/>
        </w:rPr>
        <w:t> </w:t>
      </w:r>
      <w:r>
        <w:rPr>
          <w:rFonts w:ascii="Arial" w:hAnsi="Arial"/>
          <w:w w:val="105"/>
          <w:sz w:val="17"/>
        </w:rPr>
        <w:t>Like</w:t>
      </w:r>
      <w:r>
        <w:rPr>
          <w:rFonts w:ascii="Arial" w:hAnsi="Arial"/>
          <w:spacing w:val="-10"/>
          <w:w w:val="105"/>
          <w:sz w:val="17"/>
        </w:rPr>
        <w:t> </w:t>
      </w:r>
      <w:r>
        <w:rPr>
          <w:rFonts w:ascii="Arial" w:hAnsi="Arial"/>
          <w:w w:val="105"/>
          <w:sz w:val="17"/>
        </w:rPr>
        <w:t>many</w:t>
      </w:r>
      <w:r>
        <w:rPr>
          <w:rFonts w:ascii="Arial" w:hAnsi="Arial"/>
          <w:spacing w:val="-10"/>
          <w:w w:val="105"/>
          <w:sz w:val="17"/>
        </w:rPr>
        <w:t> </w:t>
      </w:r>
      <w:r>
        <w:rPr>
          <w:rFonts w:ascii="Arial" w:hAnsi="Arial"/>
          <w:w w:val="105"/>
          <w:sz w:val="17"/>
        </w:rPr>
        <w:t>corporations, municipalities</w:t>
      </w:r>
      <w:r>
        <w:rPr>
          <w:rFonts w:ascii="Arial" w:hAnsi="Arial"/>
          <w:spacing w:val="-9"/>
          <w:w w:val="105"/>
          <w:sz w:val="17"/>
        </w:rPr>
        <w:t> </w:t>
      </w:r>
      <w:r>
        <w:rPr>
          <w:rFonts w:ascii="Arial" w:hAnsi="Arial"/>
          <w:w w:val="105"/>
          <w:sz w:val="17"/>
        </w:rPr>
        <w:t>often</w:t>
      </w:r>
      <w:r>
        <w:rPr>
          <w:rFonts w:ascii="Arial" w:hAnsi="Arial"/>
          <w:spacing w:val="-9"/>
          <w:w w:val="105"/>
          <w:sz w:val="17"/>
        </w:rPr>
        <w:t> </w:t>
      </w:r>
      <w:r>
        <w:rPr>
          <w:rFonts w:ascii="Arial" w:hAnsi="Arial"/>
          <w:w w:val="105"/>
          <w:sz w:val="17"/>
        </w:rPr>
        <w:t>have</w:t>
      </w:r>
      <w:r>
        <w:rPr>
          <w:rFonts w:ascii="Arial" w:hAnsi="Arial"/>
          <w:spacing w:val="-9"/>
          <w:w w:val="105"/>
          <w:sz w:val="17"/>
        </w:rPr>
        <w:t> </w:t>
      </w:r>
      <w:r>
        <w:rPr>
          <w:rFonts w:ascii="Arial" w:hAnsi="Arial"/>
          <w:w w:val="105"/>
          <w:sz w:val="17"/>
        </w:rPr>
        <w:t>a</w:t>
      </w:r>
      <w:r>
        <w:rPr>
          <w:rFonts w:ascii="Arial" w:hAnsi="Arial"/>
          <w:spacing w:val="-9"/>
          <w:w w:val="105"/>
          <w:sz w:val="17"/>
        </w:rPr>
        <w:t> </w:t>
      </w:r>
      <w:r>
        <w:rPr>
          <w:rFonts w:ascii="Arial" w:hAnsi="Arial"/>
          <w:w w:val="105"/>
          <w:sz w:val="17"/>
        </w:rPr>
        <w:t>relationship</w:t>
      </w:r>
      <w:r>
        <w:rPr>
          <w:rFonts w:ascii="Arial" w:hAnsi="Arial"/>
          <w:spacing w:val="-9"/>
          <w:w w:val="105"/>
          <w:sz w:val="17"/>
        </w:rPr>
        <w:t> </w:t>
      </w:r>
      <w:r>
        <w:rPr>
          <w:rFonts w:ascii="Arial" w:hAnsi="Arial"/>
          <w:w w:val="105"/>
          <w:sz w:val="17"/>
        </w:rPr>
        <w:t>with</w:t>
      </w:r>
      <w:r>
        <w:rPr>
          <w:rFonts w:ascii="Arial" w:hAnsi="Arial"/>
          <w:spacing w:val="-9"/>
          <w:w w:val="105"/>
          <w:sz w:val="17"/>
        </w:rPr>
        <w:t> </w:t>
      </w:r>
      <w:r>
        <w:rPr>
          <w:rFonts w:ascii="Arial" w:hAnsi="Arial"/>
          <w:w w:val="105"/>
          <w:sz w:val="17"/>
        </w:rPr>
        <w:t>one</w:t>
      </w:r>
      <w:r>
        <w:rPr>
          <w:rFonts w:ascii="Arial" w:hAnsi="Arial"/>
          <w:spacing w:val="-9"/>
          <w:w w:val="105"/>
          <w:sz w:val="17"/>
        </w:rPr>
        <w:t> </w:t>
      </w:r>
      <w:r>
        <w:rPr>
          <w:rFonts w:ascii="Arial" w:hAnsi="Arial"/>
          <w:w w:val="105"/>
          <w:sz w:val="17"/>
        </w:rPr>
        <w:t>or</w:t>
      </w:r>
      <w:r>
        <w:rPr>
          <w:rFonts w:ascii="Arial" w:hAnsi="Arial"/>
          <w:spacing w:val="-9"/>
          <w:w w:val="105"/>
          <w:sz w:val="17"/>
        </w:rPr>
        <w:t> </w:t>
      </w:r>
      <w:r>
        <w:rPr>
          <w:rFonts w:ascii="Arial" w:hAnsi="Arial"/>
          <w:w w:val="105"/>
          <w:sz w:val="17"/>
        </w:rPr>
        <w:t>more</w:t>
      </w:r>
      <w:r>
        <w:rPr>
          <w:rFonts w:ascii="Arial" w:hAnsi="Arial"/>
          <w:spacing w:val="-9"/>
          <w:w w:val="105"/>
          <w:sz w:val="17"/>
        </w:rPr>
        <w:t> </w:t>
      </w:r>
      <w:r>
        <w:rPr>
          <w:rFonts w:ascii="Arial" w:hAnsi="Arial"/>
          <w:w w:val="105"/>
          <w:sz w:val="17"/>
        </w:rPr>
        <w:t>underwriters</w:t>
      </w:r>
      <w:r>
        <w:rPr>
          <w:rFonts w:ascii="Arial" w:hAnsi="Arial"/>
          <w:spacing w:val="-9"/>
          <w:w w:val="105"/>
          <w:sz w:val="17"/>
        </w:rPr>
        <w:t> </w:t>
      </w:r>
      <w:r>
        <w:rPr>
          <w:rFonts w:ascii="Arial" w:hAnsi="Arial"/>
          <w:w w:val="105"/>
          <w:sz w:val="17"/>
        </w:rPr>
        <w:t>that</w:t>
      </w:r>
      <w:r>
        <w:rPr>
          <w:rFonts w:ascii="Arial" w:hAnsi="Arial"/>
          <w:spacing w:val="-9"/>
          <w:w w:val="105"/>
          <w:sz w:val="17"/>
        </w:rPr>
        <w:t> </w:t>
      </w:r>
      <w:r>
        <w:rPr>
          <w:rFonts w:ascii="Arial" w:hAnsi="Arial"/>
          <w:w w:val="105"/>
          <w:sz w:val="17"/>
        </w:rPr>
        <w:t>they´re</w:t>
      </w:r>
      <w:r>
        <w:rPr>
          <w:rFonts w:ascii="Arial" w:hAnsi="Arial"/>
          <w:spacing w:val="-9"/>
          <w:w w:val="105"/>
          <w:sz w:val="17"/>
        </w:rPr>
        <w:t> </w:t>
      </w:r>
      <w:r>
        <w:rPr>
          <w:rFonts w:ascii="Arial" w:hAnsi="Arial"/>
          <w:w w:val="105"/>
          <w:sz w:val="17"/>
        </w:rPr>
        <w:t>comforta- </w:t>
      </w:r>
      <w:r>
        <w:rPr>
          <w:rFonts w:ascii="Arial" w:hAnsi="Arial"/>
          <w:spacing w:val="-2"/>
          <w:w w:val="105"/>
          <w:sz w:val="17"/>
        </w:rPr>
        <w:t>ble</w:t>
      </w:r>
      <w:r>
        <w:rPr>
          <w:rFonts w:ascii="Arial" w:hAnsi="Arial"/>
          <w:spacing w:val="-12"/>
          <w:w w:val="105"/>
          <w:sz w:val="17"/>
        </w:rPr>
        <w:t> </w:t>
      </w:r>
      <w:r>
        <w:rPr>
          <w:rFonts w:ascii="Arial" w:hAnsi="Arial"/>
          <w:spacing w:val="-2"/>
          <w:w w:val="105"/>
          <w:sz w:val="17"/>
        </w:rPr>
        <w:t>working</w:t>
      </w:r>
      <w:r>
        <w:rPr>
          <w:rFonts w:ascii="Arial" w:hAnsi="Arial"/>
          <w:spacing w:val="-11"/>
          <w:w w:val="105"/>
          <w:sz w:val="17"/>
        </w:rPr>
        <w:t> </w:t>
      </w:r>
      <w:r>
        <w:rPr>
          <w:rFonts w:ascii="Arial" w:hAnsi="Arial"/>
          <w:spacing w:val="-2"/>
          <w:w w:val="105"/>
          <w:sz w:val="17"/>
        </w:rPr>
        <w:t>with.</w:t>
      </w:r>
      <w:r>
        <w:rPr>
          <w:rFonts w:ascii="Arial" w:hAnsi="Arial"/>
          <w:spacing w:val="-12"/>
          <w:w w:val="105"/>
          <w:sz w:val="17"/>
        </w:rPr>
        <w:t> </w:t>
      </w:r>
      <w:r>
        <w:rPr>
          <w:rFonts w:ascii="Arial" w:hAnsi="Arial"/>
          <w:spacing w:val="-2"/>
          <w:w w:val="105"/>
          <w:sz w:val="17"/>
        </w:rPr>
        <w:t>Because</w:t>
      </w:r>
      <w:r>
        <w:rPr>
          <w:rFonts w:ascii="Arial" w:hAnsi="Arial"/>
          <w:spacing w:val="-11"/>
          <w:w w:val="105"/>
          <w:sz w:val="17"/>
        </w:rPr>
        <w:t> </w:t>
      </w:r>
      <w:r>
        <w:rPr>
          <w:rFonts w:ascii="Arial" w:hAnsi="Arial"/>
          <w:spacing w:val="-2"/>
          <w:w w:val="105"/>
          <w:sz w:val="17"/>
        </w:rPr>
        <w:t>revenue</w:t>
      </w:r>
      <w:r>
        <w:rPr>
          <w:rFonts w:ascii="Arial" w:hAnsi="Arial"/>
          <w:spacing w:val="-11"/>
          <w:w w:val="105"/>
          <w:sz w:val="17"/>
        </w:rPr>
        <w:t> </w:t>
      </w:r>
      <w:r>
        <w:rPr>
          <w:rFonts w:ascii="Arial" w:hAnsi="Arial"/>
          <w:spacing w:val="-2"/>
          <w:w w:val="105"/>
          <w:sz w:val="17"/>
        </w:rPr>
        <w:t>bonds</w:t>
      </w:r>
      <w:r>
        <w:rPr>
          <w:rFonts w:ascii="Arial" w:hAnsi="Arial"/>
          <w:spacing w:val="-12"/>
          <w:w w:val="105"/>
          <w:sz w:val="17"/>
        </w:rPr>
        <w:t> </w:t>
      </w:r>
      <w:r>
        <w:rPr>
          <w:rFonts w:ascii="Arial" w:hAnsi="Arial"/>
          <w:spacing w:val="-2"/>
          <w:w w:val="105"/>
          <w:sz w:val="17"/>
        </w:rPr>
        <w:t>aren´t</w:t>
      </w:r>
      <w:r>
        <w:rPr>
          <w:rFonts w:ascii="Arial" w:hAnsi="Arial"/>
          <w:spacing w:val="-11"/>
          <w:w w:val="105"/>
          <w:sz w:val="17"/>
        </w:rPr>
        <w:t> </w:t>
      </w:r>
      <w:r>
        <w:rPr>
          <w:rFonts w:ascii="Arial" w:hAnsi="Arial"/>
          <w:spacing w:val="-2"/>
          <w:w w:val="105"/>
          <w:sz w:val="17"/>
        </w:rPr>
        <w:t>backed</w:t>
      </w:r>
      <w:r>
        <w:rPr>
          <w:rFonts w:ascii="Arial" w:hAnsi="Arial"/>
          <w:spacing w:val="-11"/>
          <w:w w:val="105"/>
          <w:sz w:val="17"/>
        </w:rPr>
        <w:t> </w:t>
      </w:r>
      <w:r>
        <w:rPr>
          <w:rFonts w:ascii="Arial" w:hAnsi="Arial"/>
          <w:spacing w:val="-2"/>
          <w:w w:val="105"/>
          <w:sz w:val="17"/>
        </w:rPr>
        <w:t>by</w:t>
      </w:r>
      <w:r>
        <w:rPr>
          <w:rFonts w:ascii="Arial" w:hAnsi="Arial"/>
          <w:spacing w:val="-12"/>
          <w:w w:val="105"/>
          <w:sz w:val="17"/>
        </w:rPr>
        <w:t> </w:t>
      </w:r>
      <w:r>
        <w:rPr>
          <w:rFonts w:ascii="Arial" w:hAnsi="Arial"/>
          <w:spacing w:val="-2"/>
          <w:w w:val="105"/>
          <w:sz w:val="17"/>
        </w:rPr>
        <w:t>taxing</w:t>
      </w:r>
      <w:r>
        <w:rPr>
          <w:rFonts w:ascii="Arial" w:hAnsi="Arial"/>
          <w:spacing w:val="-10"/>
          <w:w w:val="105"/>
          <w:sz w:val="17"/>
        </w:rPr>
        <w:t> </w:t>
      </w:r>
      <w:r>
        <w:rPr>
          <w:rFonts w:ascii="Arial" w:hAnsi="Arial"/>
          <w:spacing w:val="-2"/>
          <w:w w:val="105"/>
          <w:sz w:val="17"/>
        </w:rPr>
        <w:t>power</w:t>
      </w:r>
      <w:r>
        <w:rPr>
          <w:rFonts w:ascii="Arial" w:hAnsi="Arial"/>
          <w:spacing w:val="-12"/>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way</w:t>
      </w:r>
      <w:r>
        <w:rPr>
          <w:rFonts w:ascii="Arial" w:hAnsi="Arial"/>
          <w:spacing w:val="-11"/>
          <w:w w:val="105"/>
          <w:sz w:val="17"/>
        </w:rPr>
        <w:t> </w:t>
      </w:r>
      <w:r>
        <w:rPr>
          <w:rFonts w:ascii="Arial" w:hAnsi="Arial"/>
          <w:spacing w:val="-2"/>
          <w:w w:val="105"/>
          <w:sz w:val="17"/>
        </w:rPr>
        <w:t>GOs</w:t>
      </w:r>
      <w:r>
        <w:rPr>
          <w:rFonts w:ascii="Arial" w:hAnsi="Arial"/>
          <w:spacing w:val="-12"/>
          <w:w w:val="105"/>
          <w:sz w:val="17"/>
        </w:rPr>
        <w:t> </w:t>
      </w:r>
      <w:r>
        <w:rPr>
          <w:rFonts w:ascii="Arial" w:hAnsi="Arial"/>
          <w:spacing w:val="-2"/>
          <w:w w:val="105"/>
          <w:sz w:val="17"/>
        </w:rPr>
        <w:t>are,</w:t>
      </w:r>
      <w:r>
        <w:rPr>
          <w:rFonts w:ascii="Arial" w:hAnsi="Arial"/>
          <w:spacing w:val="-11"/>
          <w:w w:val="105"/>
          <w:sz w:val="17"/>
        </w:rPr>
        <w:t> </w:t>
      </w:r>
      <w:r>
        <w:rPr>
          <w:rFonts w:ascii="Arial" w:hAnsi="Arial"/>
          <w:spacing w:val="-2"/>
          <w:w w:val="105"/>
          <w:sz w:val="17"/>
        </w:rPr>
        <w:t>the </w:t>
      </w:r>
      <w:r>
        <w:rPr>
          <w:rFonts w:ascii="Arial" w:hAnsi="Arial"/>
          <w:w w:val="105"/>
          <w:sz w:val="17"/>
        </w:rPr>
        <w:t>issuers</w:t>
      </w:r>
      <w:r>
        <w:rPr>
          <w:rFonts w:ascii="Arial" w:hAnsi="Arial"/>
          <w:spacing w:val="-4"/>
          <w:w w:val="105"/>
          <w:sz w:val="17"/>
        </w:rPr>
        <w:t> </w:t>
      </w:r>
      <w:r>
        <w:rPr>
          <w:rFonts w:ascii="Arial" w:hAnsi="Arial"/>
          <w:w w:val="105"/>
          <w:sz w:val="17"/>
        </w:rPr>
        <w:t>aren´t</w:t>
      </w:r>
      <w:r>
        <w:rPr>
          <w:rFonts w:ascii="Arial" w:hAnsi="Arial"/>
          <w:spacing w:val="-4"/>
          <w:w w:val="105"/>
          <w:sz w:val="17"/>
        </w:rPr>
        <w:t> </w:t>
      </w:r>
      <w:r>
        <w:rPr>
          <w:rFonts w:ascii="Arial" w:hAnsi="Arial"/>
          <w:w w:val="105"/>
          <w:sz w:val="17"/>
        </w:rPr>
        <w:t>obligated</w:t>
      </w:r>
      <w:r>
        <w:rPr>
          <w:rFonts w:ascii="Arial" w:hAnsi="Arial"/>
          <w:spacing w:val="-4"/>
          <w:w w:val="105"/>
          <w:sz w:val="17"/>
        </w:rPr>
        <w:t> </w:t>
      </w:r>
      <w:r>
        <w:rPr>
          <w:rFonts w:ascii="Arial" w:hAnsi="Arial"/>
          <w:w w:val="105"/>
          <w:sz w:val="17"/>
        </w:rPr>
        <w:t>to</w:t>
      </w:r>
      <w:r>
        <w:rPr>
          <w:rFonts w:ascii="Arial" w:hAnsi="Arial"/>
          <w:spacing w:val="-4"/>
          <w:w w:val="105"/>
          <w:sz w:val="17"/>
        </w:rPr>
        <w:t> </w:t>
      </w:r>
      <w:r>
        <w:rPr>
          <w:rFonts w:ascii="Arial" w:hAnsi="Arial"/>
          <w:w w:val="105"/>
          <w:sz w:val="17"/>
        </w:rPr>
        <w:t>get</w:t>
      </w:r>
      <w:r>
        <w:rPr>
          <w:rFonts w:ascii="Arial" w:hAnsi="Arial"/>
          <w:spacing w:val="-4"/>
          <w:w w:val="105"/>
          <w:sz w:val="17"/>
        </w:rPr>
        <w:t> </w:t>
      </w:r>
      <w:r>
        <w:rPr>
          <w:rFonts w:ascii="Arial" w:hAnsi="Arial"/>
          <w:w w:val="105"/>
          <w:sz w:val="17"/>
        </w:rPr>
        <w:t>the</w:t>
      </w:r>
      <w:r>
        <w:rPr>
          <w:rFonts w:ascii="Arial" w:hAnsi="Arial"/>
          <w:spacing w:val="-4"/>
          <w:w w:val="105"/>
          <w:sz w:val="17"/>
        </w:rPr>
        <w:t> </w:t>
      </w:r>
      <w:r>
        <w:rPr>
          <w:rFonts w:ascii="Arial" w:hAnsi="Arial"/>
          <w:w w:val="105"/>
          <w:sz w:val="17"/>
        </w:rPr>
        <w:t>best</w:t>
      </w:r>
      <w:r>
        <w:rPr>
          <w:rFonts w:ascii="Arial" w:hAnsi="Arial"/>
          <w:spacing w:val="-4"/>
          <w:w w:val="105"/>
          <w:sz w:val="17"/>
        </w:rPr>
        <w:t> </w:t>
      </w:r>
      <w:r>
        <w:rPr>
          <w:rFonts w:ascii="Arial" w:hAnsi="Arial"/>
          <w:w w:val="105"/>
          <w:sz w:val="17"/>
        </w:rPr>
        <w:t>price</w:t>
      </w:r>
      <w:r>
        <w:rPr>
          <w:rFonts w:ascii="Arial" w:hAnsi="Arial"/>
          <w:spacing w:val="-4"/>
          <w:w w:val="105"/>
          <w:sz w:val="17"/>
        </w:rPr>
        <w:t> </w:t>
      </w:r>
      <w:r>
        <w:rPr>
          <w:rFonts w:ascii="Arial" w:hAnsi="Arial"/>
          <w:w w:val="105"/>
          <w:sz w:val="17"/>
        </w:rPr>
        <w:t>or</w:t>
      </w:r>
      <w:r>
        <w:rPr>
          <w:rFonts w:ascii="Arial" w:hAnsi="Arial"/>
          <w:spacing w:val="-4"/>
          <w:w w:val="105"/>
          <w:sz w:val="17"/>
        </w:rPr>
        <w:t> </w:t>
      </w:r>
      <w:r>
        <w:rPr>
          <w:rFonts w:ascii="Arial" w:hAnsi="Arial"/>
          <w:w w:val="105"/>
          <w:sz w:val="17"/>
        </w:rPr>
        <w:t>coupon</w:t>
      </w:r>
      <w:r>
        <w:rPr>
          <w:rFonts w:ascii="Arial" w:hAnsi="Arial"/>
          <w:spacing w:val="-4"/>
          <w:w w:val="105"/>
          <w:sz w:val="17"/>
        </w:rPr>
        <w:t> </w:t>
      </w:r>
      <w:r>
        <w:rPr>
          <w:rFonts w:ascii="Arial" w:hAnsi="Arial"/>
          <w:w w:val="105"/>
          <w:sz w:val="17"/>
        </w:rPr>
        <w:t>rate</w:t>
      </w:r>
      <w:r>
        <w:rPr>
          <w:rFonts w:ascii="Arial" w:hAnsi="Arial"/>
          <w:spacing w:val="-4"/>
          <w:w w:val="105"/>
          <w:sz w:val="17"/>
        </w:rPr>
        <w:t> </w:t>
      </w:r>
      <w:r>
        <w:rPr>
          <w:rFonts w:ascii="Arial" w:hAnsi="Arial"/>
          <w:w w:val="105"/>
          <w:sz w:val="17"/>
        </w:rPr>
        <w:t>for</w:t>
      </w:r>
      <w:r>
        <w:rPr>
          <w:rFonts w:ascii="Arial" w:hAnsi="Arial"/>
          <w:spacing w:val="-4"/>
          <w:w w:val="105"/>
          <w:sz w:val="17"/>
        </w:rPr>
        <w:t> </w:t>
      </w:r>
      <w:r>
        <w:rPr>
          <w:rFonts w:ascii="Arial" w:hAnsi="Arial"/>
          <w:w w:val="105"/>
          <w:sz w:val="17"/>
        </w:rPr>
        <w:t>their</w:t>
      </w:r>
      <w:r>
        <w:rPr>
          <w:rFonts w:ascii="Arial" w:hAnsi="Arial"/>
          <w:spacing w:val="-4"/>
          <w:w w:val="105"/>
          <w:sz w:val="17"/>
        </w:rPr>
        <w:t> </w:t>
      </w:r>
      <w:r>
        <w:rPr>
          <w:rFonts w:ascii="Arial" w:hAnsi="Arial"/>
          <w:w w:val="105"/>
          <w:sz w:val="17"/>
        </w:rPr>
        <w:t>bond</w:t>
      </w:r>
      <w:r>
        <w:rPr>
          <w:rFonts w:ascii="Arial" w:hAnsi="Arial"/>
          <w:spacing w:val="-4"/>
          <w:w w:val="105"/>
          <w:sz w:val="17"/>
        </w:rPr>
        <w:t> </w:t>
      </w:r>
      <w:r>
        <w:rPr>
          <w:rFonts w:ascii="Arial" w:hAnsi="Arial"/>
          <w:w w:val="105"/>
          <w:sz w:val="17"/>
        </w:rPr>
        <w:t>issue.</w:t>
      </w:r>
    </w:p>
    <w:p>
      <w:pPr>
        <w:spacing w:before="35"/>
        <w:ind w:left="1538" w:right="422" w:hanging="294"/>
        <w:jc w:val="left"/>
        <w:rPr>
          <w:rFonts w:ascii="Arial" w:hAnsi="Arial"/>
          <w:sz w:val="17"/>
        </w:rPr>
      </w:pPr>
      <w:r>
        <w:rPr>
          <w:rFonts w:ascii="Arial" w:hAnsi="Arial"/>
          <w:b/>
          <w:spacing w:val="-2"/>
          <w:w w:val="105"/>
          <w:position w:val="-1"/>
          <w:sz w:val="28"/>
        </w:rPr>
        <w:t>»</w:t>
      </w:r>
      <w:r>
        <w:rPr>
          <w:rFonts w:ascii="Arial" w:hAnsi="Arial"/>
          <w:b/>
          <w:spacing w:val="29"/>
          <w:w w:val="105"/>
          <w:position w:val="-1"/>
          <w:sz w:val="28"/>
        </w:rPr>
        <w:t> </w:t>
      </w:r>
      <w:r>
        <w:rPr>
          <w:rFonts w:ascii="Arial" w:hAnsi="Arial"/>
          <w:b/>
          <w:spacing w:val="-2"/>
          <w:w w:val="105"/>
          <w:sz w:val="17"/>
        </w:rPr>
        <w:t>Competitive</w:t>
      </w:r>
      <w:r>
        <w:rPr>
          <w:rFonts w:ascii="Arial" w:hAnsi="Arial"/>
          <w:b/>
          <w:spacing w:val="-9"/>
          <w:w w:val="105"/>
          <w:sz w:val="17"/>
        </w:rPr>
        <w:t> </w:t>
      </w:r>
      <w:r>
        <w:rPr>
          <w:rFonts w:ascii="Arial" w:hAnsi="Arial"/>
          <w:b/>
          <w:spacing w:val="-2"/>
          <w:w w:val="105"/>
          <w:sz w:val="17"/>
        </w:rPr>
        <w:t>offering:</w:t>
      </w:r>
      <w:r>
        <w:rPr>
          <w:rFonts w:ascii="Arial" w:hAnsi="Arial"/>
          <w:b/>
          <w:spacing w:val="-9"/>
          <w:w w:val="105"/>
          <w:sz w:val="17"/>
        </w:rPr>
        <w:t> </w:t>
      </w:r>
      <w:r>
        <w:rPr>
          <w:rFonts w:ascii="Arial" w:hAnsi="Arial"/>
          <w:spacing w:val="-2"/>
          <w:w w:val="105"/>
          <w:sz w:val="17"/>
        </w:rPr>
        <w:t>Because</w:t>
      </w:r>
      <w:r>
        <w:rPr>
          <w:rFonts w:ascii="Arial" w:hAnsi="Arial"/>
          <w:spacing w:val="-9"/>
          <w:w w:val="105"/>
          <w:sz w:val="17"/>
        </w:rPr>
        <w:t> </w:t>
      </w:r>
      <w:r>
        <w:rPr>
          <w:rFonts w:ascii="Arial" w:hAnsi="Arial"/>
          <w:spacing w:val="-2"/>
          <w:w w:val="105"/>
          <w:sz w:val="17"/>
        </w:rPr>
        <w:t>GO</w:t>
      </w:r>
      <w:r>
        <w:rPr>
          <w:rFonts w:ascii="Arial" w:hAnsi="Arial"/>
          <w:spacing w:val="-9"/>
          <w:w w:val="105"/>
          <w:sz w:val="17"/>
        </w:rPr>
        <w:t> </w:t>
      </w:r>
      <w:r>
        <w:rPr>
          <w:rFonts w:ascii="Arial" w:hAnsi="Arial"/>
          <w:spacing w:val="-2"/>
          <w:w w:val="105"/>
          <w:sz w:val="17"/>
        </w:rPr>
        <w:t>bonds</w:t>
      </w:r>
      <w:r>
        <w:rPr>
          <w:rFonts w:ascii="Arial" w:hAnsi="Arial"/>
          <w:spacing w:val="-9"/>
          <w:w w:val="105"/>
          <w:sz w:val="17"/>
        </w:rPr>
        <w:t> </w:t>
      </w:r>
      <w:r>
        <w:rPr>
          <w:rFonts w:ascii="Arial" w:hAnsi="Arial"/>
          <w:spacing w:val="-2"/>
          <w:w w:val="105"/>
          <w:sz w:val="17"/>
        </w:rPr>
        <w:t>are</w:t>
      </w:r>
      <w:r>
        <w:rPr>
          <w:rFonts w:ascii="Arial" w:hAnsi="Arial"/>
          <w:spacing w:val="-9"/>
          <w:w w:val="105"/>
          <w:sz w:val="17"/>
        </w:rPr>
        <w:t> </w:t>
      </w:r>
      <w:r>
        <w:rPr>
          <w:rFonts w:ascii="Arial" w:hAnsi="Arial"/>
          <w:spacing w:val="-2"/>
          <w:w w:val="105"/>
          <w:sz w:val="17"/>
        </w:rPr>
        <w:t>backed</w:t>
      </w:r>
      <w:r>
        <w:rPr>
          <w:rFonts w:ascii="Arial" w:hAnsi="Arial"/>
          <w:spacing w:val="-9"/>
          <w:w w:val="105"/>
          <w:sz w:val="17"/>
        </w:rPr>
        <w:t> </w:t>
      </w:r>
      <w:r>
        <w:rPr>
          <w:rFonts w:ascii="Arial" w:hAnsi="Arial"/>
          <w:spacing w:val="-2"/>
          <w:w w:val="105"/>
          <w:sz w:val="17"/>
        </w:rPr>
        <w:t>by</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taxing</w:t>
      </w:r>
      <w:r>
        <w:rPr>
          <w:rFonts w:ascii="Arial" w:hAnsi="Arial"/>
          <w:spacing w:val="-9"/>
          <w:w w:val="105"/>
          <w:sz w:val="17"/>
        </w:rPr>
        <w:t> </w:t>
      </w:r>
      <w:r>
        <w:rPr>
          <w:rFonts w:ascii="Arial" w:hAnsi="Arial"/>
          <w:spacing w:val="-2"/>
          <w:w w:val="105"/>
          <w:sz w:val="17"/>
        </w:rPr>
        <w:t>power</w:t>
      </w:r>
      <w:r>
        <w:rPr>
          <w:rFonts w:ascii="Arial" w:hAnsi="Arial"/>
          <w:spacing w:val="-9"/>
          <w:w w:val="105"/>
          <w:sz w:val="17"/>
        </w:rPr>
        <w:t> </w:t>
      </w:r>
      <w:r>
        <w:rPr>
          <w:rFonts w:ascii="Arial" w:hAnsi="Arial"/>
          <w:spacing w:val="-2"/>
          <w:w w:val="105"/>
          <w:sz w:val="17"/>
        </w:rPr>
        <w:t>of</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municipality, </w:t>
      </w:r>
      <w:r>
        <w:rPr>
          <w:rFonts w:ascii="Arial" w:hAnsi="Arial"/>
          <w:w w:val="105"/>
          <w:sz w:val="17"/>
        </w:rPr>
        <w:t>the</w:t>
      </w:r>
      <w:r>
        <w:rPr>
          <w:rFonts w:ascii="Arial" w:hAnsi="Arial"/>
          <w:spacing w:val="-7"/>
          <w:w w:val="105"/>
          <w:sz w:val="17"/>
        </w:rPr>
        <w:t> </w:t>
      </w:r>
      <w:r>
        <w:rPr>
          <w:rFonts w:ascii="Arial" w:hAnsi="Arial"/>
          <w:w w:val="105"/>
          <w:sz w:val="17"/>
        </w:rPr>
        <w:t>municipal</w:t>
      </w:r>
      <w:r>
        <w:rPr>
          <w:rFonts w:ascii="Arial" w:hAnsi="Arial"/>
          <w:spacing w:val="-7"/>
          <w:w w:val="105"/>
          <w:sz w:val="17"/>
        </w:rPr>
        <w:t> </w:t>
      </w:r>
      <w:r>
        <w:rPr>
          <w:rFonts w:ascii="Arial" w:hAnsi="Arial"/>
          <w:w w:val="105"/>
          <w:sz w:val="17"/>
        </w:rPr>
        <w:t>issuers</w:t>
      </w:r>
      <w:r>
        <w:rPr>
          <w:rFonts w:ascii="Arial" w:hAnsi="Arial"/>
          <w:spacing w:val="-7"/>
          <w:w w:val="105"/>
          <w:sz w:val="17"/>
        </w:rPr>
        <w:t> </w:t>
      </w:r>
      <w:r>
        <w:rPr>
          <w:rFonts w:ascii="Arial" w:hAnsi="Arial"/>
          <w:w w:val="105"/>
          <w:sz w:val="17"/>
        </w:rPr>
        <w:t>are</w:t>
      </w:r>
      <w:r>
        <w:rPr>
          <w:rFonts w:ascii="Arial" w:hAnsi="Arial"/>
          <w:spacing w:val="-7"/>
          <w:w w:val="105"/>
          <w:sz w:val="17"/>
        </w:rPr>
        <w:t> </w:t>
      </w:r>
      <w:r>
        <w:rPr>
          <w:rFonts w:ascii="Arial" w:hAnsi="Arial"/>
          <w:w w:val="105"/>
          <w:sz w:val="17"/>
        </w:rPr>
        <w:t>responsible</w:t>
      </w:r>
      <w:r>
        <w:rPr>
          <w:rFonts w:ascii="Arial" w:hAnsi="Arial"/>
          <w:spacing w:val="-7"/>
          <w:w w:val="105"/>
          <w:sz w:val="17"/>
        </w:rPr>
        <w:t> </w:t>
      </w:r>
      <w:r>
        <w:rPr>
          <w:rFonts w:ascii="Arial" w:hAnsi="Arial"/>
          <w:w w:val="105"/>
          <w:sz w:val="17"/>
        </w:rPr>
        <w:t>for</w:t>
      </w:r>
      <w:r>
        <w:rPr>
          <w:rFonts w:ascii="Arial" w:hAnsi="Arial"/>
          <w:spacing w:val="-7"/>
          <w:w w:val="105"/>
          <w:sz w:val="17"/>
        </w:rPr>
        <w:t> </w:t>
      </w:r>
      <w:r>
        <w:rPr>
          <w:rFonts w:ascii="Arial" w:hAnsi="Arial"/>
          <w:w w:val="105"/>
          <w:sz w:val="17"/>
        </w:rPr>
        <w:t>getting</w:t>
      </w:r>
      <w:r>
        <w:rPr>
          <w:rFonts w:ascii="Arial" w:hAnsi="Arial"/>
          <w:spacing w:val="-7"/>
          <w:w w:val="105"/>
          <w:sz w:val="17"/>
        </w:rPr>
        <w:t> </w:t>
      </w:r>
      <w:r>
        <w:rPr>
          <w:rFonts w:ascii="Arial" w:hAnsi="Arial"/>
          <w:w w:val="105"/>
          <w:sz w:val="17"/>
        </w:rPr>
        <w:t>the</w:t>
      </w:r>
      <w:r>
        <w:rPr>
          <w:rFonts w:ascii="Arial" w:hAnsi="Arial"/>
          <w:spacing w:val="-7"/>
          <w:w w:val="105"/>
          <w:sz w:val="17"/>
        </w:rPr>
        <w:t> </w:t>
      </w:r>
      <w:r>
        <w:rPr>
          <w:rFonts w:ascii="Arial" w:hAnsi="Arial"/>
          <w:w w:val="105"/>
          <w:sz w:val="17"/>
        </w:rPr>
        <w:t>best</w:t>
      </w:r>
      <w:r>
        <w:rPr>
          <w:rFonts w:ascii="Arial" w:hAnsi="Arial"/>
          <w:spacing w:val="-7"/>
          <w:w w:val="105"/>
          <w:sz w:val="17"/>
        </w:rPr>
        <w:t> </w:t>
      </w:r>
      <w:r>
        <w:rPr>
          <w:rFonts w:ascii="Arial" w:hAnsi="Arial"/>
          <w:w w:val="105"/>
          <w:sz w:val="17"/>
        </w:rPr>
        <w:t>deal</w:t>
      </w:r>
      <w:r>
        <w:rPr>
          <w:rFonts w:ascii="Arial" w:hAnsi="Arial"/>
          <w:spacing w:val="-6"/>
          <w:w w:val="105"/>
          <w:sz w:val="17"/>
        </w:rPr>
        <w:t> </w:t>
      </w:r>
      <w:r>
        <w:rPr>
          <w:rFonts w:ascii="Arial" w:hAnsi="Arial"/>
          <w:w w:val="105"/>
          <w:sz w:val="17"/>
        </w:rPr>
        <w:t>for</w:t>
      </w:r>
      <w:r>
        <w:rPr>
          <w:rFonts w:ascii="Arial" w:hAnsi="Arial"/>
          <w:spacing w:val="-7"/>
          <w:w w:val="105"/>
          <w:sz w:val="17"/>
        </w:rPr>
        <w:t> </w:t>
      </w:r>
      <w:r>
        <w:rPr>
          <w:rFonts w:ascii="Arial" w:hAnsi="Arial"/>
          <w:w w:val="105"/>
          <w:sz w:val="17"/>
        </w:rPr>
        <w:t>the</w:t>
      </w:r>
      <w:r>
        <w:rPr>
          <w:rFonts w:ascii="Arial" w:hAnsi="Arial"/>
          <w:spacing w:val="-7"/>
          <w:w w:val="105"/>
          <w:sz w:val="17"/>
        </w:rPr>
        <w:t> </w:t>
      </w:r>
      <w:r>
        <w:rPr>
          <w:rFonts w:ascii="Arial" w:hAnsi="Arial"/>
          <w:w w:val="105"/>
          <w:sz w:val="17"/>
        </w:rPr>
        <w:t>people</w:t>
      </w:r>
      <w:r>
        <w:rPr>
          <w:rFonts w:ascii="Arial" w:hAnsi="Arial"/>
          <w:spacing w:val="-7"/>
          <w:w w:val="105"/>
          <w:sz w:val="17"/>
        </w:rPr>
        <w:t> </w:t>
      </w:r>
      <w:r>
        <w:rPr>
          <w:rFonts w:ascii="Arial" w:hAnsi="Arial"/>
          <w:w w:val="105"/>
          <w:sz w:val="17"/>
        </w:rPr>
        <w:t>who</w:t>
      </w:r>
      <w:r>
        <w:rPr>
          <w:rFonts w:ascii="Arial" w:hAnsi="Arial"/>
          <w:spacing w:val="-7"/>
          <w:w w:val="105"/>
          <w:sz w:val="17"/>
        </w:rPr>
        <w:t> </w:t>
      </w:r>
      <w:r>
        <w:rPr>
          <w:rFonts w:ascii="Arial" w:hAnsi="Arial"/>
          <w:w w:val="105"/>
          <w:sz w:val="17"/>
        </w:rPr>
        <w:t>live</w:t>
      </w:r>
      <w:r>
        <w:rPr>
          <w:rFonts w:ascii="Arial" w:hAnsi="Arial"/>
          <w:spacing w:val="-7"/>
          <w:w w:val="105"/>
          <w:sz w:val="17"/>
        </w:rPr>
        <w:t> </w:t>
      </w:r>
      <w:r>
        <w:rPr>
          <w:rFonts w:ascii="Arial" w:hAnsi="Arial"/>
          <w:w w:val="105"/>
          <w:sz w:val="17"/>
        </w:rPr>
        <w:t>in</w:t>
      </w:r>
      <w:r>
        <w:rPr>
          <w:rFonts w:ascii="Arial" w:hAnsi="Arial"/>
          <w:spacing w:val="-7"/>
          <w:w w:val="105"/>
          <w:sz w:val="17"/>
        </w:rPr>
        <w:t> </w:t>
      </w:r>
      <w:r>
        <w:rPr>
          <w:rFonts w:ascii="Arial" w:hAnsi="Arial"/>
          <w:w w:val="105"/>
          <w:sz w:val="17"/>
        </w:rPr>
        <w:t>their</w:t>
      </w:r>
    </w:p>
    <w:p>
      <w:pPr>
        <w:spacing w:line="295" w:lineRule="auto" w:before="45"/>
        <w:ind w:left="1538" w:right="493" w:firstLine="0"/>
        <w:jc w:val="left"/>
        <w:rPr>
          <w:rFonts w:ascii="Arial" w:hAnsi="Arial"/>
          <w:sz w:val="17"/>
        </w:rPr>
      </w:pPr>
      <w:r>
        <w:rPr>
          <w:rFonts w:ascii="Arial" w:hAnsi="Arial"/>
          <w:spacing w:val="-2"/>
          <w:w w:val="105"/>
          <w:sz w:val="17"/>
        </w:rPr>
        <w:t>municipality.</w:t>
      </w:r>
      <w:r>
        <w:rPr>
          <w:rFonts w:ascii="Arial" w:hAnsi="Arial"/>
          <w:spacing w:val="-6"/>
          <w:w w:val="105"/>
          <w:sz w:val="17"/>
        </w:rPr>
        <w:t> </w:t>
      </w:r>
      <w:r>
        <w:rPr>
          <w:rFonts w:ascii="Arial" w:hAnsi="Arial"/>
          <w:spacing w:val="-2"/>
          <w:w w:val="105"/>
          <w:sz w:val="17"/>
        </w:rPr>
        <w:t>To</w:t>
      </w:r>
      <w:r>
        <w:rPr>
          <w:rFonts w:ascii="Arial" w:hAnsi="Arial"/>
          <w:spacing w:val="-6"/>
          <w:w w:val="105"/>
          <w:sz w:val="17"/>
        </w:rPr>
        <w:t> </w:t>
      </w:r>
      <w:r>
        <w:rPr>
          <w:rFonts w:ascii="Arial" w:hAnsi="Arial"/>
          <w:spacing w:val="-2"/>
          <w:w w:val="105"/>
          <w:sz w:val="17"/>
        </w:rPr>
        <w:t>ensure</w:t>
      </w:r>
      <w:r>
        <w:rPr>
          <w:rFonts w:ascii="Arial" w:hAnsi="Arial"/>
          <w:spacing w:val="-6"/>
          <w:w w:val="105"/>
          <w:sz w:val="17"/>
        </w:rPr>
        <w:t> </w:t>
      </w:r>
      <w:r>
        <w:rPr>
          <w:rFonts w:ascii="Arial" w:hAnsi="Arial"/>
          <w:spacing w:val="-2"/>
          <w:w w:val="105"/>
          <w:sz w:val="17"/>
        </w:rPr>
        <w:t>the</w:t>
      </w:r>
      <w:r>
        <w:rPr>
          <w:rFonts w:ascii="Arial" w:hAnsi="Arial"/>
          <w:spacing w:val="-6"/>
          <w:w w:val="105"/>
          <w:sz w:val="17"/>
        </w:rPr>
        <w:t> </w:t>
      </w:r>
      <w:r>
        <w:rPr>
          <w:rFonts w:ascii="Arial" w:hAnsi="Arial"/>
          <w:spacing w:val="-2"/>
          <w:w w:val="105"/>
          <w:sz w:val="17"/>
        </w:rPr>
        <w:t>best</w:t>
      </w:r>
      <w:r>
        <w:rPr>
          <w:rFonts w:ascii="Arial" w:hAnsi="Arial"/>
          <w:spacing w:val="-6"/>
          <w:w w:val="105"/>
          <w:sz w:val="17"/>
        </w:rPr>
        <w:t> </w:t>
      </w:r>
      <w:r>
        <w:rPr>
          <w:rFonts w:ascii="Arial" w:hAnsi="Arial"/>
          <w:spacing w:val="-2"/>
          <w:w w:val="105"/>
          <w:sz w:val="17"/>
        </w:rPr>
        <w:t>deal,</w:t>
      </w:r>
      <w:r>
        <w:rPr>
          <w:rFonts w:ascii="Arial" w:hAnsi="Arial"/>
          <w:spacing w:val="-6"/>
          <w:w w:val="105"/>
          <w:sz w:val="17"/>
        </w:rPr>
        <w:t> </w:t>
      </w:r>
      <w:r>
        <w:rPr>
          <w:rFonts w:ascii="Arial" w:hAnsi="Arial"/>
          <w:spacing w:val="-2"/>
          <w:w w:val="105"/>
          <w:sz w:val="17"/>
        </w:rPr>
        <w:t>they</w:t>
      </w:r>
      <w:r>
        <w:rPr>
          <w:rFonts w:ascii="Arial" w:hAnsi="Arial"/>
          <w:spacing w:val="-6"/>
          <w:w w:val="105"/>
          <w:sz w:val="17"/>
        </w:rPr>
        <w:t> </w:t>
      </w:r>
      <w:r>
        <w:rPr>
          <w:rFonts w:ascii="Arial" w:hAnsi="Arial"/>
          <w:spacing w:val="-2"/>
          <w:w w:val="105"/>
          <w:sz w:val="17"/>
        </w:rPr>
        <w:t>post</w:t>
      </w:r>
      <w:r>
        <w:rPr>
          <w:rFonts w:ascii="Arial" w:hAnsi="Arial"/>
          <w:spacing w:val="-6"/>
          <w:w w:val="105"/>
          <w:sz w:val="17"/>
        </w:rPr>
        <w:t> </w:t>
      </w:r>
      <w:r>
        <w:rPr>
          <w:rFonts w:ascii="Arial" w:hAnsi="Arial"/>
          <w:spacing w:val="-2"/>
          <w:w w:val="105"/>
          <w:sz w:val="17"/>
        </w:rPr>
        <w:t>an</w:t>
      </w:r>
      <w:r>
        <w:rPr>
          <w:rFonts w:ascii="Arial" w:hAnsi="Arial"/>
          <w:spacing w:val="-6"/>
          <w:w w:val="105"/>
          <w:sz w:val="17"/>
        </w:rPr>
        <w:t> </w:t>
      </w:r>
      <w:r>
        <w:rPr>
          <w:rFonts w:ascii="Arial" w:hAnsi="Arial"/>
          <w:spacing w:val="-2"/>
          <w:w w:val="105"/>
          <w:sz w:val="17"/>
        </w:rPr>
        <w:t>advertisement</w:t>
      </w:r>
      <w:r>
        <w:rPr>
          <w:rFonts w:ascii="Arial" w:hAnsi="Arial"/>
          <w:spacing w:val="-6"/>
          <w:w w:val="105"/>
          <w:sz w:val="17"/>
        </w:rPr>
        <w:t> </w:t>
      </w:r>
      <w:r>
        <w:rPr>
          <w:rFonts w:ascii="Arial" w:hAnsi="Arial"/>
          <w:spacing w:val="-2"/>
          <w:w w:val="105"/>
          <w:sz w:val="17"/>
        </w:rPr>
        <w:t>known</w:t>
      </w:r>
      <w:r>
        <w:rPr>
          <w:rFonts w:ascii="Arial" w:hAnsi="Arial"/>
          <w:spacing w:val="-6"/>
          <w:w w:val="105"/>
          <w:sz w:val="17"/>
        </w:rPr>
        <w:t> </w:t>
      </w:r>
      <w:r>
        <w:rPr>
          <w:rFonts w:ascii="Arial" w:hAnsi="Arial"/>
          <w:spacing w:val="-2"/>
          <w:w w:val="105"/>
          <w:sz w:val="17"/>
        </w:rPr>
        <w:t>as</w:t>
      </w:r>
      <w:r>
        <w:rPr>
          <w:rFonts w:ascii="Arial" w:hAnsi="Arial"/>
          <w:spacing w:val="-6"/>
          <w:w w:val="105"/>
          <w:sz w:val="17"/>
        </w:rPr>
        <w:t> </w:t>
      </w:r>
      <w:r>
        <w:rPr>
          <w:rFonts w:ascii="Arial" w:hAnsi="Arial"/>
          <w:spacing w:val="-2"/>
          <w:w w:val="105"/>
          <w:sz w:val="17"/>
        </w:rPr>
        <w:t>a</w:t>
      </w:r>
      <w:r>
        <w:rPr>
          <w:rFonts w:ascii="Arial" w:hAnsi="Arial"/>
          <w:spacing w:val="-6"/>
          <w:w w:val="105"/>
          <w:sz w:val="17"/>
        </w:rPr>
        <w:t> </w:t>
      </w:r>
      <w:r>
        <w:rPr>
          <w:rFonts w:ascii="Arial" w:hAnsi="Arial"/>
          <w:spacing w:val="-2"/>
          <w:w w:val="105"/>
          <w:sz w:val="17"/>
        </w:rPr>
        <w:t>notice</w:t>
      </w:r>
      <w:r>
        <w:rPr>
          <w:rFonts w:ascii="Arial" w:hAnsi="Arial"/>
          <w:spacing w:val="-6"/>
          <w:w w:val="105"/>
          <w:sz w:val="17"/>
        </w:rPr>
        <w:t> </w:t>
      </w:r>
      <w:r>
        <w:rPr>
          <w:rFonts w:ascii="Arial" w:hAnsi="Arial"/>
          <w:spacing w:val="-2"/>
          <w:w w:val="105"/>
          <w:sz w:val="17"/>
        </w:rPr>
        <w:t>of</w:t>
      </w:r>
      <w:r>
        <w:rPr>
          <w:rFonts w:ascii="Arial" w:hAnsi="Arial"/>
          <w:spacing w:val="-6"/>
          <w:w w:val="105"/>
          <w:sz w:val="17"/>
        </w:rPr>
        <w:t> </w:t>
      </w:r>
      <w:r>
        <w:rPr>
          <w:rFonts w:ascii="Arial" w:hAnsi="Arial"/>
          <w:spacing w:val="-2"/>
          <w:w w:val="105"/>
          <w:sz w:val="17"/>
        </w:rPr>
        <w:t>sale</w:t>
      </w:r>
      <w:r>
        <w:rPr>
          <w:rFonts w:ascii="Arial" w:hAnsi="Arial"/>
          <w:spacing w:val="-6"/>
          <w:w w:val="105"/>
          <w:sz w:val="17"/>
        </w:rPr>
        <w:t> </w:t>
      </w:r>
      <w:r>
        <w:rPr>
          <w:rFonts w:ascii="Arial" w:hAnsi="Arial"/>
          <w:spacing w:val="-2"/>
          <w:w w:val="105"/>
          <w:sz w:val="17"/>
        </w:rPr>
        <w:t>in the</w:t>
      </w:r>
      <w:r>
        <w:rPr>
          <w:rFonts w:ascii="Arial" w:hAnsi="Arial"/>
          <w:spacing w:val="-9"/>
          <w:w w:val="105"/>
          <w:sz w:val="17"/>
        </w:rPr>
        <w:t> </w:t>
      </w:r>
      <w:r>
        <w:rPr>
          <w:rFonts w:ascii="Arial" w:hAnsi="Arial"/>
          <w:i/>
          <w:spacing w:val="-2"/>
          <w:w w:val="105"/>
          <w:sz w:val="17"/>
        </w:rPr>
        <w:t>Daily</w:t>
      </w:r>
      <w:r>
        <w:rPr>
          <w:rFonts w:ascii="Arial" w:hAnsi="Arial"/>
          <w:i/>
          <w:spacing w:val="-9"/>
          <w:w w:val="105"/>
          <w:sz w:val="17"/>
        </w:rPr>
        <w:t> </w:t>
      </w:r>
      <w:r>
        <w:rPr>
          <w:rFonts w:ascii="Arial" w:hAnsi="Arial"/>
          <w:i/>
          <w:spacing w:val="-2"/>
          <w:w w:val="105"/>
          <w:sz w:val="17"/>
        </w:rPr>
        <w:t>Bond</w:t>
      </w:r>
      <w:r>
        <w:rPr>
          <w:rFonts w:ascii="Arial" w:hAnsi="Arial"/>
          <w:i/>
          <w:spacing w:val="-9"/>
          <w:w w:val="105"/>
          <w:sz w:val="17"/>
        </w:rPr>
        <w:t> </w:t>
      </w:r>
      <w:r>
        <w:rPr>
          <w:rFonts w:ascii="Arial" w:hAnsi="Arial"/>
          <w:i/>
          <w:spacing w:val="-2"/>
          <w:w w:val="105"/>
          <w:sz w:val="17"/>
        </w:rPr>
        <w:t>Buyer</w:t>
      </w:r>
      <w:r>
        <w:rPr>
          <w:rFonts w:ascii="Arial" w:hAnsi="Arial"/>
          <w:i/>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main</w:t>
      </w:r>
      <w:r>
        <w:rPr>
          <w:rFonts w:ascii="Arial" w:hAnsi="Arial"/>
          <w:spacing w:val="-9"/>
          <w:w w:val="105"/>
          <w:sz w:val="17"/>
        </w:rPr>
        <w:t> </w:t>
      </w:r>
      <w:r>
        <w:rPr>
          <w:rFonts w:ascii="Arial" w:hAnsi="Arial"/>
          <w:spacing w:val="-2"/>
          <w:w w:val="105"/>
          <w:sz w:val="17"/>
        </w:rPr>
        <w:t>source</w:t>
      </w:r>
      <w:r>
        <w:rPr>
          <w:rFonts w:ascii="Arial" w:hAnsi="Arial"/>
          <w:spacing w:val="-9"/>
          <w:w w:val="105"/>
          <w:sz w:val="17"/>
        </w:rPr>
        <w:t> </w:t>
      </w:r>
      <w:r>
        <w:rPr>
          <w:rFonts w:ascii="Arial" w:hAnsi="Arial"/>
          <w:spacing w:val="-2"/>
          <w:w w:val="105"/>
          <w:sz w:val="17"/>
        </w:rPr>
        <w:t>of</w:t>
      </w:r>
      <w:r>
        <w:rPr>
          <w:rFonts w:ascii="Arial" w:hAnsi="Arial"/>
          <w:spacing w:val="-9"/>
          <w:w w:val="105"/>
          <w:sz w:val="17"/>
        </w:rPr>
        <w:t> </w:t>
      </w:r>
      <w:r>
        <w:rPr>
          <w:rFonts w:ascii="Arial" w:hAnsi="Arial"/>
          <w:spacing w:val="-2"/>
          <w:w w:val="105"/>
          <w:sz w:val="17"/>
        </w:rPr>
        <w:t>information</w:t>
      </w:r>
      <w:r>
        <w:rPr>
          <w:rFonts w:ascii="Arial" w:hAnsi="Arial"/>
          <w:spacing w:val="-9"/>
          <w:w w:val="105"/>
          <w:sz w:val="17"/>
        </w:rPr>
        <w:t> </w:t>
      </w:r>
      <w:r>
        <w:rPr>
          <w:rFonts w:ascii="Arial" w:hAnsi="Arial"/>
          <w:spacing w:val="-2"/>
          <w:w w:val="105"/>
          <w:sz w:val="17"/>
        </w:rPr>
        <w:t>about</w:t>
      </w:r>
      <w:r>
        <w:rPr>
          <w:rFonts w:ascii="Arial" w:hAnsi="Arial"/>
          <w:spacing w:val="-9"/>
          <w:w w:val="105"/>
          <w:sz w:val="17"/>
        </w:rPr>
        <w:t> </w:t>
      </w:r>
      <w:r>
        <w:rPr>
          <w:rFonts w:ascii="Arial" w:hAnsi="Arial"/>
          <w:spacing w:val="-2"/>
          <w:w w:val="105"/>
          <w:sz w:val="17"/>
        </w:rPr>
        <w:t>new</w:t>
      </w:r>
      <w:r>
        <w:rPr>
          <w:rFonts w:ascii="Arial" w:hAnsi="Arial"/>
          <w:spacing w:val="-9"/>
          <w:w w:val="105"/>
          <w:sz w:val="17"/>
        </w:rPr>
        <w:t> </w:t>
      </w:r>
      <w:r>
        <w:rPr>
          <w:rFonts w:ascii="Arial" w:hAnsi="Arial"/>
          <w:spacing w:val="-2"/>
          <w:w w:val="105"/>
          <w:sz w:val="17"/>
        </w:rPr>
        <w:t>municipal</w:t>
      </w:r>
      <w:r>
        <w:rPr>
          <w:rFonts w:ascii="Arial" w:hAnsi="Arial"/>
          <w:spacing w:val="-9"/>
          <w:w w:val="105"/>
          <w:sz w:val="17"/>
        </w:rPr>
        <w:t> </w:t>
      </w:r>
      <w:r>
        <w:rPr>
          <w:rFonts w:ascii="Arial" w:hAnsi="Arial"/>
          <w:spacing w:val="-2"/>
          <w:w w:val="105"/>
          <w:sz w:val="17"/>
        </w:rPr>
        <w:t>bonds),</w:t>
      </w:r>
      <w:r>
        <w:rPr>
          <w:rFonts w:ascii="Arial" w:hAnsi="Arial"/>
          <w:spacing w:val="-9"/>
          <w:w w:val="105"/>
          <w:sz w:val="17"/>
        </w:rPr>
        <w:t> </w:t>
      </w:r>
      <w:r>
        <w:rPr>
          <w:rFonts w:ascii="Arial" w:hAnsi="Arial"/>
          <w:spacing w:val="-2"/>
          <w:w w:val="105"/>
          <w:sz w:val="17"/>
        </w:rPr>
        <w:t>saying</w:t>
      </w:r>
      <w:r>
        <w:rPr>
          <w:rFonts w:ascii="Arial" w:hAnsi="Arial"/>
          <w:spacing w:val="-9"/>
          <w:w w:val="105"/>
          <w:sz w:val="17"/>
        </w:rPr>
        <w:t> </w:t>
      </w:r>
      <w:r>
        <w:rPr>
          <w:rFonts w:ascii="Arial" w:hAnsi="Arial"/>
          <w:spacing w:val="-2"/>
          <w:w w:val="105"/>
          <w:sz w:val="17"/>
        </w:rPr>
        <w:t>that they´re</w:t>
      </w:r>
      <w:r>
        <w:rPr>
          <w:rFonts w:ascii="Arial" w:hAnsi="Arial"/>
          <w:spacing w:val="-6"/>
          <w:w w:val="105"/>
          <w:sz w:val="17"/>
        </w:rPr>
        <w:t> </w:t>
      </w:r>
      <w:r>
        <w:rPr>
          <w:rFonts w:ascii="Arial" w:hAnsi="Arial"/>
          <w:spacing w:val="-2"/>
          <w:w w:val="105"/>
          <w:sz w:val="17"/>
        </w:rPr>
        <w:t>accepting</w:t>
      </w:r>
      <w:r>
        <w:rPr>
          <w:rFonts w:ascii="Arial" w:hAnsi="Arial"/>
          <w:spacing w:val="-6"/>
          <w:w w:val="105"/>
          <w:sz w:val="17"/>
        </w:rPr>
        <w:t> </w:t>
      </w:r>
      <w:r>
        <w:rPr>
          <w:rFonts w:ascii="Arial" w:hAnsi="Arial"/>
          <w:spacing w:val="-2"/>
          <w:w w:val="105"/>
          <w:sz w:val="17"/>
        </w:rPr>
        <w:t>bids</w:t>
      </w:r>
      <w:r>
        <w:rPr>
          <w:rFonts w:ascii="Arial" w:hAnsi="Arial"/>
          <w:spacing w:val="-6"/>
          <w:w w:val="105"/>
          <w:sz w:val="17"/>
        </w:rPr>
        <w:t> </w:t>
      </w:r>
      <w:r>
        <w:rPr>
          <w:rFonts w:ascii="Arial" w:hAnsi="Arial"/>
          <w:spacing w:val="-2"/>
          <w:w w:val="105"/>
          <w:sz w:val="17"/>
        </w:rPr>
        <w:t>on</w:t>
      </w:r>
      <w:r>
        <w:rPr>
          <w:rFonts w:ascii="Arial" w:hAnsi="Arial"/>
          <w:spacing w:val="-6"/>
          <w:w w:val="105"/>
          <w:sz w:val="17"/>
        </w:rPr>
        <w:t> </w:t>
      </w:r>
      <w:r>
        <w:rPr>
          <w:rFonts w:ascii="Arial" w:hAnsi="Arial"/>
          <w:spacing w:val="-2"/>
          <w:w w:val="105"/>
          <w:sz w:val="17"/>
        </w:rPr>
        <w:t>a</w:t>
      </w:r>
      <w:r>
        <w:rPr>
          <w:rFonts w:ascii="Arial" w:hAnsi="Arial"/>
          <w:spacing w:val="-6"/>
          <w:w w:val="105"/>
          <w:sz w:val="17"/>
        </w:rPr>
        <w:t> </w:t>
      </w:r>
      <w:r>
        <w:rPr>
          <w:rFonts w:ascii="Arial" w:hAnsi="Arial"/>
          <w:spacing w:val="-2"/>
          <w:w w:val="105"/>
          <w:sz w:val="17"/>
        </w:rPr>
        <w:t>new</w:t>
      </w:r>
      <w:r>
        <w:rPr>
          <w:rFonts w:ascii="Arial" w:hAnsi="Arial"/>
          <w:spacing w:val="-6"/>
          <w:w w:val="105"/>
          <w:sz w:val="17"/>
        </w:rPr>
        <w:t> </w:t>
      </w:r>
      <w:r>
        <w:rPr>
          <w:rFonts w:ascii="Arial" w:hAnsi="Arial"/>
          <w:spacing w:val="-2"/>
          <w:w w:val="105"/>
          <w:sz w:val="17"/>
        </w:rPr>
        <w:t>issue</w:t>
      </w:r>
      <w:r>
        <w:rPr>
          <w:rFonts w:ascii="Arial" w:hAnsi="Arial"/>
          <w:spacing w:val="-6"/>
          <w:w w:val="105"/>
          <w:sz w:val="17"/>
        </w:rPr>
        <w:t> </w:t>
      </w:r>
      <w:r>
        <w:rPr>
          <w:rFonts w:ascii="Arial" w:hAnsi="Arial"/>
          <w:spacing w:val="-2"/>
          <w:w w:val="105"/>
          <w:sz w:val="17"/>
        </w:rPr>
        <w:t>of</w:t>
      </w:r>
      <w:r>
        <w:rPr>
          <w:rFonts w:ascii="Arial" w:hAnsi="Arial"/>
          <w:spacing w:val="-6"/>
          <w:w w:val="105"/>
          <w:sz w:val="17"/>
        </w:rPr>
        <w:t> </w:t>
      </w:r>
      <w:r>
        <w:rPr>
          <w:rFonts w:ascii="Arial" w:hAnsi="Arial"/>
          <w:spacing w:val="-2"/>
          <w:w w:val="105"/>
          <w:sz w:val="17"/>
        </w:rPr>
        <w:t>bonds.</w:t>
      </w:r>
      <w:r>
        <w:rPr>
          <w:rFonts w:ascii="Arial" w:hAnsi="Arial"/>
          <w:spacing w:val="-6"/>
          <w:w w:val="105"/>
          <w:sz w:val="17"/>
        </w:rPr>
        <w:t> </w:t>
      </w:r>
      <w:r>
        <w:rPr>
          <w:rFonts w:ascii="Arial" w:hAnsi="Arial"/>
          <w:spacing w:val="-2"/>
          <w:w w:val="105"/>
          <w:sz w:val="17"/>
        </w:rPr>
        <w:t>At</w:t>
      </w:r>
      <w:r>
        <w:rPr>
          <w:rFonts w:ascii="Arial" w:hAnsi="Arial"/>
          <w:spacing w:val="-6"/>
          <w:w w:val="105"/>
          <w:sz w:val="17"/>
        </w:rPr>
        <w:t> </w:t>
      </w:r>
      <w:r>
        <w:rPr>
          <w:rFonts w:ascii="Arial" w:hAnsi="Arial"/>
          <w:spacing w:val="-2"/>
          <w:w w:val="105"/>
          <w:sz w:val="17"/>
        </w:rPr>
        <w:t>this</w:t>
      </w:r>
      <w:r>
        <w:rPr>
          <w:rFonts w:ascii="Arial" w:hAnsi="Arial"/>
          <w:spacing w:val="-6"/>
          <w:w w:val="105"/>
          <w:sz w:val="17"/>
        </w:rPr>
        <w:t> </w:t>
      </w:r>
      <w:r>
        <w:rPr>
          <w:rFonts w:ascii="Arial" w:hAnsi="Arial"/>
          <w:spacing w:val="-2"/>
          <w:w w:val="105"/>
          <w:sz w:val="17"/>
        </w:rPr>
        <w:t>point,</w:t>
      </w:r>
      <w:r>
        <w:rPr>
          <w:rFonts w:ascii="Arial" w:hAnsi="Arial"/>
          <w:spacing w:val="-5"/>
          <w:w w:val="105"/>
          <w:sz w:val="17"/>
        </w:rPr>
        <w:t> </w:t>
      </w:r>
      <w:r>
        <w:rPr>
          <w:rFonts w:ascii="Arial" w:hAnsi="Arial"/>
          <w:spacing w:val="-2"/>
          <w:w w:val="105"/>
          <w:sz w:val="17"/>
        </w:rPr>
        <w:t>interested</w:t>
      </w:r>
      <w:r>
        <w:rPr>
          <w:rFonts w:ascii="Arial" w:hAnsi="Arial"/>
          <w:spacing w:val="-6"/>
          <w:w w:val="105"/>
          <w:sz w:val="17"/>
        </w:rPr>
        <w:t> </w:t>
      </w:r>
      <w:r>
        <w:rPr>
          <w:rFonts w:ascii="Arial" w:hAnsi="Arial"/>
          <w:spacing w:val="-2"/>
          <w:w w:val="105"/>
          <w:sz w:val="17"/>
        </w:rPr>
        <w:t>underwriters</w:t>
      </w:r>
      <w:r>
        <w:rPr>
          <w:rFonts w:ascii="Arial" w:hAnsi="Arial"/>
          <w:spacing w:val="-6"/>
          <w:w w:val="105"/>
          <w:sz w:val="17"/>
        </w:rPr>
        <w:t> </w:t>
      </w:r>
      <w:r>
        <w:rPr>
          <w:rFonts w:ascii="Arial" w:hAnsi="Arial"/>
          <w:spacing w:val="-2"/>
          <w:w w:val="105"/>
          <w:sz w:val="17"/>
        </w:rPr>
        <w:t>submit</w:t>
      </w:r>
      <w:r>
        <w:rPr>
          <w:rFonts w:ascii="Arial" w:hAnsi="Arial"/>
          <w:spacing w:val="-6"/>
          <w:w w:val="105"/>
          <w:sz w:val="17"/>
        </w:rPr>
        <w:t> </w:t>
      </w:r>
      <w:r>
        <w:rPr>
          <w:rFonts w:ascii="Arial" w:hAnsi="Arial"/>
          <w:spacing w:val="-2"/>
          <w:w w:val="105"/>
          <w:sz w:val="17"/>
        </w:rPr>
        <w:t>a </w:t>
      </w:r>
      <w:r>
        <w:rPr>
          <w:rFonts w:ascii="Arial" w:hAnsi="Arial"/>
          <w:w w:val="105"/>
          <w:sz w:val="17"/>
        </w:rPr>
        <w:t>good-faith</w:t>
      </w:r>
      <w:r>
        <w:rPr>
          <w:rFonts w:ascii="Arial" w:hAnsi="Arial"/>
          <w:spacing w:val="-8"/>
          <w:w w:val="105"/>
          <w:sz w:val="17"/>
        </w:rPr>
        <w:t> </w:t>
      </w:r>
      <w:r>
        <w:rPr>
          <w:rFonts w:ascii="Arial" w:hAnsi="Arial"/>
          <w:w w:val="105"/>
          <w:sz w:val="17"/>
        </w:rPr>
        <w:t>deposit</w:t>
      </w:r>
      <w:r>
        <w:rPr>
          <w:rFonts w:ascii="Arial" w:hAnsi="Arial"/>
          <w:spacing w:val="-8"/>
          <w:w w:val="105"/>
          <w:sz w:val="17"/>
        </w:rPr>
        <w:t> </w:t>
      </w:r>
      <w:r>
        <w:rPr>
          <w:rFonts w:ascii="Arial" w:hAnsi="Arial"/>
          <w:w w:val="105"/>
          <w:sz w:val="17"/>
        </w:rPr>
        <w:t>(to</w:t>
      </w:r>
      <w:r>
        <w:rPr>
          <w:rFonts w:ascii="Arial" w:hAnsi="Arial"/>
          <w:spacing w:val="-8"/>
          <w:w w:val="105"/>
          <w:sz w:val="17"/>
        </w:rPr>
        <w:t> </w:t>
      </w:r>
      <w:r>
        <w:rPr>
          <w:rFonts w:ascii="Arial" w:hAnsi="Arial"/>
          <w:w w:val="105"/>
          <w:sz w:val="17"/>
        </w:rPr>
        <w:t>prove</w:t>
      </w:r>
      <w:r>
        <w:rPr>
          <w:rFonts w:ascii="Arial" w:hAnsi="Arial"/>
          <w:spacing w:val="-8"/>
          <w:w w:val="105"/>
          <w:sz w:val="17"/>
        </w:rPr>
        <w:t> </w:t>
      </w:r>
      <w:r>
        <w:rPr>
          <w:rFonts w:ascii="Arial" w:hAnsi="Arial"/>
          <w:w w:val="105"/>
          <w:sz w:val="17"/>
        </w:rPr>
        <w:t>their</w:t>
      </w:r>
      <w:r>
        <w:rPr>
          <w:rFonts w:ascii="Arial" w:hAnsi="Arial"/>
          <w:spacing w:val="-8"/>
          <w:w w:val="105"/>
          <w:sz w:val="17"/>
        </w:rPr>
        <w:t> </w:t>
      </w:r>
      <w:r>
        <w:rPr>
          <w:rFonts w:ascii="Arial" w:hAnsi="Arial"/>
          <w:w w:val="105"/>
          <w:sz w:val="17"/>
        </w:rPr>
        <w:t>sincerity)</w:t>
      </w:r>
      <w:r>
        <w:rPr>
          <w:rFonts w:ascii="Arial" w:hAnsi="Arial"/>
          <w:spacing w:val="-8"/>
          <w:w w:val="105"/>
          <w:sz w:val="17"/>
        </w:rPr>
        <w:t> </w:t>
      </w:r>
      <w:r>
        <w:rPr>
          <w:rFonts w:ascii="Arial" w:hAnsi="Arial"/>
          <w:w w:val="105"/>
          <w:sz w:val="17"/>
        </w:rPr>
        <w:t>and</w:t>
      </w:r>
      <w:r>
        <w:rPr>
          <w:rFonts w:ascii="Arial" w:hAnsi="Arial"/>
          <w:spacing w:val="-8"/>
          <w:w w:val="105"/>
          <w:sz w:val="17"/>
        </w:rPr>
        <w:t> </w:t>
      </w:r>
      <w:r>
        <w:rPr>
          <w:rFonts w:ascii="Arial" w:hAnsi="Arial"/>
          <w:w w:val="105"/>
          <w:sz w:val="17"/>
        </w:rPr>
        <w:t>their</w:t>
      </w:r>
      <w:r>
        <w:rPr>
          <w:rFonts w:ascii="Arial" w:hAnsi="Arial"/>
          <w:spacing w:val="-8"/>
          <w:w w:val="105"/>
          <w:sz w:val="17"/>
        </w:rPr>
        <w:t> </w:t>
      </w:r>
      <w:r>
        <w:rPr>
          <w:rFonts w:ascii="Arial" w:hAnsi="Arial"/>
          <w:w w:val="105"/>
          <w:sz w:val="17"/>
        </w:rPr>
        <w:t>bids</w:t>
      </w:r>
      <w:r>
        <w:rPr>
          <w:rFonts w:ascii="Arial" w:hAnsi="Arial"/>
          <w:spacing w:val="-8"/>
          <w:w w:val="105"/>
          <w:sz w:val="17"/>
        </w:rPr>
        <w:t> </w:t>
      </w:r>
      <w:r>
        <w:rPr>
          <w:rFonts w:ascii="Arial" w:hAnsi="Arial"/>
          <w:w w:val="105"/>
          <w:sz w:val="17"/>
        </w:rPr>
        <w:t>to</w:t>
      </w:r>
      <w:r>
        <w:rPr>
          <w:rFonts w:ascii="Arial" w:hAnsi="Arial"/>
          <w:spacing w:val="-7"/>
          <w:w w:val="105"/>
          <w:sz w:val="17"/>
        </w:rPr>
        <w:t> </w:t>
      </w:r>
      <w:r>
        <w:rPr>
          <w:rFonts w:ascii="Arial" w:hAnsi="Arial"/>
          <w:w w:val="105"/>
          <w:sz w:val="17"/>
        </w:rPr>
        <w:t>the</w:t>
      </w:r>
      <w:r>
        <w:rPr>
          <w:rFonts w:ascii="Arial" w:hAnsi="Arial"/>
          <w:spacing w:val="-8"/>
          <w:w w:val="105"/>
          <w:sz w:val="17"/>
        </w:rPr>
        <w:t> </w:t>
      </w:r>
      <w:r>
        <w:rPr>
          <w:rFonts w:ascii="Arial" w:hAnsi="Arial"/>
          <w:w w:val="105"/>
          <w:sz w:val="17"/>
        </w:rPr>
        <w:t>issuer.</w:t>
      </w:r>
      <w:r>
        <w:rPr>
          <w:rFonts w:ascii="Arial" w:hAnsi="Arial"/>
          <w:spacing w:val="-8"/>
          <w:w w:val="105"/>
          <w:sz w:val="17"/>
        </w:rPr>
        <w:t> </w:t>
      </w:r>
      <w:r>
        <w:rPr>
          <w:rFonts w:ascii="Arial" w:hAnsi="Arial"/>
          <w:w w:val="105"/>
          <w:sz w:val="17"/>
        </w:rPr>
        <w:t>As</w:t>
      </w:r>
      <w:r>
        <w:rPr>
          <w:rFonts w:ascii="Arial" w:hAnsi="Arial"/>
          <w:spacing w:val="-8"/>
          <w:w w:val="105"/>
          <w:sz w:val="17"/>
        </w:rPr>
        <w:t> </w:t>
      </w:r>
      <w:r>
        <w:rPr>
          <w:rFonts w:ascii="Arial" w:hAnsi="Arial"/>
          <w:w w:val="105"/>
          <w:sz w:val="17"/>
        </w:rPr>
        <w:t>you</w:t>
      </w:r>
      <w:r>
        <w:rPr>
          <w:rFonts w:ascii="Arial" w:hAnsi="Arial"/>
          <w:spacing w:val="-8"/>
          <w:w w:val="105"/>
          <w:sz w:val="17"/>
        </w:rPr>
        <w:t> </w:t>
      </w:r>
      <w:r>
        <w:rPr>
          <w:rFonts w:ascii="Arial" w:hAnsi="Arial"/>
          <w:w w:val="105"/>
          <w:sz w:val="17"/>
        </w:rPr>
        <w:t>may</w:t>
      </w:r>
      <w:r>
        <w:rPr>
          <w:rFonts w:ascii="Arial" w:hAnsi="Arial"/>
          <w:spacing w:val="-8"/>
          <w:w w:val="105"/>
          <w:sz w:val="17"/>
        </w:rPr>
        <w:t> </w:t>
      </w:r>
      <w:r>
        <w:rPr>
          <w:rFonts w:ascii="Arial" w:hAnsi="Arial"/>
          <w:w w:val="105"/>
          <w:sz w:val="17"/>
        </w:rPr>
        <w:t>suspect, the winner of the bid will be the underwriter that presents the lowest cost to the taxpayers backing</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bond.</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lowest</w:t>
      </w:r>
      <w:r>
        <w:rPr>
          <w:rFonts w:ascii="Arial" w:hAnsi="Arial"/>
          <w:spacing w:val="-12"/>
          <w:w w:val="105"/>
          <w:sz w:val="17"/>
        </w:rPr>
        <w:t> </w:t>
      </w:r>
      <w:r>
        <w:rPr>
          <w:rFonts w:ascii="Arial" w:hAnsi="Arial"/>
          <w:w w:val="105"/>
          <w:sz w:val="17"/>
        </w:rPr>
        <w:t>cost</w:t>
      </w:r>
      <w:r>
        <w:rPr>
          <w:rFonts w:ascii="Arial" w:hAnsi="Arial"/>
          <w:spacing w:val="-13"/>
          <w:w w:val="105"/>
          <w:sz w:val="17"/>
        </w:rPr>
        <w:t> </w:t>
      </w:r>
      <w:r>
        <w:rPr>
          <w:rFonts w:ascii="Arial" w:hAnsi="Arial"/>
          <w:w w:val="105"/>
          <w:sz w:val="17"/>
        </w:rPr>
        <w:t>could</w:t>
      </w:r>
      <w:r>
        <w:rPr>
          <w:rFonts w:ascii="Arial" w:hAnsi="Arial"/>
          <w:spacing w:val="-12"/>
          <w:w w:val="105"/>
          <w:sz w:val="17"/>
        </w:rPr>
        <w:t> </w:t>
      </w:r>
      <w:r>
        <w:rPr>
          <w:rFonts w:ascii="Arial" w:hAnsi="Arial"/>
          <w:w w:val="105"/>
          <w:sz w:val="17"/>
        </w:rPr>
        <w:t>be</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result</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issuing</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bond</w:t>
      </w:r>
      <w:r>
        <w:rPr>
          <w:rFonts w:ascii="Arial" w:hAnsi="Arial"/>
          <w:spacing w:val="-12"/>
          <w:w w:val="105"/>
          <w:sz w:val="17"/>
        </w:rPr>
        <w:t> </w:t>
      </w:r>
      <w:r>
        <w:rPr>
          <w:rFonts w:ascii="Arial" w:hAnsi="Arial"/>
          <w:w w:val="105"/>
          <w:sz w:val="17"/>
        </w:rPr>
        <w:t>with</w:t>
      </w:r>
      <w:r>
        <w:rPr>
          <w:rFonts w:ascii="Arial" w:hAnsi="Arial"/>
          <w:spacing w:val="-12"/>
          <w:w w:val="105"/>
          <w:sz w:val="17"/>
        </w:rPr>
        <w:t> </w:t>
      </w:r>
      <w:r>
        <w:rPr>
          <w:rFonts w:ascii="Arial" w:hAnsi="Arial"/>
          <w:w w:val="105"/>
          <w:sz w:val="17"/>
        </w:rPr>
        <w:t>a</w:t>
      </w:r>
      <w:r>
        <w:rPr>
          <w:rFonts w:ascii="Arial" w:hAnsi="Arial"/>
          <w:spacing w:val="-13"/>
          <w:w w:val="105"/>
          <w:sz w:val="17"/>
        </w:rPr>
        <w:t> </w:t>
      </w:r>
      <w:r>
        <w:rPr>
          <w:rFonts w:ascii="Arial" w:hAnsi="Arial"/>
          <w:w w:val="105"/>
          <w:sz w:val="17"/>
        </w:rPr>
        <w:t>lower</w:t>
      </w:r>
      <w:r>
        <w:rPr>
          <w:rFonts w:ascii="Arial" w:hAnsi="Arial"/>
          <w:spacing w:val="-12"/>
          <w:w w:val="105"/>
          <w:sz w:val="17"/>
        </w:rPr>
        <w:t> </w:t>
      </w:r>
      <w:r>
        <w:rPr>
          <w:rFonts w:ascii="Arial" w:hAnsi="Arial"/>
          <w:w w:val="105"/>
          <w:sz w:val="17"/>
        </w:rPr>
        <w:t>coupon rate</w:t>
      </w:r>
      <w:r>
        <w:rPr>
          <w:rFonts w:ascii="Arial" w:hAnsi="Arial"/>
          <w:spacing w:val="-4"/>
          <w:w w:val="105"/>
          <w:sz w:val="17"/>
        </w:rPr>
        <w:t> </w:t>
      </w:r>
      <w:r>
        <w:rPr>
          <w:rFonts w:ascii="Arial" w:hAnsi="Arial"/>
          <w:w w:val="105"/>
          <w:sz w:val="17"/>
        </w:rPr>
        <w:t>and/or</w:t>
      </w:r>
      <w:r>
        <w:rPr>
          <w:rFonts w:ascii="Arial" w:hAnsi="Arial"/>
          <w:spacing w:val="-4"/>
          <w:w w:val="105"/>
          <w:sz w:val="17"/>
        </w:rPr>
        <w:t> </w:t>
      </w:r>
      <w:r>
        <w:rPr>
          <w:rFonts w:ascii="Arial" w:hAnsi="Arial"/>
          <w:w w:val="105"/>
          <w:sz w:val="17"/>
        </w:rPr>
        <w:t>agreeing</w:t>
      </w:r>
      <w:r>
        <w:rPr>
          <w:rFonts w:ascii="Arial" w:hAnsi="Arial"/>
          <w:spacing w:val="-4"/>
          <w:w w:val="105"/>
          <w:sz w:val="17"/>
        </w:rPr>
        <w:t> </w:t>
      </w:r>
      <w:r>
        <w:rPr>
          <w:rFonts w:ascii="Arial" w:hAnsi="Arial"/>
          <w:w w:val="105"/>
          <w:sz w:val="17"/>
        </w:rPr>
        <w:t>to</w:t>
      </w:r>
      <w:r>
        <w:rPr>
          <w:rFonts w:ascii="Arial" w:hAnsi="Arial"/>
          <w:spacing w:val="-4"/>
          <w:w w:val="105"/>
          <w:sz w:val="17"/>
        </w:rPr>
        <w:t> </w:t>
      </w:r>
      <w:r>
        <w:rPr>
          <w:rFonts w:ascii="Arial" w:hAnsi="Arial"/>
          <w:w w:val="105"/>
          <w:sz w:val="17"/>
        </w:rPr>
        <w:t>pay</w:t>
      </w:r>
      <w:r>
        <w:rPr>
          <w:rFonts w:ascii="Arial" w:hAnsi="Arial"/>
          <w:spacing w:val="-4"/>
          <w:w w:val="105"/>
          <w:sz w:val="17"/>
        </w:rPr>
        <w:t> </w:t>
      </w:r>
      <w:r>
        <w:rPr>
          <w:rFonts w:ascii="Arial" w:hAnsi="Arial"/>
          <w:w w:val="105"/>
          <w:sz w:val="17"/>
        </w:rPr>
        <w:t>more</w:t>
      </w:r>
      <w:r>
        <w:rPr>
          <w:rFonts w:ascii="Arial" w:hAnsi="Arial"/>
          <w:spacing w:val="-4"/>
          <w:w w:val="105"/>
          <w:sz w:val="17"/>
        </w:rPr>
        <w:t> </w:t>
      </w:r>
      <w:r>
        <w:rPr>
          <w:rFonts w:ascii="Arial" w:hAnsi="Arial"/>
          <w:w w:val="105"/>
          <w:sz w:val="17"/>
        </w:rPr>
        <w:t>to</w:t>
      </w:r>
      <w:r>
        <w:rPr>
          <w:rFonts w:ascii="Arial" w:hAnsi="Arial"/>
          <w:spacing w:val="-4"/>
          <w:w w:val="105"/>
          <w:sz w:val="17"/>
        </w:rPr>
        <w:t> </w:t>
      </w:r>
      <w:r>
        <w:rPr>
          <w:rFonts w:ascii="Arial" w:hAnsi="Arial"/>
          <w:w w:val="105"/>
          <w:sz w:val="17"/>
        </w:rPr>
        <w:t>purchase</w:t>
      </w:r>
      <w:r>
        <w:rPr>
          <w:rFonts w:ascii="Arial" w:hAnsi="Arial"/>
          <w:spacing w:val="-4"/>
          <w:w w:val="105"/>
          <w:sz w:val="17"/>
        </w:rPr>
        <w:t> </w:t>
      </w:r>
      <w:r>
        <w:rPr>
          <w:rFonts w:ascii="Arial" w:hAnsi="Arial"/>
          <w:w w:val="105"/>
          <w:sz w:val="17"/>
        </w:rPr>
        <w:t>the</w:t>
      </w:r>
      <w:r>
        <w:rPr>
          <w:rFonts w:ascii="Arial" w:hAnsi="Arial"/>
          <w:spacing w:val="-4"/>
          <w:w w:val="105"/>
          <w:sz w:val="17"/>
        </w:rPr>
        <w:t> </w:t>
      </w:r>
      <w:r>
        <w:rPr>
          <w:rFonts w:ascii="Arial" w:hAnsi="Arial"/>
          <w:w w:val="105"/>
          <w:sz w:val="17"/>
        </w:rPr>
        <w:t>bonds.</w:t>
      </w:r>
      <w:r>
        <w:rPr>
          <w:rFonts w:ascii="Arial" w:hAnsi="Arial"/>
          <w:spacing w:val="-4"/>
          <w:w w:val="105"/>
          <w:sz w:val="17"/>
        </w:rPr>
        <w:t> </w:t>
      </w:r>
      <w:r>
        <w:rPr>
          <w:rFonts w:ascii="Arial" w:hAnsi="Arial"/>
          <w:w w:val="105"/>
          <w:sz w:val="17"/>
        </w:rPr>
        <w:t>Don´t</w:t>
      </w:r>
      <w:r>
        <w:rPr>
          <w:rFonts w:ascii="Arial" w:hAnsi="Arial"/>
          <w:spacing w:val="-4"/>
          <w:w w:val="105"/>
          <w:sz w:val="17"/>
        </w:rPr>
        <w:t> </w:t>
      </w:r>
      <w:r>
        <w:rPr>
          <w:rFonts w:ascii="Arial" w:hAnsi="Arial"/>
          <w:w w:val="105"/>
          <w:sz w:val="17"/>
        </w:rPr>
        <w:t>be</w:t>
      </w:r>
      <w:r>
        <w:rPr>
          <w:rFonts w:ascii="Arial" w:hAnsi="Arial"/>
          <w:spacing w:val="-4"/>
          <w:w w:val="105"/>
          <w:sz w:val="17"/>
        </w:rPr>
        <w:t> </w:t>
      </w:r>
      <w:r>
        <w:rPr>
          <w:rFonts w:ascii="Arial" w:hAnsi="Arial"/>
          <w:w w:val="105"/>
          <w:sz w:val="17"/>
        </w:rPr>
        <w:t>too</w:t>
      </w:r>
      <w:r>
        <w:rPr>
          <w:rFonts w:ascii="Arial" w:hAnsi="Arial"/>
          <w:spacing w:val="-4"/>
          <w:w w:val="105"/>
          <w:sz w:val="17"/>
        </w:rPr>
        <w:t> </w:t>
      </w:r>
      <w:r>
        <w:rPr>
          <w:rFonts w:ascii="Arial" w:hAnsi="Arial"/>
          <w:w w:val="105"/>
          <w:sz w:val="17"/>
        </w:rPr>
        <w:t>concerned</w:t>
      </w:r>
      <w:r>
        <w:rPr>
          <w:rFonts w:ascii="Arial" w:hAnsi="Arial"/>
          <w:spacing w:val="-4"/>
          <w:w w:val="105"/>
          <w:sz w:val="17"/>
        </w:rPr>
        <w:t> </w:t>
      </w:r>
      <w:r>
        <w:rPr>
          <w:rFonts w:ascii="Arial" w:hAnsi="Arial"/>
          <w:w w:val="105"/>
          <w:sz w:val="17"/>
        </w:rPr>
        <w:t>about</w:t>
      </w:r>
      <w:r>
        <w:rPr>
          <w:rFonts w:ascii="Arial" w:hAnsi="Arial"/>
          <w:spacing w:val="-4"/>
          <w:w w:val="105"/>
          <w:sz w:val="17"/>
        </w:rPr>
        <w:t> </w:t>
      </w:r>
      <w:r>
        <w:rPr>
          <w:rFonts w:ascii="Arial" w:hAnsi="Arial"/>
          <w:w w:val="105"/>
          <w:sz w:val="17"/>
        </w:rPr>
        <w:t>the underwriters</w:t>
      </w:r>
      <w:r>
        <w:rPr>
          <w:rFonts w:ascii="Arial" w:hAnsi="Arial"/>
          <w:spacing w:val="-1"/>
          <w:w w:val="105"/>
          <w:sz w:val="17"/>
        </w:rPr>
        <w:t> </w:t>
      </w:r>
      <w:r>
        <w:rPr>
          <w:rFonts w:ascii="Arial" w:hAnsi="Arial"/>
          <w:w w:val="105"/>
          <w:sz w:val="17"/>
        </w:rPr>
        <w:t>that</w:t>
      </w:r>
      <w:r>
        <w:rPr>
          <w:rFonts w:ascii="Arial" w:hAnsi="Arial"/>
          <w:spacing w:val="-1"/>
          <w:w w:val="105"/>
          <w:sz w:val="17"/>
        </w:rPr>
        <w:t> </w:t>
      </w:r>
      <w:r>
        <w:rPr>
          <w:rFonts w:ascii="Arial" w:hAnsi="Arial"/>
          <w:w w:val="105"/>
          <w:sz w:val="17"/>
        </w:rPr>
        <w:t>don´t</w:t>
      </w:r>
      <w:r>
        <w:rPr>
          <w:rFonts w:ascii="Arial" w:hAnsi="Arial"/>
          <w:spacing w:val="-1"/>
          <w:w w:val="105"/>
          <w:sz w:val="17"/>
        </w:rPr>
        <w:t> </w:t>
      </w:r>
      <w:r>
        <w:rPr>
          <w:rFonts w:ascii="Arial" w:hAnsi="Arial"/>
          <w:w w:val="105"/>
          <w:sz w:val="17"/>
        </w:rPr>
        <w:t>win;</w:t>
      </w:r>
      <w:r>
        <w:rPr>
          <w:rFonts w:ascii="Arial" w:hAnsi="Arial"/>
          <w:spacing w:val="-1"/>
          <w:w w:val="105"/>
          <w:sz w:val="17"/>
        </w:rPr>
        <w:t> </w:t>
      </w:r>
      <w:r>
        <w:rPr>
          <w:rFonts w:ascii="Arial" w:hAnsi="Arial"/>
          <w:w w:val="105"/>
          <w:sz w:val="17"/>
        </w:rPr>
        <w:t>they´ll</w:t>
      </w:r>
      <w:r>
        <w:rPr>
          <w:rFonts w:ascii="Arial" w:hAnsi="Arial"/>
          <w:spacing w:val="-1"/>
          <w:w w:val="105"/>
          <w:sz w:val="17"/>
        </w:rPr>
        <w:t> </w:t>
      </w:r>
      <w:r>
        <w:rPr>
          <w:rFonts w:ascii="Arial" w:hAnsi="Arial"/>
          <w:w w:val="105"/>
          <w:sz w:val="17"/>
        </w:rPr>
        <w:t>get</w:t>
      </w:r>
      <w:r>
        <w:rPr>
          <w:rFonts w:ascii="Arial" w:hAnsi="Arial"/>
          <w:spacing w:val="-1"/>
          <w:w w:val="105"/>
          <w:sz w:val="17"/>
        </w:rPr>
        <w:t> </w:t>
      </w:r>
      <w:r>
        <w:rPr>
          <w:rFonts w:ascii="Arial" w:hAnsi="Arial"/>
          <w:w w:val="105"/>
          <w:sz w:val="17"/>
        </w:rPr>
        <w:t>their</w:t>
      </w:r>
      <w:r>
        <w:rPr>
          <w:rFonts w:ascii="Arial" w:hAnsi="Arial"/>
          <w:spacing w:val="-1"/>
          <w:w w:val="105"/>
          <w:sz w:val="17"/>
        </w:rPr>
        <w:t> </w:t>
      </w:r>
      <w:r>
        <w:rPr>
          <w:rFonts w:ascii="Arial" w:hAnsi="Arial"/>
          <w:w w:val="105"/>
          <w:sz w:val="17"/>
        </w:rPr>
        <w:t>good-faith</w:t>
      </w:r>
      <w:r>
        <w:rPr>
          <w:rFonts w:ascii="Arial" w:hAnsi="Arial"/>
          <w:spacing w:val="-1"/>
          <w:w w:val="105"/>
          <w:sz w:val="17"/>
        </w:rPr>
        <w:t> </w:t>
      </w:r>
      <w:r>
        <w:rPr>
          <w:rFonts w:ascii="Arial" w:hAnsi="Arial"/>
          <w:w w:val="105"/>
          <w:sz w:val="17"/>
        </w:rPr>
        <w:t>deposit</w:t>
      </w:r>
      <w:r>
        <w:rPr>
          <w:rFonts w:ascii="Arial" w:hAnsi="Arial"/>
          <w:spacing w:val="-1"/>
          <w:w w:val="105"/>
          <w:sz w:val="17"/>
        </w:rPr>
        <w:t> </w:t>
      </w:r>
      <w:r>
        <w:rPr>
          <w:rFonts w:ascii="Arial" w:hAnsi="Arial"/>
          <w:w w:val="105"/>
          <w:sz w:val="17"/>
        </w:rPr>
        <w:t>back.</w:t>
      </w:r>
    </w:p>
    <w:p>
      <w:pPr>
        <w:pStyle w:val="BodyText"/>
        <w:spacing w:before="8"/>
        <w:rPr>
          <w:rFonts w:ascii="Arial"/>
          <w:sz w:val="26"/>
        </w:rPr>
      </w:pPr>
    </w:p>
    <w:p>
      <w:pPr>
        <w:pStyle w:val="BodyText"/>
        <w:spacing w:line="312" w:lineRule="auto"/>
        <w:ind w:left="1120" w:right="116"/>
        <w:jc w:val="both"/>
      </w:pPr>
      <w:r>
        <w:rPr/>
        <mc:AlternateContent>
          <mc:Choice Requires="wps">
            <w:drawing>
              <wp:anchor distT="0" distB="0" distL="0" distR="0" allowOverlap="1" layoutInCell="1" locked="0" behindDoc="0" simplePos="0" relativeHeight="15741440">
                <wp:simplePos x="0" y="0"/>
                <wp:positionH relativeFrom="page">
                  <wp:posOffset>1104902</wp:posOffset>
                </wp:positionH>
                <wp:positionV relativeFrom="paragraph">
                  <wp:posOffset>16582</wp:posOffset>
                </wp:positionV>
                <wp:extent cx="419100" cy="41910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419100" cy="419100"/>
                          <a:chExt cx="419100" cy="419100"/>
                        </a:xfrm>
                      </wpg:grpSpPr>
                      <wps:wsp>
                        <wps:cNvPr id="63" name="Graphic 63"/>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64" name="Graphic 64"/>
                        <wps:cNvSpPr/>
                        <wps:spPr>
                          <a:xfrm>
                            <a:off x="106550" y="76085"/>
                            <a:ext cx="190500" cy="255904"/>
                          </a:xfrm>
                          <a:custGeom>
                            <a:avLst/>
                            <a:gdLst/>
                            <a:ahLst/>
                            <a:cxnLst/>
                            <a:rect l="l" t="t" r="r" b="b"/>
                            <a:pathLst>
                              <a:path w="190500" h="255904">
                                <a:moveTo>
                                  <a:pt x="18554" y="31216"/>
                                </a:moveTo>
                                <a:lnTo>
                                  <a:pt x="12573" y="27127"/>
                                </a:lnTo>
                                <a:lnTo>
                                  <a:pt x="8343" y="24917"/>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88"/>
                                </a:lnTo>
                                <a:lnTo>
                                  <a:pt x="65341" y="23088"/>
                                </a:lnTo>
                                <a:lnTo>
                                  <a:pt x="65341" y="12611"/>
                                </a:lnTo>
                                <a:lnTo>
                                  <a:pt x="65341" y="5664"/>
                                </a:lnTo>
                                <a:close/>
                              </a:path>
                              <a:path w="190500" h="255904">
                                <a:moveTo>
                                  <a:pt x="105460" y="27635"/>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35"/>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65" name="Graphic 65"/>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73"/>
                                </a:lnTo>
                                <a:lnTo>
                                  <a:pt x="228219" y="106768"/>
                                </a:lnTo>
                                <a:lnTo>
                                  <a:pt x="227012" y="100787"/>
                                </a:lnTo>
                                <a:lnTo>
                                  <a:pt x="226682" y="99174"/>
                                </a:lnTo>
                                <a:lnTo>
                                  <a:pt x="226529" y="98425"/>
                                </a:lnTo>
                                <a:lnTo>
                                  <a:pt x="221602" y="91147"/>
                                </a:lnTo>
                                <a:lnTo>
                                  <a:pt x="214376" y="86271"/>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74"/>
                                </a:lnTo>
                                <a:lnTo>
                                  <a:pt x="146659" y="99174"/>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73"/>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305741pt;width:33pt;height:33pt;mso-position-horizontal-relative:page;mso-position-vertical-relative:paragraph;z-index:15741440" id="docshapegroup53" coordorigin="1740,26" coordsize="660,660">
                <v:shape style="position:absolute;left:1740;top:26;width:660;height:660" id="docshape54" coordorigin="1740,26" coordsize="660,660" path="m2070,26l1994,35,1925,60,1864,99,1813,150,1774,211,1749,280,1740,356,1749,432,1774,501,1813,562,1864,614,1925,653,1994,677,2070,686,2146,677,2215,653,2276,614,2328,562,2366,501,2391,432,2400,356,2391,280,2366,211,2328,150,2276,99,2215,60,2146,35,2070,26xe" filled="true" fillcolor="#fff200" stroked="false">
                  <v:path arrowok="t"/>
                  <v:fill type="solid"/>
                </v:shape>
                <v:shape style="position:absolute;left:1907;top:145;width:300;height:403" id="docshape55" coordorigin="1908,146" coordsize="300,403" path="m1937,195l1928,189,1921,185,1918,185,1912,185,1908,189,1908,201,1912,205,1918,205,1921,205,1928,201,1937,195xm2011,155l2002,146,1980,146,1971,155,1971,182,2011,182,2011,166,2011,155xm2074,189l2069,185,2064,185,2059,185,2049,192,2045,195,2054,201,2061,205,2064,205,2069,205,2074,201,2074,189xm2207,304l2198,295,2187,295,2176,295,2167,304,2167,374,2161,380,2147,380,2142,374,2142,289,2133,280,2111,280,2102,289,2102,374,2096,380,2082,380,2076,374,2076,274,2067,265,2045,265,2036,274,2036,374,2031,380,2016,380,2011,374,2011,208,1971,208,1971,431,1980,477,2006,514,2043,539,2089,549,2135,539,2172,514,2198,477,2207,431,2207,304xe" filled="true" fillcolor="#ffffff" stroked="false">
                  <v:path arrowok="t"/>
                  <v:fill type="solid"/>
                </v:shape>
                <v:shape style="position:absolute;left:1740;top:26;width:660;height:660" id="docshape56" coordorigin="1740,26" coordsize="660,660" path="m2233,315l2229,298,2228,295,2219,283,2215,280,2211,278,2207,275,2207,304,2207,431,2198,477,2172,514,2135,539,2089,549,2043,539,2006,514,1980,477,1971,431,1971,221,1971,208,2011,208,2011,374,2016,380,2031,380,2036,374,2036,274,2045,265,2067,265,2076,274,2076,374,2082,380,2096,380,2102,374,2102,289,2111,280,2133,280,2142,289,2142,374,2147,380,2161,380,2167,374,2167,304,2176,295,2198,295,2207,304,2207,275,2205,273,2187,270,2178,270,2170,272,2161,278,2161,277,2154,267,2150,265,2147,262,2144,260,2133,256,2122,254,2113,254,2104,257,2096,262,2095,261,2088,252,2079,245,2075,243,2068,240,2056,239,2050,239,2044,240,2036,243,2036,221,2048,228,2057,231,2064,231,2078,228,2089,221,2089,221,2097,209,2097,208,2098,205,2099,196,2099,194,2098,185,2097,182,2097,181,2089,170,2078,162,2074,161,2074,189,2074,201,2069,205,2064,205,2061,205,2054,201,2045,195,2046,194,2049,192,2059,185,2064,185,2069,185,2074,189,2074,161,2064,159,2057,159,2048,162,2036,170,2036,166,2033,148,2031,146,2023,134,2011,125,2011,155,2011,182,1971,182,1971,170,1971,155,1980,146,2002,146,2011,155,2011,125,2009,124,1991,120,1973,124,1959,134,1949,148,1945,166,1945,170,1937,165,1937,195,1928,201,1921,205,1918,205,1912,205,1908,201,1908,189,1912,185,1918,185,1921,185,1928,189,1937,195,1937,165,1933,162,1925,159,1918,159,1904,162,1893,170,1885,181,1882,194,1882,196,1885,209,1893,221,1904,228,1918,231,1925,231,1933,228,1945,221,1945,431,1957,487,1987,532,2033,563,2089,574,2145,563,2166,549,2191,532,2221,487,2233,431,2233,315xm2400,356l2391,281,2381,251,2381,356,2372,427,2349,493,2312,550,2264,598,2206,635,2141,658,2070,667,1999,658,1934,635,1876,598,1828,550,1791,493,1768,427,1759,356,1768,285,1791,220,1828,162,1876,114,1934,77,1999,54,2070,46,2141,54,2206,77,2264,114,2312,162,2349,220,2372,285,2381,356,2381,251,2366,211,2327,150,2276,99,2215,60,2175,46,2146,35,2070,26,1994,35,1925,60,1864,99,1813,150,1774,211,1749,281,1740,356,1749,432,1774,501,1813,562,1864,613,1925,652,1994,677,2070,686,2146,677,2175,667,2215,652,2276,613,2327,562,2366,501,2391,432,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1952">
                <wp:simplePos x="0" y="0"/>
                <wp:positionH relativeFrom="page">
                  <wp:posOffset>1108875</wp:posOffset>
                </wp:positionH>
                <wp:positionV relativeFrom="paragraph">
                  <wp:posOffset>512847</wp:posOffset>
                </wp:positionV>
                <wp:extent cx="411480" cy="50165"/>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81729pt;width:32.4pt;height:3.95pt;mso-position-horizontal-relative:page;mso-position-vertical-relative:paragraph;z-index:15741952" id="docshape57" coordorigin="1746,808" coordsize="648,79" path="m1809,886l1806,881,1789,856,1786,852,1791,850,1794,847,1797,842,1799,840,1800,836,1800,823,1800,821,1798,817,1788,810,1784,809,1784,828,1784,836,1782,838,1777,842,1774,842,1763,842,1763,821,1773,821,1777,822,1782,825,1784,828,1784,809,1780,808,1746,808,1746,886,1763,886,1763,856,1772,856,1791,886,1809,886xm1871,808l1825,808,1825,886,1871,886,1871,872,1842,872,1842,852,1869,852,1869,839,1842,839,1842,821,1871,821,1871,808xm1978,808l1955,808,1935,868,1935,868,1916,808,1894,808,1894,886,1909,886,1909,845,1907,825,1908,825,1927,886,1942,886,1962,825,1963,825,1962,841,1962,886,1978,886,1978,808xm2049,808l2004,808,2004,886,2049,886,2049,872,2021,872,2021,852,2047,852,2047,839,2021,839,2021,821,2049,821,2049,808xm2156,808l2133,808,2114,868,2113,868,2095,808,2072,808,2072,886,2087,886,2087,845,2086,825,2086,825,2105,886,2121,886,2141,825,2141,825,2141,841,2141,886,2156,886,2156,808xm2241,858l2239,854,2238,852,2235,848,2231,846,2227,845,2227,844,2230,844,2233,842,2235,839,2237,836,2239,832,2239,821,2239,821,2236,816,2226,809,2223,809,2223,855,2223,865,2222,868,2218,871,2214,872,2199,872,2199,852,2219,852,2223,855,2223,809,2222,808,2222,827,2222,833,2220,835,2216,838,2213,839,2199,839,2199,821,2213,821,2216,822,2220,825,2222,827,2222,808,2218,808,2182,808,2182,886,2221,886,2228,884,2238,876,2240,872,2241,871,2241,858xm2308,808l2263,808,2263,886,2308,886,2308,872,2279,872,2279,852,2306,852,2306,839,2279,839,2279,821,2308,821,2308,808xm2394,886l2390,881,2385,874,2373,856,2371,852,2375,850,2379,847,2382,842,2384,840,2385,836,2385,823,2384,821,2383,817,2372,810,2368,809,2368,828,2368,836,2367,838,2362,842,2358,842,2348,842,2348,821,2358,821,2362,822,2367,825,2368,828,2368,809,2365,808,2331,808,2331,886,2348,886,2348,856,2357,856,2375,886,2394,886xe" filled="true" fillcolor="#000000" stroked="false">
                <v:path arrowok="t"/>
                <v:fill type="solid"/>
                <w10:wrap type="none"/>
              </v:shape>
            </w:pict>
          </mc:Fallback>
        </mc:AlternateContent>
      </w:r>
      <w:r>
        <w:rPr>
          <w:w w:val="130"/>
        </w:rPr>
        <w:t>The</w:t>
      </w:r>
      <w:r>
        <w:rPr>
          <w:w w:val="130"/>
        </w:rPr>
        <w:t> notice</w:t>
      </w:r>
      <w:r>
        <w:rPr>
          <w:w w:val="130"/>
        </w:rPr>
        <w:t> of</w:t>
      </w:r>
      <w:r>
        <w:rPr>
          <w:w w:val="130"/>
        </w:rPr>
        <w:t> sale</w:t>
      </w:r>
      <w:r>
        <w:rPr>
          <w:w w:val="130"/>
        </w:rPr>
        <w:t> contains</w:t>
      </w:r>
      <w:r>
        <w:rPr>
          <w:w w:val="130"/>
        </w:rPr>
        <w:t> all</w:t>
      </w:r>
      <w:r>
        <w:rPr>
          <w:w w:val="130"/>
        </w:rPr>
        <w:t> bidding</w:t>
      </w:r>
      <w:r>
        <w:rPr>
          <w:w w:val="130"/>
        </w:rPr>
        <w:t> information</w:t>
      </w:r>
      <w:r>
        <w:rPr>
          <w:w w:val="130"/>
        </w:rPr>
        <w:t> about</w:t>
      </w:r>
      <w:r>
        <w:rPr>
          <w:w w:val="130"/>
        </w:rPr>
        <w:t> new</w:t>
      </w:r>
      <w:r>
        <w:rPr>
          <w:w w:val="130"/>
        </w:rPr>
        <w:t> municipal</w:t>
      </w:r>
      <w:r>
        <w:rPr>
          <w:w w:val="130"/>
        </w:rPr>
        <w:t> issues.</w:t>
      </w:r>
      <w:r>
        <w:rPr>
          <w:w w:val="130"/>
        </w:rPr>
        <w:t> Besides</w:t>
      </w:r>
      <w:r>
        <w:rPr>
          <w:w w:val="130"/>
        </w:rPr>
        <w:t> just saying that it’s taking bids, the issuer gives bidding details. It tells potential underwriters where to submit bids, the amount of the good-faith deposit, whether it’s expecting bids on the basis of net interest cost (NIC) or true interest cost (TIC, which considers the time value of money), the amount</w:t>
      </w:r>
      <w:r>
        <w:rPr>
          <w:spacing w:val="-11"/>
          <w:w w:val="130"/>
        </w:rPr>
        <w:t> </w:t>
      </w:r>
      <w:r>
        <w:rPr>
          <w:w w:val="130"/>
        </w:rPr>
        <w:t>of</w:t>
      </w:r>
      <w:r>
        <w:rPr>
          <w:spacing w:val="-11"/>
          <w:w w:val="130"/>
        </w:rPr>
        <w:t> </w:t>
      </w:r>
      <w:r>
        <w:rPr>
          <w:w w:val="130"/>
        </w:rPr>
        <w:t>bonds</w:t>
      </w:r>
      <w:r>
        <w:rPr>
          <w:spacing w:val="-11"/>
          <w:w w:val="130"/>
        </w:rPr>
        <w:t> </w:t>
      </w:r>
      <w:r>
        <w:rPr>
          <w:w w:val="130"/>
        </w:rPr>
        <w:t>to</w:t>
      </w:r>
      <w:r>
        <w:rPr>
          <w:spacing w:val="-11"/>
          <w:w w:val="130"/>
        </w:rPr>
        <w:t> </w:t>
      </w:r>
      <w:r>
        <w:rPr>
          <w:w w:val="130"/>
        </w:rPr>
        <w:t>be</w:t>
      </w:r>
      <w:r>
        <w:rPr>
          <w:spacing w:val="-11"/>
          <w:w w:val="130"/>
        </w:rPr>
        <w:t> </w:t>
      </w:r>
      <w:r>
        <w:rPr>
          <w:w w:val="130"/>
        </w:rPr>
        <w:t>issued,</w:t>
      </w:r>
      <w:r>
        <w:rPr>
          <w:spacing w:val="-11"/>
          <w:w w:val="130"/>
        </w:rPr>
        <w:t> </w:t>
      </w:r>
      <w:r>
        <w:rPr>
          <w:w w:val="130"/>
        </w:rPr>
        <w:t>the</w:t>
      </w:r>
      <w:r>
        <w:rPr>
          <w:spacing w:val="-11"/>
          <w:w w:val="130"/>
        </w:rPr>
        <w:t> </w:t>
      </w:r>
      <w:r>
        <w:rPr>
          <w:w w:val="130"/>
        </w:rPr>
        <w:t>maturity</w:t>
      </w:r>
      <w:r>
        <w:rPr>
          <w:spacing w:val="-11"/>
          <w:w w:val="130"/>
        </w:rPr>
        <w:t> </w:t>
      </w:r>
      <w:r>
        <w:rPr>
          <w:w w:val="130"/>
        </w:rPr>
        <w:t>of</w:t>
      </w:r>
      <w:r>
        <w:rPr>
          <w:spacing w:val="-11"/>
          <w:w w:val="130"/>
        </w:rPr>
        <w:t> </w:t>
      </w:r>
      <w:r>
        <w:rPr>
          <w:w w:val="130"/>
        </w:rPr>
        <w:t>bonds</w:t>
      </w:r>
      <w:r>
        <w:rPr>
          <w:spacing w:val="-11"/>
          <w:w w:val="130"/>
        </w:rPr>
        <w:t> </w:t>
      </w:r>
      <w:r>
        <w:rPr>
          <w:w w:val="130"/>
        </w:rPr>
        <w:t>to</w:t>
      </w:r>
      <w:r>
        <w:rPr>
          <w:spacing w:val="-11"/>
          <w:w w:val="130"/>
        </w:rPr>
        <w:t> </w:t>
      </w:r>
      <w:r>
        <w:rPr>
          <w:w w:val="130"/>
        </w:rPr>
        <w:t>be</w:t>
      </w:r>
      <w:r>
        <w:rPr>
          <w:spacing w:val="-11"/>
          <w:w w:val="130"/>
        </w:rPr>
        <w:t> </w:t>
      </w:r>
      <w:r>
        <w:rPr>
          <w:w w:val="130"/>
        </w:rPr>
        <w:t>issued,</w:t>
      </w:r>
      <w:r>
        <w:rPr>
          <w:spacing w:val="-11"/>
          <w:w w:val="130"/>
        </w:rPr>
        <w:t> </w:t>
      </w:r>
      <w:r>
        <w:rPr>
          <w:w w:val="130"/>
        </w:rPr>
        <w:t>and</w:t>
      </w:r>
      <w:r>
        <w:rPr>
          <w:spacing w:val="-11"/>
          <w:w w:val="130"/>
        </w:rPr>
        <w:t> </w:t>
      </w:r>
      <w:r>
        <w:rPr>
          <w:w w:val="130"/>
        </w:rPr>
        <w:t>so</w:t>
      </w:r>
      <w:r>
        <w:rPr>
          <w:spacing w:val="-11"/>
          <w:w w:val="130"/>
        </w:rPr>
        <w:t> </w:t>
      </w:r>
      <w:r>
        <w:rPr>
          <w:w w:val="130"/>
        </w:rPr>
        <w:t>on.</w:t>
      </w:r>
      <w:r>
        <w:rPr>
          <w:spacing w:val="-11"/>
          <w:w w:val="130"/>
        </w:rPr>
        <w:t> </w:t>
      </w:r>
      <w:r>
        <w:rPr>
          <w:w w:val="130"/>
        </w:rPr>
        <w:t>It’s</w:t>
      </w:r>
      <w:r>
        <w:rPr>
          <w:spacing w:val="-11"/>
          <w:w w:val="130"/>
        </w:rPr>
        <w:t> </w:t>
      </w:r>
      <w:r>
        <w:rPr>
          <w:w w:val="130"/>
        </w:rPr>
        <w:t>the</w:t>
      </w:r>
      <w:r>
        <w:rPr>
          <w:spacing w:val="-11"/>
          <w:w w:val="130"/>
        </w:rPr>
        <w:t> </w:t>
      </w:r>
      <w:r>
        <w:rPr>
          <w:w w:val="130"/>
        </w:rPr>
        <w:t>responsibility of</w:t>
      </w:r>
      <w:r>
        <w:rPr>
          <w:spacing w:val="32"/>
          <w:w w:val="130"/>
        </w:rPr>
        <w:t> </w:t>
      </w:r>
      <w:r>
        <w:rPr>
          <w:w w:val="130"/>
        </w:rPr>
        <w:t>the</w:t>
      </w:r>
      <w:r>
        <w:rPr>
          <w:spacing w:val="32"/>
          <w:w w:val="130"/>
        </w:rPr>
        <w:t> </w:t>
      </w:r>
      <w:r>
        <w:rPr>
          <w:w w:val="130"/>
        </w:rPr>
        <w:t>underwriters</w:t>
      </w:r>
      <w:r>
        <w:rPr>
          <w:spacing w:val="32"/>
          <w:w w:val="130"/>
        </w:rPr>
        <w:t> </w:t>
      </w:r>
      <w:r>
        <w:rPr>
          <w:w w:val="130"/>
        </w:rPr>
        <w:t>to</w:t>
      </w:r>
      <w:r>
        <w:rPr>
          <w:spacing w:val="32"/>
          <w:w w:val="130"/>
        </w:rPr>
        <w:t> </w:t>
      </w:r>
      <w:r>
        <w:rPr>
          <w:w w:val="130"/>
        </w:rPr>
        <w:t>determine</w:t>
      </w:r>
      <w:r>
        <w:rPr>
          <w:spacing w:val="32"/>
          <w:w w:val="130"/>
        </w:rPr>
        <w:t> </w:t>
      </w:r>
      <w:r>
        <w:rPr>
          <w:w w:val="130"/>
        </w:rPr>
        <w:t>the</w:t>
      </w:r>
      <w:r>
        <w:rPr>
          <w:spacing w:val="32"/>
          <w:w w:val="130"/>
        </w:rPr>
        <w:t> </w:t>
      </w:r>
      <w:r>
        <w:rPr>
          <w:w w:val="130"/>
        </w:rPr>
        <w:t>coupon</w:t>
      </w:r>
      <w:r>
        <w:rPr>
          <w:spacing w:val="32"/>
          <w:w w:val="130"/>
        </w:rPr>
        <w:t> </w:t>
      </w:r>
      <w:r>
        <w:rPr>
          <w:w w:val="130"/>
        </w:rPr>
        <w:t>rate</w:t>
      </w:r>
      <w:r>
        <w:rPr>
          <w:spacing w:val="32"/>
          <w:w w:val="130"/>
        </w:rPr>
        <w:t> </w:t>
      </w:r>
      <w:r>
        <w:rPr>
          <w:w w:val="130"/>
        </w:rPr>
        <w:t>(based</w:t>
      </w:r>
      <w:r>
        <w:rPr>
          <w:spacing w:val="32"/>
          <w:w w:val="130"/>
        </w:rPr>
        <w:t> </w:t>
      </w:r>
      <w:r>
        <w:rPr>
          <w:w w:val="130"/>
        </w:rPr>
        <w:t>on</w:t>
      </w:r>
      <w:r>
        <w:rPr>
          <w:spacing w:val="32"/>
          <w:w w:val="130"/>
        </w:rPr>
        <w:t> </w:t>
      </w:r>
      <w:r>
        <w:rPr>
          <w:w w:val="130"/>
        </w:rPr>
        <w:t>the</w:t>
      </w:r>
      <w:r>
        <w:rPr>
          <w:spacing w:val="32"/>
          <w:w w:val="130"/>
        </w:rPr>
        <w:t> </w:t>
      </w:r>
      <w:r>
        <w:rPr>
          <w:w w:val="130"/>
        </w:rPr>
        <w:t>credit</w:t>
      </w:r>
      <w:r>
        <w:rPr>
          <w:spacing w:val="32"/>
          <w:w w:val="130"/>
        </w:rPr>
        <w:t> </w:t>
      </w:r>
      <w:r>
        <w:rPr>
          <w:w w:val="130"/>
        </w:rPr>
        <w:t>history</w:t>
      </w:r>
      <w:r>
        <w:rPr>
          <w:spacing w:val="32"/>
          <w:w w:val="130"/>
        </w:rPr>
        <w:t> </w:t>
      </w:r>
      <w:r>
        <w:rPr>
          <w:w w:val="130"/>
        </w:rPr>
        <w:t>of</w:t>
      </w:r>
      <w:r>
        <w:rPr>
          <w:spacing w:val="32"/>
          <w:w w:val="130"/>
        </w:rPr>
        <w:t> </w:t>
      </w:r>
      <w:r>
        <w:rPr>
          <w:w w:val="130"/>
        </w:rPr>
        <w:t>the</w:t>
      </w:r>
      <w:r>
        <w:rPr>
          <w:spacing w:val="32"/>
          <w:w w:val="130"/>
        </w:rPr>
        <w:t> </w:t>
      </w:r>
      <w:r>
        <w:rPr>
          <w:w w:val="130"/>
        </w:rPr>
        <w:t>issuer, the amount of outstanding debt, the size of the issue, the tax base, and so on) and selling price of the issue.</w:t>
      </w:r>
    </w:p>
    <w:p>
      <w:pPr>
        <w:pStyle w:val="BodyText"/>
        <w:spacing w:before="5"/>
        <w:rPr>
          <w:sz w:val="21"/>
        </w:rPr>
      </w:pPr>
    </w:p>
    <w:p>
      <w:pPr>
        <w:pStyle w:val="BodyText"/>
        <w:spacing w:line="312" w:lineRule="auto"/>
        <w:ind w:left="1120" w:right="117"/>
        <w:jc w:val="both"/>
      </w:pPr>
      <w:r>
        <w:rPr>
          <w:w w:val="130"/>
        </w:rPr>
        <w:t>An underwriter needs to be able to sell the issue and still make a profit, so the selling price and the</w:t>
      </w:r>
      <w:r>
        <w:rPr>
          <w:w w:val="130"/>
        </w:rPr>
        <w:t> coupon</w:t>
      </w:r>
      <w:r>
        <w:rPr>
          <w:w w:val="130"/>
        </w:rPr>
        <w:t> rate</w:t>
      </w:r>
      <w:r>
        <w:rPr>
          <w:w w:val="130"/>
        </w:rPr>
        <w:t> have</w:t>
      </w:r>
      <w:r>
        <w:rPr>
          <w:w w:val="130"/>
        </w:rPr>
        <w:t> to</w:t>
      </w:r>
      <w:r>
        <w:rPr>
          <w:w w:val="130"/>
        </w:rPr>
        <w:t> be</w:t>
      </w:r>
      <w:r>
        <w:rPr>
          <w:w w:val="130"/>
        </w:rPr>
        <w:t> attractive</w:t>
      </w:r>
      <w:r>
        <w:rPr>
          <w:w w:val="130"/>
        </w:rPr>
        <w:t> to</w:t>
      </w:r>
      <w:r>
        <w:rPr>
          <w:w w:val="130"/>
        </w:rPr>
        <w:t> investors.</w:t>
      </w:r>
      <w:r>
        <w:rPr>
          <w:w w:val="130"/>
        </w:rPr>
        <w:t> You</w:t>
      </w:r>
      <w:r>
        <w:rPr>
          <w:w w:val="130"/>
        </w:rPr>
        <w:t> should</w:t>
      </w:r>
      <w:r>
        <w:rPr>
          <w:w w:val="130"/>
        </w:rPr>
        <w:t> remember</w:t>
      </w:r>
      <w:r>
        <w:rPr>
          <w:w w:val="130"/>
        </w:rPr>
        <w:t> that</w:t>
      </w:r>
      <w:r>
        <w:rPr>
          <w:w w:val="130"/>
        </w:rPr>
        <w:t> the</w:t>
      </w:r>
      <w:r>
        <w:rPr>
          <w:w w:val="130"/>
        </w:rPr>
        <w:t> difference between</w:t>
      </w:r>
      <w:r>
        <w:rPr>
          <w:w w:val="130"/>
        </w:rPr>
        <w:t> the</w:t>
      </w:r>
      <w:r>
        <w:rPr>
          <w:w w:val="130"/>
        </w:rPr>
        <w:t> cost</w:t>
      </w:r>
      <w:r>
        <w:rPr>
          <w:w w:val="130"/>
        </w:rPr>
        <w:t> the</w:t>
      </w:r>
      <w:r>
        <w:rPr>
          <w:w w:val="130"/>
        </w:rPr>
        <w:t> issuer</w:t>
      </w:r>
      <w:r>
        <w:rPr>
          <w:w w:val="130"/>
        </w:rPr>
        <w:t> pays</w:t>
      </w:r>
      <w:r>
        <w:rPr>
          <w:w w:val="130"/>
        </w:rPr>
        <w:t> for</w:t>
      </w:r>
      <w:r>
        <w:rPr>
          <w:w w:val="130"/>
        </w:rPr>
        <w:t> the</w:t>
      </w:r>
      <w:r>
        <w:rPr>
          <w:w w:val="130"/>
        </w:rPr>
        <w:t> security</w:t>
      </w:r>
      <w:r>
        <w:rPr>
          <w:w w:val="130"/>
        </w:rPr>
        <w:t> and</w:t>
      </w:r>
      <w:r>
        <w:rPr>
          <w:w w:val="130"/>
        </w:rPr>
        <w:t> the</w:t>
      </w:r>
      <w:r>
        <w:rPr>
          <w:w w:val="130"/>
        </w:rPr>
        <w:t> amount</w:t>
      </w:r>
      <w:r>
        <w:rPr>
          <w:w w:val="130"/>
        </w:rPr>
        <w:t> it</w:t>
      </w:r>
      <w:r>
        <w:rPr>
          <w:w w:val="130"/>
        </w:rPr>
        <w:t> receives</w:t>
      </w:r>
      <w:r>
        <w:rPr>
          <w:w w:val="130"/>
        </w:rPr>
        <w:t> from</w:t>
      </w:r>
      <w:r>
        <w:rPr>
          <w:w w:val="130"/>
        </w:rPr>
        <w:t> investors</w:t>
      </w:r>
      <w:r>
        <w:rPr>
          <w:w w:val="130"/>
        </w:rPr>
        <w:t> is called</w:t>
      </w:r>
      <w:r>
        <w:rPr>
          <w:spacing w:val="-15"/>
          <w:w w:val="130"/>
        </w:rPr>
        <w:t> </w:t>
      </w:r>
      <w:r>
        <w:rPr>
          <w:w w:val="130"/>
        </w:rPr>
        <w:t>the</w:t>
      </w:r>
      <w:r>
        <w:rPr>
          <w:spacing w:val="-13"/>
          <w:w w:val="130"/>
        </w:rPr>
        <w:t> </w:t>
      </w:r>
      <w:r>
        <w:rPr>
          <w:i/>
          <w:w w:val="130"/>
        </w:rPr>
        <w:t>spread.</w:t>
      </w:r>
      <w:r>
        <w:rPr>
          <w:i/>
          <w:spacing w:val="-13"/>
          <w:w w:val="130"/>
        </w:rPr>
        <w:t> </w:t>
      </w:r>
      <w:r>
        <w:rPr>
          <w:w w:val="130"/>
        </w:rPr>
        <w:t>For</w:t>
      </w:r>
      <w:r>
        <w:rPr>
          <w:spacing w:val="-13"/>
          <w:w w:val="130"/>
        </w:rPr>
        <w:t> </w:t>
      </w:r>
      <w:r>
        <w:rPr>
          <w:w w:val="130"/>
        </w:rPr>
        <w:t>argument’s</w:t>
      </w:r>
      <w:r>
        <w:rPr>
          <w:spacing w:val="-13"/>
          <w:w w:val="130"/>
        </w:rPr>
        <w:t> </w:t>
      </w:r>
      <w:r>
        <w:rPr>
          <w:w w:val="130"/>
        </w:rPr>
        <w:t>sake,</w:t>
      </w:r>
      <w:r>
        <w:rPr>
          <w:spacing w:val="-13"/>
          <w:w w:val="130"/>
        </w:rPr>
        <w:t> </w:t>
      </w:r>
      <w:r>
        <w:rPr>
          <w:w w:val="130"/>
        </w:rPr>
        <w:t>suppose</w:t>
      </w:r>
      <w:r>
        <w:rPr>
          <w:spacing w:val="-13"/>
          <w:w w:val="130"/>
        </w:rPr>
        <w:t> </w:t>
      </w:r>
      <w:r>
        <w:rPr>
          <w:w w:val="130"/>
        </w:rPr>
        <w:t>that</w:t>
      </w:r>
      <w:r>
        <w:rPr>
          <w:spacing w:val="-13"/>
          <w:w w:val="130"/>
        </w:rPr>
        <w:t> </w:t>
      </w:r>
      <w:r>
        <w:rPr>
          <w:w w:val="130"/>
        </w:rPr>
        <w:t>the</w:t>
      </w:r>
      <w:r>
        <w:rPr>
          <w:spacing w:val="-13"/>
          <w:w w:val="130"/>
        </w:rPr>
        <w:t> </w:t>
      </w:r>
      <w:r>
        <w:rPr>
          <w:w w:val="130"/>
        </w:rPr>
        <w:t>underwriter</w:t>
      </w:r>
      <w:r>
        <w:rPr>
          <w:spacing w:val="-13"/>
          <w:w w:val="130"/>
        </w:rPr>
        <w:t> </w:t>
      </w:r>
      <w:r>
        <w:rPr>
          <w:w w:val="130"/>
        </w:rPr>
        <w:t>agrees</w:t>
      </w:r>
      <w:r>
        <w:rPr>
          <w:spacing w:val="-13"/>
          <w:w w:val="130"/>
        </w:rPr>
        <w:t> </w:t>
      </w:r>
      <w:r>
        <w:rPr>
          <w:w w:val="130"/>
        </w:rPr>
        <w:t>to</w:t>
      </w:r>
      <w:r>
        <w:rPr>
          <w:spacing w:val="-13"/>
          <w:w w:val="130"/>
        </w:rPr>
        <w:t> </w:t>
      </w:r>
      <w:r>
        <w:rPr>
          <w:w w:val="130"/>
        </w:rPr>
        <w:t>purchase</w:t>
      </w:r>
      <w:r>
        <w:rPr>
          <w:spacing w:val="-13"/>
          <w:w w:val="130"/>
        </w:rPr>
        <w:t> </w:t>
      </w:r>
      <w:r>
        <w:rPr>
          <w:w w:val="130"/>
        </w:rPr>
        <w:t>the</w:t>
      </w:r>
      <w:r>
        <w:rPr>
          <w:spacing w:val="-13"/>
          <w:w w:val="130"/>
        </w:rPr>
        <w:t> </w:t>
      </w:r>
      <w:r>
        <w:rPr>
          <w:w w:val="130"/>
        </w:rPr>
        <w:t>bonds for $990 each from the issuer and then reoffer them to the public for $1,000 each; the spread is</w:t>
      </w:r>
    </w:p>
    <w:p>
      <w:pPr>
        <w:pStyle w:val="BodyText"/>
        <w:spacing w:before="5"/>
        <w:ind w:left="1120"/>
      </w:pPr>
      <w:r>
        <w:rPr>
          <w:w w:val="130"/>
        </w:rPr>
        <w:t>$10</w:t>
      </w:r>
      <w:r>
        <w:rPr>
          <w:spacing w:val="-8"/>
          <w:w w:val="130"/>
        </w:rPr>
        <w:t> </w:t>
      </w:r>
      <w:r>
        <w:rPr>
          <w:w w:val="130"/>
        </w:rPr>
        <w:t>per</w:t>
      </w:r>
      <w:r>
        <w:rPr>
          <w:spacing w:val="-8"/>
          <w:w w:val="130"/>
        </w:rPr>
        <w:t> </w:t>
      </w:r>
      <w:r>
        <w:rPr>
          <w:w w:val="130"/>
        </w:rPr>
        <w:t>bond.</w:t>
      </w:r>
      <w:r>
        <w:rPr>
          <w:spacing w:val="-8"/>
          <w:w w:val="130"/>
        </w:rPr>
        <w:t> </w:t>
      </w:r>
      <w:r>
        <w:rPr>
          <w:w w:val="130"/>
        </w:rPr>
        <w:t>The</w:t>
      </w:r>
      <w:r>
        <w:rPr>
          <w:spacing w:val="-8"/>
          <w:w w:val="130"/>
        </w:rPr>
        <w:t> </w:t>
      </w:r>
      <w:r>
        <w:rPr>
          <w:w w:val="130"/>
        </w:rPr>
        <w:t>underwriter’s</w:t>
      </w:r>
      <w:r>
        <w:rPr>
          <w:spacing w:val="-8"/>
          <w:w w:val="130"/>
        </w:rPr>
        <w:t> </w:t>
      </w:r>
      <w:r>
        <w:rPr>
          <w:w w:val="130"/>
        </w:rPr>
        <w:t>profit</w:t>
      </w:r>
      <w:r>
        <w:rPr>
          <w:spacing w:val="-8"/>
          <w:w w:val="130"/>
        </w:rPr>
        <w:t> </w:t>
      </w:r>
      <w:r>
        <w:rPr>
          <w:w w:val="130"/>
        </w:rPr>
        <w:t>lies</w:t>
      </w:r>
      <w:r>
        <w:rPr>
          <w:spacing w:val="-8"/>
          <w:w w:val="130"/>
        </w:rPr>
        <w:t> </w:t>
      </w:r>
      <w:r>
        <w:rPr>
          <w:w w:val="130"/>
        </w:rPr>
        <w:t>within</w:t>
      </w:r>
      <w:r>
        <w:rPr>
          <w:spacing w:val="-8"/>
          <w:w w:val="130"/>
        </w:rPr>
        <w:t> </w:t>
      </w:r>
      <w:r>
        <w:rPr>
          <w:w w:val="130"/>
        </w:rPr>
        <w:t>that</w:t>
      </w:r>
      <w:r>
        <w:rPr>
          <w:spacing w:val="-7"/>
          <w:w w:val="130"/>
        </w:rPr>
        <w:t> </w:t>
      </w:r>
      <w:r>
        <w:rPr>
          <w:spacing w:val="-2"/>
          <w:w w:val="130"/>
        </w:rPr>
        <w:t>spread.</w:t>
      </w:r>
    </w:p>
    <w:p>
      <w:pPr>
        <w:spacing w:after="0"/>
        <w:sectPr>
          <w:pgSz w:w="12240" w:h="15660"/>
          <w:pgMar w:header="0" w:footer="736" w:top="800" w:bottom="920" w:left="1520" w:right="1500"/>
        </w:sectPr>
      </w:pPr>
    </w:p>
    <w:p>
      <w:pPr>
        <w:pStyle w:val="BodyText"/>
        <w:rPr>
          <w:sz w:val="20"/>
        </w:rPr>
      </w:pPr>
      <w:r>
        <w:rPr/>
        <mc:AlternateContent>
          <mc:Choice Requires="wps">
            <w:drawing>
              <wp:anchor distT="0" distB="0" distL="0" distR="0" allowOverlap="1" layoutInCell="1" locked="0" behindDoc="0" simplePos="0" relativeHeight="15742976">
                <wp:simplePos x="0" y="0"/>
                <wp:positionH relativeFrom="page">
                  <wp:posOffset>698500</wp:posOffset>
                </wp:positionH>
                <wp:positionV relativeFrom="page">
                  <wp:posOffset>609600</wp:posOffset>
                </wp:positionV>
                <wp:extent cx="6121400" cy="119634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6121400" cy="1196340"/>
                          <a:chExt cx="6121400" cy="1196340"/>
                        </a:xfrm>
                      </wpg:grpSpPr>
                      <wps:wsp>
                        <wps:cNvPr id="68" name="Graphic 68"/>
                        <wps:cNvSpPr/>
                        <wps:spPr>
                          <a:xfrm>
                            <a:off x="330200" y="0"/>
                            <a:ext cx="5715000" cy="1196340"/>
                          </a:xfrm>
                          <a:custGeom>
                            <a:avLst/>
                            <a:gdLst/>
                            <a:ahLst/>
                            <a:cxnLst/>
                            <a:rect l="l" t="t" r="r" b="b"/>
                            <a:pathLst>
                              <a:path w="5715000" h="1196340">
                                <a:moveTo>
                                  <a:pt x="5715000" y="0"/>
                                </a:moveTo>
                                <a:lnTo>
                                  <a:pt x="0" y="0"/>
                                </a:lnTo>
                                <a:lnTo>
                                  <a:pt x="0" y="1196047"/>
                                </a:lnTo>
                                <a:lnTo>
                                  <a:pt x="5715000" y="1196047"/>
                                </a:lnTo>
                                <a:lnTo>
                                  <a:pt x="5715000" y="0"/>
                                </a:lnTo>
                                <a:close/>
                              </a:path>
                            </a:pathLst>
                          </a:custGeom>
                          <a:solidFill>
                            <a:srgbClr val="D7D9DA"/>
                          </a:solidFill>
                        </wps:spPr>
                        <wps:bodyPr wrap="square" lIns="0" tIns="0" rIns="0" bIns="0" rtlCol="0">
                          <a:prstTxWarp prst="textNoShape">
                            <a:avLst/>
                          </a:prstTxWarp>
                          <a:noAutofit/>
                        </wps:bodyPr>
                      </wps:wsp>
                      <wps:wsp>
                        <wps:cNvPr id="69" name="Graphic 69"/>
                        <wps:cNvSpPr/>
                        <wps:spPr>
                          <a:xfrm>
                            <a:off x="0" y="374357"/>
                            <a:ext cx="6121400" cy="1270"/>
                          </a:xfrm>
                          <a:custGeom>
                            <a:avLst/>
                            <a:gdLst/>
                            <a:ahLst/>
                            <a:cxnLst/>
                            <a:rect l="l" t="t" r="r" b="b"/>
                            <a:pathLst>
                              <a:path w="6121400" h="0">
                                <a:moveTo>
                                  <a:pt x="0" y="0"/>
                                </a:moveTo>
                                <a:lnTo>
                                  <a:pt x="6121400" y="0"/>
                                </a:lnTo>
                              </a:path>
                            </a:pathLst>
                          </a:custGeom>
                          <a:ln w="25400">
                            <a:solidFill>
                              <a:srgbClr val="FFFFFF"/>
                            </a:solidFill>
                            <a:prstDash val="solid"/>
                          </a:ln>
                        </wps:spPr>
                        <wps:bodyPr wrap="square" lIns="0" tIns="0" rIns="0" bIns="0" rtlCol="0">
                          <a:prstTxWarp prst="textNoShape">
                            <a:avLst/>
                          </a:prstTxWarp>
                          <a:noAutofit/>
                        </wps:bodyPr>
                      </wps:wsp>
                      <wps:wsp>
                        <wps:cNvPr id="70" name="Textbox 70"/>
                        <wps:cNvSpPr txBox="1"/>
                        <wps:spPr>
                          <a:xfrm>
                            <a:off x="330200" y="387057"/>
                            <a:ext cx="5715000" cy="808990"/>
                          </a:xfrm>
                          <a:prstGeom prst="rect">
                            <a:avLst/>
                          </a:prstGeom>
                          <a:solidFill>
                            <a:srgbClr val="D7D9DA"/>
                          </a:solidFill>
                        </wps:spPr>
                        <wps:txbx>
                          <w:txbxContent>
                            <w:p>
                              <w:pPr>
                                <w:spacing w:line="312" w:lineRule="auto" w:before="164"/>
                                <w:ind w:left="1020" w:right="172" w:firstLine="0"/>
                                <w:jc w:val="left"/>
                                <w:rPr>
                                  <w:rFonts w:ascii="Arial"/>
                                  <w:color w:val="000000"/>
                                  <w:sz w:val="16"/>
                                </w:rPr>
                              </w:pPr>
                              <w:r>
                                <w:rPr>
                                  <w:rFonts w:ascii="Arial"/>
                                  <w:i/>
                                  <w:color w:val="000000"/>
                                  <w:spacing w:val="-4"/>
                                  <w:w w:val="110"/>
                                  <w:sz w:val="16"/>
                                </w:rPr>
                                <w:t>Municipal advisers </w:t>
                              </w:r>
                              <w:r>
                                <w:rPr>
                                  <w:rFonts w:ascii="Arial"/>
                                  <w:color w:val="000000"/>
                                  <w:spacing w:val="-4"/>
                                  <w:w w:val="110"/>
                                  <w:sz w:val="16"/>
                                </w:rPr>
                                <w:t>are firms or professionals that provide professional advice on bond sales and other </w:t>
                              </w:r>
                              <w:r>
                                <w:rPr>
                                  <w:rFonts w:ascii="Arial"/>
                                  <w:color w:val="000000"/>
                                  <w:spacing w:val="-2"/>
                                  <w:w w:val="110"/>
                                  <w:sz w:val="16"/>
                                </w:rPr>
                                <w:t>financial</w:t>
                              </w:r>
                              <w:r>
                                <w:rPr>
                                  <w:rFonts w:ascii="Arial"/>
                                  <w:color w:val="000000"/>
                                  <w:spacing w:val="-13"/>
                                  <w:w w:val="110"/>
                                  <w:sz w:val="16"/>
                                </w:rPr>
                                <w:t> </w:t>
                              </w:r>
                              <w:r>
                                <w:rPr>
                                  <w:rFonts w:ascii="Arial"/>
                                  <w:color w:val="000000"/>
                                  <w:spacing w:val="-2"/>
                                  <w:w w:val="110"/>
                                  <w:sz w:val="16"/>
                                </w:rPr>
                                <w:t>advice</w:t>
                              </w:r>
                              <w:r>
                                <w:rPr>
                                  <w:rFonts w:ascii="Arial"/>
                                  <w:color w:val="000000"/>
                                  <w:spacing w:val="-13"/>
                                  <w:w w:val="110"/>
                                  <w:sz w:val="16"/>
                                </w:rPr>
                                <w:t> </w:t>
                              </w:r>
                              <w:r>
                                <w:rPr>
                                  <w:rFonts w:ascii="Arial"/>
                                  <w:color w:val="000000"/>
                                  <w:spacing w:val="-2"/>
                                  <w:w w:val="110"/>
                                  <w:sz w:val="16"/>
                                </w:rPr>
                                <w:t>to</w:t>
                              </w:r>
                              <w:r>
                                <w:rPr>
                                  <w:rFonts w:ascii="Arial"/>
                                  <w:color w:val="000000"/>
                                  <w:spacing w:val="-13"/>
                                  <w:w w:val="110"/>
                                  <w:sz w:val="16"/>
                                </w:rPr>
                                <w:t> </w:t>
                              </w:r>
                              <w:r>
                                <w:rPr>
                                  <w:rFonts w:ascii="Arial"/>
                                  <w:color w:val="000000"/>
                                  <w:spacing w:val="-2"/>
                                  <w:w w:val="110"/>
                                  <w:sz w:val="16"/>
                                </w:rPr>
                                <w:t>state</w:t>
                              </w:r>
                              <w:r>
                                <w:rPr>
                                  <w:rFonts w:ascii="Arial"/>
                                  <w:color w:val="000000"/>
                                  <w:spacing w:val="-13"/>
                                  <w:w w:val="110"/>
                                  <w:sz w:val="16"/>
                                </w:rPr>
                                <w:t> </w:t>
                              </w:r>
                              <w:r>
                                <w:rPr>
                                  <w:rFonts w:ascii="Arial"/>
                                  <w:color w:val="000000"/>
                                  <w:spacing w:val="-2"/>
                                  <w:w w:val="110"/>
                                  <w:sz w:val="16"/>
                                </w:rPr>
                                <w:t>and</w:t>
                              </w:r>
                              <w:r>
                                <w:rPr>
                                  <w:rFonts w:ascii="Arial"/>
                                  <w:color w:val="000000"/>
                                  <w:spacing w:val="-13"/>
                                  <w:w w:val="110"/>
                                  <w:sz w:val="16"/>
                                </w:rPr>
                                <w:t> </w:t>
                              </w:r>
                              <w:r>
                                <w:rPr>
                                  <w:rFonts w:ascii="Arial"/>
                                  <w:color w:val="000000"/>
                                  <w:spacing w:val="-2"/>
                                  <w:w w:val="110"/>
                                  <w:sz w:val="16"/>
                                </w:rPr>
                                <w:t>local</w:t>
                              </w:r>
                              <w:r>
                                <w:rPr>
                                  <w:rFonts w:ascii="Arial"/>
                                  <w:color w:val="000000"/>
                                  <w:spacing w:val="-13"/>
                                  <w:w w:val="110"/>
                                  <w:sz w:val="16"/>
                                </w:rPr>
                                <w:t> </w:t>
                              </w:r>
                              <w:r>
                                <w:rPr>
                                  <w:rFonts w:ascii="Arial"/>
                                  <w:color w:val="000000"/>
                                  <w:spacing w:val="-2"/>
                                  <w:w w:val="110"/>
                                  <w:sz w:val="16"/>
                                </w:rPr>
                                <w:t>governments.</w:t>
                              </w:r>
                              <w:r>
                                <w:rPr>
                                  <w:rFonts w:ascii="Arial"/>
                                  <w:color w:val="000000"/>
                                  <w:spacing w:val="-13"/>
                                  <w:w w:val="110"/>
                                  <w:sz w:val="16"/>
                                </w:rPr>
                                <w:t> </w:t>
                              </w:r>
                              <w:r>
                                <w:rPr>
                                  <w:rFonts w:ascii="Arial"/>
                                  <w:color w:val="000000"/>
                                  <w:spacing w:val="-2"/>
                                  <w:w w:val="110"/>
                                  <w:sz w:val="16"/>
                                </w:rPr>
                                <w:t>They</w:t>
                              </w:r>
                              <w:r>
                                <w:rPr>
                                  <w:rFonts w:ascii="Arial"/>
                                  <w:color w:val="000000"/>
                                  <w:spacing w:val="-13"/>
                                  <w:w w:val="110"/>
                                  <w:sz w:val="16"/>
                                </w:rPr>
                                <w:t> </w:t>
                              </w:r>
                              <w:r>
                                <w:rPr>
                                  <w:rFonts w:ascii="Arial"/>
                                  <w:color w:val="000000"/>
                                  <w:spacing w:val="-2"/>
                                  <w:w w:val="110"/>
                                  <w:sz w:val="16"/>
                                </w:rPr>
                                <w:t>help</w:t>
                              </w:r>
                              <w:r>
                                <w:rPr>
                                  <w:rFonts w:ascii="Arial"/>
                                  <w:color w:val="000000"/>
                                  <w:spacing w:val="-13"/>
                                  <w:w w:val="110"/>
                                  <w:sz w:val="16"/>
                                </w:rPr>
                                <w:t> </w:t>
                              </w:r>
                              <w:r>
                                <w:rPr>
                                  <w:rFonts w:ascii="Arial"/>
                                  <w:color w:val="000000"/>
                                  <w:spacing w:val="-2"/>
                                  <w:w w:val="110"/>
                                  <w:sz w:val="16"/>
                                </w:rPr>
                                <w:t>the</w:t>
                              </w:r>
                              <w:r>
                                <w:rPr>
                                  <w:rFonts w:ascii="Arial"/>
                                  <w:color w:val="000000"/>
                                  <w:spacing w:val="-13"/>
                                  <w:w w:val="110"/>
                                  <w:sz w:val="16"/>
                                </w:rPr>
                                <w:t> </w:t>
                              </w:r>
                              <w:r>
                                <w:rPr>
                                  <w:rFonts w:ascii="Arial"/>
                                  <w:color w:val="000000"/>
                                  <w:spacing w:val="-2"/>
                                  <w:w w:val="110"/>
                                  <w:sz w:val="16"/>
                                </w:rPr>
                                <w:t>state</w:t>
                              </w:r>
                              <w:r>
                                <w:rPr>
                                  <w:rFonts w:ascii="Arial"/>
                                  <w:color w:val="000000"/>
                                  <w:spacing w:val="-13"/>
                                  <w:w w:val="110"/>
                                  <w:sz w:val="16"/>
                                </w:rPr>
                                <w:t> </w:t>
                              </w:r>
                              <w:r>
                                <w:rPr>
                                  <w:rFonts w:ascii="Arial"/>
                                  <w:color w:val="000000"/>
                                  <w:spacing w:val="-2"/>
                                  <w:w w:val="110"/>
                                  <w:sz w:val="16"/>
                                </w:rPr>
                                <w:t>or</w:t>
                              </w:r>
                              <w:r>
                                <w:rPr>
                                  <w:rFonts w:ascii="Arial"/>
                                  <w:color w:val="000000"/>
                                  <w:spacing w:val="-13"/>
                                  <w:w w:val="110"/>
                                  <w:sz w:val="16"/>
                                </w:rPr>
                                <w:t> </w:t>
                              </w:r>
                              <w:r>
                                <w:rPr>
                                  <w:rFonts w:ascii="Arial"/>
                                  <w:color w:val="000000"/>
                                  <w:spacing w:val="-2"/>
                                  <w:w w:val="110"/>
                                  <w:sz w:val="16"/>
                                </w:rPr>
                                <w:t>local</w:t>
                              </w:r>
                              <w:r>
                                <w:rPr>
                                  <w:rFonts w:ascii="Arial"/>
                                  <w:color w:val="000000"/>
                                  <w:spacing w:val="-13"/>
                                  <w:w w:val="110"/>
                                  <w:sz w:val="16"/>
                                </w:rPr>
                                <w:t> </w:t>
                              </w:r>
                              <w:r>
                                <w:rPr>
                                  <w:rFonts w:ascii="Arial"/>
                                  <w:color w:val="000000"/>
                                  <w:spacing w:val="-2"/>
                                  <w:w w:val="110"/>
                                  <w:sz w:val="16"/>
                                </w:rPr>
                                <w:t>government</w:t>
                              </w:r>
                              <w:r>
                                <w:rPr>
                                  <w:rFonts w:ascii="Arial"/>
                                  <w:color w:val="000000"/>
                                  <w:spacing w:val="-13"/>
                                  <w:w w:val="110"/>
                                  <w:sz w:val="16"/>
                                </w:rPr>
                                <w:t> </w:t>
                              </w:r>
                              <w:r>
                                <w:rPr>
                                  <w:rFonts w:ascii="Arial"/>
                                  <w:color w:val="000000"/>
                                  <w:spacing w:val="-2"/>
                                  <w:w w:val="110"/>
                                  <w:sz w:val="16"/>
                                </w:rPr>
                                <w:t>decide</w:t>
                              </w:r>
                              <w:r>
                                <w:rPr>
                                  <w:rFonts w:ascii="Arial"/>
                                  <w:color w:val="000000"/>
                                  <w:spacing w:val="-13"/>
                                  <w:w w:val="110"/>
                                  <w:sz w:val="16"/>
                                </w:rPr>
                                <w:t> </w:t>
                              </w:r>
                              <w:r>
                                <w:rPr>
                                  <w:rFonts w:ascii="Arial"/>
                                  <w:color w:val="000000"/>
                                  <w:spacing w:val="-2"/>
                                  <w:w w:val="110"/>
                                  <w:sz w:val="16"/>
                                </w:rPr>
                                <w:t>the </w:t>
                              </w:r>
                              <w:r>
                                <w:rPr>
                                  <w:rFonts w:ascii="Arial"/>
                                  <w:color w:val="000000"/>
                                  <w:spacing w:val="-4"/>
                                  <w:w w:val="110"/>
                                  <w:sz w:val="16"/>
                                </w:rPr>
                                <w:t>timing, structure, terms, amount, coupon rate, maturity schedule, and other aspects of borrowing money </w:t>
                              </w:r>
                              <w:r>
                                <w:rPr>
                                  <w:rFonts w:ascii="Arial"/>
                                  <w:color w:val="000000"/>
                                  <w:w w:val="110"/>
                                  <w:sz w:val="16"/>
                                </w:rPr>
                                <w:t>(issuing</w:t>
                              </w:r>
                              <w:r>
                                <w:rPr>
                                  <w:rFonts w:ascii="Arial"/>
                                  <w:color w:val="000000"/>
                                  <w:spacing w:val="-6"/>
                                  <w:w w:val="110"/>
                                  <w:sz w:val="16"/>
                                </w:rPr>
                                <w:t> </w:t>
                              </w:r>
                              <w:r>
                                <w:rPr>
                                  <w:rFonts w:ascii="Arial"/>
                                  <w:color w:val="000000"/>
                                  <w:w w:val="110"/>
                                  <w:sz w:val="16"/>
                                </w:rPr>
                                <w:t>debt</w:t>
                              </w:r>
                              <w:r>
                                <w:rPr>
                                  <w:rFonts w:ascii="Arial"/>
                                  <w:color w:val="000000"/>
                                  <w:spacing w:val="-6"/>
                                  <w:w w:val="110"/>
                                  <w:sz w:val="16"/>
                                </w:rPr>
                                <w:t> </w:t>
                              </w:r>
                              <w:r>
                                <w:rPr>
                                  <w:rFonts w:ascii="Arial"/>
                                  <w:color w:val="000000"/>
                                  <w:w w:val="110"/>
                                  <w:sz w:val="16"/>
                                </w:rPr>
                                <w:t>securities).</w:t>
                              </w:r>
                            </w:p>
                          </w:txbxContent>
                        </wps:txbx>
                        <wps:bodyPr wrap="square" lIns="0" tIns="0" rIns="0" bIns="0" rtlCol="0">
                          <a:noAutofit/>
                        </wps:bodyPr>
                      </wps:wsp>
                      <wps:wsp>
                        <wps:cNvPr id="71" name="Textbox 71"/>
                        <wps:cNvSpPr txBox="1"/>
                        <wps:spPr>
                          <a:xfrm>
                            <a:off x="330200" y="0"/>
                            <a:ext cx="5715000" cy="361950"/>
                          </a:xfrm>
                          <a:prstGeom prst="rect">
                            <a:avLst/>
                          </a:prstGeom>
                          <a:solidFill>
                            <a:srgbClr val="D7D9DA"/>
                          </a:solidFill>
                        </wps:spPr>
                        <wps:txbx>
                          <w:txbxContent>
                            <w:p>
                              <w:pPr>
                                <w:spacing w:before="168"/>
                                <w:ind w:left="1020" w:right="0" w:firstLine="0"/>
                                <w:jc w:val="left"/>
                                <w:rPr>
                                  <w:rFonts w:ascii="Arial"/>
                                  <w:b/>
                                  <w:color w:val="000000"/>
                                  <w:sz w:val="30"/>
                                </w:rPr>
                              </w:pPr>
                              <w:r>
                                <w:rPr>
                                  <w:rFonts w:ascii="Arial"/>
                                  <w:b/>
                                  <w:color w:val="000000"/>
                                  <w:sz w:val="30"/>
                                </w:rPr>
                                <w:t>MUNICIPAL</w:t>
                              </w:r>
                              <w:r>
                                <w:rPr>
                                  <w:rFonts w:ascii="Arial"/>
                                  <w:b/>
                                  <w:color w:val="000000"/>
                                  <w:spacing w:val="57"/>
                                  <w:sz w:val="30"/>
                                </w:rPr>
                                <w:t> </w:t>
                              </w:r>
                              <w:r>
                                <w:rPr>
                                  <w:rFonts w:ascii="Arial"/>
                                  <w:b/>
                                  <w:color w:val="000000"/>
                                  <w:spacing w:val="-2"/>
                                  <w:sz w:val="30"/>
                                </w:rPr>
                                <w:t>ADVISERS</w:t>
                              </w:r>
                            </w:p>
                          </w:txbxContent>
                        </wps:txbx>
                        <wps:bodyPr wrap="square" lIns="0" tIns="0" rIns="0" bIns="0" rtlCol="0">
                          <a:noAutofit/>
                        </wps:bodyPr>
                      </wps:wsp>
                    </wpg:wgp>
                  </a:graphicData>
                </a:graphic>
              </wp:anchor>
            </w:drawing>
          </mc:Choice>
          <mc:Fallback>
            <w:pict>
              <v:group style="position:absolute;margin-left:55pt;margin-top:48pt;width:482pt;height:94.2pt;mso-position-horizontal-relative:page;mso-position-vertical-relative:page;z-index:15742976" id="docshapegroup58" coordorigin="1100,960" coordsize="9640,1884">
                <v:rect style="position:absolute;left:1620;top:960;width:9000;height:1884" id="docshape59" filled="true" fillcolor="#d7d9da" stroked="false">
                  <v:fill type="solid"/>
                </v:rect>
                <v:line style="position:absolute" from="1100,1550" to="10740,1550" stroked="true" strokeweight="2pt" strokecolor="#ffffff">
                  <v:stroke dashstyle="solid"/>
                </v:line>
                <v:shape style="position:absolute;left:1620;top:1569;width:9000;height:1274" type="#_x0000_t202" id="docshape60" filled="true" fillcolor="#d7d9da" stroked="false">
                  <v:textbox inset="0,0,0,0">
                    <w:txbxContent>
                      <w:p>
                        <w:pPr>
                          <w:spacing w:line="312" w:lineRule="auto" w:before="164"/>
                          <w:ind w:left="1020" w:right="172" w:firstLine="0"/>
                          <w:jc w:val="left"/>
                          <w:rPr>
                            <w:rFonts w:ascii="Arial"/>
                            <w:color w:val="000000"/>
                            <w:sz w:val="16"/>
                          </w:rPr>
                        </w:pPr>
                        <w:r>
                          <w:rPr>
                            <w:rFonts w:ascii="Arial"/>
                            <w:i/>
                            <w:color w:val="000000"/>
                            <w:spacing w:val="-4"/>
                            <w:w w:val="110"/>
                            <w:sz w:val="16"/>
                          </w:rPr>
                          <w:t>Municipal advisers </w:t>
                        </w:r>
                        <w:r>
                          <w:rPr>
                            <w:rFonts w:ascii="Arial"/>
                            <w:color w:val="000000"/>
                            <w:spacing w:val="-4"/>
                            <w:w w:val="110"/>
                            <w:sz w:val="16"/>
                          </w:rPr>
                          <w:t>are firms or professionals that provide professional advice on bond sales and other </w:t>
                        </w:r>
                        <w:r>
                          <w:rPr>
                            <w:rFonts w:ascii="Arial"/>
                            <w:color w:val="000000"/>
                            <w:spacing w:val="-2"/>
                            <w:w w:val="110"/>
                            <w:sz w:val="16"/>
                          </w:rPr>
                          <w:t>financial</w:t>
                        </w:r>
                        <w:r>
                          <w:rPr>
                            <w:rFonts w:ascii="Arial"/>
                            <w:color w:val="000000"/>
                            <w:spacing w:val="-13"/>
                            <w:w w:val="110"/>
                            <w:sz w:val="16"/>
                          </w:rPr>
                          <w:t> </w:t>
                        </w:r>
                        <w:r>
                          <w:rPr>
                            <w:rFonts w:ascii="Arial"/>
                            <w:color w:val="000000"/>
                            <w:spacing w:val="-2"/>
                            <w:w w:val="110"/>
                            <w:sz w:val="16"/>
                          </w:rPr>
                          <w:t>advice</w:t>
                        </w:r>
                        <w:r>
                          <w:rPr>
                            <w:rFonts w:ascii="Arial"/>
                            <w:color w:val="000000"/>
                            <w:spacing w:val="-13"/>
                            <w:w w:val="110"/>
                            <w:sz w:val="16"/>
                          </w:rPr>
                          <w:t> </w:t>
                        </w:r>
                        <w:r>
                          <w:rPr>
                            <w:rFonts w:ascii="Arial"/>
                            <w:color w:val="000000"/>
                            <w:spacing w:val="-2"/>
                            <w:w w:val="110"/>
                            <w:sz w:val="16"/>
                          </w:rPr>
                          <w:t>to</w:t>
                        </w:r>
                        <w:r>
                          <w:rPr>
                            <w:rFonts w:ascii="Arial"/>
                            <w:color w:val="000000"/>
                            <w:spacing w:val="-13"/>
                            <w:w w:val="110"/>
                            <w:sz w:val="16"/>
                          </w:rPr>
                          <w:t> </w:t>
                        </w:r>
                        <w:r>
                          <w:rPr>
                            <w:rFonts w:ascii="Arial"/>
                            <w:color w:val="000000"/>
                            <w:spacing w:val="-2"/>
                            <w:w w:val="110"/>
                            <w:sz w:val="16"/>
                          </w:rPr>
                          <w:t>state</w:t>
                        </w:r>
                        <w:r>
                          <w:rPr>
                            <w:rFonts w:ascii="Arial"/>
                            <w:color w:val="000000"/>
                            <w:spacing w:val="-13"/>
                            <w:w w:val="110"/>
                            <w:sz w:val="16"/>
                          </w:rPr>
                          <w:t> </w:t>
                        </w:r>
                        <w:r>
                          <w:rPr>
                            <w:rFonts w:ascii="Arial"/>
                            <w:color w:val="000000"/>
                            <w:spacing w:val="-2"/>
                            <w:w w:val="110"/>
                            <w:sz w:val="16"/>
                          </w:rPr>
                          <w:t>and</w:t>
                        </w:r>
                        <w:r>
                          <w:rPr>
                            <w:rFonts w:ascii="Arial"/>
                            <w:color w:val="000000"/>
                            <w:spacing w:val="-13"/>
                            <w:w w:val="110"/>
                            <w:sz w:val="16"/>
                          </w:rPr>
                          <w:t> </w:t>
                        </w:r>
                        <w:r>
                          <w:rPr>
                            <w:rFonts w:ascii="Arial"/>
                            <w:color w:val="000000"/>
                            <w:spacing w:val="-2"/>
                            <w:w w:val="110"/>
                            <w:sz w:val="16"/>
                          </w:rPr>
                          <w:t>local</w:t>
                        </w:r>
                        <w:r>
                          <w:rPr>
                            <w:rFonts w:ascii="Arial"/>
                            <w:color w:val="000000"/>
                            <w:spacing w:val="-13"/>
                            <w:w w:val="110"/>
                            <w:sz w:val="16"/>
                          </w:rPr>
                          <w:t> </w:t>
                        </w:r>
                        <w:r>
                          <w:rPr>
                            <w:rFonts w:ascii="Arial"/>
                            <w:color w:val="000000"/>
                            <w:spacing w:val="-2"/>
                            <w:w w:val="110"/>
                            <w:sz w:val="16"/>
                          </w:rPr>
                          <w:t>governments.</w:t>
                        </w:r>
                        <w:r>
                          <w:rPr>
                            <w:rFonts w:ascii="Arial"/>
                            <w:color w:val="000000"/>
                            <w:spacing w:val="-13"/>
                            <w:w w:val="110"/>
                            <w:sz w:val="16"/>
                          </w:rPr>
                          <w:t> </w:t>
                        </w:r>
                        <w:r>
                          <w:rPr>
                            <w:rFonts w:ascii="Arial"/>
                            <w:color w:val="000000"/>
                            <w:spacing w:val="-2"/>
                            <w:w w:val="110"/>
                            <w:sz w:val="16"/>
                          </w:rPr>
                          <w:t>They</w:t>
                        </w:r>
                        <w:r>
                          <w:rPr>
                            <w:rFonts w:ascii="Arial"/>
                            <w:color w:val="000000"/>
                            <w:spacing w:val="-13"/>
                            <w:w w:val="110"/>
                            <w:sz w:val="16"/>
                          </w:rPr>
                          <w:t> </w:t>
                        </w:r>
                        <w:r>
                          <w:rPr>
                            <w:rFonts w:ascii="Arial"/>
                            <w:color w:val="000000"/>
                            <w:spacing w:val="-2"/>
                            <w:w w:val="110"/>
                            <w:sz w:val="16"/>
                          </w:rPr>
                          <w:t>help</w:t>
                        </w:r>
                        <w:r>
                          <w:rPr>
                            <w:rFonts w:ascii="Arial"/>
                            <w:color w:val="000000"/>
                            <w:spacing w:val="-13"/>
                            <w:w w:val="110"/>
                            <w:sz w:val="16"/>
                          </w:rPr>
                          <w:t> </w:t>
                        </w:r>
                        <w:r>
                          <w:rPr>
                            <w:rFonts w:ascii="Arial"/>
                            <w:color w:val="000000"/>
                            <w:spacing w:val="-2"/>
                            <w:w w:val="110"/>
                            <w:sz w:val="16"/>
                          </w:rPr>
                          <w:t>the</w:t>
                        </w:r>
                        <w:r>
                          <w:rPr>
                            <w:rFonts w:ascii="Arial"/>
                            <w:color w:val="000000"/>
                            <w:spacing w:val="-13"/>
                            <w:w w:val="110"/>
                            <w:sz w:val="16"/>
                          </w:rPr>
                          <w:t> </w:t>
                        </w:r>
                        <w:r>
                          <w:rPr>
                            <w:rFonts w:ascii="Arial"/>
                            <w:color w:val="000000"/>
                            <w:spacing w:val="-2"/>
                            <w:w w:val="110"/>
                            <w:sz w:val="16"/>
                          </w:rPr>
                          <w:t>state</w:t>
                        </w:r>
                        <w:r>
                          <w:rPr>
                            <w:rFonts w:ascii="Arial"/>
                            <w:color w:val="000000"/>
                            <w:spacing w:val="-13"/>
                            <w:w w:val="110"/>
                            <w:sz w:val="16"/>
                          </w:rPr>
                          <w:t> </w:t>
                        </w:r>
                        <w:r>
                          <w:rPr>
                            <w:rFonts w:ascii="Arial"/>
                            <w:color w:val="000000"/>
                            <w:spacing w:val="-2"/>
                            <w:w w:val="110"/>
                            <w:sz w:val="16"/>
                          </w:rPr>
                          <w:t>or</w:t>
                        </w:r>
                        <w:r>
                          <w:rPr>
                            <w:rFonts w:ascii="Arial"/>
                            <w:color w:val="000000"/>
                            <w:spacing w:val="-13"/>
                            <w:w w:val="110"/>
                            <w:sz w:val="16"/>
                          </w:rPr>
                          <w:t> </w:t>
                        </w:r>
                        <w:r>
                          <w:rPr>
                            <w:rFonts w:ascii="Arial"/>
                            <w:color w:val="000000"/>
                            <w:spacing w:val="-2"/>
                            <w:w w:val="110"/>
                            <w:sz w:val="16"/>
                          </w:rPr>
                          <w:t>local</w:t>
                        </w:r>
                        <w:r>
                          <w:rPr>
                            <w:rFonts w:ascii="Arial"/>
                            <w:color w:val="000000"/>
                            <w:spacing w:val="-13"/>
                            <w:w w:val="110"/>
                            <w:sz w:val="16"/>
                          </w:rPr>
                          <w:t> </w:t>
                        </w:r>
                        <w:r>
                          <w:rPr>
                            <w:rFonts w:ascii="Arial"/>
                            <w:color w:val="000000"/>
                            <w:spacing w:val="-2"/>
                            <w:w w:val="110"/>
                            <w:sz w:val="16"/>
                          </w:rPr>
                          <w:t>government</w:t>
                        </w:r>
                        <w:r>
                          <w:rPr>
                            <w:rFonts w:ascii="Arial"/>
                            <w:color w:val="000000"/>
                            <w:spacing w:val="-13"/>
                            <w:w w:val="110"/>
                            <w:sz w:val="16"/>
                          </w:rPr>
                          <w:t> </w:t>
                        </w:r>
                        <w:r>
                          <w:rPr>
                            <w:rFonts w:ascii="Arial"/>
                            <w:color w:val="000000"/>
                            <w:spacing w:val="-2"/>
                            <w:w w:val="110"/>
                            <w:sz w:val="16"/>
                          </w:rPr>
                          <w:t>decide</w:t>
                        </w:r>
                        <w:r>
                          <w:rPr>
                            <w:rFonts w:ascii="Arial"/>
                            <w:color w:val="000000"/>
                            <w:spacing w:val="-13"/>
                            <w:w w:val="110"/>
                            <w:sz w:val="16"/>
                          </w:rPr>
                          <w:t> </w:t>
                        </w:r>
                        <w:r>
                          <w:rPr>
                            <w:rFonts w:ascii="Arial"/>
                            <w:color w:val="000000"/>
                            <w:spacing w:val="-2"/>
                            <w:w w:val="110"/>
                            <w:sz w:val="16"/>
                          </w:rPr>
                          <w:t>the </w:t>
                        </w:r>
                        <w:r>
                          <w:rPr>
                            <w:rFonts w:ascii="Arial"/>
                            <w:color w:val="000000"/>
                            <w:spacing w:val="-4"/>
                            <w:w w:val="110"/>
                            <w:sz w:val="16"/>
                          </w:rPr>
                          <w:t>timing, structure, terms, amount, coupon rate, maturity schedule, and other aspects of borrowing money </w:t>
                        </w:r>
                        <w:r>
                          <w:rPr>
                            <w:rFonts w:ascii="Arial"/>
                            <w:color w:val="000000"/>
                            <w:w w:val="110"/>
                            <w:sz w:val="16"/>
                          </w:rPr>
                          <w:t>(issuing</w:t>
                        </w:r>
                        <w:r>
                          <w:rPr>
                            <w:rFonts w:ascii="Arial"/>
                            <w:color w:val="000000"/>
                            <w:spacing w:val="-6"/>
                            <w:w w:val="110"/>
                            <w:sz w:val="16"/>
                          </w:rPr>
                          <w:t> </w:t>
                        </w:r>
                        <w:r>
                          <w:rPr>
                            <w:rFonts w:ascii="Arial"/>
                            <w:color w:val="000000"/>
                            <w:w w:val="110"/>
                            <w:sz w:val="16"/>
                          </w:rPr>
                          <w:t>debt</w:t>
                        </w:r>
                        <w:r>
                          <w:rPr>
                            <w:rFonts w:ascii="Arial"/>
                            <w:color w:val="000000"/>
                            <w:spacing w:val="-6"/>
                            <w:w w:val="110"/>
                            <w:sz w:val="16"/>
                          </w:rPr>
                          <w:t> </w:t>
                        </w:r>
                        <w:r>
                          <w:rPr>
                            <w:rFonts w:ascii="Arial"/>
                            <w:color w:val="000000"/>
                            <w:w w:val="110"/>
                            <w:sz w:val="16"/>
                          </w:rPr>
                          <w:t>securities).</w:t>
                        </w:r>
                      </w:p>
                    </w:txbxContent>
                  </v:textbox>
                  <v:fill type="solid"/>
                  <w10:wrap type="none"/>
                </v:shape>
                <v:shape style="position:absolute;left:1620;top:960;width:9000;height:570" type="#_x0000_t202" id="docshape61" filled="true" fillcolor="#d7d9da" stroked="false">
                  <v:textbox inset="0,0,0,0">
                    <w:txbxContent>
                      <w:p>
                        <w:pPr>
                          <w:spacing w:before="168"/>
                          <w:ind w:left="1020" w:right="0" w:firstLine="0"/>
                          <w:jc w:val="left"/>
                          <w:rPr>
                            <w:rFonts w:ascii="Arial"/>
                            <w:b/>
                            <w:color w:val="000000"/>
                            <w:sz w:val="30"/>
                          </w:rPr>
                        </w:pPr>
                        <w:r>
                          <w:rPr>
                            <w:rFonts w:ascii="Arial"/>
                            <w:b/>
                            <w:color w:val="000000"/>
                            <w:sz w:val="30"/>
                          </w:rPr>
                          <w:t>MUNICIPAL</w:t>
                        </w:r>
                        <w:r>
                          <w:rPr>
                            <w:rFonts w:ascii="Arial"/>
                            <w:b/>
                            <w:color w:val="000000"/>
                            <w:spacing w:val="57"/>
                            <w:sz w:val="30"/>
                          </w:rPr>
                          <w:t> </w:t>
                        </w:r>
                        <w:r>
                          <w:rPr>
                            <w:rFonts w:ascii="Arial"/>
                            <w:b/>
                            <w:color w:val="000000"/>
                            <w:spacing w:val="-2"/>
                            <w:sz w:val="30"/>
                          </w:rPr>
                          <w:t>ADVISERS</w:t>
                        </w:r>
                      </w:p>
                    </w:txbxContent>
                  </v:textbox>
                  <v:fill type="solid"/>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8"/>
        </w:rPr>
      </w:pPr>
    </w:p>
    <w:p>
      <w:pPr>
        <w:pStyle w:val="Heading2"/>
        <w:spacing w:before="142"/>
      </w:pPr>
      <w:bookmarkStart w:name="Allocation of orders" w:id="460"/>
      <w:bookmarkEnd w:id="460"/>
      <w:r>
        <w:rPr>
          <w:b w:val="0"/>
        </w:rPr>
      </w:r>
      <w:r>
        <w:rPr/>
        <w:t>Allocation</w:t>
      </w:r>
      <w:r>
        <w:rPr>
          <w:spacing w:val="-16"/>
        </w:rPr>
        <w:t> </w:t>
      </w:r>
      <w:r>
        <w:rPr/>
        <w:t>of</w:t>
      </w:r>
      <w:r>
        <w:rPr>
          <w:spacing w:val="-14"/>
        </w:rPr>
        <w:t> </w:t>
      </w:r>
      <w:r>
        <w:rPr>
          <w:spacing w:val="-2"/>
        </w:rPr>
        <w:t>orders</w:t>
      </w:r>
    </w:p>
    <w:p>
      <w:pPr>
        <w:pStyle w:val="BodyText"/>
        <w:spacing w:line="312" w:lineRule="auto" w:before="203"/>
        <w:ind w:left="1120" w:right="117"/>
        <w:jc w:val="both"/>
      </w:pPr>
      <w:r>
        <w:rPr>
          <w:w w:val="130"/>
        </w:rPr>
        <w:t>Under</w:t>
      </w:r>
      <w:r>
        <w:rPr>
          <w:w w:val="130"/>
        </w:rPr>
        <w:t> Municipal</w:t>
      </w:r>
      <w:r>
        <w:rPr>
          <w:w w:val="130"/>
        </w:rPr>
        <w:t> Securities</w:t>
      </w:r>
      <w:r>
        <w:rPr>
          <w:w w:val="130"/>
        </w:rPr>
        <w:t> Rulemaking</w:t>
      </w:r>
      <w:r>
        <w:rPr>
          <w:w w:val="130"/>
        </w:rPr>
        <w:t> Board</w:t>
      </w:r>
      <w:r>
        <w:rPr>
          <w:w w:val="130"/>
        </w:rPr>
        <w:t> (MSRB)</w:t>
      </w:r>
      <w:r>
        <w:rPr>
          <w:w w:val="130"/>
        </w:rPr>
        <w:t> rules,</w:t>
      </w:r>
      <w:r>
        <w:rPr>
          <w:w w:val="130"/>
        </w:rPr>
        <w:t> all</w:t>
      </w:r>
      <w:r>
        <w:rPr>
          <w:w w:val="130"/>
        </w:rPr>
        <w:t> syndicates</w:t>
      </w:r>
      <w:r>
        <w:rPr>
          <w:w w:val="130"/>
        </w:rPr>
        <w:t> must</w:t>
      </w:r>
      <w:r>
        <w:rPr>
          <w:w w:val="130"/>
        </w:rPr>
        <w:t> establish</w:t>
      </w:r>
      <w:r>
        <w:rPr>
          <w:w w:val="130"/>
        </w:rPr>
        <w:t> an allocation</w:t>
      </w:r>
      <w:r>
        <w:rPr>
          <w:spacing w:val="-9"/>
          <w:w w:val="130"/>
        </w:rPr>
        <w:t> </w:t>
      </w:r>
      <w:r>
        <w:rPr>
          <w:w w:val="130"/>
        </w:rPr>
        <w:t>of</w:t>
      </w:r>
      <w:r>
        <w:rPr>
          <w:spacing w:val="-9"/>
          <w:w w:val="130"/>
        </w:rPr>
        <w:t> </w:t>
      </w:r>
      <w:r>
        <w:rPr>
          <w:w w:val="130"/>
        </w:rPr>
        <w:t>orders.</w:t>
      </w:r>
      <w:r>
        <w:rPr>
          <w:spacing w:val="-9"/>
          <w:w w:val="130"/>
        </w:rPr>
        <w:t> </w:t>
      </w:r>
      <w:r>
        <w:rPr>
          <w:w w:val="130"/>
        </w:rPr>
        <w:t>The</w:t>
      </w:r>
      <w:r>
        <w:rPr>
          <w:spacing w:val="-9"/>
          <w:w w:val="130"/>
        </w:rPr>
        <w:t> </w:t>
      </w:r>
      <w:r>
        <w:rPr>
          <w:w w:val="130"/>
        </w:rPr>
        <w:t>allocation</w:t>
      </w:r>
      <w:r>
        <w:rPr>
          <w:spacing w:val="-9"/>
          <w:w w:val="130"/>
        </w:rPr>
        <w:t> </w:t>
      </w:r>
      <w:r>
        <w:rPr>
          <w:w w:val="130"/>
        </w:rPr>
        <w:t>of</w:t>
      </w:r>
      <w:r>
        <w:rPr>
          <w:spacing w:val="-9"/>
          <w:w w:val="130"/>
        </w:rPr>
        <w:t> </w:t>
      </w:r>
      <w:r>
        <w:rPr>
          <w:w w:val="130"/>
        </w:rPr>
        <w:t>orders</w:t>
      </w:r>
      <w:r>
        <w:rPr>
          <w:spacing w:val="-9"/>
          <w:w w:val="130"/>
        </w:rPr>
        <w:t> </w:t>
      </w:r>
      <w:r>
        <w:rPr>
          <w:w w:val="130"/>
        </w:rPr>
        <w:t>states</w:t>
      </w:r>
      <w:r>
        <w:rPr>
          <w:spacing w:val="-9"/>
          <w:w w:val="130"/>
        </w:rPr>
        <w:t> </w:t>
      </w:r>
      <w:r>
        <w:rPr>
          <w:w w:val="130"/>
        </w:rPr>
        <w:t>which</w:t>
      </w:r>
      <w:r>
        <w:rPr>
          <w:spacing w:val="-9"/>
          <w:w w:val="130"/>
        </w:rPr>
        <w:t> </w:t>
      </w:r>
      <w:r>
        <w:rPr>
          <w:w w:val="130"/>
        </w:rPr>
        <w:t>orders</w:t>
      </w:r>
      <w:r>
        <w:rPr>
          <w:spacing w:val="-9"/>
          <w:w w:val="130"/>
        </w:rPr>
        <w:t> </w:t>
      </w:r>
      <w:r>
        <w:rPr>
          <w:w w:val="130"/>
        </w:rPr>
        <w:t>are</w:t>
      </w:r>
      <w:r>
        <w:rPr>
          <w:spacing w:val="-9"/>
          <w:w w:val="130"/>
        </w:rPr>
        <w:t> </w:t>
      </w:r>
      <w:r>
        <w:rPr>
          <w:w w:val="130"/>
        </w:rPr>
        <w:t>to</w:t>
      </w:r>
      <w:r>
        <w:rPr>
          <w:spacing w:val="-9"/>
          <w:w w:val="130"/>
        </w:rPr>
        <w:t> </w:t>
      </w:r>
      <w:r>
        <w:rPr>
          <w:w w:val="130"/>
        </w:rPr>
        <w:t>be</w:t>
      </w:r>
      <w:r>
        <w:rPr>
          <w:spacing w:val="-9"/>
          <w:w w:val="130"/>
        </w:rPr>
        <w:t> </w:t>
      </w:r>
      <w:r>
        <w:rPr>
          <w:w w:val="130"/>
        </w:rPr>
        <w:t>filled</w:t>
      </w:r>
      <w:r>
        <w:rPr>
          <w:spacing w:val="-9"/>
          <w:w w:val="130"/>
        </w:rPr>
        <w:t> </w:t>
      </w:r>
      <w:r>
        <w:rPr>
          <w:w w:val="130"/>
        </w:rPr>
        <w:t>first</w:t>
      </w:r>
      <w:r>
        <w:rPr>
          <w:spacing w:val="-9"/>
          <w:w w:val="130"/>
        </w:rPr>
        <w:t> </w:t>
      </w:r>
      <w:r>
        <w:rPr>
          <w:w w:val="130"/>
        </w:rPr>
        <w:t>—</w:t>
      </w:r>
      <w:r>
        <w:rPr>
          <w:spacing w:val="-9"/>
          <w:w w:val="130"/>
        </w:rPr>
        <w:t> </w:t>
      </w:r>
      <w:r>
        <w:rPr>
          <w:w w:val="130"/>
        </w:rPr>
        <w:t>a</w:t>
      </w:r>
      <w:r>
        <w:rPr>
          <w:spacing w:val="-9"/>
          <w:w w:val="130"/>
        </w:rPr>
        <w:t> </w:t>
      </w:r>
      <w:r>
        <w:rPr>
          <w:w w:val="130"/>
        </w:rPr>
        <w:t>priority provision.</w:t>
      </w:r>
      <w:r>
        <w:rPr>
          <w:spacing w:val="-3"/>
          <w:w w:val="130"/>
        </w:rPr>
        <w:t> </w:t>
      </w:r>
      <w:r>
        <w:rPr>
          <w:w w:val="130"/>
        </w:rPr>
        <w:t>The</w:t>
      </w:r>
      <w:r>
        <w:rPr>
          <w:spacing w:val="-3"/>
          <w:w w:val="130"/>
        </w:rPr>
        <w:t> </w:t>
      </w:r>
      <w:r>
        <w:rPr>
          <w:w w:val="130"/>
        </w:rPr>
        <w:t>allocation</w:t>
      </w:r>
      <w:r>
        <w:rPr>
          <w:spacing w:val="-3"/>
          <w:w w:val="130"/>
        </w:rPr>
        <w:t> </w:t>
      </w:r>
      <w:r>
        <w:rPr>
          <w:w w:val="130"/>
        </w:rPr>
        <w:t>of</w:t>
      </w:r>
      <w:r>
        <w:rPr>
          <w:spacing w:val="-3"/>
          <w:w w:val="130"/>
        </w:rPr>
        <w:t> </w:t>
      </w:r>
      <w:r>
        <w:rPr>
          <w:w w:val="130"/>
        </w:rPr>
        <w:t>orders</w:t>
      </w:r>
      <w:r>
        <w:rPr>
          <w:spacing w:val="-3"/>
          <w:w w:val="130"/>
        </w:rPr>
        <w:t> </w:t>
      </w:r>
      <w:r>
        <w:rPr>
          <w:w w:val="130"/>
        </w:rPr>
        <w:t>must</w:t>
      </w:r>
      <w:r>
        <w:rPr>
          <w:spacing w:val="-3"/>
          <w:w w:val="130"/>
        </w:rPr>
        <w:t> </w:t>
      </w:r>
      <w:r>
        <w:rPr>
          <w:w w:val="130"/>
        </w:rPr>
        <w:t>be</w:t>
      </w:r>
      <w:r>
        <w:rPr>
          <w:spacing w:val="-3"/>
          <w:w w:val="130"/>
        </w:rPr>
        <w:t> </w:t>
      </w:r>
      <w:r>
        <w:rPr>
          <w:w w:val="130"/>
        </w:rPr>
        <w:t>supplied</w:t>
      </w:r>
      <w:r>
        <w:rPr>
          <w:spacing w:val="-3"/>
          <w:w w:val="130"/>
        </w:rPr>
        <w:t> </w:t>
      </w:r>
      <w:r>
        <w:rPr>
          <w:w w:val="130"/>
        </w:rPr>
        <w:t>to</w:t>
      </w:r>
      <w:r>
        <w:rPr>
          <w:spacing w:val="-3"/>
          <w:w w:val="130"/>
        </w:rPr>
        <w:t> </w:t>
      </w:r>
      <w:r>
        <w:rPr>
          <w:w w:val="130"/>
        </w:rPr>
        <w:t>customers</w:t>
      </w:r>
      <w:r>
        <w:rPr>
          <w:spacing w:val="-3"/>
          <w:w w:val="130"/>
        </w:rPr>
        <w:t> </w:t>
      </w:r>
      <w:r>
        <w:rPr>
          <w:w w:val="130"/>
        </w:rPr>
        <w:t>who</w:t>
      </w:r>
      <w:r>
        <w:rPr>
          <w:spacing w:val="-3"/>
          <w:w w:val="130"/>
        </w:rPr>
        <w:t> </w:t>
      </w:r>
      <w:r>
        <w:rPr>
          <w:w w:val="130"/>
        </w:rPr>
        <w:t>request</w:t>
      </w:r>
      <w:r>
        <w:rPr>
          <w:spacing w:val="-3"/>
          <w:w w:val="130"/>
        </w:rPr>
        <w:t> </w:t>
      </w:r>
      <w:r>
        <w:rPr>
          <w:w w:val="130"/>
        </w:rPr>
        <w:t>it.</w:t>
      </w:r>
      <w:r>
        <w:rPr>
          <w:spacing w:val="-3"/>
          <w:w w:val="130"/>
        </w:rPr>
        <w:t> </w:t>
      </w:r>
      <w:r>
        <w:rPr>
          <w:w w:val="130"/>
        </w:rPr>
        <w:t>The</w:t>
      </w:r>
      <w:r>
        <w:rPr>
          <w:spacing w:val="-3"/>
          <w:w w:val="130"/>
        </w:rPr>
        <w:t> </w:t>
      </w:r>
      <w:r>
        <w:rPr>
          <w:w w:val="130"/>
        </w:rPr>
        <w:t>allocation of orders is in the syndicate agreement (agreement among underwriters) and must be signed by all syndicate members. The typical allocation of orders is as follows:</w:t>
      </w:r>
    </w:p>
    <w:p>
      <w:pPr>
        <w:pStyle w:val="ListParagraph"/>
        <w:numPr>
          <w:ilvl w:val="0"/>
          <w:numId w:val="2"/>
        </w:numPr>
        <w:tabs>
          <w:tab w:pos="1536" w:val="left" w:leader="none"/>
        </w:tabs>
        <w:spacing w:line="240" w:lineRule="auto" w:before="131" w:after="0"/>
        <w:ind w:left="1536" w:right="0" w:hanging="418"/>
        <w:jc w:val="left"/>
        <w:rPr>
          <w:rFonts w:ascii="Arial"/>
          <w:sz w:val="17"/>
        </w:rPr>
      </w:pPr>
      <w:r>
        <w:rPr>
          <w:rFonts w:ascii="Arial"/>
          <w:spacing w:val="-5"/>
          <w:sz w:val="17"/>
        </w:rPr>
        <w:t>Presale</w:t>
      </w:r>
      <w:r>
        <w:rPr>
          <w:rFonts w:ascii="Arial"/>
          <w:spacing w:val="1"/>
          <w:sz w:val="17"/>
        </w:rPr>
        <w:t> </w:t>
      </w:r>
      <w:r>
        <w:rPr>
          <w:rFonts w:ascii="Arial"/>
          <w:spacing w:val="-2"/>
          <w:sz w:val="17"/>
        </w:rPr>
        <w:t>orders</w:t>
      </w:r>
    </w:p>
    <w:p>
      <w:pPr>
        <w:spacing w:before="141"/>
        <w:ind w:left="1538" w:right="0" w:firstLine="0"/>
        <w:jc w:val="left"/>
        <w:rPr>
          <w:rFonts w:ascii="Arial"/>
          <w:sz w:val="17"/>
        </w:rPr>
      </w:pPr>
      <w:r>
        <w:rPr>
          <w:rFonts w:ascii="Arial"/>
          <w:spacing w:val="-4"/>
          <w:w w:val="105"/>
          <w:sz w:val="17"/>
        </w:rPr>
        <w:t>These</w:t>
      </w:r>
      <w:r>
        <w:rPr>
          <w:rFonts w:ascii="Arial"/>
          <w:spacing w:val="-1"/>
          <w:sz w:val="17"/>
        </w:rPr>
        <w:t> </w:t>
      </w:r>
      <w:r>
        <w:rPr>
          <w:rFonts w:ascii="Arial"/>
          <w:spacing w:val="-4"/>
          <w:w w:val="105"/>
          <w:sz w:val="17"/>
        </w:rPr>
        <w:t>orders</w:t>
      </w:r>
      <w:r>
        <w:rPr>
          <w:rFonts w:ascii="Arial"/>
          <w:spacing w:val="-1"/>
          <w:sz w:val="17"/>
        </w:rPr>
        <w:t> </w:t>
      </w:r>
      <w:r>
        <w:rPr>
          <w:rFonts w:ascii="Arial"/>
          <w:spacing w:val="-4"/>
          <w:w w:val="105"/>
          <w:sz w:val="17"/>
        </w:rPr>
        <w:t>are</w:t>
      </w:r>
      <w:r>
        <w:rPr>
          <w:rFonts w:ascii="Arial"/>
          <w:spacing w:val="-1"/>
          <w:sz w:val="17"/>
        </w:rPr>
        <w:t> </w:t>
      </w:r>
      <w:r>
        <w:rPr>
          <w:rFonts w:ascii="Arial"/>
          <w:spacing w:val="-4"/>
          <w:w w:val="105"/>
          <w:sz w:val="17"/>
        </w:rPr>
        <w:t>entered</w:t>
      </w:r>
      <w:r>
        <w:rPr>
          <w:rFonts w:ascii="Arial"/>
          <w:spacing w:val="-3"/>
          <w:w w:val="105"/>
          <w:sz w:val="17"/>
        </w:rPr>
        <w:t> </w:t>
      </w:r>
      <w:r>
        <w:rPr>
          <w:rFonts w:ascii="Arial"/>
          <w:spacing w:val="-4"/>
          <w:w w:val="105"/>
          <w:sz w:val="17"/>
        </w:rPr>
        <w:t>before</w:t>
      </w:r>
      <w:r>
        <w:rPr>
          <w:rFonts w:ascii="Arial"/>
          <w:spacing w:val="-3"/>
          <w:w w:val="105"/>
          <w:sz w:val="17"/>
        </w:rPr>
        <w:t> </w:t>
      </w:r>
      <w:r>
        <w:rPr>
          <w:rFonts w:ascii="Arial"/>
          <w:spacing w:val="-4"/>
          <w:w w:val="105"/>
          <w:sz w:val="17"/>
        </w:rPr>
        <w:t>the</w:t>
      </w:r>
      <w:r>
        <w:rPr>
          <w:rFonts w:ascii="Arial"/>
          <w:spacing w:val="-3"/>
          <w:w w:val="105"/>
          <w:sz w:val="17"/>
        </w:rPr>
        <w:t> </w:t>
      </w:r>
      <w:r>
        <w:rPr>
          <w:rFonts w:ascii="Arial"/>
          <w:spacing w:val="-4"/>
          <w:w w:val="105"/>
          <w:sz w:val="17"/>
        </w:rPr>
        <w:t>date</w:t>
      </w:r>
      <w:r>
        <w:rPr>
          <w:rFonts w:ascii="Arial"/>
          <w:spacing w:val="-3"/>
          <w:w w:val="105"/>
          <w:sz w:val="17"/>
        </w:rPr>
        <w:t> </w:t>
      </w:r>
      <w:r>
        <w:rPr>
          <w:rFonts w:ascii="Arial"/>
          <w:spacing w:val="-4"/>
          <w:w w:val="105"/>
          <w:sz w:val="17"/>
        </w:rPr>
        <w:t>when</w:t>
      </w:r>
      <w:r>
        <w:rPr>
          <w:rFonts w:ascii="Arial"/>
          <w:spacing w:val="-3"/>
          <w:w w:val="105"/>
          <w:sz w:val="17"/>
        </w:rPr>
        <w:t> </w:t>
      </w:r>
      <w:r>
        <w:rPr>
          <w:rFonts w:ascii="Arial"/>
          <w:spacing w:val="-4"/>
          <w:w w:val="105"/>
          <w:sz w:val="17"/>
        </w:rPr>
        <w:t>the</w:t>
      </w:r>
      <w:r>
        <w:rPr>
          <w:rFonts w:ascii="Arial"/>
          <w:spacing w:val="-3"/>
          <w:w w:val="105"/>
          <w:sz w:val="17"/>
        </w:rPr>
        <w:t> </w:t>
      </w:r>
      <w:r>
        <w:rPr>
          <w:rFonts w:ascii="Arial"/>
          <w:spacing w:val="-4"/>
          <w:w w:val="105"/>
          <w:sz w:val="17"/>
        </w:rPr>
        <w:t>securities</w:t>
      </w:r>
      <w:r>
        <w:rPr>
          <w:rFonts w:ascii="Arial"/>
          <w:spacing w:val="-1"/>
          <w:sz w:val="17"/>
        </w:rPr>
        <w:t> </w:t>
      </w:r>
      <w:r>
        <w:rPr>
          <w:rFonts w:ascii="Arial"/>
          <w:spacing w:val="-4"/>
          <w:w w:val="105"/>
          <w:sz w:val="17"/>
        </w:rPr>
        <w:t>were</w:t>
      </w:r>
      <w:r>
        <w:rPr>
          <w:rFonts w:ascii="Arial"/>
          <w:spacing w:val="-3"/>
          <w:w w:val="105"/>
          <w:sz w:val="17"/>
        </w:rPr>
        <w:t> </w:t>
      </w:r>
      <w:r>
        <w:rPr>
          <w:rFonts w:ascii="Arial"/>
          <w:spacing w:val="-4"/>
          <w:w w:val="105"/>
          <w:sz w:val="17"/>
        </w:rPr>
        <w:t>officially</w:t>
      </w:r>
      <w:r>
        <w:rPr>
          <w:rFonts w:ascii="Arial"/>
          <w:spacing w:val="-3"/>
          <w:w w:val="105"/>
          <w:sz w:val="17"/>
        </w:rPr>
        <w:t> </w:t>
      </w:r>
      <w:r>
        <w:rPr>
          <w:rFonts w:ascii="Arial"/>
          <w:spacing w:val="-4"/>
          <w:w w:val="105"/>
          <w:sz w:val="17"/>
        </w:rPr>
        <w:t>available</w:t>
      </w:r>
      <w:r>
        <w:rPr>
          <w:rFonts w:ascii="Arial"/>
          <w:spacing w:val="-3"/>
          <w:w w:val="105"/>
          <w:sz w:val="17"/>
        </w:rPr>
        <w:t> </w:t>
      </w:r>
      <w:r>
        <w:rPr>
          <w:rFonts w:ascii="Arial"/>
          <w:spacing w:val="-4"/>
          <w:w w:val="105"/>
          <w:sz w:val="17"/>
        </w:rPr>
        <w:t>for</w:t>
      </w:r>
      <w:r>
        <w:rPr>
          <w:rFonts w:ascii="Arial"/>
          <w:spacing w:val="-3"/>
          <w:w w:val="105"/>
          <w:sz w:val="17"/>
        </w:rPr>
        <w:t> </w:t>
      </w:r>
      <w:r>
        <w:rPr>
          <w:rFonts w:ascii="Arial"/>
          <w:spacing w:val="-4"/>
          <w:w w:val="105"/>
          <w:sz w:val="17"/>
        </w:rPr>
        <w:t>sale.</w:t>
      </w:r>
    </w:p>
    <w:p>
      <w:pPr>
        <w:pStyle w:val="ListParagraph"/>
        <w:numPr>
          <w:ilvl w:val="0"/>
          <w:numId w:val="2"/>
        </w:numPr>
        <w:tabs>
          <w:tab w:pos="1536" w:val="left" w:leader="none"/>
        </w:tabs>
        <w:spacing w:line="240" w:lineRule="auto" w:before="61" w:after="0"/>
        <w:ind w:left="1536" w:right="0" w:hanging="418"/>
        <w:jc w:val="left"/>
        <w:rPr>
          <w:rFonts w:ascii="Arial"/>
          <w:sz w:val="17"/>
        </w:rPr>
      </w:pPr>
      <w:r>
        <w:rPr>
          <w:rFonts w:ascii="Arial"/>
          <w:spacing w:val="-2"/>
          <w:sz w:val="17"/>
        </w:rPr>
        <w:t>Syndicate (group-net)</w:t>
      </w:r>
      <w:r>
        <w:rPr>
          <w:rFonts w:ascii="Arial"/>
          <w:spacing w:val="-1"/>
          <w:sz w:val="17"/>
        </w:rPr>
        <w:t> </w:t>
      </w:r>
      <w:r>
        <w:rPr>
          <w:rFonts w:ascii="Arial"/>
          <w:spacing w:val="-2"/>
          <w:sz w:val="17"/>
        </w:rPr>
        <w:t>orders</w:t>
      </w:r>
    </w:p>
    <w:p>
      <w:pPr>
        <w:spacing w:line="295" w:lineRule="auto" w:before="142"/>
        <w:ind w:left="1538" w:right="422" w:firstLine="0"/>
        <w:jc w:val="left"/>
        <w:rPr>
          <w:rFonts w:ascii="Arial"/>
          <w:sz w:val="17"/>
        </w:rPr>
      </w:pPr>
      <w:r>
        <w:rPr>
          <w:rFonts w:ascii="Arial"/>
          <w:spacing w:val="-2"/>
          <w:w w:val="105"/>
          <w:sz w:val="17"/>
        </w:rPr>
        <w:t>In</w:t>
      </w:r>
      <w:r>
        <w:rPr>
          <w:rFonts w:ascii="Arial"/>
          <w:spacing w:val="-13"/>
          <w:w w:val="105"/>
          <w:sz w:val="17"/>
        </w:rPr>
        <w:t> </w:t>
      </w:r>
      <w:r>
        <w:rPr>
          <w:rFonts w:ascii="Arial"/>
          <w:spacing w:val="-2"/>
          <w:w w:val="105"/>
          <w:sz w:val="17"/>
        </w:rPr>
        <w:t>this</w:t>
      </w:r>
      <w:r>
        <w:rPr>
          <w:rFonts w:ascii="Arial"/>
          <w:spacing w:val="-12"/>
          <w:w w:val="105"/>
          <w:sz w:val="17"/>
        </w:rPr>
        <w:t> </w:t>
      </w:r>
      <w:r>
        <w:rPr>
          <w:rFonts w:ascii="Arial"/>
          <w:spacing w:val="-2"/>
          <w:w w:val="105"/>
          <w:sz w:val="17"/>
        </w:rPr>
        <w:t>case,</w:t>
      </w:r>
      <w:r>
        <w:rPr>
          <w:rFonts w:ascii="Arial"/>
          <w:spacing w:val="-13"/>
          <w:w w:val="105"/>
          <w:sz w:val="17"/>
        </w:rPr>
        <w:t> </w:t>
      </w:r>
      <w:r>
        <w:rPr>
          <w:rFonts w:ascii="Arial"/>
          <w:spacing w:val="-2"/>
          <w:w w:val="105"/>
          <w:sz w:val="17"/>
        </w:rPr>
        <w:t>the</w:t>
      </w:r>
      <w:r>
        <w:rPr>
          <w:rFonts w:ascii="Arial"/>
          <w:spacing w:val="-12"/>
          <w:w w:val="105"/>
          <w:sz w:val="17"/>
        </w:rPr>
        <w:t> </w:t>
      </w:r>
      <w:r>
        <w:rPr>
          <w:rFonts w:ascii="Arial"/>
          <w:spacing w:val="-2"/>
          <w:w w:val="105"/>
          <w:sz w:val="17"/>
        </w:rPr>
        <w:t>syndicate</w:t>
      </w:r>
      <w:r>
        <w:rPr>
          <w:rFonts w:ascii="Arial"/>
          <w:spacing w:val="-12"/>
          <w:w w:val="105"/>
          <w:sz w:val="17"/>
        </w:rPr>
        <w:t> </w:t>
      </w:r>
      <w:r>
        <w:rPr>
          <w:rFonts w:ascii="Arial"/>
          <w:spacing w:val="-2"/>
          <w:w w:val="105"/>
          <w:sz w:val="17"/>
        </w:rPr>
        <w:t>member</w:t>
      </w:r>
      <w:r>
        <w:rPr>
          <w:rFonts w:ascii="Arial"/>
          <w:spacing w:val="-13"/>
          <w:w w:val="105"/>
          <w:sz w:val="17"/>
        </w:rPr>
        <w:t> </w:t>
      </w:r>
      <w:r>
        <w:rPr>
          <w:rFonts w:ascii="Arial"/>
          <w:spacing w:val="-2"/>
          <w:w w:val="105"/>
          <w:sz w:val="17"/>
        </w:rPr>
        <w:t>receiving</w:t>
      </w:r>
      <w:r>
        <w:rPr>
          <w:rFonts w:ascii="Arial"/>
          <w:spacing w:val="-12"/>
          <w:w w:val="105"/>
          <w:sz w:val="17"/>
        </w:rPr>
        <w:t> </w:t>
      </w:r>
      <w:r>
        <w:rPr>
          <w:rFonts w:ascii="Arial"/>
          <w:spacing w:val="-2"/>
          <w:w w:val="105"/>
          <w:sz w:val="17"/>
        </w:rPr>
        <w:t>the</w:t>
      </w:r>
      <w:r>
        <w:rPr>
          <w:rFonts w:ascii="Arial"/>
          <w:spacing w:val="-12"/>
          <w:w w:val="105"/>
          <w:sz w:val="17"/>
        </w:rPr>
        <w:t> </w:t>
      </w:r>
      <w:r>
        <w:rPr>
          <w:rFonts w:ascii="Arial"/>
          <w:spacing w:val="-2"/>
          <w:w w:val="105"/>
          <w:sz w:val="17"/>
        </w:rPr>
        <w:t>order</w:t>
      </w:r>
      <w:r>
        <w:rPr>
          <w:rFonts w:ascii="Arial"/>
          <w:spacing w:val="-13"/>
          <w:w w:val="105"/>
          <w:sz w:val="17"/>
        </w:rPr>
        <w:t> </w:t>
      </w:r>
      <w:r>
        <w:rPr>
          <w:rFonts w:ascii="Arial"/>
          <w:spacing w:val="-2"/>
          <w:w w:val="105"/>
          <w:sz w:val="17"/>
        </w:rPr>
        <w:t>credits</w:t>
      </w:r>
      <w:r>
        <w:rPr>
          <w:rFonts w:ascii="Arial"/>
          <w:spacing w:val="-12"/>
          <w:w w:val="105"/>
          <w:sz w:val="17"/>
        </w:rPr>
        <w:t> </w:t>
      </w:r>
      <w:r>
        <w:rPr>
          <w:rFonts w:ascii="Arial"/>
          <w:spacing w:val="-2"/>
          <w:w w:val="105"/>
          <w:sz w:val="17"/>
        </w:rPr>
        <w:t>the</w:t>
      </w:r>
      <w:r>
        <w:rPr>
          <w:rFonts w:ascii="Arial"/>
          <w:spacing w:val="-12"/>
          <w:w w:val="105"/>
          <w:sz w:val="17"/>
        </w:rPr>
        <w:t> </w:t>
      </w:r>
      <w:r>
        <w:rPr>
          <w:rFonts w:ascii="Arial"/>
          <w:spacing w:val="-2"/>
          <w:w w:val="105"/>
          <w:sz w:val="17"/>
        </w:rPr>
        <w:t>sale</w:t>
      </w:r>
      <w:r>
        <w:rPr>
          <w:rFonts w:ascii="Arial"/>
          <w:spacing w:val="-13"/>
          <w:w w:val="105"/>
          <w:sz w:val="17"/>
        </w:rPr>
        <w:t> </w:t>
      </w:r>
      <w:r>
        <w:rPr>
          <w:rFonts w:ascii="Arial"/>
          <w:spacing w:val="-2"/>
          <w:w w:val="105"/>
          <w:sz w:val="17"/>
        </w:rPr>
        <w:t>to</w:t>
      </w:r>
      <w:r>
        <w:rPr>
          <w:rFonts w:ascii="Arial"/>
          <w:spacing w:val="-12"/>
          <w:w w:val="105"/>
          <w:sz w:val="17"/>
        </w:rPr>
        <w:t> </w:t>
      </w:r>
      <w:r>
        <w:rPr>
          <w:rFonts w:ascii="Arial"/>
          <w:spacing w:val="-2"/>
          <w:w w:val="105"/>
          <w:sz w:val="17"/>
        </w:rPr>
        <w:t>all</w:t>
      </w:r>
      <w:r>
        <w:rPr>
          <w:rFonts w:ascii="Arial"/>
          <w:spacing w:val="-13"/>
          <w:w w:val="105"/>
          <w:sz w:val="17"/>
        </w:rPr>
        <w:t> </w:t>
      </w:r>
      <w:r>
        <w:rPr>
          <w:rFonts w:ascii="Arial"/>
          <w:spacing w:val="-2"/>
          <w:w w:val="105"/>
          <w:sz w:val="17"/>
        </w:rPr>
        <w:t>the</w:t>
      </w:r>
      <w:r>
        <w:rPr>
          <w:rFonts w:ascii="Arial"/>
          <w:spacing w:val="-12"/>
          <w:w w:val="105"/>
          <w:sz w:val="17"/>
        </w:rPr>
        <w:t> </w:t>
      </w:r>
      <w:r>
        <w:rPr>
          <w:rFonts w:ascii="Arial"/>
          <w:spacing w:val="-2"/>
          <w:w w:val="105"/>
          <w:sz w:val="17"/>
        </w:rPr>
        <w:t>syndicate </w:t>
      </w:r>
      <w:r>
        <w:rPr>
          <w:rFonts w:ascii="Arial"/>
          <w:w w:val="105"/>
          <w:sz w:val="17"/>
        </w:rPr>
        <w:t>members, so all members profit.</w:t>
      </w:r>
    </w:p>
    <w:p>
      <w:pPr>
        <w:pStyle w:val="ListParagraph"/>
        <w:numPr>
          <w:ilvl w:val="0"/>
          <w:numId w:val="2"/>
        </w:numPr>
        <w:tabs>
          <w:tab w:pos="1536" w:val="left" w:leader="none"/>
        </w:tabs>
        <w:spacing w:line="240" w:lineRule="auto" w:before="15" w:after="0"/>
        <w:ind w:left="1536" w:right="0" w:hanging="418"/>
        <w:jc w:val="left"/>
        <w:rPr>
          <w:rFonts w:ascii="Arial"/>
          <w:sz w:val="17"/>
        </w:rPr>
      </w:pPr>
      <w:r>
        <w:rPr>
          <w:rFonts w:ascii="Arial"/>
          <w:sz w:val="17"/>
        </w:rPr>
        <w:t>Designated</w:t>
      </w:r>
      <w:r>
        <w:rPr>
          <w:rFonts w:ascii="Arial"/>
          <w:spacing w:val="-12"/>
          <w:sz w:val="17"/>
        </w:rPr>
        <w:t> </w:t>
      </w:r>
      <w:r>
        <w:rPr>
          <w:rFonts w:ascii="Arial"/>
          <w:spacing w:val="-2"/>
          <w:sz w:val="17"/>
        </w:rPr>
        <w:t>orders</w:t>
      </w:r>
    </w:p>
    <w:p>
      <w:pPr>
        <w:spacing w:before="142"/>
        <w:ind w:left="1538" w:right="0" w:firstLine="0"/>
        <w:jc w:val="left"/>
        <w:rPr>
          <w:rFonts w:ascii="Arial"/>
          <w:sz w:val="17"/>
        </w:rPr>
      </w:pPr>
      <w:r>
        <w:rPr>
          <w:rFonts w:ascii="Arial"/>
          <w:spacing w:val="-2"/>
          <w:w w:val="105"/>
          <w:sz w:val="17"/>
        </w:rPr>
        <w:t>For</w:t>
      </w:r>
      <w:r>
        <w:rPr>
          <w:rFonts w:ascii="Arial"/>
          <w:spacing w:val="-12"/>
          <w:w w:val="105"/>
          <w:sz w:val="17"/>
        </w:rPr>
        <w:t> </w:t>
      </w:r>
      <w:r>
        <w:rPr>
          <w:rFonts w:ascii="Arial"/>
          <w:spacing w:val="-2"/>
          <w:w w:val="105"/>
          <w:sz w:val="17"/>
        </w:rPr>
        <w:t>designated</w:t>
      </w:r>
      <w:r>
        <w:rPr>
          <w:rFonts w:ascii="Arial"/>
          <w:spacing w:val="-11"/>
          <w:w w:val="105"/>
          <w:sz w:val="17"/>
        </w:rPr>
        <w:t> </w:t>
      </w:r>
      <w:r>
        <w:rPr>
          <w:rFonts w:ascii="Arial"/>
          <w:spacing w:val="-2"/>
          <w:w w:val="105"/>
          <w:sz w:val="17"/>
        </w:rPr>
        <w:t>orders,</w:t>
      </w:r>
      <w:r>
        <w:rPr>
          <w:rFonts w:ascii="Arial"/>
          <w:spacing w:val="-11"/>
          <w:w w:val="105"/>
          <w:sz w:val="17"/>
        </w:rPr>
        <w:t> </w:t>
      </w:r>
      <w:r>
        <w:rPr>
          <w:rFonts w:ascii="Arial"/>
          <w:spacing w:val="-2"/>
          <w:w w:val="105"/>
          <w:sz w:val="17"/>
        </w:rPr>
        <w:t>the</w:t>
      </w:r>
      <w:r>
        <w:rPr>
          <w:rFonts w:ascii="Arial"/>
          <w:spacing w:val="-11"/>
          <w:w w:val="105"/>
          <w:sz w:val="17"/>
        </w:rPr>
        <w:t> </w:t>
      </w:r>
      <w:r>
        <w:rPr>
          <w:rFonts w:ascii="Arial"/>
          <w:spacing w:val="-2"/>
          <w:w w:val="105"/>
          <w:sz w:val="17"/>
        </w:rPr>
        <w:t>buyer</w:t>
      </w:r>
      <w:r>
        <w:rPr>
          <w:rFonts w:ascii="Arial"/>
          <w:spacing w:val="-11"/>
          <w:w w:val="105"/>
          <w:sz w:val="17"/>
        </w:rPr>
        <w:t> </w:t>
      </w:r>
      <w:r>
        <w:rPr>
          <w:rFonts w:ascii="Arial"/>
          <w:spacing w:val="-2"/>
          <w:w w:val="105"/>
          <w:sz w:val="17"/>
        </w:rPr>
        <w:t>specifies</w:t>
      </w:r>
      <w:r>
        <w:rPr>
          <w:rFonts w:ascii="Arial"/>
          <w:spacing w:val="-12"/>
          <w:w w:val="105"/>
          <w:sz w:val="17"/>
        </w:rPr>
        <w:t> </w:t>
      </w:r>
      <w:r>
        <w:rPr>
          <w:rFonts w:ascii="Arial"/>
          <w:spacing w:val="-2"/>
          <w:w w:val="105"/>
          <w:sz w:val="17"/>
        </w:rPr>
        <w:t>which</w:t>
      </w:r>
      <w:r>
        <w:rPr>
          <w:rFonts w:ascii="Arial"/>
          <w:spacing w:val="-11"/>
          <w:w w:val="105"/>
          <w:sz w:val="17"/>
        </w:rPr>
        <w:t> </w:t>
      </w:r>
      <w:r>
        <w:rPr>
          <w:rFonts w:ascii="Arial"/>
          <w:spacing w:val="-2"/>
          <w:w w:val="105"/>
          <w:sz w:val="17"/>
        </w:rPr>
        <w:t>syndicate</w:t>
      </w:r>
      <w:r>
        <w:rPr>
          <w:rFonts w:ascii="Arial"/>
          <w:spacing w:val="-11"/>
          <w:w w:val="105"/>
          <w:sz w:val="17"/>
        </w:rPr>
        <w:t> </w:t>
      </w:r>
      <w:r>
        <w:rPr>
          <w:rFonts w:ascii="Arial"/>
          <w:spacing w:val="-2"/>
          <w:w w:val="105"/>
          <w:sz w:val="17"/>
        </w:rPr>
        <w:t>member</w:t>
      </w:r>
      <w:r>
        <w:rPr>
          <w:rFonts w:ascii="Arial"/>
          <w:spacing w:val="-11"/>
          <w:w w:val="105"/>
          <w:sz w:val="17"/>
        </w:rPr>
        <w:t> </w:t>
      </w:r>
      <w:r>
        <w:rPr>
          <w:rFonts w:ascii="Arial"/>
          <w:spacing w:val="-2"/>
          <w:w w:val="105"/>
          <w:sz w:val="17"/>
        </w:rPr>
        <w:t>is</w:t>
      </w:r>
      <w:r>
        <w:rPr>
          <w:rFonts w:ascii="Arial"/>
          <w:spacing w:val="-11"/>
          <w:w w:val="105"/>
          <w:sz w:val="17"/>
        </w:rPr>
        <w:t> </w:t>
      </w:r>
      <w:r>
        <w:rPr>
          <w:rFonts w:ascii="Arial"/>
          <w:spacing w:val="-2"/>
          <w:w w:val="105"/>
          <w:sz w:val="17"/>
        </w:rPr>
        <w:t>to</w:t>
      </w:r>
      <w:r>
        <w:rPr>
          <w:rFonts w:ascii="Arial"/>
          <w:spacing w:val="-12"/>
          <w:w w:val="105"/>
          <w:sz w:val="17"/>
        </w:rPr>
        <w:t> </w:t>
      </w:r>
      <w:r>
        <w:rPr>
          <w:rFonts w:ascii="Arial"/>
          <w:spacing w:val="-2"/>
          <w:w w:val="105"/>
          <w:sz w:val="17"/>
        </w:rPr>
        <w:t>profit</w:t>
      </w:r>
      <w:r>
        <w:rPr>
          <w:rFonts w:ascii="Arial"/>
          <w:spacing w:val="-11"/>
          <w:w w:val="105"/>
          <w:sz w:val="17"/>
        </w:rPr>
        <w:t> </w:t>
      </w:r>
      <w:r>
        <w:rPr>
          <w:rFonts w:ascii="Arial"/>
          <w:spacing w:val="-2"/>
          <w:w w:val="105"/>
          <w:sz w:val="17"/>
        </w:rPr>
        <w:t>from</w:t>
      </w:r>
      <w:r>
        <w:rPr>
          <w:rFonts w:ascii="Arial"/>
          <w:spacing w:val="-11"/>
          <w:w w:val="105"/>
          <w:sz w:val="17"/>
        </w:rPr>
        <w:t> </w:t>
      </w:r>
      <w:r>
        <w:rPr>
          <w:rFonts w:ascii="Arial"/>
          <w:spacing w:val="-2"/>
          <w:w w:val="105"/>
          <w:sz w:val="17"/>
        </w:rPr>
        <w:t>the</w:t>
      </w:r>
      <w:r>
        <w:rPr>
          <w:rFonts w:ascii="Arial"/>
          <w:spacing w:val="-11"/>
          <w:w w:val="105"/>
          <w:sz w:val="17"/>
        </w:rPr>
        <w:t> </w:t>
      </w:r>
      <w:r>
        <w:rPr>
          <w:rFonts w:ascii="Arial"/>
          <w:spacing w:val="-2"/>
          <w:w w:val="105"/>
          <w:sz w:val="17"/>
        </w:rPr>
        <w:t>sale.</w:t>
      </w:r>
    </w:p>
    <w:p>
      <w:pPr>
        <w:pStyle w:val="ListParagraph"/>
        <w:numPr>
          <w:ilvl w:val="0"/>
          <w:numId w:val="2"/>
        </w:numPr>
        <w:tabs>
          <w:tab w:pos="1536" w:val="left" w:leader="none"/>
        </w:tabs>
        <w:spacing w:line="240" w:lineRule="auto" w:before="61" w:after="0"/>
        <w:ind w:left="1536" w:right="0" w:hanging="418"/>
        <w:jc w:val="left"/>
        <w:rPr>
          <w:rFonts w:ascii="Arial"/>
          <w:sz w:val="17"/>
        </w:rPr>
      </w:pPr>
      <w:r>
        <w:rPr>
          <w:rFonts w:ascii="Arial"/>
          <w:spacing w:val="-2"/>
          <w:w w:val="105"/>
          <w:sz w:val="17"/>
        </w:rPr>
        <w:t>Member</w:t>
      </w:r>
      <w:r>
        <w:rPr>
          <w:rFonts w:ascii="Arial"/>
          <w:spacing w:val="-5"/>
          <w:w w:val="110"/>
          <w:sz w:val="17"/>
        </w:rPr>
        <w:t> </w:t>
      </w:r>
      <w:r>
        <w:rPr>
          <w:rFonts w:ascii="Arial"/>
          <w:spacing w:val="-2"/>
          <w:w w:val="110"/>
          <w:sz w:val="17"/>
        </w:rPr>
        <w:t>orders</w:t>
      </w:r>
    </w:p>
    <w:p>
      <w:pPr>
        <w:spacing w:line="295" w:lineRule="auto" w:before="141"/>
        <w:ind w:left="1538" w:right="422" w:firstLine="0"/>
        <w:jc w:val="left"/>
        <w:rPr>
          <w:rFonts w:ascii="Arial"/>
          <w:sz w:val="17"/>
        </w:rPr>
      </w:pPr>
      <w:r>
        <w:rPr>
          <w:rFonts w:ascii="Arial"/>
          <w:spacing w:val="-4"/>
          <w:w w:val="105"/>
          <w:sz w:val="17"/>
        </w:rPr>
        <w:t>If any securities are left after the presale, syndicate, and designated orders, syndicate members </w:t>
      </w:r>
      <w:r>
        <w:rPr>
          <w:rFonts w:ascii="Arial"/>
          <w:w w:val="105"/>
          <w:sz w:val="17"/>
        </w:rPr>
        <w:t>may purchase them for their own portfolios.</w:t>
      </w:r>
    </w:p>
    <w:p>
      <w:pPr>
        <w:pStyle w:val="BodyText"/>
        <w:rPr>
          <w:rFonts w:ascii="Arial"/>
          <w:sz w:val="22"/>
        </w:rPr>
      </w:pPr>
    </w:p>
    <w:p>
      <w:pPr>
        <w:pStyle w:val="Heading2"/>
        <w:spacing w:before="146"/>
      </w:pPr>
      <w:r>
        <w:rPr>
          <w:spacing w:val="-4"/>
          <w:w w:val="105"/>
        </w:rPr>
        <w:t>Defi</w:t>
      </w:r>
      <w:bookmarkStart w:name="Definitions for new issues" w:id="461"/>
      <w:bookmarkEnd w:id="461"/>
      <w:r>
        <w:rPr>
          <w:spacing w:val="-4"/>
          <w:w w:val="105"/>
        </w:rPr>
        <w:t>nition</w:t>
      </w:r>
      <w:r>
        <w:rPr>
          <w:spacing w:val="-4"/>
          <w:w w:val="105"/>
        </w:rPr>
        <w:t>s</w:t>
      </w:r>
      <w:r>
        <w:rPr>
          <w:spacing w:val="-13"/>
          <w:w w:val="105"/>
        </w:rPr>
        <w:t> </w:t>
      </w:r>
      <w:r>
        <w:rPr>
          <w:spacing w:val="-4"/>
          <w:w w:val="105"/>
        </w:rPr>
        <w:t>for</w:t>
      </w:r>
      <w:r>
        <w:rPr>
          <w:spacing w:val="-12"/>
          <w:w w:val="105"/>
        </w:rPr>
        <w:t> </w:t>
      </w:r>
      <w:r>
        <w:rPr>
          <w:spacing w:val="-4"/>
          <w:w w:val="105"/>
        </w:rPr>
        <w:t>new</w:t>
      </w:r>
      <w:r>
        <w:rPr>
          <w:spacing w:val="-12"/>
          <w:w w:val="105"/>
        </w:rPr>
        <w:t> </w:t>
      </w:r>
      <w:r>
        <w:rPr>
          <w:spacing w:val="-4"/>
          <w:w w:val="105"/>
        </w:rPr>
        <w:t>issues</w:t>
      </w:r>
    </w:p>
    <w:p>
      <w:pPr>
        <w:pStyle w:val="BodyText"/>
        <w:spacing w:line="312" w:lineRule="auto" w:before="202"/>
        <w:ind w:left="1120" w:right="117"/>
        <w:jc w:val="both"/>
      </w:pPr>
      <w:r>
        <w:rPr>
          <w:w w:val="130"/>
        </w:rPr>
        <w:t>The</w:t>
      </w:r>
      <w:r>
        <w:rPr>
          <w:spacing w:val="-9"/>
          <w:w w:val="130"/>
        </w:rPr>
        <w:t> </w:t>
      </w:r>
      <w:r>
        <w:rPr>
          <w:w w:val="130"/>
        </w:rPr>
        <w:t>information</w:t>
      </w:r>
      <w:r>
        <w:rPr>
          <w:spacing w:val="-9"/>
          <w:w w:val="130"/>
        </w:rPr>
        <w:t> </w:t>
      </w:r>
      <w:r>
        <w:rPr>
          <w:w w:val="130"/>
        </w:rPr>
        <w:t>contained</w:t>
      </w:r>
      <w:r>
        <w:rPr>
          <w:spacing w:val="-9"/>
          <w:w w:val="130"/>
        </w:rPr>
        <w:t> </w:t>
      </w:r>
      <w:r>
        <w:rPr>
          <w:w w:val="130"/>
        </w:rPr>
        <w:t>in</w:t>
      </w:r>
      <w:r>
        <w:rPr>
          <w:spacing w:val="-9"/>
          <w:w w:val="130"/>
        </w:rPr>
        <w:t> </w:t>
      </w:r>
      <w:r>
        <w:rPr>
          <w:w w:val="130"/>
        </w:rPr>
        <w:t>this</w:t>
      </w:r>
      <w:r>
        <w:rPr>
          <w:spacing w:val="-9"/>
          <w:w w:val="130"/>
        </w:rPr>
        <w:t> </w:t>
      </w:r>
      <w:r>
        <w:rPr>
          <w:w w:val="130"/>
        </w:rPr>
        <w:t>section</w:t>
      </w:r>
      <w:r>
        <w:rPr>
          <w:spacing w:val="-9"/>
          <w:w w:val="130"/>
        </w:rPr>
        <w:t> </w:t>
      </w:r>
      <w:r>
        <w:rPr>
          <w:w w:val="130"/>
        </w:rPr>
        <w:t>would</w:t>
      </w:r>
      <w:r>
        <w:rPr>
          <w:spacing w:val="-9"/>
          <w:w w:val="130"/>
        </w:rPr>
        <w:t> </w:t>
      </w:r>
      <w:r>
        <w:rPr>
          <w:w w:val="130"/>
        </w:rPr>
        <w:t>be</w:t>
      </w:r>
      <w:r>
        <w:rPr>
          <w:spacing w:val="-9"/>
          <w:w w:val="130"/>
        </w:rPr>
        <w:t> </w:t>
      </w:r>
      <w:r>
        <w:rPr>
          <w:w w:val="130"/>
        </w:rPr>
        <w:t>covered</w:t>
      </w:r>
      <w:r>
        <w:rPr>
          <w:spacing w:val="-9"/>
          <w:w w:val="130"/>
        </w:rPr>
        <w:t> </w:t>
      </w:r>
      <w:r>
        <w:rPr>
          <w:w w:val="130"/>
        </w:rPr>
        <w:t>under</w:t>
      </w:r>
      <w:r>
        <w:rPr>
          <w:spacing w:val="-9"/>
          <w:w w:val="130"/>
        </w:rPr>
        <w:t> </w:t>
      </w:r>
      <w:r>
        <w:rPr>
          <w:w w:val="130"/>
        </w:rPr>
        <w:t>the</w:t>
      </w:r>
      <w:r>
        <w:rPr>
          <w:spacing w:val="-9"/>
          <w:w w:val="130"/>
        </w:rPr>
        <w:t> </w:t>
      </w:r>
      <w:r>
        <w:rPr>
          <w:w w:val="130"/>
        </w:rPr>
        <w:t>last</w:t>
      </w:r>
      <w:r>
        <w:rPr>
          <w:spacing w:val="-9"/>
          <w:w w:val="130"/>
        </w:rPr>
        <w:t> </w:t>
      </w:r>
      <w:r>
        <w:rPr>
          <w:w w:val="130"/>
        </w:rPr>
        <w:t>section</w:t>
      </w:r>
      <w:r>
        <w:rPr>
          <w:spacing w:val="-9"/>
          <w:w w:val="130"/>
        </w:rPr>
        <w:t> </w:t>
      </w:r>
      <w:r>
        <w:rPr>
          <w:w w:val="130"/>
        </w:rPr>
        <w:t>as</w:t>
      </w:r>
      <w:r>
        <w:rPr>
          <w:spacing w:val="-9"/>
          <w:w w:val="130"/>
        </w:rPr>
        <w:t> </w:t>
      </w:r>
      <w:r>
        <w:rPr>
          <w:w w:val="130"/>
        </w:rPr>
        <w:t>MSRB</w:t>
      </w:r>
      <w:r>
        <w:rPr>
          <w:spacing w:val="-9"/>
          <w:w w:val="130"/>
        </w:rPr>
        <w:t> </w:t>
      </w:r>
      <w:r>
        <w:rPr>
          <w:w w:val="130"/>
        </w:rPr>
        <w:t>Rule G-9.</w:t>
      </w:r>
      <w:r>
        <w:rPr>
          <w:spacing w:val="-6"/>
          <w:w w:val="130"/>
        </w:rPr>
        <w:t> </w:t>
      </w:r>
      <w:r>
        <w:rPr>
          <w:w w:val="130"/>
        </w:rPr>
        <w:t>Because</w:t>
      </w:r>
      <w:r>
        <w:rPr>
          <w:spacing w:val="-6"/>
          <w:w w:val="130"/>
        </w:rPr>
        <w:t> </w:t>
      </w:r>
      <w:r>
        <w:rPr>
          <w:w w:val="130"/>
        </w:rPr>
        <w:t>the</w:t>
      </w:r>
      <w:r>
        <w:rPr>
          <w:spacing w:val="-6"/>
          <w:w w:val="130"/>
        </w:rPr>
        <w:t> </w:t>
      </w:r>
      <w:r>
        <w:rPr>
          <w:w w:val="130"/>
        </w:rPr>
        <w:t>rule</w:t>
      </w:r>
      <w:r>
        <w:rPr>
          <w:spacing w:val="-6"/>
          <w:w w:val="130"/>
        </w:rPr>
        <w:t> </w:t>
      </w:r>
      <w:r>
        <w:rPr>
          <w:w w:val="130"/>
        </w:rPr>
        <w:t>has</w:t>
      </w:r>
      <w:r>
        <w:rPr>
          <w:spacing w:val="-6"/>
          <w:w w:val="130"/>
        </w:rPr>
        <w:t> </w:t>
      </w:r>
      <w:r>
        <w:rPr>
          <w:w w:val="130"/>
        </w:rPr>
        <w:t>to</w:t>
      </w:r>
      <w:r>
        <w:rPr>
          <w:spacing w:val="-6"/>
          <w:w w:val="130"/>
        </w:rPr>
        <w:t> </w:t>
      </w:r>
      <w:r>
        <w:rPr>
          <w:w w:val="130"/>
        </w:rPr>
        <w:t>do</w:t>
      </w:r>
      <w:r>
        <w:rPr>
          <w:spacing w:val="-6"/>
          <w:w w:val="130"/>
        </w:rPr>
        <w:t> </w:t>
      </w:r>
      <w:r>
        <w:rPr>
          <w:w w:val="130"/>
        </w:rPr>
        <w:t>with</w:t>
      </w:r>
      <w:r>
        <w:rPr>
          <w:spacing w:val="-6"/>
          <w:w w:val="130"/>
        </w:rPr>
        <w:t> </w:t>
      </w:r>
      <w:r>
        <w:rPr>
          <w:w w:val="130"/>
        </w:rPr>
        <w:t>the</w:t>
      </w:r>
      <w:r>
        <w:rPr>
          <w:spacing w:val="-6"/>
          <w:w w:val="130"/>
        </w:rPr>
        <w:t> </w:t>
      </w:r>
      <w:r>
        <w:rPr>
          <w:w w:val="130"/>
        </w:rPr>
        <w:t>underwriting</w:t>
      </w:r>
      <w:r>
        <w:rPr>
          <w:spacing w:val="-5"/>
          <w:w w:val="130"/>
        </w:rPr>
        <w:t> </w:t>
      </w:r>
      <w:r>
        <w:rPr>
          <w:w w:val="130"/>
        </w:rPr>
        <w:t>of</w:t>
      </w:r>
      <w:r>
        <w:rPr>
          <w:spacing w:val="-6"/>
          <w:w w:val="130"/>
        </w:rPr>
        <w:t> </w:t>
      </w:r>
      <w:r>
        <w:rPr>
          <w:w w:val="130"/>
        </w:rPr>
        <w:t>municipal</w:t>
      </w:r>
      <w:r>
        <w:rPr>
          <w:spacing w:val="-6"/>
          <w:w w:val="130"/>
        </w:rPr>
        <w:t> </w:t>
      </w:r>
      <w:r>
        <w:rPr>
          <w:w w:val="130"/>
        </w:rPr>
        <w:t>securities,</w:t>
      </w:r>
      <w:r>
        <w:rPr>
          <w:spacing w:val="-5"/>
          <w:w w:val="130"/>
        </w:rPr>
        <w:t> </w:t>
      </w:r>
      <w:r>
        <w:rPr>
          <w:w w:val="130"/>
        </w:rPr>
        <w:t>however,</w:t>
      </w:r>
      <w:r>
        <w:rPr>
          <w:spacing w:val="-6"/>
          <w:w w:val="130"/>
        </w:rPr>
        <w:t> </w:t>
      </w:r>
      <w:r>
        <w:rPr>
          <w:w w:val="130"/>
        </w:rPr>
        <w:t>it</w:t>
      </w:r>
      <w:r>
        <w:rPr>
          <w:spacing w:val="-6"/>
          <w:w w:val="130"/>
        </w:rPr>
        <w:t> </w:t>
      </w:r>
      <w:r>
        <w:rPr>
          <w:w w:val="130"/>
        </w:rPr>
        <w:t>makes more</w:t>
      </w:r>
      <w:r>
        <w:rPr>
          <w:spacing w:val="-1"/>
          <w:w w:val="130"/>
        </w:rPr>
        <w:t> </w:t>
      </w:r>
      <w:r>
        <w:rPr>
          <w:w w:val="130"/>
        </w:rPr>
        <w:t>sense to</w:t>
      </w:r>
      <w:r>
        <w:rPr>
          <w:spacing w:val="-1"/>
          <w:w w:val="130"/>
        </w:rPr>
        <w:t> </w:t>
      </w:r>
      <w:r>
        <w:rPr>
          <w:w w:val="130"/>
        </w:rPr>
        <w:t>cover</w:t>
      </w:r>
      <w:r>
        <w:rPr>
          <w:spacing w:val="-1"/>
          <w:w w:val="130"/>
        </w:rPr>
        <w:t> </w:t>
      </w:r>
      <w:r>
        <w:rPr>
          <w:w w:val="130"/>
        </w:rPr>
        <w:t>it in this section. The</w:t>
      </w:r>
      <w:r>
        <w:rPr>
          <w:spacing w:val="-1"/>
          <w:w w:val="130"/>
        </w:rPr>
        <w:t> </w:t>
      </w:r>
      <w:r>
        <w:rPr>
          <w:w w:val="130"/>
        </w:rPr>
        <w:t>following list provides</w:t>
      </w:r>
      <w:r>
        <w:rPr>
          <w:spacing w:val="-1"/>
          <w:w w:val="130"/>
        </w:rPr>
        <w:t> </w:t>
      </w:r>
      <w:r>
        <w:rPr>
          <w:w w:val="130"/>
        </w:rPr>
        <w:t>some</w:t>
      </w:r>
      <w:r>
        <w:rPr>
          <w:spacing w:val="-1"/>
          <w:w w:val="130"/>
        </w:rPr>
        <w:t> </w:t>
      </w:r>
      <w:r>
        <w:rPr>
          <w:w w:val="130"/>
        </w:rPr>
        <w:t>of</w:t>
      </w:r>
      <w:r>
        <w:rPr>
          <w:spacing w:val="-1"/>
          <w:w w:val="130"/>
        </w:rPr>
        <w:t> </w:t>
      </w:r>
      <w:r>
        <w:rPr>
          <w:w w:val="130"/>
        </w:rPr>
        <w:t>the terms specifically related to municipal bond underwritings.</w:t>
      </w:r>
    </w:p>
    <w:p>
      <w:pPr>
        <w:pStyle w:val="BodyText"/>
        <w:spacing w:before="6"/>
      </w:pPr>
    </w:p>
    <w:p>
      <w:pPr>
        <w:spacing w:before="0"/>
        <w:ind w:left="1538" w:right="422" w:hanging="294"/>
        <w:jc w:val="left"/>
        <w:rPr>
          <w:rFonts w:ascii="Arial" w:hAnsi="Arial"/>
          <w:sz w:val="17"/>
        </w:rPr>
      </w:pPr>
      <w:r>
        <w:rPr/>
        <w:drawing>
          <wp:anchor distT="0" distB="0" distL="0" distR="0" allowOverlap="1" layoutInCell="1" locked="0" behindDoc="1" simplePos="0" relativeHeight="486814208">
            <wp:simplePos x="0" y="0"/>
            <wp:positionH relativeFrom="page">
              <wp:posOffset>1676400</wp:posOffset>
            </wp:positionH>
            <wp:positionV relativeFrom="paragraph">
              <wp:posOffset>-23725</wp:posOffset>
            </wp:positionV>
            <wp:extent cx="1892300" cy="2032533"/>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15" cstate="print"/>
                    <a:stretch>
                      <a:fillRect/>
                    </a:stretch>
                  </pic:blipFill>
                  <pic:spPr>
                    <a:xfrm>
                      <a:off x="0" y="0"/>
                      <a:ext cx="1892300" cy="2032533"/>
                    </a:xfrm>
                    <a:prstGeom prst="rect">
                      <a:avLst/>
                    </a:prstGeom>
                  </pic:spPr>
                </pic:pic>
              </a:graphicData>
            </a:graphic>
          </wp:anchor>
        </w:drawing>
      </w:r>
      <w:r>
        <w:rPr>
          <w:rFonts w:ascii="Arial" w:hAnsi="Arial"/>
          <w:b/>
          <w:w w:val="105"/>
          <w:position w:val="-1"/>
          <w:sz w:val="28"/>
        </w:rPr>
        <w:t>»</w:t>
      </w:r>
      <w:r>
        <w:rPr>
          <w:rFonts w:ascii="Arial" w:hAnsi="Arial"/>
          <w:b/>
          <w:spacing w:val="34"/>
          <w:w w:val="105"/>
          <w:position w:val="-1"/>
          <w:sz w:val="28"/>
        </w:rPr>
        <w:t> </w:t>
      </w:r>
      <w:r>
        <w:rPr>
          <w:rFonts w:ascii="Arial" w:hAnsi="Arial"/>
          <w:b/>
          <w:w w:val="105"/>
          <w:sz w:val="17"/>
        </w:rPr>
        <w:t>Date</w:t>
      </w:r>
      <w:r>
        <w:rPr>
          <w:rFonts w:ascii="Arial" w:hAnsi="Arial"/>
          <w:b/>
          <w:spacing w:val="-7"/>
          <w:w w:val="105"/>
          <w:sz w:val="17"/>
        </w:rPr>
        <w:t> </w:t>
      </w:r>
      <w:r>
        <w:rPr>
          <w:rFonts w:ascii="Arial" w:hAnsi="Arial"/>
          <w:b/>
          <w:w w:val="105"/>
          <w:sz w:val="17"/>
        </w:rPr>
        <w:t>of</w:t>
      </w:r>
      <w:r>
        <w:rPr>
          <w:rFonts w:ascii="Arial" w:hAnsi="Arial"/>
          <w:b/>
          <w:spacing w:val="-7"/>
          <w:w w:val="105"/>
          <w:sz w:val="17"/>
        </w:rPr>
        <w:t> </w:t>
      </w:r>
      <w:r>
        <w:rPr>
          <w:rFonts w:ascii="Arial" w:hAnsi="Arial"/>
          <w:b/>
          <w:w w:val="105"/>
          <w:sz w:val="17"/>
        </w:rPr>
        <w:t>sale:</w:t>
      </w:r>
      <w:r>
        <w:rPr>
          <w:rFonts w:ascii="Arial" w:hAnsi="Arial"/>
          <w:b/>
          <w:spacing w:val="-7"/>
          <w:w w:val="105"/>
          <w:sz w:val="17"/>
        </w:rPr>
        <w:t> </w:t>
      </w:r>
      <w:r>
        <w:rPr>
          <w:rFonts w:ascii="Arial" w:hAnsi="Arial"/>
          <w:w w:val="105"/>
          <w:sz w:val="17"/>
        </w:rPr>
        <w:t>The</w:t>
      </w:r>
      <w:r>
        <w:rPr>
          <w:rFonts w:ascii="Arial" w:hAnsi="Arial"/>
          <w:spacing w:val="-7"/>
          <w:w w:val="105"/>
          <w:sz w:val="17"/>
        </w:rPr>
        <w:t> </w:t>
      </w:r>
      <w:r>
        <w:rPr>
          <w:rFonts w:ascii="Arial" w:hAnsi="Arial"/>
          <w:i/>
          <w:w w:val="105"/>
          <w:sz w:val="17"/>
        </w:rPr>
        <w:t>date</w:t>
      </w:r>
      <w:r>
        <w:rPr>
          <w:rFonts w:ascii="Arial" w:hAnsi="Arial"/>
          <w:i/>
          <w:spacing w:val="-7"/>
          <w:w w:val="105"/>
          <w:sz w:val="17"/>
        </w:rPr>
        <w:t> </w:t>
      </w:r>
      <w:r>
        <w:rPr>
          <w:rFonts w:ascii="Arial" w:hAnsi="Arial"/>
          <w:i/>
          <w:w w:val="105"/>
          <w:sz w:val="17"/>
        </w:rPr>
        <w:t>of</w:t>
      </w:r>
      <w:r>
        <w:rPr>
          <w:rFonts w:ascii="Arial" w:hAnsi="Arial"/>
          <w:i/>
          <w:spacing w:val="-7"/>
          <w:w w:val="105"/>
          <w:sz w:val="17"/>
        </w:rPr>
        <w:t> </w:t>
      </w:r>
      <w:r>
        <w:rPr>
          <w:rFonts w:ascii="Arial" w:hAnsi="Arial"/>
          <w:i/>
          <w:w w:val="105"/>
          <w:sz w:val="17"/>
        </w:rPr>
        <w:t>sale</w:t>
      </w:r>
      <w:r>
        <w:rPr>
          <w:rFonts w:ascii="Arial" w:hAnsi="Arial"/>
          <w:i/>
          <w:spacing w:val="-7"/>
          <w:w w:val="105"/>
          <w:sz w:val="17"/>
        </w:rPr>
        <w:t> </w:t>
      </w:r>
      <w:r>
        <w:rPr>
          <w:rFonts w:ascii="Arial" w:hAnsi="Arial"/>
          <w:w w:val="105"/>
          <w:sz w:val="17"/>
        </w:rPr>
        <w:t>is</w:t>
      </w:r>
      <w:r>
        <w:rPr>
          <w:rFonts w:ascii="Arial" w:hAnsi="Arial"/>
          <w:spacing w:val="-7"/>
          <w:w w:val="105"/>
          <w:sz w:val="17"/>
        </w:rPr>
        <w:t> </w:t>
      </w:r>
      <w:r>
        <w:rPr>
          <w:rFonts w:ascii="Arial" w:hAnsi="Arial"/>
          <w:w w:val="105"/>
          <w:sz w:val="17"/>
        </w:rPr>
        <w:t>the</w:t>
      </w:r>
      <w:r>
        <w:rPr>
          <w:rFonts w:ascii="Arial" w:hAnsi="Arial"/>
          <w:spacing w:val="-7"/>
          <w:w w:val="105"/>
          <w:sz w:val="17"/>
        </w:rPr>
        <w:t> </w:t>
      </w:r>
      <w:r>
        <w:rPr>
          <w:rFonts w:ascii="Arial" w:hAnsi="Arial"/>
          <w:w w:val="105"/>
          <w:sz w:val="17"/>
        </w:rPr>
        <w:t>date</w:t>
      </w:r>
      <w:r>
        <w:rPr>
          <w:rFonts w:ascii="Arial" w:hAnsi="Arial"/>
          <w:spacing w:val="-7"/>
          <w:w w:val="105"/>
          <w:sz w:val="17"/>
        </w:rPr>
        <w:t> </w:t>
      </w:r>
      <w:r>
        <w:rPr>
          <w:rFonts w:ascii="Arial" w:hAnsi="Arial"/>
          <w:w w:val="105"/>
          <w:sz w:val="17"/>
        </w:rPr>
        <w:t>when</w:t>
      </w:r>
      <w:r>
        <w:rPr>
          <w:rFonts w:ascii="Arial" w:hAnsi="Arial"/>
          <w:spacing w:val="-7"/>
          <w:w w:val="105"/>
          <w:sz w:val="17"/>
        </w:rPr>
        <w:t> </w:t>
      </w:r>
      <w:r>
        <w:rPr>
          <w:rFonts w:ascii="Arial" w:hAnsi="Arial"/>
          <w:w w:val="105"/>
          <w:sz w:val="17"/>
        </w:rPr>
        <w:t>the</w:t>
      </w:r>
      <w:r>
        <w:rPr>
          <w:rFonts w:ascii="Arial" w:hAnsi="Arial"/>
          <w:spacing w:val="-7"/>
          <w:w w:val="105"/>
          <w:sz w:val="17"/>
        </w:rPr>
        <w:t> </w:t>
      </w:r>
      <w:r>
        <w:rPr>
          <w:rFonts w:ascii="Arial" w:hAnsi="Arial"/>
          <w:w w:val="105"/>
          <w:sz w:val="17"/>
        </w:rPr>
        <w:t>bids</w:t>
      </w:r>
      <w:r>
        <w:rPr>
          <w:rFonts w:ascii="Arial" w:hAnsi="Arial"/>
          <w:spacing w:val="-7"/>
          <w:w w:val="105"/>
          <w:sz w:val="17"/>
        </w:rPr>
        <w:t> </w:t>
      </w:r>
      <w:r>
        <w:rPr>
          <w:rFonts w:ascii="Arial" w:hAnsi="Arial"/>
          <w:w w:val="105"/>
          <w:sz w:val="17"/>
        </w:rPr>
        <w:t>are</w:t>
      </w:r>
      <w:r>
        <w:rPr>
          <w:rFonts w:ascii="Arial" w:hAnsi="Arial"/>
          <w:spacing w:val="-7"/>
          <w:w w:val="105"/>
          <w:sz w:val="17"/>
        </w:rPr>
        <w:t> </w:t>
      </w:r>
      <w:r>
        <w:rPr>
          <w:rFonts w:ascii="Arial" w:hAnsi="Arial"/>
          <w:w w:val="105"/>
          <w:sz w:val="17"/>
        </w:rPr>
        <w:t>submitted</w:t>
      </w:r>
      <w:r>
        <w:rPr>
          <w:rFonts w:ascii="Arial" w:hAnsi="Arial"/>
          <w:spacing w:val="-7"/>
          <w:w w:val="105"/>
          <w:sz w:val="17"/>
        </w:rPr>
        <w:t> </w:t>
      </w:r>
      <w:r>
        <w:rPr>
          <w:rFonts w:ascii="Arial" w:hAnsi="Arial"/>
          <w:w w:val="105"/>
          <w:sz w:val="17"/>
        </w:rPr>
        <w:t>to</w:t>
      </w:r>
      <w:r>
        <w:rPr>
          <w:rFonts w:ascii="Arial" w:hAnsi="Arial"/>
          <w:spacing w:val="-7"/>
          <w:w w:val="105"/>
          <w:sz w:val="17"/>
        </w:rPr>
        <w:t> </w:t>
      </w:r>
      <w:r>
        <w:rPr>
          <w:rFonts w:ascii="Arial" w:hAnsi="Arial"/>
          <w:w w:val="105"/>
          <w:sz w:val="17"/>
        </w:rPr>
        <w:t>the</w:t>
      </w:r>
      <w:r>
        <w:rPr>
          <w:rFonts w:ascii="Arial" w:hAnsi="Arial"/>
          <w:spacing w:val="-7"/>
          <w:w w:val="105"/>
          <w:sz w:val="17"/>
        </w:rPr>
        <w:t> </w:t>
      </w:r>
      <w:r>
        <w:rPr>
          <w:rFonts w:ascii="Arial" w:hAnsi="Arial"/>
          <w:w w:val="105"/>
          <w:sz w:val="17"/>
        </w:rPr>
        <w:t>issuer</w:t>
      </w:r>
      <w:r>
        <w:rPr>
          <w:rFonts w:ascii="Arial" w:hAnsi="Arial"/>
          <w:spacing w:val="-7"/>
          <w:w w:val="105"/>
          <w:sz w:val="17"/>
        </w:rPr>
        <w:t> </w:t>
      </w:r>
      <w:r>
        <w:rPr>
          <w:rFonts w:ascii="Arial" w:hAnsi="Arial"/>
          <w:w w:val="105"/>
          <w:sz w:val="17"/>
        </w:rPr>
        <w:t>for </w:t>
      </w:r>
      <w:r>
        <w:rPr>
          <w:rFonts w:ascii="Arial" w:hAnsi="Arial"/>
          <w:spacing w:val="-2"/>
          <w:w w:val="105"/>
          <w:sz w:val="17"/>
        </w:rPr>
        <w:t>competitive</w:t>
      </w:r>
      <w:r>
        <w:rPr>
          <w:rFonts w:ascii="Arial" w:hAnsi="Arial"/>
          <w:spacing w:val="-6"/>
          <w:w w:val="105"/>
          <w:sz w:val="17"/>
        </w:rPr>
        <w:t> </w:t>
      </w:r>
      <w:r>
        <w:rPr>
          <w:rFonts w:ascii="Arial" w:hAnsi="Arial"/>
          <w:spacing w:val="-2"/>
          <w:w w:val="105"/>
          <w:sz w:val="17"/>
        </w:rPr>
        <w:t>offerings.</w:t>
      </w:r>
      <w:r>
        <w:rPr>
          <w:rFonts w:ascii="Arial" w:hAnsi="Arial"/>
          <w:spacing w:val="-6"/>
          <w:w w:val="105"/>
          <w:sz w:val="17"/>
        </w:rPr>
        <w:t> </w:t>
      </w:r>
      <w:r>
        <w:rPr>
          <w:rFonts w:ascii="Arial" w:hAnsi="Arial"/>
          <w:spacing w:val="-2"/>
          <w:w w:val="105"/>
          <w:sz w:val="17"/>
        </w:rPr>
        <w:t>For</w:t>
      </w:r>
      <w:r>
        <w:rPr>
          <w:rFonts w:ascii="Arial" w:hAnsi="Arial"/>
          <w:spacing w:val="-6"/>
          <w:w w:val="105"/>
          <w:sz w:val="17"/>
        </w:rPr>
        <w:t> </w:t>
      </w:r>
      <w:r>
        <w:rPr>
          <w:rFonts w:ascii="Arial" w:hAnsi="Arial"/>
          <w:spacing w:val="-2"/>
          <w:w w:val="105"/>
          <w:sz w:val="17"/>
        </w:rPr>
        <w:t>negotiated</w:t>
      </w:r>
      <w:r>
        <w:rPr>
          <w:rFonts w:ascii="Arial" w:hAnsi="Arial"/>
          <w:spacing w:val="-6"/>
          <w:w w:val="105"/>
          <w:sz w:val="17"/>
        </w:rPr>
        <w:t> </w:t>
      </w:r>
      <w:r>
        <w:rPr>
          <w:rFonts w:ascii="Arial" w:hAnsi="Arial"/>
          <w:spacing w:val="-2"/>
          <w:w w:val="105"/>
          <w:sz w:val="17"/>
        </w:rPr>
        <w:t>offerings,</w:t>
      </w:r>
      <w:r>
        <w:rPr>
          <w:rFonts w:ascii="Arial" w:hAnsi="Arial"/>
          <w:spacing w:val="-6"/>
          <w:w w:val="105"/>
          <w:sz w:val="17"/>
        </w:rPr>
        <w:t> </w:t>
      </w:r>
      <w:r>
        <w:rPr>
          <w:rFonts w:ascii="Arial" w:hAnsi="Arial"/>
          <w:spacing w:val="-2"/>
          <w:w w:val="105"/>
          <w:sz w:val="17"/>
        </w:rPr>
        <w:t>this</w:t>
      </w:r>
      <w:r>
        <w:rPr>
          <w:rFonts w:ascii="Arial" w:hAnsi="Arial"/>
          <w:spacing w:val="-6"/>
          <w:w w:val="105"/>
          <w:sz w:val="17"/>
        </w:rPr>
        <w:t> </w:t>
      </w:r>
      <w:r>
        <w:rPr>
          <w:rFonts w:ascii="Arial" w:hAnsi="Arial"/>
          <w:spacing w:val="-2"/>
          <w:w w:val="105"/>
          <w:sz w:val="17"/>
        </w:rPr>
        <w:t>date</w:t>
      </w:r>
      <w:r>
        <w:rPr>
          <w:rFonts w:ascii="Arial" w:hAnsi="Arial"/>
          <w:spacing w:val="-6"/>
          <w:w w:val="105"/>
          <w:sz w:val="17"/>
        </w:rPr>
        <w:t> </w:t>
      </w:r>
      <w:r>
        <w:rPr>
          <w:rFonts w:ascii="Arial" w:hAnsi="Arial"/>
          <w:spacing w:val="-2"/>
          <w:w w:val="105"/>
          <w:sz w:val="17"/>
        </w:rPr>
        <w:t>is</w:t>
      </w:r>
      <w:r>
        <w:rPr>
          <w:rFonts w:ascii="Arial" w:hAnsi="Arial"/>
          <w:spacing w:val="-6"/>
          <w:w w:val="105"/>
          <w:sz w:val="17"/>
        </w:rPr>
        <w:t> </w:t>
      </w:r>
      <w:r>
        <w:rPr>
          <w:rFonts w:ascii="Arial" w:hAnsi="Arial"/>
          <w:spacing w:val="-2"/>
          <w:w w:val="105"/>
          <w:sz w:val="17"/>
        </w:rPr>
        <w:t>when</w:t>
      </w:r>
      <w:r>
        <w:rPr>
          <w:rFonts w:ascii="Arial" w:hAnsi="Arial"/>
          <w:spacing w:val="-6"/>
          <w:w w:val="105"/>
          <w:sz w:val="17"/>
        </w:rPr>
        <w:t> </w:t>
      </w:r>
      <w:r>
        <w:rPr>
          <w:rFonts w:ascii="Arial" w:hAnsi="Arial"/>
          <w:spacing w:val="-2"/>
          <w:w w:val="105"/>
          <w:sz w:val="17"/>
        </w:rPr>
        <w:t>the</w:t>
      </w:r>
      <w:r>
        <w:rPr>
          <w:rFonts w:ascii="Arial" w:hAnsi="Arial"/>
          <w:spacing w:val="-6"/>
          <w:w w:val="105"/>
          <w:sz w:val="17"/>
        </w:rPr>
        <w:t> </w:t>
      </w:r>
      <w:r>
        <w:rPr>
          <w:rFonts w:ascii="Arial" w:hAnsi="Arial"/>
          <w:spacing w:val="-2"/>
          <w:w w:val="105"/>
          <w:sz w:val="17"/>
        </w:rPr>
        <w:t>syndicate</w:t>
      </w:r>
      <w:r>
        <w:rPr>
          <w:rFonts w:ascii="Arial" w:hAnsi="Arial"/>
          <w:spacing w:val="-6"/>
          <w:w w:val="105"/>
          <w:sz w:val="17"/>
        </w:rPr>
        <w:t> </w:t>
      </w:r>
      <w:r>
        <w:rPr>
          <w:rFonts w:ascii="Arial" w:hAnsi="Arial"/>
          <w:spacing w:val="-2"/>
          <w:w w:val="105"/>
          <w:sz w:val="17"/>
        </w:rPr>
        <w:t>signs</w:t>
      </w:r>
      <w:r>
        <w:rPr>
          <w:rFonts w:ascii="Arial" w:hAnsi="Arial"/>
          <w:spacing w:val="-6"/>
          <w:w w:val="105"/>
          <w:sz w:val="17"/>
        </w:rPr>
        <w:t> </w:t>
      </w:r>
      <w:r>
        <w:rPr>
          <w:rFonts w:ascii="Arial" w:hAnsi="Arial"/>
          <w:spacing w:val="-2"/>
          <w:w w:val="105"/>
          <w:sz w:val="17"/>
        </w:rPr>
        <w:t>the</w:t>
      </w:r>
      <w:r>
        <w:rPr>
          <w:rFonts w:ascii="Arial" w:hAnsi="Arial"/>
          <w:spacing w:val="-6"/>
          <w:w w:val="105"/>
          <w:sz w:val="17"/>
        </w:rPr>
        <w:t> </w:t>
      </w:r>
      <w:r>
        <w:rPr>
          <w:rFonts w:ascii="Arial" w:hAnsi="Arial"/>
          <w:spacing w:val="-2"/>
          <w:w w:val="105"/>
          <w:sz w:val="17"/>
        </w:rPr>
        <w:t>final</w:t>
      </w:r>
    </w:p>
    <w:p>
      <w:pPr>
        <w:spacing w:line="295" w:lineRule="auto" w:before="46"/>
        <w:ind w:left="1538" w:right="620" w:firstLine="0"/>
        <w:jc w:val="left"/>
        <w:rPr>
          <w:rFonts w:ascii="Arial"/>
          <w:sz w:val="17"/>
        </w:rPr>
      </w:pPr>
      <w:r>
        <w:rPr>
          <w:rFonts w:ascii="Arial"/>
          <w:sz w:val="17"/>
        </w:rPr>
        <w:t>contract. In both cases, the syndicate manager sends a commitment wire to the other </w:t>
      </w:r>
      <w:r>
        <w:rPr>
          <w:rFonts w:ascii="Arial"/>
          <w:w w:val="110"/>
          <w:sz w:val="17"/>
        </w:rPr>
        <w:t>syndicate</w:t>
      </w:r>
      <w:r>
        <w:rPr>
          <w:rFonts w:ascii="Arial"/>
          <w:spacing w:val="-14"/>
          <w:w w:val="110"/>
          <w:sz w:val="17"/>
        </w:rPr>
        <w:t> </w:t>
      </w:r>
      <w:r>
        <w:rPr>
          <w:rFonts w:ascii="Arial"/>
          <w:w w:val="110"/>
          <w:sz w:val="17"/>
        </w:rPr>
        <w:t>members</w:t>
      </w:r>
      <w:r>
        <w:rPr>
          <w:rFonts w:ascii="Arial"/>
          <w:spacing w:val="-14"/>
          <w:w w:val="110"/>
          <w:sz w:val="17"/>
        </w:rPr>
        <w:t> </w:t>
      </w:r>
      <w:r>
        <w:rPr>
          <w:rFonts w:ascii="Arial"/>
          <w:w w:val="110"/>
          <w:sz w:val="17"/>
        </w:rPr>
        <w:t>on</w:t>
      </w:r>
      <w:r>
        <w:rPr>
          <w:rFonts w:ascii="Arial"/>
          <w:spacing w:val="-14"/>
          <w:w w:val="110"/>
          <w:sz w:val="17"/>
        </w:rPr>
        <w:t> </w:t>
      </w:r>
      <w:r>
        <w:rPr>
          <w:rFonts w:ascii="Arial"/>
          <w:w w:val="110"/>
          <w:sz w:val="17"/>
        </w:rPr>
        <w:t>the</w:t>
      </w:r>
      <w:r>
        <w:rPr>
          <w:rFonts w:ascii="Arial"/>
          <w:spacing w:val="-13"/>
          <w:w w:val="110"/>
          <w:sz w:val="17"/>
        </w:rPr>
        <w:t> </w:t>
      </w:r>
      <w:r>
        <w:rPr>
          <w:rFonts w:ascii="Arial"/>
          <w:w w:val="110"/>
          <w:sz w:val="17"/>
        </w:rPr>
        <w:t>date</w:t>
      </w:r>
      <w:r>
        <w:rPr>
          <w:rFonts w:ascii="Arial"/>
          <w:spacing w:val="-14"/>
          <w:w w:val="110"/>
          <w:sz w:val="17"/>
        </w:rPr>
        <w:t> </w:t>
      </w:r>
      <w:r>
        <w:rPr>
          <w:rFonts w:ascii="Arial"/>
          <w:w w:val="110"/>
          <w:sz w:val="17"/>
        </w:rPr>
        <w:t>of</w:t>
      </w:r>
      <w:r>
        <w:rPr>
          <w:rFonts w:ascii="Arial"/>
          <w:spacing w:val="-14"/>
          <w:w w:val="110"/>
          <w:sz w:val="17"/>
        </w:rPr>
        <w:t> </w:t>
      </w:r>
      <w:r>
        <w:rPr>
          <w:rFonts w:ascii="Arial"/>
          <w:w w:val="110"/>
          <w:sz w:val="17"/>
        </w:rPr>
        <w:t>sale.</w:t>
      </w:r>
    </w:p>
    <w:p>
      <w:pPr>
        <w:spacing w:before="36"/>
        <w:ind w:left="1244" w:right="0" w:firstLine="0"/>
        <w:jc w:val="left"/>
        <w:rPr>
          <w:rFonts w:ascii="Arial" w:hAnsi="Arial"/>
          <w:sz w:val="17"/>
        </w:rPr>
      </w:pPr>
      <w:r>
        <w:rPr>
          <w:rFonts w:ascii="Arial" w:hAnsi="Arial"/>
          <w:b/>
          <w:spacing w:val="-4"/>
          <w:w w:val="105"/>
          <w:position w:val="-1"/>
          <w:sz w:val="28"/>
        </w:rPr>
        <w:t>»</w:t>
      </w:r>
      <w:r>
        <w:rPr>
          <w:rFonts w:ascii="Arial" w:hAnsi="Arial"/>
          <w:b/>
          <w:spacing w:val="36"/>
          <w:w w:val="105"/>
          <w:position w:val="-1"/>
          <w:sz w:val="28"/>
        </w:rPr>
        <w:t> </w:t>
      </w:r>
      <w:r>
        <w:rPr>
          <w:rFonts w:ascii="Arial" w:hAnsi="Arial"/>
          <w:b/>
          <w:spacing w:val="-4"/>
          <w:w w:val="105"/>
          <w:sz w:val="17"/>
        </w:rPr>
        <w:t>Presale</w:t>
      </w:r>
      <w:r>
        <w:rPr>
          <w:rFonts w:ascii="Arial" w:hAnsi="Arial"/>
          <w:b/>
          <w:spacing w:val="-6"/>
          <w:w w:val="105"/>
          <w:sz w:val="17"/>
        </w:rPr>
        <w:t> </w:t>
      </w:r>
      <w:r>
        <w:rPr>
          <w:rFonts w:ascii="Arial" w:hAnsi="Arial"/>
          <w:b/>
          <w:spacing w:val="-4"/>
          <w:w w:val="105"/>
          <w:sz w:val="17"/>
        </w:rPr>
        <w:t>period:</w:t>
      </w:r>
      <w:r>
        <w:rPr>
          <w:rFonts w:ascii="Arial" w:hAnsi="Arial"/>
          <w:b/>
          <w:spacing w:val="-6"/>
          <w:w w:val="105"/>
          <w:sz w:val="17"/>
        </w:rPr>
        <w:t> </w:t>
      </w:r>
      <w:r>
        <w:rPr>
          <w:rFonts w:ascii="Arial" w:hAnsi="Arial"/>
          <w:spacing w:val="-4"/>
          <w:w w:val="105"/>
          <w:sz w:val="17"/>
        </w:rPr>
        <w:t>The</w:t>
      </w:r>
      <w:r>
        <w:rPr>
          <w:rFonts w:ascii="Arial" w:hAnsi="Arial"/>
          <w:spacing w:val="-6"/>
          <w:w w:val="105"/>
          <w:sz w:val="17"/>
        </w:rPr>
        <w:t> </w:t>
      </w:r>
      <w:r>
        <w:rPr>
          <w:rFonts w:ascii="Arial" w:hAnsi="Arial"/>
          <w:i/>
          <w:spacing w:val="-4"/>
          <w:w w:val="105"/>
          <w:sz w:val="17"/>
        </w:rPr>
        <w:t>presale</w:t>
      </w:r>
      <w:r>
        <w:rPr>
          <w:rFonts w:ascii="Arial" w:hAnsi="Arial"/>
          <w:i/>
          <w:spacing w:val="-6"/>
          <w:w w:val="105"/>
          <w:sz w:val="17"/>
        </w:rPr>
        <w:t> </w:t>
      </w:r>
      <w:r>
        <w:rPr>
          <w:rFonts w:ascii="Arial" w:hAnsi="Arial"/>
          <w:i/>
          <w:spacing w:val="-4"/>
          <w:w w:val="105"/>
          <w:sz w:val="17"/>
        </w:rPr>
        <w:t>period</w:t>
      </w:r>
      <w:r>
        <w:rPr>
          <w:rFonts w:ascii="Arial" w:hAnsi="Arial"/>
          <w:i/>
          <w:spacing w:val="-5"/>
          <w:w w:val="105"/>
          <w:sz w:val="17"/>
        </w:rPr>
        <w:t> </w:t>
      </w:r>
      <w:r>
        <w:rPr>
          <w:rFonts w:ascii="Arial" w:hAnsi="Arial"/>
          <w:spacing w:val="-4"/>
          <w:w w:val="105"/>
          <w:sz w:val="17"/>
        </w:rPr>
        <w:t>is</w:t>
      </w:r>
      <w:r>
        <w:rPr>
          <w:rFonts w:ascii="Arial" w:hAnsi="Arial"/>
          <w:spacing w:val="-6"/>
          <w:w w:val="105"/>
          <w:sz w:val="17"/>
        </w:rPr>
        <w:t> </w:t>
      </w:r>
      <w:r>
        <w:rPr>
          <w:rFonts w:ascii="Arial" w:hAnsi="Arial"/>
          <w:spacing w:val="-4"/>
          <w:w w:val="105"/>
          <w:sz w:val="17"/>
        </w:rPr>
        <w:t>the</w:t>
      </w:r>
      <w:r>
        <w:rPr>
          <w:rFonts w:ascii="Arial" w:hAnsi="Arial"/>
          <w:spacing w:val="-7"/>
          <w:w w:val="105"/>
          <w:sz w:val="17"/>
        </w:rPr>
        <w:t> </w:t>
      </w:r>
      <w:r>
        <w:rPr>
          <w:rFonts w:ascii="Arial" w:hAnsi="Arial"/>
          <w:spacing w:val="-4"/>
          <w:w w:val="105"/>
          <w:sz w:val="17"/>
        </w:rPr>
        <w:t>period</w:t>
      </w:r>
      <w:r>
        <w:rPr>
          <w:rFonts w:ascii="Arial" w:hAnsi="Arial"/>
          <w:spacing w:val="-6"/>
          <w:w w:val="105"/>
          <w:sz w:val="17"/>
        </w:rPr>
        <w:t> </w:t>
      </w:r>
      <w:r>
        <w:rPr>
          <w:rFonts w:ascii="Arial" w:hAnsi="Arial"/>
          <w:spacing w:val="-4"/>
          <w:w w:val="105"/>
          <w:sz w:val="17"/>
        </w:rPr>
        <w:t>preceding</w:t>
      </w:r>
      <w:r>
        <w:rPr>
          <w:rFonts w:ascii="Arial" w:hAnsi="Arial"/>
          <w:spacing w:val="-6"/>
          <w:w w:val="105"/>
          <w:sz w:val="17"/>
        </w:rPr>
        <w:t> </w:t>
      </w:r>
      <w:r>
        <w:rPr>
          <w:rFonts w:ascii="Arial" w:hAnsi="Arial"/>
          <w:spacing w:val="-4"/>
          <w:w w:val="105"/>
          <w:sz w:val="17"/>
        </w:rPr>
        <w:t>the</w:t>
      </w:r>
      <w:r>
        <w:rPr>
          <w:rFonts w:ascii="Arial" w:hAnsi="Arial"/>
          <w:spacing w:val="-6"/>
          <w:w w:val="105"/>
          <w:sz w:val="17"/>
        </w:rPr>
        <w:t> </w:t>
      </w:r>
      <w:r>
        <w:rPr>
          <w:rFonts w:ascii="Arial" w:hAnsi="Arial"/>
          <w:spacing w:val="-4"/>
          <w:w w:val="105"/>
          <w:sz w:val="17"/>
        </w:rPr>
        <w:t>date</w:t>
      </w:r>
      <w:r>
        <w:rPr>
          <w:rFonts w:ascii="Arial" w:hAnsi="Arial"/>
          <w:spacing w:val="-6"/>
          <w:w w:val="105"/>
          <w:sz w:val="17"/>
        </w:rPr>
        <w:t> </w:t>
      </w:r>
      <w:r>
        <w:rPr>
          <w:rFonts w:ascii="Arial" w:hAnsi="Arial"/>
          <w:spacing w:val="-4"/>
          <w:w w:val="105"/>
          <w:sz w:val="17"/>
        </w:rPr>
        <w:t>of</w:t>
      </w:r>
      <w:r>
        <w:rPr>
          <w:rFonts w:ascii="Arial" w:hAnsi="Arial"/>
          <w:spacing w:val="-6"/>
          <w:w w:val="105"/>
          <w:sz w:val="17"/>
        </w:rPr>
        <w:t> </w:t>
      </w:r>
      <w:r>
        <w:rPr>
          <w:rFonts w:ascii="Arial" w:hAnsi="Arial"/>
          <w:spacing w:val="-4"/>
          <w:w w:val="105"/>
          <w:sz w:val="17"/>
        </w:rPr>
        <w:t>sale.</w:t>
      </w:r>
    </w:p>
    <w:p>
      <w:pPr>
        <w:spacing w:before="38"/>
        <w:ind w:left="1244" w:right="0" w:firstLine="0"/>
        <w:jc w:val="left"/>
        <w:rPr>
          <w:rFonts w:ascii="Arial" w:hAnsi="Arial"/>
          <w:sz w:val="17"/>
        </w:rPr>
      </w:pPr>
      <w:r>
        <w:rPr>
          <w:rFonts w:ascii="Arial" w:hAnsi="Arial"/>
          <w:b/>
          <w:spacing w:val="-2"/>
          <w:w w:val="105"/>
          <w:position w:val="-1"/>
          <w:sz w:val="28"/>
        </w:rPr>
        <w:t>»</w:t>
      </w:r>
      <w:r>
        <w:rPr>
          <w:rFonts w:ascii="Arial" w:hAnsi="Arial"/>
          <w:b/>
          <w:spacing w:val="-11"/>
          <w:w w:val="105"/>
          <w:position w:val="-1"/>
          <w:sz w:val="28"/>
        </w:rPr>
        <w:t> </w:t>
      </w:r>
      <w:r>
        <w:rPr>
          <w:rFonts w:ascii="Arial" w:hAnsi="Arial"/>
          <w:b/>
          <w:spacing w:val="-2"/>
          <w:w w:val="105"/>
          <w:sz w:val="17"/>
        </w:rPr>
        <w:t>Order</w:t>
      </w:r>
      <w:r>
        <w:rPr>
          <w:rFonts w:ascii="Arial" w:hAnsi="Arial"/>
          <w:b/>
          <w:spacing w:val="-11"/>
          <w:w w:val="105"/>
          <w:sz w:val="17"/>
        </w:rPr>
        <w:t> </w:t>
      </w:r>
      <w:r>
        <w:rPr>
          <w:rFonts w:ascii="Arial" w:hAnsi="Arial"/>
          <w:b/>
          <w:spacing w:val="-2"/>
          <w:w w:val="105"/>
          <w:sz w:val="17"/>
        </w:rPr>
        <w:t>period:</w:t>
      </w:r>
      <w:r>
        <w:rPr>
          <w:rFonts w:ascii="Arial" w:hAnsi="Arial"/>
          <w:b/>
          <w:spacing w:val="-11"/>
          <w:w w:val="105"/>
          <w:sz w:val="17"/>
        </w:rPr>
        <w:t> </w:t>
      </w:r>
      <w:r>
        <w:rPr>
          <w:rFonts w:ascii="Arial" w:hAnsi="Arial"/>
          <w:spacing w:val="-2"/>
          <w:w w:val="105"/>
          <w:sz w:val="17"/>
        </w:rPr>
        <w:t>The</w:t>
      </w:r>
      <w:r>
        <w:rPr>
          <w:rFonts w:ascii="Arial" w:hAnsi="Arial"/>
          <w:spacing w:val="-11"/>
          <w:w w:val="105"/>
          <w:sz w:val="17"/>
        </w:rPr>
        <w:t> </w:t>
      </w:r>
      <w:r>
        <w:rPr>
          <w:rFonts w:ascii="Arial" w:hAnsi="Arial"/>
          <w:i/>
          <w:spacing w:val="-2"/>
          <w:w w:val="105"/>
          <w:sz w:val="17"/>
        </w:rPr>
        <w:t>order</w:t>
      </w:r>
      <w:r>
        <w:rPr>
          <w:rFonts w:ascii="Arial" w:hAnsi="Arial"/>
          <w:i/>
          <w:spacing w:val="-11"/>
          <w:w w:val="105"/>
          <w:sz w:val="17"/>
        </w:rPr>
        <w:t> </w:t>
      </w:r>
      <w:r>
        <w:rPr>
          <w:rFonts w:ascii="Arial" w:hAnsi="Arial"/>
          <w:i/>
          <w:spacing w:val="-2"/>
          <w:w w:val="105"/>
          <w:sz w:val="17"/>
        </w:rPr>
        <w:t>period</w:t>
      </w:r>
      <w:r>
        <w:rPr>
          <w:rFonts w:ascii="Arial" w:hAnsi="Arial"/>
          <w:i/>
          <w:spacing w:val="-12"/>
          <w:w w:val="105"/>
          <w:sz w:val="17"/>
        </w:rPr>
        <w:t> </w:t>
      </w:r>
      <w:r>
        <w:rPr>
          <w:rFonts w:ascii="Arial" w:hAnsi="Arial"/>
          <w:spacing w:val="-2"/>
          <w:w w:val="105"/>
          <w:sz w:val="17"/>
        </w:rPr>
        <w:t>is</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time</w:t>
      </w:r>
      <w:r>
        <w:rPr>
          <w:rFonts w:ascii="Arial" w:hAnsi="Arial"/>
          <w:spacing w:val="-12"/>
          <w:w w:val="105"/>
          <w:sz w:val="17"/>
        </w:rPr>
        <w:t> </w:t>
      </w:r>
      <w:r>
        <w:rPr>
          <w:rFonts w:ascii="Arial" w:hAnsi="Arial"/>
          <w:spacing w:val="-2"/>
          <w:w w:val="105"/>
          <w:sz w:val="17"/>
        </w:rPr>
        <w:t>(established</w:t>
      </w:r>
      <w:r>
        <w:rPr>
          <w:rFonts w:ascii="Arial" w:hAnsi="Arial"/>
          <w:spacing w:val="-11"/>
          <w:w w:val="105"/>
          <w:sz w:val="17"/>
        </w:rPr>
        <w:t> </w:t>
      </w:r>
      <w:r>
        <w:rPr>
          <w:rFonts w:ascii="Arial" w:hAnsi="Arial"/>
          <w:spacing w:val="-2"/>
          <w:w w:val="105"/>
          <w:sz w:val="17"/>
        </w:rPr>
        <w:t>by</w:t>
      </w:r>
      <w:r>
        <w:rPr>
          <w:rFonts w:ascii="Arial" w:hAnsi="Arial"/>
          <w:spacing w:val="-11"/>
          <w:w w:val="105"/>
          <w:sz w:val="17"/>
        </w:rPr>
        <w:t> </w:t>
      </w:r>
      <w:r>
        <w:rPr>
          <w:rFonts w:ascii="Arial" w:hAnsi="Arial"/>
          <w:spacing w:val="-2"/>
          <w:w w:val="105"/>
          <w:sz w:val="17"/>
        </w:rPr>
        <w:t>the</w:t>
      </w:r>
      <w:r>
        <w:rPr>
          <w:rFonts w:ascii="Arial" w:hAnsi="Arial"/>
          <w:spacing w:val="-12"/>
          <w:w w:val="105"/>
          <w:sz w:val="17"/>
        </w:rPr>
        <w:t> </w:t>
      </w:r>
      <w:r>
        <w:rPr>
          <w:rFonts w:ascii="Arial" w:hAnsi="Arial"/>
          <w:spacing w:val="-2"/>
          <w:w w:val="105"/>
          <w:sz w:val="17"/>
        </w:rPr>
        <w:t>syndicate</w:t>
      </w:r>
      <w:r>
        <w:rPr>
          <w:rFonts w:ascii="Arial" w:hAnsi="Arial"/>
          <w:spacing w:val="-11"/>
          <w:w w:val="105"/>
          <w:sz w:val="17"/>
        </w:rPr>
        <w:t> </w:t>
      </w:r>
      <w:r>
        <w:rPr>
          <w:rFonts w:ascii="Arial" w:hAnsi="Arial"/>
          <w:spacing w:val="-2"/>
          <w:w w:val="105"/>
          <w:sz w:val="17"/>
        </w:rPr>
        <w:t>manager)</w:t>
      </w:r>
      <w:r>
        <w:rPr>
          <w:rFonts w:ascii="Arial" w:hAnsi="Arial"/>
          <w:spacing w:val="-12"/>
          <w:w w:val="105"/>
          <w:sz w:val="17"/>
        </w:rPr>
        <w:t> </w:t>
      </w:r>
      <w:r>
        <w:rPr>
          <w:rFonts w:ascii="Arial" w:hAnsi="Arial"/>
          <w:spacing w:val="-2"/>
          <w:w w:val="105"/>
          <w:sz w:val="17"/>
        </w:rPr>
        <w:t>during</w:t>
      </w:r>
    </w:p>
    <w:p>
      <w:pPr>
        <w:spacing w:before="1"/>
        <w:ind w:left="1538" w:right="0" w:firstLine="0"/>
        <w:jc w:val="left"/>
        <w:rPr>
          <w:rFonts w:ascii="Arial"/>
          <w:sz w:val="17"/>
        </w:rPr>
      </w:pPr>
      <w:r>
        <w:rPr>
          <w:rFonts w:ascii="Arial"/>
          <w:spacing w:val="-4"/>
          <w:w w:val="105"/>
          <w:sz w:val="17"/>
        </w:rPr>
        <w:t>which</w:t>
      </w:r>
      <w:r>
        <w:rPr>
          <w:rFonts w:ascii="Arial"/>
          <w:w w:val="105"/>
          <w:sz w:val="17"/>
        </w:rPr>
        <w:t> </w:t>
      </w:r>
      <w:r>
        <w:rPr>
          <w:rFonts w:ascii="Arial"/>
          <w:spacing w:val="-4"/>
          <w:w w:val="105"/>
          <w:sz w:val="17"/>
        </w:rPr>
        <w:t>syndicate</w:t>
      </w:r>
      <w:r>
        <w:rPr>
          <w:rFonts w:ascii="Arial"/>
          <w:spacing w:val="1"/>
          <w:w w:val="105"/>
          <w:sz w:val="17"/>
        </w:rPr>
        <w:t> </w:t>
      </w:r>
      <w:r>
        <w:rPr>
          <w:rFonts w:ascii="Arial"/>
          <w:spacing w:val="-4"/>
          <w:w w:val="105"/>
          <w:sz w:val="17"/>
        </w:rPr>
        <w:t>members</w:t>
      </w:r>
      <w:r>
        <w:rPr>
          <w:rFonts w:ascii="Arial"/>
          <w:spacing w:val="1"/>
          <w:w w:val="105"/>
          <w:sz w:val="17"/>
        </w:rPr>
        <w:t> </w:t>
      </w:r>
      <w:r>
        <w:rPr>
          <w:rFonts w:ascii="Arial"/>
          <w:spacing w:val="-4"/>
          <w:w w:val="105"/>
          <w:sz w:val="17"/>
        </w:rPr>
        <w:t>may</w:t>
      </w:r>
      <w:r>
        <w:rPr>
          <w:rFonts w:ascii="Arial"/>
          <w:spacing w:val="1"/>
          <w:w w:val="105"/>
          <w:sz w:val="17"/>
        </w:rPr>
        <w:t> </w:t>
      </w:r>
      <w:r>
        <w:rPr>
          <w:rFonts w:ascii="Arial"/>
          <w:spacing w:val="-4"/>
          <w:w w:val="105"/>
          <w:sz w:val="17"/>
        </w:rPr>
        <w:t>solicit</w:t>
      </w:r>
      <w:r>
        <w:rPr>
          <w:rFonts w:ascii="Arial"/>
          <w:spacing w:val="1"/>
          <w:w w:val="105"/>
          <w:sz w:val="17"/>
        </w:rPr>
        <w:t> </w:t>
      </w:r>
      <w:r>
        <w:rPr>
          <w:rFonts w:ascii="Arial"/>
          <w:spacing w:val="-4"/>
          <w:w w:val="105"/>
          <w:sz w:val="17"/>
        </w:rPr>
        <w:t>customers.</w:t>
      </w:r>
    </w:p>
    <w:p>
      <w:pPr>
        <w:spacing w:before="82"/>
        <w:ind w:left="1538" w:right="422"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b/>
          <w:sz w:val="17"/>
        </w:rPr>
        <w:t>Underwriting period: </w:t>
      </w:r>
      <w:r>
        <w:rPr>
          <w:rFonts w:ascii="Arial" w:hAnsi="Arial"/>
          <w:sz w:val="17"/>
        </w:rPr>
        <w:t>The </w:t>
      </w:r>
      <w:r>
        <w:rPr>
          <w:rFonts w:ascii="Arial" w:hAnsi="Arial"/>
          <w:i/>
          <w:sz w:val="17"/>
        </w:rPr>
        <w:t>underwriting period </w:t>
      </w:r>
      <w:r>
        <w:rPr>
          <w:rFonts w:ascii="Arial" w:hAnsi="Arial"/>
          <w:sz w:val="17"/>
        </w:rPr>
        <w:t>begins when the first order is submitted to the syndicate</w:t>
      </w:r>
      <w:r>
        <w:rPr>
          <w:rFonts w:ascii="Arial" w:hAnsi="Arial"/>
          <w:spacing w:val="4"/>
          <w:sz w:val="17"/>
        </w:rPr>
        <w:t> </w:t>
      </w:r>
      <w:r>
        <w:rPr>
          <w:rFonts w:ascii="Arial" w:hAnsi="Arial"/>
          <w:sz w:val="17"/>
        </w:rPr>
        <w:t>or</w:t>
      </w:r>
      <w:r>
        <w:rPr>
          <w:rFonts w:ascii="Arial" w:hAnsi="Arial"/>
          <w:spacing w:val="5"/>
          <w:sz w:val="17"/>
        </w:rPr>
        <w:t> </w:t>
      </w:r>
      <w:r>
        <w:rPr>
          <w:rFonts w:ascii="Arial" w:hAnsi="Arial"/>
          <w:sz w:val="17"/>
        </w:rPr>
        <w:t>when</w:t>
      </w:r>
      <w:r>
        <w:rPr>
          <w:rFonts w:ascii="Arial" w:hAnsi="Arial"/>
          <w:spacing w:val="5"/>
          <w:sz w:val="17"/>
        </w:rPr>
        <w:t> </w:t>
      </w:r>
      <w:r>
        <w:rPr>
          <w:rFonts w:ascii="Arial" w:hAnsi="Arial"/>
          <w:sz w:val="17"/>
        </w:rPr>
        <w:t>the</w:t>
      </w:r>
      <w:r>
        <w:rPr>
          <w:rFonts w:ascii="Arial" w:hAnsi="Arial"/>
          <w:spacing w:val="5"/>
          <w:sz w:val="17"/>
        </w:rPr>
        <w:t> </w:t>
      </w:r>
      <w:r>
        <w:rPr>
          <w:rFonts w:ascii="Arial" w:hAnsi="Arial"/>
          <w:sz w:val="17"/>
        </w:rPr>
        <w:t>securities</w:t>
      </w:r>
      <w:r>
        <w:rPr>
          <w:rFonts w:ascii="Arial" w:hAnsi="Arial"/>
          <w:spacing w:val="5"/>
          <w:sz w:val="17"/>
        </w:rPr>
        <w:t> </w:t>
      </w:r>
      <w:r>
        <w:rPr>
          <w:rFonts w:ascii="Arial" w:hAnsi="Arial"/>
          <w:sz w:val="17"/>
        </w:rPr>
        <w:t>are</w:t>
      </w:r>
      <w:r>
        <w:rPr>
          <w:rFonts w:ascii="Arial" w:hAnsi="Arial"/>
          <w:spacing w:val="5"/>
          <w:sz w:val="17"/>
        </w:rPr>
        <w:t> </w:t>
      </w:r>
      <w:r>
        <w:rPr>
          <w:rFonts w:ascii="Arial" w:hAnsi="Arial"/>
          <w:sz w:val="17"/>
        </w:rPr>
        <w:t>purchased</w:t>
      </w:r>
      <w:r>
        <w:rPr>
          <w:rFonts w:ascii="Arial" w:hAnsi="Arial"/>
          <w:spacing w:val="5"/>
          <w:sz w:val="17"/>
        </w:rPr>
        <w:t> </w:t>
      </w:r>
      <w:r>
        <w:rPr>
          <w:rFonts w:ascii="Arial" w:hAnsi="Arial"/>
          <w:sz w:val="17"/>
        </w:rPr>
        <w:t>from</w:t>
      </w:r>
      <w:r>
        <w:rPr>
          <w:rFonts w:ascii="Arial" w:hAnsi="Arial"/>
          <w:spacing w:val="5"/>
          <w:sz w:val="17"/>
        </w:rPr>
        <w:t> </w:t>
      </w:r>
      <w:r>
        <w:rPr>
          <w:rFonts w:ascii="Arial" w:hAnsi="Arial"/>
          <w:sz w:val="17"/>
        </w:rPr>
        <w:t>the</w:t>
      </w:r>
      <w:r>
        <w:rPr>
          <w:rFonts w:ascii="Arial" w:hAnsi="Arial"/>
          <w:spacing w:val="5"/>
          <w:sz w:val="17"/>
        </w:rPr>
        <w:t> </w:t>
      </w:r>
      <w:r>
        <w:rPr>
          <w:rFonts w:ascii="Arial" w:hAnsi="Arial"/>
          <w:sz w:val="17"/>
        </w:rPr>
        <w:t>issuer,</w:t>
      </w:r>
      <w:r>
        <w:rPr>
          <w:rFonts w:ascii="Arial" w:hAnsi="Arial"/>
          <w:spacing w:val="5"/>
          <w:sz w:val="17"/>
        </w:rPr>
        <w:t> </w:t>
      </w:r>
      <w:r>
        <w:rPr>
          <w:rFonts w:ascii="Arial" w:hAnsi="Arial"/>
          <w:sz w:val="17"/>
        </w:rPr>
        <w:t>whichever</w:t>
      </w:r>
      <w:r>
        <w:rPr>
          <w:rFonts w:ascii="Arial" w:hAnsi="Arial"/>
          <w:spacing w:val="4"/>
          <w:sz w:val="17"/>
        </w:rPr>
        <w:t> </w:t>
      </w:r>
      <w:r>
        <w:rPr>
          <w:rFonts w:ascii="Arial" w:hAnsi="Arial"/>
          <w:sz w:val="17"/>
        </w:rPr>
        <w:t>happens</w:t>
      </w:r>
      <w:r>
        <w:rPr>
          <w:rFonts w:ascii="Arial" w:hAnsi="Arial"/>
          <w:spacing w:val="5"/>
          <w:sz w:val="17"/>
        </w:rPr>
        <w:t> </w:t>
      </w:r>
      <w:r>
        <w:rPr>
          <w:rFonts w:ascii="Arial" w:hAnsi="Arial"/>
          <w:sz w:val="17"/>
        </w:rPr>
        <w:t>first.</w:t>
      </w:r>
      <w:r>
        <w:rPr>
          <w:rFonts w:ascii="Arial" w:hAnsi="Arial"/>
          <w:spacing w:val="5"/>
          <w:sz w:val="17"/>
        </w:rPr>
        <w:t> </w:t>
      </w:r>
      <w:r>
        <w:rPr>
          <w:rFonts w:ascii="Arial" w:hAnsi="Arial"/>
          <w:spacing w:val="-5"/>
          <w:sz w:val="17"/>
        </w:rPr>
        <w:t>The</w:t>
      </w:r>
    </w:p>
    <w:p>
      <w:pPr>
        <w:spacing w:line="295" w:lineRule="auto" w:before="46"/>
        <w:ind w:left="1538" w:right="422" w:firstLine="0"/>
        <w:jc w:val="left"/>
        <w:rPr>
          <w:rFonts w:ascii="Arial"/>
          <w:sz w:val="17"/>
        </w:rPr>
      </w:pPr>
      <w:r>
        <w:rPr>
          <w:rFonts w:ascii="Arial"/>
          <w:sz w:val="17"/>
        </w:rPr>
        <w:t>underwriting period ends when the issuer delivers securities to the syndicate or the syndicate sells all the securities purchased from the issuer, whichever happens last.</w:t>
      </w:r>
    </w:p>
    <w:p>
      <w:pPr>
        <w:spacing w:after="0" w:line="295" w:lineRule="auto"/>
        <w:jc w:val="left"/>
        <w:rPr>
          <w:rFonts w:ascii="Arial"/>
          <w:sz w:val="17"/>
        </w:rPr>
        <w:sectPr>
          <w:pgSz w:w="12240" w:h="15660"/>
          <w:pgMar w:header="0" w:footer="736" w:top="960" w:bottom="920" w:left="1520" w:right="1500"/>
        </w:sectPr>
      </w:pPr>
    </w:p>
    <w:p>
      <w:pPr>
        <w:pStyle w:val="Heading1"/>
        <w:spacing w:before="125"/>
      </w:pPr>
      <w:r>
        <w:rPr/>
        <mc:AlternateContent>
          <mc:Choice Requires="wps">
            <w:drawing>
              <wp:anchor distT="0" distB="0" distL="0" distR="0" allowOverlap="1" layoutInCell="1" locked="0" behindDoc="0" simplePos="0" relativeHeight="15744000">
                <wp:simplePos x="0" y="0"/>
                <wp:positionH relativeFrom="page">
                  <wp:posOffset>1028700</wp:posOffset>
                </wp:positionH>
                <wp:positionV relativeFrom="paragraph">
                  <wp:posOffset>350936</wp:posOffset>
                </wp:positionV>
                <wp:extent cx="5715000" cy="373380"/>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5715000" cy="373380"/>
                          <a:chExt cx="5715000" cy="373380"/>
                        </a:xfrm>
                      </wpg:grpSpPr>
                      <wps:wsp>
                        <wps:cNvPr id="74" name="Graphic 74"/>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75" name="Textbox 75"/>
                        <wps:cNvSpPr txBox="1"/>
                        <wps:spPr>
                          <a:xfrm>
                            <a:off x="0" y="0"/>
                            <a:ext cx="5715000" cy="373380"/>
                          </a:xfrm>
                          <a:prstGeom prst="rect">
                            <a:avLst/>
                          </a:prstGeom>
                        </wps:spPr>
                        <wps:txbx>
                          <w:txbxContent>
                            <w:p>
                              <w:pPr>
                                <w:spacing w:before="52"/>
                                <w:ind w:left="0" w:right="0" w:firstLine="0"/>
                                <w:jc w:val="left"/>
                                <w:rPr>
                                  <w:rFonts w:ascii="Arial"/>
                                  <w:b/>
                                  <w:sz w:val="40"/>
                                </w:rPr>
                              </w:pPr>
                              <w:r>
                                <w:rPr>
                                  <w:rFonts w:ascii="Arial"/>
                                  <w:b/>
                                  <w:sz w:val="40"/>
                                </w:rPr>
                                <w:t>Bonds</w:t>
                              </w:r>
                              <w:r>
                                <w:rPr>
                                  <w:rFonts w:ascii="Arial"/>
                                  <w:b/>
                                  <w:spacing w:val="-23"/>
                                  <w:sz w:val="40"/>
                                </w:rPr>
                                <w:t> </w:t>
                              </w:r>
                              <w:r>
                                <w:rPr>
                                  <w:rFonts w:ascii="Arial"/>
                                  <w:b/>
                                  <w:sz w:val="40"/>
                                </w:rPr>
                                <w:t>on</w:t>
                              </w:r>
                              <w:r>
                                <w:rPr>
                                  <w:rFonts w:ascii="Arial"/>
                                  <w:b/>
                                  <w:spacing w:val="-22"/>
                                  <w:sz w:val="40"/>
                                </w:rPr>
                                <w:t> </w:t>
                              </w:r>
                              <w:r>
                                <w:rPr>
                                  <w:rFonts w:ascii="Arial"/>
                                  <w:b/>
                                  <w:sz w:val="40"/>
                                </w:rPr>
                                <w:t>the</w:t>
                              </w:r>
                              <w:r>
                                <w:rPr>
                                  <w:rFonts w:ascii="Arial"/>
                                  <w:b/>
                                  <w:spacing w:val="-22"/>
                                  <w:sz w:val="40"/>
                                </w:rPr>
                                <w:t> </w:t>
                              </w:r>
                              <w:r>
                                <w:rPr>
                                  <w:rFonts w:ascii="Arial"/>
                                  <w:b/>
                                  <w:spacing w:val="-4"/>
                                  <w:sz w:val="40"/>
                                </w:rPr>
                                <w:t>Test</w:t>
                              </w:r>
                            </w:p>
                          </w:txbxContent>
                        </wps:txbx>
                        <wps:bodyPr wrap="square" lIns="0" tIns="0" rIns="0" bIns="0" rtlCol="0">
                          <a:noAutofit/>
                        </wps:bodyPr>
                      </wps:wsp>
                    </wpg:wgp>
                  </a:graphicData>
                </a:graphic>
              </wp:anchor>
            </w:drawing>
          </mc:Choice>
          <mc:Fallback>
            <w:pict>
              <v:group style="position:absolute;margin-left:81pt;margin-top:27.632813pt;width:450pt;height:29.4pt;mso-position-horizontal-relative:page;mso-position-vertical-relative:paragraph;z-index:15744000" id="docshapegroup62" coordorigin="1620,553" coordsize="9000,588">
                <v:line style="position:absolute" from="1620,1060" to="10620,1060" stroked="true" strokeweight="8pt" strokecolor="#e2e3e4">
                  <v:stroke dashstyle="solid"/>
                </v:line>
                <v:shape style="position:absolute;left:1620;top:552;width:9000;height:588" type="#_x0000_t202" id="docshape63" filled="false" stroked="false">
                  <v:textbox inset="0,0,0,0">
                    <w:txbxContent>
                      <w:p>
                        <w:pPr>
                          <w:spacing w:before="52"/>
                          <w:ind w:left="0" w:right="0" w:firstLine="0"/>
                          <w:jc w:val="left"/>
                          <w:rPr>
                            <w:rFonts w:ascii="Arial"/>
                            <w:b/>
                            <w:sz w:val="40"/>
                          </w:rPr>
                        </w:pPr>
                        <w:r>
                          <w:rPr>
                            <w:rFonts w:ascii="Arial"/>
                            <w:b/>
                            <w:sz w:val="40"/>
                          </w:rPr>
                          <w:t>Bonds</w:t>
                        </w:r>
                        <w:r>
                          <w:rPr>
                            <w:rFonts w:ascii="Arial"/>
                            <w:b/>
                            <w:spacing w:val="-23"/>
                            <w:sz w:val="40"/>
                          </w:rPr>
                          <w:t> </w:t>
                        </w:r>
                        <w:r>
                          <w:rPr>
                            <w:rFonts w:ascii="Arial"/>
                            <w:b/>
                            <w:sz w:val="40"/>
                          </w:rPr>
                          <w:t>on</w:t>
                        </w:r>
                        <w:r>
                          <w:rPr>
                            <w:rFonts w:ascii="Arial"/>
                            <w:b/>
                            <w:spacing w:val="-22"/>
                            <w:sz w:val="40"/>
                          </w:rPr>
                          <w:t> </w:t>
                        </w:r>
                        <w:r>
                          <w:rPr>
                            <w:rFonts w:ascii="Arial"/>
                            <w:b/>
                            <w:sz w:val="40"/>
                          </w:rPr>
                          <w:t>the</w:t>
                        </w:r>
                        <w:r>
                          <w:rPr>
                            <w:rFonts w:ascii="Arial"/>
                            <w:b/>
                            <w:spacing w:val="-22"/>
                            <w:sz w:val="40"/>
                          </w:rPr>
                          <w:t> </w:t>
                        </w:r>
                        <w:r>
                          <w:rPr>
                            <w:rFonts w:ascii="Arial"/>
                            <w:b/>
                            <w:spacing w:val="-4"/>
                            <w:sz w:val="40"/>
                          </w:rPr>
                          <w:t>Test</w:t>
                        </w:r>
                      </w:p>
                    </w:txbxContent>
                  </v:textbox>
                  <w10:wrap type="none"/>
                </v:shape>
                <w10:wrap type="none"/>
              </v:group>
            </w:pict>
          </mc:Fallback>
        </mc:AlternateContent>
      </w:r>
      <w:bookmarkStart w:name="Examining Other Types of Municipal Bonds" w:id="462"/>
      <w:bookmarkEnd w:id="462"/>
      <w:r>
        <w:rPr>
          <w:b w:val="0"/>
        </w:rPr>
      </w:r>
      <w:r>
        <w:rPr/>
        <w:t>Examining</w:t>
      </w:r>
      <w:r>
        <w:rPr>
          <w:spacing w:val="-19"/>
        </w:rPr>
        <w:t> </w:t>
      </w:r>
      <w:r>
        <w:rPr/>
        <w:t>Other</w:t>
      </w:r>
      <w:r>
        <w:rPr>
          <w:spacing w:val="-18"/>
        </w:rPr>
        <w:t> </w:t>
      </w:r>
      <w:r>
        <w:rPr/>
        <w:t>Types</w:t>
      </w:r>
      <w:r>
        <w:rPr>
          <w:spacing w:val="-18"/>
        </w:rPr>
        <w:t> </w:t>
      </w:r>
      <w:r>
        <w:rPr/>
        <w:t>of</w:t>
      </w:r>
      <w:r>
        <w:rPr>
          <w:spacing w:val="-19"/>
        </w:rPr>
        <w:t> </w:t>
      </w:r>
      <w:r>
        <w:rPr>
          <w:spacing w:val="-2"/>
        </w:rPr>
        <w:t>Municipal</w:t>
      </w:r>
    </w:p>
    <w:p>
      <w:pPr>
        <w:pStyle w:val="BodyText"/>
        <w:rPr>
          <w:rFonts w:ascii="Arial"/>
          <w:b/>
          <w:sz w:val="20"/>
        </w:rPr>
      </w:pPr>
    </w:p>
    <w:p>
      <w:pPr>
        <w:pStyle w:val="BodyText"/>
        <w:rPr>
          <w:rFonts w:ascii="Arial"/>
          <w:b/>
          <w:sz w:val="20"/>
        </w:rPr>
      </w:pPr>
    </w:p>
    <w:p>
      <w:pPr>
        <w:pStyle w:val="BodyText"/>
        <w:spacing w:before="8"/>
        <w:rPr>
          <w:rFonts w:ascii="Arial"/>
          <w:b/>
          <w:sz w:val="23"/>
        </w:rPr>
      </w:pPr>
    </w:p>
    <w:p>
      <w:pPr>
        <w:pStyle w:val="BodyText"/>
        <w:spacing w:line="312" w:lineRule="auto" w:before="113"/>
        <w:ind w:left="1120"/>
      </w:pPr>
      <w:r>
        <w:rPr>
          <w:w w:val="130"/>
        </w:rPr>
        <w:t>Along</w:t>
      </w:r>
      <w:r>
        <w:rPr>
          <w:spacing w:val="19"/>
          <w:w w:val="130"/>
        </w:rPr>
        <w:t> </w:t>
      </w:r>
      <w:r>
        <w:rPr>
          <w:w w:val="130"/>
        </w:rPr>
        <w:t>with</w:t>
      </w:r>
      <w:r>
        <w:rPr>
          <w:spacing w:val="19"/>
          <w:w w:val="130"/>
        </w:rPr>
        <w:t> </w:t>
      </w:r>
      <w:r>
        <w:rPr>
          <w:w w:val="130"/>
        </w:rPr>
        <w:t>standard</w:t>
      </w:r>
      <w:r>
        <w:rPr>
          <w:spacing w:val="19"/>
          <w:w w:val="130"/>
        </w:rPr>
        <w:t> </w:t>
      </w:r>
      <w:r>
        <w:rPr>
          <w:w w:val="130"/>
        </w:rPr>
        <w:t>revenue</w:t>
      </w:r>
      <w:r>
        <w:rPr>
          <w:spacing w:val="19"/>
          <w:w w:val="130"/>
        </w:rPr>
        <w:t> </w:t>
      </w:r>
      <w:r>
        <w:rPr>
          <w:w w:val="130"/>
        </w:rPr>
        <w:t>and</w:t>
      </w:r>
      <w:r>
        <w:rPr>
          <w:spacing w:val="19"/>
          <w:w w:val="130"/>
        </w:rPr>
        <w:t> </w:t>
      </w:r>
      <w:r>
        <w:rPr>
          <w:w w:val="130"/>
        </w:rPr>
        <w:t>GO</w:t>
      </w:r>
      <w:r>
        <w:rPr>
          <w:spacing w:val="19"/>
          <w:w w:val="130"/>
        </w:rPr>
        <w:t> </w:t>
      </w:r>
      <w:r>
        <w:rPr>
          <w:w w:val="130"/>
        </w:rPr>
        <w:t>bonds</w:t>
      </w:r>
      <w:r>
        <w:rPr>
          <w:spacing w:val="19"/>
          <w:w w:val="130"/>
        </w:rPr>
        <w:t> </w:t>
      </w:r>
      <w:r>
        <w:rPr>
          <w:w w:val="130"/>
        </w:rPr>
        <w:t>(see</w:t>
      </w:r>
      <w:r>
        <w:rPr>
          <w:spacing w:val="19"/>
          <w:w w:val="130"/>
        </w:rPr>
        <w:t> </w:t>
      </w:r>
      <w:r>
        <w:rPr>
          <w:w w:val="130"/>
        </w:rPr>
        <w:t>the</w:t>
      </w:r>
      <w:r>
        <w:rPr>
          <w:spacing w:val="19"/>
          <w:w w:val="130"/>
        </w:rPr>
        <w:t> </w:t>
      </w:r>
      <w:r>
        <w:rPr>
          <w:w w:val="130"/>
        </w:rPr>
        <w:t>earlier</w:t>
      </w:r>
      <w:r>
        <w:rPr>
          <w:spacing w:val="19"/>
          <w:w w:val="130"/>
        </w:rPr>
        <w:t> </w:t>
      </w:r>
      <w:r>
        <w:rPr>
          <w:w w:val="130"/>
        </w:rPr>
        <w:t>sections</w:t>
      </w:r>
      <w:r>
        <w:rPr>
          <w:spacing w:val="19"/>
          <w:w w:val="130"/>
        </w:rPr>
        <w:t> </w:t>
      </w:r>
      <w:r>
        <w:rPr>
          <w:w w:val="130"/>
        </w:rPr>
        <w:t>on</w:t>
      </w:r>
      <w:r>
        <w:rPr>
          <w:spacing w:val="19"/>
          <w:w w:val="130"/>
        </w:rPr>
        <w:t> </w:t>
      </w:r>
      <w:r>
        <w:rPr>
          <w:w w:val="130"/>
        </w:rPr>
        <w:t>these</w:t>
      </w:r>
      <w:r>
        <w:rPr>
          <w:spacing w:val="19"/>
          <w:w w:val="130"/>
        </w:rPr>
        <w:t> </w:t>
      </w:r>
      <w:r>
        <w:rPr>
          <w:w w:val="130"/>
        </w:rPr>
        <w:t>topics),</w:t>
      </w:r>
      <w:r>
        <w:rPr>
          <w:spacing w:val="19"/>
          <w:w w:val="130"/>
        </w:rPr>
        <w:t> </w:t>
      </w:r>
      <w:r>
        <w:rPr>
          <w:w w:val="130"/>
        </w:rPr>
        <w:t>you’re required to know the specifics of the following bonds:</w:t>
      </w:r>
    </w:p>
    <w:p>
      <w:pPr>
        <w:pStyle w:val="BodyText"/>
        <w:spacing w:before="4"/>
      </w:pPr>
    </w:p>
    <w:p>
      <w:pPr>
        <w:spacing w:before="0"/>
        <w:ind w:left="1538" w:right="0" w:hanging="294"/>
        <w:jc w:val="left"/>
        <w:rPr>
          <w:rFonts w:ascii="Arial" w:hAnsi="Arial"/>
          <w:sz w:val="17"/>
        </w:rPr>
      </w:pPr>
      <w:r>
        <w:rPr/>
        <w:drawing>
          <wp:anchor distT="0" distB="0" distL="0" distR="0" allowOverlap="1" layoutInCell="1" locked="0" behindDoc="1" simplePos="0" relativeHeight="486816256">
            <wp:simplePos x="0" y="0"/>
            <wp:positionH relativeFrom="page">
              <wp:posOffset>1676400</wp:posOffset>
            </wp:positionH>
            <wp:positionV relativeFrom="paragraph">
              <wp:posOffset>-23725</wp:posOffset>
            </wp:positionV>
            <wp:extent cx="1892300" cy="5080533"/>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16" cstate="print"/>
                    <a:stretch>
                      <a:fillRect/>
                    </a:stretch>
                  </pic:blipFill>
                  <pic:spPr>
                    <a:xfrm>
                      <a:off x="0" y="0"/>
                      <a:ext cx="1892300" cy="5080533"/>
                    </a:xfrm>
                    <a:prstGeom prst="rect">
                      <a:avLst/>
                    </a:prstGeom>
                  </pic:spPr>
                </pic:pic>
              </a:graphicData>
            </a:graphic>
          </wp:anchor>
        </w:drawing>
      </w:r>
      <w:r>
        <w:rPr>
          <w:rFonts w:ascii="Arial" w:hAnsi="Arial"/>
          <w:b/>
          <w:w w:val="105"/>
          <w:position w:val="-1"/>
          <w:sz w:val="28"/>
        </w:rPr>
        <w:t>»</w:t>
      </w:r>
      <w:r>
        <w:rPr>
          <w:rFonts w:ascii="Arial" w:hAnsi="Arial"/>
          <w:b/>
          <w:spacing w:val="29"/>
          <w:w w:val="105"/>
          <w:position w:val="-1"/>
          <w:sz w:val="28"/>
        </w:rPr>
        <w:t> </w:t>
      </w:r>
      <w:r>
        <w:rPr>
          <w:rFonts w:ascii="Arial" w:hAnsi="Arial"/>
          <w:b/>
          <w:w w:val="105"/>
          <w:sz w:val="17"/>
        </w:rPr>
        <w:t>Special</w:t>
      </w:r>
      <w:r>
        <w:rPr>
          <w:rFonts w:ascii="Arial" w:hAnsi="Arial"/>
          <w:b/>
          <w:spacing w:val="-9"/>
          <w:w w:val="105"/>
          <w:sz w:val="17"/>
        </w:rPr>
        <w:t> </w:t>
      </w:r>
      <w:r>
        <w:rPr>
          <w:rFonts w:ascii="Arial" w:hAnsi="Arial"/>
          <w:b/>
          <w:w w:val="105"/>
          <w:sz w:val="17"/>
        </w:rPr>
        <w:t>tax</w:t>
      </w:r>
      <w:r>
        <w:rPr>
          <w:rFonts w:ascii="Arial" w:hAnsi="Arial"/>
          <w:b/>
          <w:spacing w:val="-9"/>
          <w:w w:val="105"/>
          <w:sz w:val="17"/>
        </w:rPr>
        <w:t> </w:t>
      </w:r>
      <w:r>
        <w:rPr>
          <w:rFonts w:ascii="Arial" w:hAnsi="Arial"/>
          <w:b/>
          <w:w w:val="105"/>
          <w:sz w:val="17"/>
        </w:rPr>
        <w:t>bonds:</w:t>
      </w:r>
      <w:r>
        <w:rPr>
          <w:rFonts w:ascii="Arial" w:hAnsi="Arial"/>
          <w:b/>
          <w:spacing w:val="-8"/>
          <w:w w:val="105"/>
          <w:sz w:val="17"/>
        </w:rPr>
        <w:t> </w:t>
      </w:r>
      <w:r>
        <w:rPr>
          <w:rFonts w:ascii="Arial" w:hAnsi="Arial"/>
          <w:w w:val="105"/>
          <w:sz w:val="17"/>
        </w:rPr>
        <w:t>These</w:t>
      </w:r>
      <w:r>
        <w:rPr>
          <w:rFonts w:ascii="Arial" w:hAnsi="Arial"/>
          <w:spacing w:val="-9"/>
          <w:w w:val="105"/>
          <w:sz w:val="17"/>
        </w:rPr>
        <w:t> </w:t>
      </w:r>
      <w:r>
        <w:rPr>
          <w:rFonts w:ascii="Arial" w:hAnsi="Arial"/>
          <w:w w:val="105"/>
          <w:sz w:val="17"/>
        </w:rPr>
        <w:t>bonds</w:t>
      </w:r>
      <w:r>
        <w:rPr>
          <w:rFonts w:ascii="Arial" w:hAnsi="Arial"/>
          <w:spacing w:val="-9"/>
          <w:w w:val="105"/>
          <w:sz w:val="17"/>
        </w:rPr>
        <w:t> </w:t>
      </w:r>
      <w:r>
        <w:rPr>
          <w:rFonts w:ascii="Arial" w:hAnsi="Arial"/>
          <w:w w:val="105"/>
          <w:sz w:val="17"/>
        </w:rPr>
        <w:t>are</w:t>
      </w:r>
      <w:r>
        <w:rPr>
          <w:rFonts w:ascii="Arial" w:hAnsi="Arial"/>
          <w:spacing w:val="-9"/>
          <w:w w:val="105"/>
          <w:sz w:val="17"/>
        </w:rPr>
        <w:t> </w:t>
      </w:r>
      <w:r>
        <w:rPr>
          <w:rFonts w:ascii="Arial" w:hAnsi="Arial"/>
          <w:w w:val="105"/>
          <w:sz w:val="17"/>
        </w:rPr>
        <w:t>secured</w:t>
      </w:r>
      <w:r>
        <w:rPr>
          <w:rFonts w:ascii="Arial" w:hAnsi="Arial"/>
          <w:spacing w:val="-9"/>
          <w:w w:val="105"/>
          <w:sz w:val="17"/>
        </w:rPr>
        <w:t> </w:t>
      </w:r>
      <w:r>
        <w:rPr>
          <w:rFonts w:ascii="Arial" w:hAnsi="Arial"/>
          <w:w w:val="105"/>
          <w:sz w:val="17"/>
        </w:rPr>
        <w:t>by</w:t>
      </w:r>
      <w:r>
        <w:rPr>
          <w:rFonts w:ascii="Arial" w:hAnsi="Arial"/>
          <w:spacing w:val="-9"/>
          <w:w w:val="105"/>
          <w:sz w:val="17"/>
        </w:rPr>
        <w:t> </w:t>
      </w:r>
      <w:r>
        <w:rPr>
          <w:rFonts w:ascii="Arial" w:hAnsi="Arial"/>
          <w:w w:val="105"/>
          <w:sz w:val="17"/>
        </w:rPr>
        <w:t>one</w:t>
      </w:r>
      <w:r>
        <w:rPr>
          <w:rFonts w:ascii="Arial" w:hAnsi="Arial"/>
          <w:spacing w:val="-9"/>
          <w:w w:val="105"/>
          <w:sz w:val="17"/>
        </w:rPr>
        <w:t> </w:t>
      </w:r>
      <w:r>
        <w:rPr>
          <w:rFonts w:ascii="Arial" w:hAnsi="Arial"/>
          <w:w w:val="105"/>
          <w:sz w:val="17"/>
        </w:rPr>
        <w:t>or</w:t>
      </w:r>
      <w:r>
        <w:rPr>
          <w:rFonts w:ascii="Arial" w:hAnsi="Arial"/>
          <w:spacing w:val="-9"/>
          <w:w w:val="105"/>
          <w:sz w:val="17"/>
        </w:rPr>
        <w:t> </w:t>
      </w:r>
      <w:r>
        <w:rPr>
          <w:rFonts w:ascii="Arial" w:hAnsi="Arial"/>
          <w:w w:val="105"/>
          <w:sz w:val="17"/>
        </w:rPr>
        <w:t>more</w:t>
      </w:r>
      <w:r>
        <w:rPr>
          <w:rFonts w:ascii="Arial" w:hAnsi="Arial"/>
          <w:spacing w:val="-9"/>
          <w:w w:val="105"/>
          <w:sz w:val="17"/>
        </w:rPr>
        <w:t> </w:t>
      </w:r>
      <w:r>
        <w:rPr>
          <w:rFonts w:ascii="Arial" w:hAnsi="Arial"/>
          <w:w w:val="105"/>
          <w:sz w:val="17"/>
        </w:rPr>
        <w:t>taxes</w:t>
      </w:r>
      <w:r>
        <w:rPr>
          <w:rFonts w:ascii="Arial" w:hAnsi="Arial"/>
          <w:spacing w:val="-9"/>
          <w:w w:val="105"/>
          <w:sz w:val="17"/>
        </w:rPr>
        <w:t> </w:t>
      </w:r>
      <w:r>
        <w:rPr>
          <w:rFonts w:ascii="Arial" w:hAnsi="Arial"/>
          <w:w w:val="105"/>
          <w:sz w:val="17"/>
        </w:rPr>
        <w:t>other</w:t>
      </w:r>
      <w:r>
        <w:rPr>
          <w:rFonts w:ascii="Arial" w:hAnsi="Arial"/>
          <w:spacing w:val="-9"/>
          <w:w w:val="105"/>
          <w:sz w:val="17"/>
        </w:rPr>
        <w:t> </w:t>
      </w:r>
      <w:r>
        <w:rPr>
          <w:rFonts w:ascii="Arial" w:hAnsi="Arial"/>
          <w:w w:val="105"/>
          <w:sz w:val="17"/>
        </w:rPr>
        <w:t>than</w:t>
      </w:r>
      <w:r>
        <w:rPr>
          <w:rFonts w:ascii="Arial" w:hAnsi="Arial"/>
          <w:spacing w:val="-9"/>
          <w:w w:val="105"/>
          <w:sz w:val="17"/>
        </w:rPr>
        <w:t> </w:t>
      </w:r>
      <w:r>
        <w:rPr>
          <w:rFonts w:ascii="Arial" w:hAnsi="Arial"/>
          <w:w w:val="105"/>
          <w:sz w:val="17"/>
        </w:rPr>
        <w:t>ad</w:t>
      </w:r>
      <w:r>
        <w:rPr>
          <w:rFonts w:ascii="Arial" w:hAnsi="Arial"/>
          <w:spacing w:val="-9"/>
          <w:w w:val="105"/>
          <w:sz w:val="17"/>
        </w:rPr>
        <w:t> </w:t>
      </w:r>
      <w:r>
        <w:rPr>
          <w:rFonts w:ascii="Arial" w:hAnsi="Arial"/>
          <w:w w:val="105"/>
          <w:sz w:val="17"/>
        </w:rPr>
        <w:t>valorem </w:t>
      </w:r>
      <w:r>
        <w:rPr>
          <w:rFonts w:ascii="Arial" w:hAnsi="Arial"/>
          <w:spacing w:val="-4"/>
          <w:w w:val="105"/>
          <w:sz w:val="17"/>
        </w:rPr>
        <w:t>(property)</w:t>
      </w:r>
      <w:r>
        <w:rPr>
          <w:rFonts w:ascii="Arial" w:hAnsi="Arial"/>
          <w:spacing w:val="-5"/>
          <w:w w:val="105"/>
          <w:sz w:val="17"/>
        </w:rPr>
        <w:t> </w:t>
      </w:r>
      <w:r>
        <w:rPr>
          <w:rFonts w:ascii="Arial" w:hAnsi="Arial"/>
          <w:spacing w:val="-4"/>
          <w:w w:val="105"/>
          <w:sz w:val="17"/>
        </w:rPr>
        <w:t>taxes.</w:t>
      </w:r>
      <w:r>
        <w:rPr>
          <w:rFonts w:ascii="Arial" w:hAnsi="Arial"/>
          <w:spacing w:val="-5"/>
          <w:w w:val="105"/>
          <w:sz w:val="17"/>
        </w:rPr>
        <w:t> </w:t>
      </w:r>
      <w:r>
        <w:rPr>
          <w:rFonts w:ascii="Arial" w:hAnsi="Arial"/>
          <w:spacing w:val="-4"/>
          <w:w w:val="105"/>
          <w:sz w:val="17"/>
        </w:rPr>
        <w:t>The</w:t>
      </w:r>
      <w:r>
        <w:rPr>
          <w:rFonts w:ascii="Arial" w:hAnsi="Arial"/>
          <w:spacing w:val="-5"/>
          <w:w w:val="105"/>
          <w:sz w:val="17"/>
        </w:rPr>
        <w:t> </w:t>
      </w:r>
      <w:r>
        <w:rPr>
          <w:rFonts w:ascii="Arial" w:hAnsi="Arial"/>
          <w:spacing w:val="-4"/>
          <w:w w:val="105"/>
          <w:sz w:val="17"/>
        </w:rPr>
        <w:t>bonds</w:t>
      </w:r>
      <w:r>
        <w:rPr>
          <w:rFonts w:ascii="Arial" w:hAnsi="Arial"/>
          <w:spacing w:val="-5"/>
          <w:w w:val="105"/>
          <w:sz w:val="17"/>
        </w:rPr>
        <w:t> </w:t>
      </w:r>
      <w:r>
        <w:rPr>
          <w:rFonts w:ascii="Arial" w:hAnsi="Arial"/>
          <w:spacing w:val="-4"/>
          <w:w w:val="105"/>
          <w:sz w:val="17"/>
        </w:rPr>
        <w:t>may</w:t>
      </w:r>
      <w:r>
        <w:rPr>
          <w:rFonts w:ascii="Arial" w:hAnsi="Arial"/>
          <w:spacing w:val="-5"/>
          <w:w w:val="105"/>
          <w:sz w:val="17"/>
        </w:rPr>
        <w:t> </w:t>
      </w:r>
      <w:r>
        <w:rPr>
          <w:rFonts w:ascii="Arial" w:hAnsi="Arial"/>
          <w:spacing w:val="-4"/>
          <w:w w:val="105"/>
          <w:sz w:val="17"/>
        </w:rPr>
        <w:t>be</w:t>
      </w:r>
      <w:r>
        <w:rPr>
          <w:rFonts w:ascii="Arial" w:hAnsi="Arial"/>
          <w:spacing w:val="-5"/>
          <w:w w:val="105"/>
          <w:sz w:val="17"/>
        </w:rPr>
        <w:t> </w:t>
      </w:r>
      <w:r>
        <w:rPr>
          <w:rFonts w:ascii="Arial" w:hAnsi="Arial"/>
          <w:spacing w:val="-4"/>
          <w:w w:val="105"/>
          <w:sz w:val="17"/>
        </w:rPr>
        <w:t>backed</w:t>
      </w:r>
      <w:r>
        <w:rPr>
          <w:rFonts w:ascii="Arial" w:hAnsi="Arial"/>
          <w:spacing w:val="-5"/>
          <w:w w:val="105"/>
          <w:sz w:val="17"/>
        </w:rPr>
        <w:t> </w:t>
      </w:r>
      <w:r>
        <w:rPr>
          <w:rFonts w:ascii="Arial" w:hAnsi="Arial"/>
          <w:spacing w:val="-4"/>
          <w:w w:val="105"/>
          <w:sz w:val="17"/>
        </w:rPr>
        <w:t>by</w:t>
      </w:r>
      <w:r>
        <w:rPr>
          <w:rFonts w:ascii="Arial" w:hAnsi="Arial"/>
          <w:spacing w:val="-5"/>
          <w:w w:val="105"/>
          <w:sz w:val="17"/>
        </w:rPr>
        <w:t> </w:t>
      </w:r>
      <w:r>
        <w:rPr>
          <w:rFonts w:ascii="Arial" w:hAnsi="Arial"/>
          <w:spacing w:val="-4"/>
          <w:w w:val="105"/>
          <w:sz w:val="17"/>
        </w:rPr>
        <w:t>sales</w:t>
      </w:r>
      <w:r>
        <w:rPr>
          <w:rFonts w:ascii="Arial" w:hAnsi="Arial"/>
          <w:spacing w:val="-5"/>
          <w:w w:val="105"/>
          <w:sz w:val="17"/>
        </w:rPr>
        <w:t> </w:t>
      </w:r>
      <w:r>
        <w:rPr>
          <w:rFonts w:ascii="Arial" w:hAnsi="Arial"/>
          <w:spacing w:val="-4"/>
          <w:w w:val="105"/>
          <w:sz w:val="17"/>
        </w:rPr>
        <w:t>taxes</w:t>
      </w:r>
      <w:r>
        <w:rPr>
          <w:rFonts w:ascii="Arial" w:hAnsi="Arial"/>
          <w:spacing w:val="-5"/>
          <w:w w:val="105"/>
          <w:sz w:val="17"/>
        </w:rPr>
        <w:t> </w:t>
      </w:r>
      <w:r>
        <w:rPr>
          <w:rFonts w:ascii="Arial" w:hAnsi="Arial"/>
          <w:spacing w:val="-4"/>
          <w:w w:val="105"/>
          <w:sz w:val="17"/>
        </w:rPr>
        <w:t>on</w:t>
      </w:r>
      <w:r>
        <w:rPr>
          <w:rFonts w:ascii="Arial" w:hAnsi="Arial"/>
          <w:spacing w:val="-5"/>
          <w:w w:val="105"/>
          <w:sz w:val="17"/>
        </w:rPr>
        <w:t> </w:t>
      </w:r>
      <w:r>
        <w:rPr>
          <w:rFonts w:ascii="Arial" w:hAnsi="Arial"/>
          <w:spacing w:val="-4"/>
          <w:w w:val="105"/>
          <w:sz w:val="17"/>
        </w:rPr>
        <w:t>fuel,</w:t>
      </w:r>
      <w:r>
        <w:rPr>
          <w:rFonts w:ascii="Arial" w:hAnsi="Arial"/>
          <w:spacing w:val="-5"/>
          <w:w w:val="105"/>
          <w:sz w:val="17"/>
        </w:rPr>
        <w:t> </w:t>
      </w:r>
      <w:r>
        <w:rPr>
          <w:rFonts w:ascii="Arial" w:hAnsi="Arial"/>
          <w:spacing w:val="-4"/>
          <w:w w:val="105"/>
          <w:sz w:val="17"/>
        </w:rPr>
        <w:t>tobacco,</w:t>
      </w:r>
      <w:r>
        <w:rPr>
          <w:rFonts w:ascii="Arial" w:hAnsi="Arial"/>
          <w:spacing w:val="-5"/>
          <w:w w:val="105"/>
          <w:sz w:val="17"/>
        </w:rPr>
        <w:t> </w:t>
      </w:r>
      <w:r>
        <w:rPr>
          <w:rFonts w:ascii="Arial" w:hAnsi="Arial"/>
          <w:spacing w:val="-4"/>
          <w:w w:val="105"/>
          <w:sz w:val="17"/>
        </w:rPr>
        <w:t>alcohol,</w:t>
      </w:r>
      <w:r>
        <w:rPr>
          <w:rFonts w:ascii="Arial" w:hAnsi="Arial"/>
          <w:spacing w:val="-5"/>
          <w:w w:val="105"/>
          <w:sz w:val="17"/>
        </w:rPr>
        <w:t> </w:t>
      </w:r>
      <w:r>
        <w:rPr>
          <w:rFonts w:ascii="Arial" w:hAnsi="Arial"/>
          <w:spacing w:val="-4"/>
          <w:w w:val="105"/>
          <w:sz w:val="17"/>
        </w:rPr>
        <w:t>business</w:t>
      </w:r>
    </w:p>
    <w:p>
      <w:pPr>
        <w:spacing w:before="46"/>
        <w:ind w:left="1538" w:right="0" w:firstLine="0"/>
        <w:jc w:val="left"/>
        <w:rPr>
          <w:rFonts w:ascii="Arial"/>
          <w:sz w:val="17"/>
        </w:rPr>
      </w:pPr>
      <w:r>
        <w:rPr>
          <w:rFonts w:ascii="Arial"/>
          <w:sz w:val="17"/>
        </w:rPr>
        <w:t>license</w:t>
      </w:r>
      <w:r>
        <w:rPr>
          <w:rFonts w:ascii="Arial"/>
          <w:spacing w:val="-11"/>
          <w:sz w:val="17"/>
        </w:rPr>
        <w:t> </w:t>
      </w:r>
      <w:r>
        <w:rPr>
          <w:rFonts w:ascii="Arial"/>
          <w:sz w:val="17"/>
        </w:rPr>
        <w:t>taxes,</w:t>
      </w:r>
      <w:r>
        <w:rPr>
          <w:rFonts w:ascii="Arial"/>
          <w:spacing w:val="-11"/>
          <w:sz w:val="17"/>
        </w:rPr>
        <w:t> </w:t>
      </w:r>
      <w:r>
        <w:rPr>
          <w:rFonts w:ascii="Arial"/>
          <w:sz w:val="17"/>
        </w:rPr>
        <w:t>and</w:t>
      </w:r>
      <w:r>
        <w:rPr>
          <w:rFonts w:ascii="Arial"/>
          <w:spacing w:val="-10"/>
          <w:sz w:val="17"/>
        </w:rPr>
        <w:t> </w:t>
      </w:r>
      <w:r>
        <w:rPr>
          <w:rFonts w:ascii="Arial"/>
          <w:sz w:val="17"/>
        </w:rPr>
        <w:t>so</w:t>
      </w:r>
      <w:r>
        <w:rPr>
          <w:rFonts w:ascii="Arial"/>
          <w:spacing w:val="-11"/>
          <w:sz w:val="17"/>
        </w:rPr>
        <w:t> </w:t>
      </w:r>
      <w:r>
        <w:rPr>
          <w:rFonts w:ascii="Arial"/>
          <w:spacing w:val="-5"/>
          <w:sz w:val="17"/>
        </w:rPr>
        <w:t>on.</w:t>
      </w:r>
    </w:p>
    <w:p>
      <w:pPr>
        <w:spacing w:before="81"/>
        <w:ind w:left="1244" w:right="0" w:firstLine="0"/>
        <w:jc w:val="left"/>
        <w:rPr>
          <w:rFonts w:ascii="Arial" w:hAnsi="Arial"/>
          <w:sz w:val="17"/>
        </w:rPr>
      </w:pPr>
      <w:r>
        <w:rPr>
          <w:rFonts w:ascii="Arial" w:hAnsi="Arial"/>
          <w:b/>
          <w:position w:val="-1"/>
          <w:sz w:val="28"/>
        </w:rPr>
        <w:t>»</w:t>
      </w:r>
      <w:r>
        <w:rPr>
          <w:rFonts w:ascii="Arial" w:hAnsi="Arial"/>
          <w:b/>
          <w:spacing w:val="36"/>
          <w:position w:val="-1"/>
          <w:sz w:val="28"/>
        </w:rPr>
        <w:t> </w:t>
      </w:r>
      <w:r>
        <w:rPr>
          <w:rFonts w:ascii="Arial" w:hAnsi="Arial"/>
          <w:b/>
          <w:sz w:val="17"/>
        </w:rPr>
        <w:t>Special</w:t>
      </w:r>
      <w:r>
        <w:rPr>
          <w:rFonts w:ascii="Arial" w:hAnsi="Arial"/>
          <w:b/>
          <w:spacing w:val="-6"/>
          <w:sz w:val="17"/>
        </w:rPr>
        <w:t> </w:t>
      </w:r>
      <w:r>
        <w:rPr>
          <w:rFonts w:ascii="Arial" w:hAnsi="Arial"/>
          <w:b/>
          <w:sz w:val="17"/>
        </w:rPr>
        <w:t>assessment</w:t>
      </w:r>
      <w:r>
        <w:rPr>
          <w:rFonts w:ascii="Arial" w:hAnsi="Arial"/>
          <w:b/>
          <w:spacing w:val="-5"/>
          <w:sz w:val="17"/>
        </w:rPr>
        <w:t> </w:t>
      </w:r>
      <w:r>
        <w:rPr>
          <w:rFonts w:ascii="Arial" w:hAnsi="Arial"/>
          <w:b/>
          <w:sz w:val="17"/>
        </w:rPr>
        <w:t>(special</w:t>
      </w:r>
      <w:r>
        <w:rPr>
          <w:rFonts w:ascii="Arial" w:hAnsi="Arial"/>
          <w:b/>
          <w:spacing w:val="-5"/>
          <w:sz w:val="17"/>
        </w:rPr>
        <w:t> </w:t>
      </w:r>
      <w:r>
        <w:rPr>
          <w:rFonts w:ascii="Arial" w:hAnsi="Arial"/>
          <w:b/>
          <w:sz w:val="17"/>
        </w:rPr>
        <w:t>district)</w:t>
      </w:r>
      <w:r>
        <w:rPr>
          <w:rFonts w:ascii="Arial" w:hAnsi="Arial"/>
          <w:b/>
          <w:spacing w:val="-6"/>
          <w:sz w:val="17"/>
        </w:rPr>
        <w:t> </w:t>
      </w:r>
      <w:r>
        <w:rPr>
          <w:rFonts w:ascii="Arial" w:hAnsi="Arial"/>
          <w:b/>
          <w:sz w:val="17"/>
        </w:rPr>
        <w:t>bonds:</w:t>
      </w:r>
      <w:r>
        <w:rPr>
          <w:rFonts w:ascii="Arial" w:hAnsi="Arial"/>
          <w:b/>
          <w:spacing w:val="-4"/>
          <w:sz w:val="17"/>
        </w:rPr>
        <w:t> </w:t>
      </w:r>
      <w:r>
        <w:rPr>
          <w:rFonts w:ascii="Arial" w:hAnsi="Arial"/>
          <w:sz w:val="17"/>
        </w:rPr>
        <w:t>These</w:t>
      </w:r>
      <w:r>
        <w:rPr>
          <w:rFonts w:ascii="Arial" w:hAnsi="Arial"/>
          <w:spacing w:val="-5"/>
          <w:sz w:val="17"/>
        </w:rPr>
        <w:t> </w:t>
      </w:r>
      <w:r>
        <w:rPr>
          <w:rFonts w:ascii="Arial" w:hAnsi="Arial"/>
          <w:sz w:val="17"/>
        </w:rPr>
        <w:t>bonds</w:t>
      </w:r>
      <w:r>
        <w:rPr>
          <w:rFonts w:ascii="Arial" w:hAnsi="Arial"/>
          <w:spacing w:val="-5"/>
          <w:sz w:val="17"/>
        </w:rPr>
        <w:t> </w:t>
      </w:r>
      <w:r>
        <w:rPr>
          <w:rFonts w:ascii="Arial" w:hAnsi="Arial"/>
          <w:sz w:val="17"/>
        </w:rPr>
        <w:t>are</w:t>
      </w:r>
      <w:r>
        <w:rPr>
          <w:rFonts w:ascii="Arial" w:hAnsi="Arial"/>
          <w:spacing w:val="-6"/>
          <w:sz w:val="17"/>
        </w:rPr>
        <w:t> </w:t>
      </w:r>
      <w:r>
        <w:rPr>
          <w:rFonts w:ascii="Arial" w:hAnsi="Arial"/>
          <w:sz w:val="17"/>
        </w:rPr>
        <w:t>issued</w:t>
      </w:r>
      <w:r>
        <w:rPr>
          <w:rFonts w:ascii="Arial" w:hAnsi="Arial"/>
          <w:spacing w:val="-5"/>
          <w:sz w:val="17"/>
        </w:rPr>
        <w:t> </w:t>
      </w:r>
      <w:r>
        <w:rPr>
          <w:rFonts w:ascii="Arial" w:hAnsi="Arial"/>
          <w:sz w:val="17"/>
        </w:rPr>
        <w:t>to</w:t>
      </w:r>
      <w:r>
        <w:rPr>
          <w:rFonts w:ascii="Arial" w:hAnsi="Arial"/>
          <w:spacing w:val="-5"/>
          <w:sz w:val="17"/>
        </w:rPr>
        <w:t> </w:t>
      </w:r>
      <w:r>
        <w:rPr>
          <w:rFonts w:ascii="Arial" w:hAnsi="Arial"/>
          <w:sz w:val="17"/>
        </w:rPr>
        <w:t>fund</w:t>
      </w:r>
      <w:r>
        <w:rPr>
          <w:rFonts w:ascii="Arial" w:hAnsi="Arial"/>
          <w:spacing w:val="-6"/>
          <w:sz w:val="17"/>
        </w:rPr>
        <w:t> </w:t>
      </w:r>
      <w:r>
        <w:rPr>
          <w:rFonts w:ascii="Arial" w:hAnsi="Arial"/>
          <w:sz w:val="17"/>
        </w:rPr>
        <w:t>the</w:t>
      </w:r>
      <w:r>
        <w:rPr>
          <w:rFonts w:ascii="Arial" w:hAnsi="Arial"/>
          <w:spacing w:val="-5"/>
          <w:sz w:val="17"/>
        </w:rPr>
        <w:t> </w:t>
      </w:r>
      <w:r>
        <w:rPr>
          <w:rFonts w:ascii="Arial" w:hAnsi="Arial"/>
          <w:spacing w:val="-2"/>
          <w:sz w:val="17"/>
        </w:rPr>
        <w:t>construc-</w:t>
      </w:r>
    </w:p>
    <w:p>
      <w:pPr>
        <w:spacing w:line="295" w:lineRule="auto" w:before="2"/>
        <w:ind w:left="1538" w:right="529" w:firstLine="0"/>
        <w:jc w:val="left"/>
        <w:rPr>
          <w:rFonts w:ascii="Arial" w:hAnsi="Arial"/>
          <w:sz w:val="17"/>
        </w:rPr>
      </w:pPr>
      <w:r>
        <w:rPr>
          <w:rFonts w:ascii="Arial" w:hAnsi="Arial"/>
          <w:spacing w:val="-2"/>
          <w:w w:val="105"/>
          <w:sz w:val="17"/>
        </w:rPr>
        <w:t>tion</w:t>
      </w:r>
      <w:r>
        <w:rPr>
          <w:rFonts w:ascii="Arial" w:hAnsi="Arial"/>
          <w:spacing w:val="-7"/>
          <w:w w:val="105"/>
          <w:sz w:val="17"/>
        </w:rPr>
        <w:t> </w:t>
      </w:r>
      <w:r>
        <w:rPr>
          <w:rFonts w:ascii="Arial" w:hAnsi="Arial"/>
          <w:spacing w:val="-2"/>
          <w:w w:val="105"/>
          <w:sz w:val="17"/>
        </w:rPr>
        <w:t>of</w:t>
      </w:r>
      <w:r>
        <w:rPr>
          <w:rFonts w:ascii="Arial" w:hAnsi="Arial"/>
          <w:spacing w:val="-7"/>
          <w:w w:val="105"/>
          <w:sz w:val="17"/>
        </w:rPr>
        <w:t> </w:t>
      </w:r>
      <w:r>
        <w:rPr>
          <w:rFonts w:ascii="Arial" w:hAnsi="Arial"/>
          <w:spacing w:val="-2"/>
          <w:w w:val="105"/>
          <w:sz w:val="17"/>
        </w:rPr>
        <w:t>sidewalks,</w:t>
      </w:r>
      <w:r>
        <w:rPr>
          <w:rFonts w:ascii="Arial" w:hAnsi="Arial"/>
          <w:spacing w:val="-7"/>
          <w:w w:val="105"/>
          <w:sz w:val="17"/>
        </w:rPr>
        <w:t> </w:t>
      </w:r>
      <w:r>
        <w:rPr>
          <w:rFonts w:ascii="Arial" w:hAnsi="Arial"/>
          <w:spacing w:val="-2"/>
          <w:w w:val="105"/>
          <w:sz w:val="17"/>
        </w:rPr>
        <w:t>streets,</w:t>
      </w:r>
      <w:r>
        <w:rPr>
          <w:rFonts w:ascii="Arial" w:hAnsi="Arial"/>
          <w:spacing w:val="-7"/>
          <w:w w:val="105"/>
          <w:sz w:val="17"/>
        </w:rPr>
        <w:t> </w:t>
      </w:r>
      <w:r>
        <w:rPr>
          <w:rFonts w:ascii="Arial" w:hAnsi="Arial"/>
          <w:spacing w:val="-2"/>
          <w:w w:val="105"/>
          <w:sz w:val="17"/>
        </w:rPr>
        <w:t>sewers,</w:t>
      </w:r>
      <w:r>
        <w:rPr>
          <w:rFonts w:ascii="Arial" w:hAnsi="Arial"/>
          <w:spacing w:val="-7"/>
          <w:w w:val="105"/>
          <w:sz w:val="17"/>
        </w:rPr>
        <w:t> </w:t>
      </w:r>
      <w:r>
        <w:rPr>
          <w:rFonts w:ascii="Arial" w:hAnsi="Arial"/>
          <w:spacing w:val="-2"/>
          <w:w w:val="105"/>
          <w:sz w:val="17"/>
        </w:rPr>
        <w:t>and</w:t>
      </w:r>
      <w:r>
        <w:rPr>
          <w:rFonts w:ascii="Arial" w:hAnsi="Arial"/>
          <w:spacing w:val="-7"/>
          <w:w w:val="105"/>
          <w:sz w:val="17"/>
        </w:rPr>
        <w:t> </w:t>
      </w:r>
      <w:r>
        <w:rPr>
          <w:rFonts w:ascii="Arial" w:hAnsi="Arial"/>
          <w:spacing w:val="-2"/>
          <w:w w:val="105"/>
          <w:sz w:val="17"/>
        </w:rPr>
        <w:t>so</w:t>
      </w:r>
      <w:r>
        <w:rPr>
          <w:rFonts w:ascii="Arial" w:hAnsi="Arial"/>
          <w:spacing w:val="-7"/>
          <w:w w:val="105"/>
          <w:sz w:val="17"/>
        </w:rPr>
        <w:t> </w:t>
      </w:r>
      <w:r>
        <w:rPr>
          <w:rFonts w:ascii="Arial" w:hAnsi="Arial"/>
          <w:spacing w:val="-2"/>
          <w:w w:val="105"/>
          <w:sz w:val="17"/>
        </w:rPr>
        <w:t>on.</w:t>
      </w:r>
      <w:r>
        <w:rPr>
          <w:rFonts w:ascii="Arial" w:hAnsi="Arial"/>
          <w:spacing w:val="-7"/>
          <w:w w:val="105"/>
          <w:sz w:val="17"/>
        </w:rPr>
        <w:t> </w:t>
      </w:r>
      <w:r>
        <w:rPr>
          <w:rFonts w:ascii="Arial" w:hAnsi="Arial"/>
          <w:spacing w:val="-2"/>
          <w:w w:val="105"/>
          <w:sz w:val="17"/>
        </w:rPr>
        <w:t>Special</w:t>
      </w:r>
      <w:r>
        <w:rPr>
          <w:rFonts w:ascii="Arial" w:hAnsi="Arial"/>
          <w:spacing w:val="-7"/>
          <w:w w:val="105"/>
          <w:sz w:val="17"/>
        </w:rPr>
        <w:t> </w:t>
      </w:r>
      <w:r>
        <w:rPr>
          <w:rFonts w:ascii="Arial" w:hAnsi="Arial"/>
          <w:spacing w:val="-2"/>
          <w:w w:val="105"/>
          <w:sz w:val="17"/>
        </w:rPr>
        <w:t>assessment</w:t>
      </w:r>
      <w:r>
        <w:rPr>
          <w:rFonts w:ascii="Arial" w:hAnsi="Arial"/>
          <w:spacing w:val="-7"/>
          <w:w w:val="105"/>
          <w:sz w:val="17"/>
        </w:rPr>
        <w:t> </w:t>
      </w:r>
      <w:r>
        <w:rPr>
          <w:rFonts w:ascii="Arial" w:hAnsi="Arial"/>
          <w:spacing w:val="-2"/>
          <w:w w:val="105"/>
          <w:sz w:val="17"/>
        </w:rPr>
        <w:t>bonds</w:t>
      </w:r>
      <w:r>
        <w:rPr>
          <w:rFonts w:ascii="Arial" w:hAnsi="Arial"/>
          <w:spacing w:val="-7"/>
          <w:w w:val="105"/>
          <w:sz w:val="17"/>
        </w:rPr>
        <w:t> </w:t>
      </w:r>
      <w:r>
        <w:rPr>
          <w:rFonts w:ascii="Arial" w:hAnsi="Arial"/>
          <w:spacing w:val="-2"/>
          <w:w w:val="105"/>
          <w:sz w:val="17"/>
        </w:rPr>
        <w:t>are</w:t>
      </w:r>
      <w:r>
        <w:rPr>
          <w:rFonts w:ascii="Arial" w:hAnsi="Arial"/>
          <w:spacing w:val="-7"/>
          <w:w w:val="105"/>
          <w:sz w:val="17"/>
        </w:rPr>
        <w:t> </w:t>
      </w:r>
      <w:r>
        <w:rPr>
          <w:rFonts w:ascii="Arial" w:hAnsi="Arial"/>
          <w:spacing w:val="-2"/>
          <w:w w:val="105"/>
          <w:sz w:val="17"/>
        </w:rPr>
        <w:t>backed</w:t>
      </w:r>
      <w:r>
        <w:rPr>
          <w:rFonts w:ascii="Arial" w:hAnsi="Arial"/>
          <w:spacing w:val="-7"/>
          <w:w w:val="105"/>
          <w:sz w:val="17"/>
        </w:rPr>
        <w:t> </w:t>
      </w:r>
      <w:r>
        <w:rPr>
          <w:rFonts w:ascii="Arial" w:hAnsi="Arial"/>
          <w:spacing w:val="-2"/>
          <w:w w:val="105"/>
          <w:sz w:val="17"/>
        </w:rPr>
        <w:t>by</w:t>
      </w:r>
      <w:r>
        <w:rPr>
          <w:rFonts w:ascii="Arial" w:hAnsi="Arial"/>
          <w:spacing w:val="-7"/>
          <w:w w:val="105"/>
          <w:sz w:val="17"/>
        </w:rPr>
        <w:t> </w:t>
      </w:r>
      <w:r>
        <w:rPr>
          <w:rFonts w:ascii="Arial" w:hAnsi="Arial"/>
          <w:spacing w:val="-2"/>
          <w:w w:val="105"/>
          <w:sz w:val="17"/>
        </w:rPr>
        <w:t>taxes </w:t>
      </w:r>
      <w:r>
        <w:rPr>
          <w:rFonts w:ascii="Arial" w:hAnsi="Arial"/>
          <w:w w:val="105"/>
          <w:sz w:val="17"/>
        </w:rPr>
        <w:t>only</w:t>
      </w:r>
      <w:r>
        <w:rPr>
          <w:rFonts w:ascii="Arial" w:hAnsi="Arial"/>
          <w:spacing w:val="-8"/>
          <w:w w:val="105"/>
          <w:sz w:val="17"/>
        </w:rPr>
        <w:t> </w:t>
      </w:r>
      <w:r>
        <w:rPr>
          <w:rFonts w:ascii="Arial" w:hAnsi="Arial"/>
          <w:w w:val="105"/>
          <w:sz w:val="17"/>
        </w:rPr>
        <w:t>on</w:t>
      </w:r>
      <w:r>
        <w:rPr>
          <w:rFonts w:ascii="Arial" w:hAnsi="Arial"/>
          <w:spacing w:val="-8"/>
          <w:w w:val="105"/>
          <w:sz w:val="17"/>
        </w:rPr>
        <w:t> </w:t>
      </w:r>
      <w:r>
        <w:rPr>
          <w:rFonts w:ascii="Arial" w:hAnsi="Arial"/>
          <w:w w:val="105"/>
          <w:sz w:val="17"/>
        </w:rPr>
        <w:t>the</w:t>
      </w:r>
      <w:r>
        <w:rPr>
          <w:rFonts w:ascii="Arial" w:hAnsi="Arial"/>
          <w:spacing w:val="-8"/>
          <w:w w:val="105"/>
          <w:sz w:val="17"/>
        </w:rPr>
        <w:t> </w:t>
      </w:r>
      <w:r>
        <w:rPr>
          <w:rFonts w:ascii="Arial" w:hAnsi="Arial"/>
          <w:w w:val="105"/>
          <w:sz w:val="17"/>
        </w:rPr>
        <w:t>properties</w:t>
      </w:r>
      <w:r>
        <w:rPr>
          <w:rFonts w:ascii="Arial" w:hAnsi="Arial"/>
          <w:spacing w:val="-8"/>
          <w:w w:val="105"/>
          <w:sz w:val="17"/>
        </w:rPr>
        <w:t> </w:t>
      </w:r>
      <w:r>
        <w:rPr>
          <w:rFonts w:ascii="Arial" w:hAnsi="Arial"/>
          <w:w w:val="105"/>
          <w:sz w:val="17"/>
        </w:rPr>
        <w:t>that</w:t>
      </w:r>
      <w:r>
        <w:rPr>
          <w:rFonts w:ascii="Arial" w:hAnsi="Arial"/>
          <w:spacing w:val="-8"/>
          <w:w w:val="105"/>
          <w:sz w:val="17"/>
        </w:rPr>
        <w:t> </w:t>
      </w:r>
      <w:r>
        <w:rPr>
          <w:rFonts w:ascii="Arial" w:hAnsi="Arial"/>
          <w:w w:val="105"/>
          <w:sz w:val="17"/>
        </w:rPr>
        <w:t>benefit</w:t>
      </w:r>
      <w:r>
        <w:rPr>
          <w:rFonts w:ascii="Arial" w:hAnsi="Arial"/>
          <w:spacing w:val="-8"/>
          <w:w w:val="105"/>
          <w:sz w:val="17"/>
        </w:rPr>
        <w:t> </w:t>
      </w:r>
      <w:r>
        <w:rPr>
          <w:rFonts w:ascii="Arial" w:hAnsi="Arial"/>
          <w:w w:val="105"/>
          <w:sz w:val="17"/>
        </w:rPr>
        <w:t>from</w:t>
      </w:r>
      <w:r>
        <w:rPr>
          <w:rFonts w:ascii="Arial" w:hAnsi="Arial"/>
          <w:spacing w:val="-8"/>
          <w:w w:val="105"/>
          <w:sz w:val="17"/>
        </w:rPr>
        <w:t> </w:t>
      </w:r>
      <w:r>
        <w:rPr>
          <w:rFonts w:ascii="Arial" w:hAnsi="Arial"/>
          <w:w w:val="105"/>
          <w:sz w:val="17"/>
        </w:rPr>
        <w:t>the</w:t>
      </w:r>
      <w:r>
        <w:rPr>
          <w:rFonts w:ascii="Arial" w:hAnsi="Arial"/>
          <w:spacing w:val="-8"/>
          <w:w w:val="105"/>
          <w:sz w:val="17"/>
        </w:rPr>
        <w:t> </w:t>
      </w:r>
      <w:r>
        <w:rPr>
          <w:rFonts w:ascii="Arial" w:hAnsi="Arial"/>
          <w:w w:val="105"/>
          <w:sz w:val="17"/>
        </w:rPr>
        <w:t>improvements.</w:t>
      </w:r>
      <w:r>
        <w:rPr>
          <w:rFonts w:ascii="Arial" w:hAnsi="Arial"/>
          <w:spacing w:val="-8"/>
          <w:w w:val="105"/>
          <w:sz w:val="17"/>
        </w:rPr>
        <w:t> </w:t>
      </w:r>
      <w:r>
        <w:rPr>
          <w:rFonts w:ascii="Arial" w:hAnsi="Arial"/>
          <w:w w:val="105"/>
          <w:sz w:val="17"/>
        </w:rPr>
        <w:t>In</w:t>
      </w:r>
      <w:r>
        <w:rPr>
          <w:rFonts w:ascii="Arial" w:hAnsi="Arial"/>
          <w:spacing w:val="-8"/>
          <w:w w:val="105"/>
          <w:sz w:val="17"/>
        </w:rPr>
        <w:t> </w:t>
      </w:r>
      <w:r>
        <w:rPr>
          <w:rFonts w:ascii="Arial" w:hAnsi="Arial"/>
          <w:w w:val="105"/>
          <w:sz w:val="17"/>
        </w:rPr>
        <w:t>other</w:t>
      </w:r>
      <w:r>
        <w:rPr>
          <w:rFonts w:ascii="Arial" w:hAnsi="Arial"/>
          <w:spacing w:val="-8"/>
          <w:w w:val="105"/>
          <w:sz w:val="17"/>
        </w:rPr>
        <w:t> </w:t>
      </w:r>
      <w:r>
        <w:rPr>
          <w:rFonts w:ascii="Arial" w:hAnsi="Arial"/>
          <w:w w:val="105"/>
          <w:sz w:val="17"/>
        </w:rPr>
        <w:t>words,</w:t>
      </w:r>
      <w:r>
        <w:rPr>
          <w:rFonts w:ascii="Arial" w:hAnsi="Arial"/>
          <w:spacing w:val="-8"/>
          <w:w w:val="105"/>
          <w:sz w:val="17"/>
        </w:rPr>
        <w:t> </w:t>
      </w:r>
      <w:r>
        <w:rPr>
          <w:rFonts w:ascii="Arial" w:hAnsi="Arial"/>
          <w:w w:val="105"/>
          <w:sz w:val="17"/>
        </w:rPr>
        <w:t>if</w:t>
      </w:r>
      <w:r>
        <w:rPr>
          <w:rFonts w:ascii="Arial" w:hAnsi="Arial"/>
          <w:spacing w:val="-8"/>
          <w:w w:val="105"/>
          <w:sz w:val="17"/>
        </w:rPr>
        <w:t> </w:t>
      </w:r>
      <w:r>
        <w:rPr>
          <w:rFonts w:ascii="Arial" w:hAnsi="Arial"/>
          <w:w w:val="105"/>
          <w:sz w:val="17"/>
        </w:rPr>
        <w:t>people</w:t>
      </w:r>
      <w:r>
        <w:rPr>
          <w:rFonts w:ascii="Arial" w:hAnsi="Arial"/>
          <w:spacing w:val="-8"/>
          <w:w w:val="105"/>
          <w:sz w:val="17"/>
        </w:rPr>
        <w:t> </w:t>
      </w:r>
      <w:r>
        <w:rPr>
          <w:rFonts w:ascii="Arial" w:hAnsi="Arial"/>
          <w:w w:val="105"/>
          <w:sz w:val="17"/>
        </w:rPr>
        <w:t>who</w:t>
      </w:r>
      <w:r>
        <w:rPr>
          <w:rFonts w:ascii="Arial" w:hAnsi="Arial"/>
          <w:spacing w:val="-8"/>
          <w:w w:val="105"/>
          <w:sz w:val="17"/>
        </w:rPr>
        <w:t> </w:t>
      </w:r>
      <w:r>
        <w:rPr>
          <w:rFonts w:ascii="Arial" w:hAnsi="Arial"/>
          <w:w w:val="105"/>
          <w:sz w:val="17"/>
        </w:rPr>
        <w:t>live a</w:t>
      </w:r>
      <w:r>
        <w:rPr>
          <w:rFonts w:ascii="Arial" w:hAnsi="Arial"/>
          <w:spacing w:val="-8"/>
          <w:w w:val="105"/>
          <w:sz w:val="17"/>
        </w:rPr>
        <w:t> </w:t>
      </w:r>
      <w:r>
        <w:rPr>
          <w:rFonts w:ascii="Arial" w:hAnsi="Arial"/>
          <w:w w:val="105"/>
          <w:sz w:val="17"/>
        </w:rPr>
        <w:t>few</w:t>
      </w:r>
      <w:r>
        <w:rPr>
          <w:rFonts w:ascii="Arial" w:hAnsi="Arial"/>
          <w:spacing w:val="-8"/>
          <w:w w:val="105"/>
          <w:sz w:val="17"/>
        </w:rPr>
        <w:t> </w:t>
      </w:r>
      <w:r>
        <w:rPr>
          <w:rFonts w:ascii="Arial" w:hAnsi="Arial"/>
          <w:w w:val="105"/>
          <w:sz w:val="17"/>
        </w:rPr>
        <w:t>blocks</w:t>
      </w:r>
      <w:r>
        <w:rPr>
          <w:rFonts w:ascii="Arial" w:hAnsi="Arial"/>
          <w:spacing w:val="-8"/>
          <w:w w:val="105"/>
          <w:sz w:val="17"/>
        </w:rPr>
        <w:t> </w:t>
      </w:r>
      <w:r>
        <w:rPr>
          <w:rFonts w:ascii="Arial" w:hAnsi="Arial"/>
          <w:w w:val="105"/>
          <w:sz w:val="17"/>
        </w:rPr>
        <w:t>away</w:t>
      </w:r>
      <w:r>
        <w:rPr>
          <w:rFonts w:ascii="Arial" w:hAnsi="Arial"/>
          <w:spacing w:val="-8"/>
          <w:w w:val="105"/>
          <w:sz w:val="17"/>
        </w:rPr>
        <w:t> </w:t>
      </w:r>
      <w:r>
        <w:rPr>
          <w:rFonts w:ascii="Arial" w:hAnsi="Arial"/>
          <w:w w:val="105"/>
          <w:sz w:val="17"/>
        </w:rPr>
        <w:t>from</w:t>
      </w:r>
      <w:r>
        <w:rPr>
          <w:rFonts w:ascii="Arial" w:hAnsi="Arial"/>
          <w:spacing w:val="-8"/>
          <w:w w:val="105"/>
          <w:sz w:val="17"/>
        </w:rPr>
        <w:t> </w:t>
      </w:r>
      <w:r>
        <w:rPr>
          <w:rFonts w:ascii="Arial" w:hAnsi="Arial"/>
          <w:w w:val="105"/>
          <w:sz w:val="17"/>
        </w:rPr>
        <w:t>you</w:t>
      </w:r>
      <w:r>
        <w:rPr>
          <w:rFonts w:ascii="Arial" w:hAnsi="Arial"/>
          <w:spacing w:val="-8"/>
          <w:w w:val="105"/>
          <w:sz w:val="17"/>
        </w:rPr>
        <w:t> </w:t>
      </w:r>
      <w:r>
        <w:rPr>
          <w:rFonts w:ascii="Arial" w:hAnsi="Arial"/>
          <w:w w:val="105"/>
          <w:sz w:val="17"/>
        </w:rPr>
        <w:t>get</w:t>
      </w:r>
      <w:r>
        <w:rPr>
          <w:rFonts w:ascii="Arial" w:hAnsi="Arial"/>
          <w:spacing w:val="-8"/>
          <w:w w:val="105"/>
          <w:sz w:val="17"/>
        </w:rPr>
        <w:t> </w:t>
      </w:r>
      <w:r>
        <w:rPr>
          <w:rFonts w:ascii="Arial" w:hAnsi="Arial"/>
          <w:w w:val="105"/>
          <w:sz w:val="17"/>
        </w:rPr>
        <w:t>new</w:t>
      </w:r>
      <w:r>
        <w:rPr>
          <w:rFonts w:ascii="Arial" w:hAnsi="Arial"/>
          <w:spacing w:val="-8"/>
          <w:w w:val="105"/>
          <w:sz w:val="17"/>
        </w:rPr>
        <w:t> </w:t>
      </w:r>
      <w:r>
        <w:rPr>
          <w:rFonts w:ascii="Arial" w:hAnsi="Arial"/>
          <w:w w:val="105"/>
          <w:sz w:val="17"/>
        </w:rPr>
        <w:t>sidewalks,</w:t>
      </w:r>
      <w:r>
        <w:rPr>
          <w:rFonts w:ascii="Arial" w:hAnsi="Arial"/>
          <w:spacing w:val="-8"/>
          <w:w w:val="105"/>
          <w:sz w:val="17"/>
        </w:rPr>
        <w:t> </w:t>
      </w:r>
      <w:r>
        <w:rPr>
          <w:rFonts w:ascii="Arial" w:hAnsi="Arial"/>
          <w:w w:val="105"/>
          <w:sz w:val="17"/>
        </w:rPr>
        <w:t>they´ll</w:t>
      </w:r>
      <w:r>
        <w:rPr>
          <w:rFonts w:ascii="Arial" w:hAnsi="Arial"/>
          <w:spacing w:val="-8"/>
          <w:w w:val="105"/>
          <w:sz w:val="17"/>
        </w:rPr>
        <w:t> </w:t>
      </w:r>
      <w:r>
        <w:rPr>
          <w:rFonts w:ascii="Arial" w:hAnsi="Arial"/>
          <w:w w:val="105"/>
          <w:sz w:val="17"/>
        </w:rPr>
        <w:t>be</w:t>
      </w:r>
      <w:r>
        <w:rPr>
          <w:rFonts w:ascii="Arial" w:hAnsi="Arial"/>
          <w:spacing w:val="-8"/>
          <w:w w:val="105"/>
          <w:sz w:val="17"/>
        </w:rPr>
        <w:t> </w:t>
      </w:r>
      <w:r>
        <w:rPr>
          <w:rFonts w:ascii="Arial" w:hAnsi="Arial"/>
          <w:w w:val="105"/>
          <w:sz w:val="17"/>
        </w:rPr>
        <w:t>taxed</w:t>
      </w:r>
      <w:r>
        <w:rPr>
          <w:rFonts w:ascii="Arial" w:hAnsi="Arial"/>
          <w:spacing w:val="-7"/>
          <w:w w:val="105"/>
          <w:sz w:val="17"/>
        </w:rPr>
        <w:t> </w:t>
      </w:r>
      <w:r>
        <w:rPr>
          <w:rFonts w:ascii="Arial" w:hAnsi="Arial"/>
          <w:w w:val="105"/>
          <w:sz w:val="17"/>
        </w:rPr>
        <w:t>for</w:t>
      </w:r>
      <w:r>
        <w:rPr>
          <w:rFonts w:ascii="Arial" w:hAnsi="Arial"/>
          <w:spacing w:val="-8"/>
          <w:w w:val="105"/>
          <w:sz w:val="17"/>
        </w:rPr>
        <w:t> </w:t>
      </w:r>
      <w:r>
        <w:rPr>
          <w:rFonts w:ascii="Arial" w:hAnsi="Arial"/>
          <w:w w:val="105"/>
          <w:sz w:val="17"/>
        </w:rPr>
        <w:t>it,</w:t>
      </w:r>
      <w:r>
        <w:rPr>
          <w:rFonts w:ascii="Arial" w:hAnsi="Arial"/>
          <w:spacing w:val="-8"/>
          <w:w w:val="105"/>
          <w:sz w:val="17"/>
        </w:rPr>
        <w:t> </w:t>
      </w:r>
      <w:r>
        <w:rPr>
          <w:rFonts w:ascii="Arial" w:hAnsi="Arial"/>
          <w:w w:val="105"/>
          <w:sz w:val="17"/>
        </w:rPr>
        <w:t>not</w:t>
      </w:r>
      <w:r>
        <w:rPr>
          <w:rFonts w:ascii="Arial" w:hAnsi="Arial"/>
          <w:spacing w:val="-8"/>
          <w:w w:val="105"/>
          <w:sz w:val="17"/>
        </w:rPr>
        <w:t> </w:t>
      </w:r>
      <w:r>
        <w:rPr>
          <w:rFonts w:ascii="Arial" w:hAnsi="Arial"/>
          <w:w w:val="105"/>
          <w:sz w:val="17"/>
        </w:rPr>
        <w:t>you.</w:t>
      </w:r>
    </w:p>
    <w:p>
      <w:pPr>
        <w:spacing w:before="35"/>
        <w:ind w:left="1244" w:right="0" w:firstLine="0"/>
        <w:jc w:val="left"/>
        <w:rPr>
          <w:rFonts w:ascii="Arial" w:hAnsi="Arial"/>
          <w:sz w:val="17"/>
        </w:rPr>
      </w:pPr>
      <w:r>
        <w:rPr>
          <w:rFonts w:ascii="Arial" w:hAnsi="Arial"/>
          <w:b/>
          <w:spacing w:val="-2"/>
          <w:w w:val="105"/>
          <w:position w:val="-1"/>
          <w:sz w:val="28"/>
        </w:rPr>
        <w:t>»</w:t>
      </w:r>
      <w:r>
        <w:rPr>
          <w:rFonts w:ascii="Arial" w:hAnsi="Arial"/>
          <w:b/>
          <w:spacing w:val="-5"/>
          <w:w w:val="105"/>
          <w:position w:val="-1"/>
          <w:sz w:val="28"/>
        </w:rPr>
        <w:t> </w:t>
      </w:r>
      <w:r>
        <w:rPr>
          <w:rFonts w:ascii="Arial" w:hAnsi="Arial"/>
          <w:b/>
          <w:spacing w:val="-2"/>
          <w:w w:val="105"/>
          <w:sz w:val="17"/>
        </w:rPr>
        <w:t>Double-barreled</w:t>
      </w:r>
      <w:r>
        <w:rPr>
          <w:rFonts w:ascii="Arial" w:hAnsi="Arial"/>
          <w:b/>
          <w:spacing w:val="-12"/>
          <w:w w:val="105"/>
          <w:sz w:val="17"/>
        </w:rPr>
        <w:t> </w:t>
      </w:r>
      <w:r>
        <w:rPr>
          <w:rFonts w:ascii="Arial" w:hAnsi="Arial"/>
          <w:b/>
          <w:spacing w:val="-2"/>
          <w:w w:val="105"/>
          <w:sz w:val="17"/>
        </w:rPr>
        <w:t>bonds:</w:t>
      </w:r>
      <w:r>
        <w:rPr>
          <w:rFonts w:ascii="Arial" w:hAnsi="Arial"/>
          <w:b/>
          <w:spacing w:val="-11"/>
          <w:w w:val="105"/>
          <w:sz w:val="17"/>
        </w:rPr>
        <w:t> </w:t>
      </w:r>
      <w:r>
        <w:rPr>
          <w:rFonts w:ascii="Arial" w:hAnsi="Arial"/>
          <w:spacing w:val="-2"/>
          <w:w w:val="105"/>
          <w:sz w:val="17"/>
        </w:rPr>
        <w:t>These</w:t>
      </w:r>
      <w:r>
        <w:rPr>
          <w:rFonts w:ascii="Arial" w:hAnsi="Arial"/>
          <w:spacing w:val="-11"/>
          <w:w w:val="105"/>
          <w:sz w:val="17"/>
        </w:rPr>
        <w:t> </w:t>
      </w:r>
      <w:r>
        <w:rPr>
          <w:rFonts w:ascii="Arial" w:hAnsi="Arial"/>
          <w:spacing w:val="-2"/>
          <w:w w:val="105"/>
          <w:sz w:val="17"/>
        </w:rPr>
        <w:t>bonds</w:t>
      </w:r>
      <w:r>
        <w:rPr>
          <w:rFonts w:ascii="Arial" w:hAnsi="Arial"/>
          <w:spacing w:val="-12"/>
          <w:w w:val="105"/>
          <w:sz w:val="17"/>
        </w:rPr>
        <w:t> </w:t>
      </w:r>
      <w:r>
        <w:rPr>
          <w:rFonts w:ascii="Arial" w:hAnsi="Arial"/>
          <w:spacing w:val="-2"/>
          <w:w w:val="105"/>
          <w:sz w:val="17"/>
        </w:rPr>
        <w:t>are</w:t>
      </w:r>
      <w:r>
        <w:rPr>
          <w:rFonts w:ascii="Arial" w:hAnsi="Arial"/>
          <w:spacing w:val="-11"/>
          <w:w w:val="105"/>
          <w:sz w:val="17"/>
        </w:rPr>
        <w:t> </w:t>
      </w:r>
      <w:r>
        <w:rPr>
          <w:rFonts w:ascii="Arial" w:hAnsi="Arial"/>
          <w:spacing w:val="-2"/>
          <w:w w:val="105"/>
          <w:sz w:val="17"/>
        </w:rPr>
        <w:t>a</w:t>
      </w:r>
      <w:r>
        <w:rPr>
          <w:rFonts w:ascii="Arial" w:hAnsi="Arial"/>
          <w:spacing w:val="-12"/>
          <w:w w:val="105"/>
          <w:sz w:val="17"/>
        </w:rPr>
        <w:t> </w:t>
      </w:r>
      <w:r>
        <w:rPr>
          <w:rFonts w:ascii="Arial" w:hAnsi="Arial"/>
          <w:spacing w:val="-2"/>
          <w:w w:val="105"/>
          <w:sz w:val="17"/>
        </w:rPr>
        <w:t>combination</w:t>
      </w:r>
      <w:r>
        <w:rPr>
          <w:rFonts w:ascii="Arial" w:hAnsi="Arial"/>
          <w:spacing w:val="-11"/>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revenue</w:t>
      </w:r>
      <w:r>
        <w:rPr>
          <w:rFonts w:ascii="Arial" w:hAnsi="Arial"/>
          <w:spacing w:val="-12"/>
          <w:w w:val="105"/>
          <w:sz w:val="17"/>
        </w:rPr>
        <w:t> </w:t>
      </w:r>
      <w:r>
        <w:rPr>
          <w:rFonts w:ascii="Arial" w:hAnsi="Arial"/>
          <w:spacing w:val="-2"/>
          <w:w w:val="105"/>
          <w:sz w:val="17"/>
        </w:rPr>
        <w:t>and</w:t>
      </w:r>
      <w:r>
        <w:rPr>
          <w:rFonts w:ascii="Arial" w:hAnsi="Arial"/>
          <w:spacing w:val="-11"/>
          <w:w w:val="105"/>
          <w:sz w:val="17"/>
        </w:rPr>
        <w:t> </w:t>
      </w:r>
      <w:r>
        <w:rPr>
          <w:rFonts w:ascii="Arial" w:hAnsi="Arial"/>
          <w:spacing w:val="-2"/>
          <w:w w:val="105"/>
          <w:sz w:val="17"/>
        </w:rPr>
        <w:t>GO</w:t>
      </w:r>
      <w:r>
        <w:rPr>
          <w:rFonts w:ascii="Arial" w:hAnsi="Arial"/>
          <w:spacing w:val="-11"/>
          <w:w w:val="105"/>
          <w:sz w:val="17"/>
        </w:rPr>
        <w:t> </w:t>
      </w:r>
      <w:r>
        <w:rPr>
          <w:rFonts w:ascii="Arial" w:hAnsi="Arial"/>
          <w:spacing w:val="-2"/>
          <w:w w:val="105"/>
          <w:sz w:val="17"/>
        </w:rPr>
        <w:t>bonds.</w:t>
      </w:r>
    </w:p>
    <w:p>
      <w:pPr>
        <w:spacing w:line="295" w:lineRule="auto" w:before="1"/>
        <w:ind w:left="1538" w:right="427" w:firstLine="0"/>
        <w:jc w:val="left"/>
        <w:rPr>
          <w:rFonts w:ascii="Arial" w:hAnsi="Arial"/>
          <w:sz w:val="17"/>
        </w:rPr>
      </w:pPr>
      <w:r>
        <w:rPr>
          <w:rFonts w:ascii="Arial" w:hAnsi="Arial"/>
          <w:spacing w:val="-2"/>
          <w:w w:val="105"/>
          <w:sz w:val="17"/>
        </w:rPr>
        <w:t>Municipalities</w:t>
      </w:r>
      <w:r>
        <w:rPr>
          <w:rFonts w:ascii="Arial" w:hAnsi="Arial"/>
          <w:spacing w:val="-6"/>
          <w:w w:val="105"/>
          <w:sz w:val="17"/>
        </w:rPr>
        <w:t> </w:t>
      </w:r>
      <w:r>
        <w:rPr>
          <w:rFonts w:ascii="Arial" w:hAnsi="Arial"/>
          <w:spacing w:val="-2"/>
          <w:w w:val="105"/>
          <w:sz w:val="17"/>
        </w:rPr>
        <w:t>issue</w:t>
      </w:r>
      <w:r>
        <w:rPr>
          <w:rFonts w:ascii="Arial" w:hAnsi="Arial"/>
          <w:spacing w:val="-6"/>
          <w:w w:val="105"/>
          <w:sz w:val="17"/>
        </w:rPr>
        <w:t> </w:t>
      </w:r>
      <w:r>
        <w:rPr>
          <w:rFonts w:ascii="Arial" w:hAnsi="Arial"/>
          <w:spacing w:val="-2"/>
          <w:w w:val="105"/>
          <w:sz w:val="17"/>
        </w:rPr>
        <w:t>these</w:t>
      </w:r>
      <w:r>
        <w:rPr>
          <w:rFonts w:ascii="Arial" w:hAnsi="Arial"/>
          <w:spacing w:val="-6"/>
          <w:w w:val="105"/>
          <w:sz w:val="17"/>
        </w:rPr>
        <w:t> </w:t>
      </w:r>
      <w:r>
        <w:rPr>
          <w:rFonts w:ascii="Arial" w:hAnsi="Arial"/>
          <w:spacing w:val="-2"/>
          <w:w w:val="105"/>
          <w:sz w:val="17"/>
        </w:rPr>
        <w:t>bonds</w:t>
      </w:r>
      <w:r>
        <w:rPr>
          <w:rFonts w:ascii="Arial" w:hAnsi="Arial"/>
          <w:spacing w:val="-6"/>
          <w:w w:val="105"/>
          <w:sz w:val="17"/>
        </w:rPr>
        <w:t> </w:t>
      </w:r>
      <w:r>
        <w:rPr>
          <w:rFonts w:ascii="Arial" w:hAnsi="Arial"/>
          <w:spacing w:val="-2"/>
          <w:w w:val="105"/>
          <w:sz w:val="17"/>
        </w:rPr>
        <w:t>to</w:t>
      </w:r>
      <w:r>
        <w:rPr>
          <w:rFonts w:ascii="Arial" w:hAnsi="Arial"/>
          <w:spacing w:val="-6"/>
          <w:w w:val="105"/>
          <w:sz w:val="17"/>
        </w:rPr>
        <w:t> </w:t>
      </w:r>
      <w:r>
        <w:rPr>
          <w:rFonts w:ascii="Arial" w:hAnsi="Arial"/>
          <w:spacing w:val="-2"/>
          <w:w w:val="105"/>
          <w:sz w:val="17"/>
        </w:rPr>
        <w:t>fund</w:t>
      </w:r>
      <w:r>
        <w:rPr>
          <w:rFonts w:ascii="Arial" w:hAnsi="Arial"/>
          <w:spacing w:val="-6"/>
          <w:w w:val="105"/>
          <w:sz w:val="17"/>
        </w:rPr>
        <w:t> </w:t>
      </w:r>
      <w:r>
        <w:rPr>
          <w:rFonts w:ascii="Arial" w:hAnsi="Arial"/>
          <w:spacing w:val="-2"/>
          <w:w w:val="105"/>
          <w:sz w:val="17"/>
        </w:rPr>
        <w:t>revenue-producing</w:t>
      </w:r>
      <w:r>
        <w:rPr>
          <w:rFonts w:ascii="Arial" w:hAnsi="Arial"/>
          <w:spacing w:val="-6"/>
          <w:w w:val="105"/>
          <w:sz w:val="17"/>
        </w:rPr>
        <w:t> </w:t>
      </w:r>
      <w:r>
        <w:rPr>
          <w:rFonts w:ascii="Arial" w:hAnsi="Arial"/>
          <w:spacing w:val="-2"/>
          <w:w w:val="105"/>
          <w:sz w:val="17"/>
        </w:rPr>
        <w:t>facilities</w:t>
      </w:r>
      <w:r>
        <w:rPr>
          <w:rFonts w:ascii="Arial" w:hAnsi="Arial"/>
          <w:spacing w:val="-6"/>
          <w:w w:val="105"/>
          <w:sz w:val="17"/>
        </w:rPr>
        <w:t> </w:t>
      </w:r>
      <w:r>
        <w:rPr>
          <w:rFonts w:ascii="Arial" w:hAnsi="Arial"/>
          <w:spacing w:val="-2"/>
          <w:w w:val="105"/>
          <w:sz w:val="17"/>
        </w:rPr>
        <w:t>(toll</w:t>
      </w:r>
      <w:r>
        <w:rPr>
          <w:rFonts w:ascii="Arial" w:hAnsi="Arial"/>
          <w:spacing w:val="-6"/>
          <w:w w:val="105"/>
          <w:sz w:val="17"/>
        </w:rPr>
        <w:t> </w:t>
      </w:r>
      <w:r>
        <w:rPr>
          <w:rFonts w:ascii="Arial" w:hAnsi="Arial"/>
          <w:spacing w:val="-2"/>
          <w:w w:val="105"/>
          <w:sz w:val="17"/>
        </w:rPr>
        <w:t>bridges,</w:t>
      </w:r>
      <w:r>
        <w:rPr>
          <w:rFonts w:ascii="Arial" w:hAnsi="Arial"/>
          <w:spacing w:val="-6"/>
          <w:w w:val="105"/>
          <w:sz w:val="17"/>
        </w:rPr>
        <w:t> </w:t>
      </w:r>
      <w:r>
        <w:rPr>
          <w:rFonts w:ascii="Arial" w:hAnsi="Arial"/>
          <w:spacing w:val="-2"/>
          <w:w w:val="105"/>
          <w:sz w:val="17"/>
        </w:rPr>
        <w:t>water</w:t>
      </w:r>
      <w:r>
        <w:rPr>
          <w:rFonts w:ascii="Arial" w:hAnsi="Arial"/>
          <w:spacing w:val="-6"/>
          <w:w w:val="105"/>
          <w:sz w:val="17"/>
        </w:rPr>
        <w:t> </w:t>
      </w:r>
      <w:r>
        <w:rPr>
          <w:rFonts w:ascii="Arial" w:hAnsi="Arial"/>
          <w:spacing w:val="-2"/>
          <w:w w:val="105"/>
          <w:sz w:val="17"/>
        </w:rPr>
        <w:t>and </w:t>
      </w:r>
      <w:r>
        <w:rPr>
          <w:rFonts w:ascii="Arial" w:hAnsi="Arial"/>
          <w:w w:val="105"/>
          <w:sz w:val="17"/>
        </w:rPr>
        <w:t>sewer</w:t>
      </w:r>
      <w:r>
        <w:rPr>
          <w:rFonts w:ascii="Arial" w:hAnsi="Arial"/>
          <w:spacing w:val="-8"/>
          <w:w w:val="105"/>
          <w:sz w:val="17"/>
        </w:rPr>
        <w:t> </w:t>
      </w:r>
      <w:r>
        <w:rPr>
          <w:rFonts w:ascii="Arial" w:hAnsi="Arial"/>
          <w:w w:val="105"/>
          <w:sz w:val="17"/>
        </w:rPr>
        <w:t>facilities,</w:t>
      </w:r>
      <w:r>
        <w:rPr>
          <w:rFonts w:ascii="Arial" w:hAnsi="Arial"/>
          <w:spacing w:val="-8"/>
          <w:w w:val="105"/>
          <w:sz w:val="17"/>
        </w:rPr>
        <w:t> </w:t>
      </w:r>
      <w:r>
        <w:rPr>
          <w:rFonts w:ascii="Arial" w:hAnsi="Arial"/>
          <w:w w:val="105"/>
          <w:sz w:val="17"/>
        </w:rPr>
        <w:t>and</w:t>
      </w:r>
      <w:r>
        <w:rPr>
          <w:rFonts w:ascii="Arial" w:hAnsi="Arial"/>
          <w:spacing w:val="-8"/>
          <w:w w:val="105"/>
          <w:sz w:val="17"/>
        </w:rPr>
        <w:t> </w:t>
      </w:r>
      <w:r>
        <w:rPr>
          <w:rFonts w:ascii="Arial" w:hAnsi="Arial"/>
          <w:w w:val="105"/>
          <w:sz w:val="17"/>
        </w:rPr>
        <w:t>so</w:t>
      </w:r>
      <w:r>
        <w:rPr>
          <w:rFonts w:ascii="Arial" w:hAnsi="Arial"/>
          <w:spacing w:val="-8"/>
          <w:w w:val="105"/>
          <w:sz w:val="17"/>
        </w:rPr>
        <w:t> </w:t>
      </w:r>
      <w:r>
        <w:rPr>
          <w:rFonts w:ascii="Arial" w:hAnsi="Arial"/>
          <w:w w:val="105"/>
          <w:sz w:val="17"/>
        </w:rPr>
        <w:t>on),</w:t>
      </w:r>
      <w:r>
        <w:rPr>
          <w:rFonts w:ascii="Arial" w:hAnsi="Arial"/>
          <w:spacing w:val="-8"/>
          <w:w w:val="105"/>
          <w:sz w:val="17"/>
        </w:rPr>
        <w:t> </w:t>
      </w:r>
      <w:r>
        <w:rPr>
          <w:rFonts w:ascii="Arial" w:hAnsi="Arial"/>
          <w:w w:val="105"/>
          <w:sz w:val="17"/>
        </w:rPr>
        <w:t>but</w:t>
      </w:r>
      <w:r>
        <w:rPr>
          <w:rFonts w:ascii="Arial" w:hAnsi="Arial"/>
          <w:spacing w:val="-8"/>
          <w:w w:val="105"/>
          <w:sz w:val="17"/>
        </w:rPr>
        <w:t> </w:t>
      </w:r>
      <w:r>
        <w:rPr>
          <w:rFonts w:ascii="Arial" w:hAnsi="Arial"/>
          <w:w w:val="105"/>
          <w:sz w:val="17"/>
        </w:rPr>
        <w:t>if</w:t>
      </w:r>
      <w:r>
        <w:rPr>
          <w:rFonts w:ascii="Arial" w:hAnsi="Arial"/>
          <w:spacing w:val="-8"/>
          <w:w w:val="105"/>
          <w:sz w:val="17"/>
        </w:rPr>
        <w:t> </w:t>
      </w:r>
      <w:r>
        <w:rPr>
          <w:rFonts w:ascii="Arial" w:hAnsi="Arial"/>
          <w:w w:val="105"/>
          <w:sz w:val="17"/>
        </w:rPr>
        <w:t>the</w:t>
      </w:r>
      <w:r>
        <w:rPr>
          <w:rFonts w:ascii="Arial" w:hAnsi="Arial"/>
          <w:spacing w:val="-8"/>
          <w:w w:val="105"/>
          <w:sz w:val="17"/>
        </w:rPr>
        <w:t> </w:t>
      </w:r>
      <w:r>
        <w:rPr>
          <w:rFonts w:ascii="Arial" w:hAnsi="Arial"/>
          <w:w w:val="105"/>
          <w:sz w:val="17"/>
        </w:rPr>
        <w:t>revenue</w:t>
      </w:r>
      <w:r>
        <w:rPr>
          <w:rFonts w:ascii="Arial" w:hAnsi="Arial"/>
          <w:spacing w:val="-8"/>
          <w:w w:val="105"/>
          <w:sz w:val="17"/>
        </w:rPr>
        <w:t> </w:t>
      </w:r>
      <w:r>
        <w:rPr>
          <w:rFonts w:ascii="Arial" w:hAnsi="Arial"/>
          <w:w w:val="105"/>
          <w:sz w:val="17"/>
        </w:rPr>
        <w:t>taken</w:t>
      </w:r>
      <w:r>
        <w:rPr>
          <w:rFonts w:ascii="Arial" w:hAnsi="Arial"/>
          <w:spacing w:val="-8"/>
          <w:w w:val="105"/>
          <w:sz w:val="17"/>
        </w:rPr>
        <w:t> </w:t>
      </w:r>
      <w:r>
        <w:rPr>
          <w:rFonts w:ascii="Arial" w:hAnsi="Arial"/>
          <w:w w:val="105"/>
          <w:sz w:val="17"/>
        </w:rPr>
        <w:t>in</w:t>
      </w:r>
      <w:r>
        <w:rPr>
          <w:rFonts w:ascii="Arial" w:hAnsi="Arial"/>
          <w:spacing w:val="-8"/>
          <w:w w:val="105"/>
          <w:sz w:val="17"/>
        </w:rPr>
        <w:t> </w:t>
      </w:r>
      <w:r>
        <w:rPr>
          <w:rFonts w:ascii="Arial" w:hAnsi="Arial"/>
          <w:w w:val="105"/>
          <w:sz w:val="17"/>
        </w:rPr>
        <w:t>isn´t</w:t>
      </w:r>
      <w:r>
        <w:rPr>
          <w:rFonts w:ascii="Arial" w:hAnsi="Arial"/>
          <w:spacing w:val="-7"/>
          <w:w w:val="105"/>
          <w:sz w:val="17"/>
        </w:rPr>
        <w:t> </w:t>
      </w:r>
      <w:r>
        <w:rPr>
          <w:rFonts w:ascii="Arial" w:hAnsi="Arial"/>
          <w:w w:val="105"/>
          <w:sz w:val="17"/>
        </w:rPr>
        <w:t>enough</w:t>
      </w:r>
      <w:r>
        <w:rPr>
          <w:rFonts w:ascii="Arial" w:hAnsi="Arial"/>
          <w:spacing w:val="-8"/>
          <w:w w:val="105"/>
          <w:sz w:val="17"/>
        </w:rPr>
        <w:t> </w:t>
      </w:r>
      <w:r>
        <w:rPr>
          <w:rFonts w:ascii="Arial" w:hAnsi="Arial"/>
          <w:w w:val="105"/>
          <w:sz w:val="17"/>
        </w:rPr>
        <w:t>to</w:t>
      </w:r>
      <w:r>
        <w:rPr>
          <w:rFonts w:ascii="Arial" w:hAnsi="Arial"/>
          <w:spacing w:val="-8"/>
          <w:w w:val="105"/>
          <w:sz w:val="17"/>
        </w:rPr>
        <w:t> </w:t>
      </w:r>
      <w:r>
        <w:rPr>
          <w:rFonts w:ascii="Arial" w:hAnsi="Arial"/>
          <w:w w:val="105"/>
          <w:sz w:val="17"/>
        </w:rPr>
        <w:t>pay</w:t>
      </w:r>
      <w:r>
        <w:rPr>
          <w:rFonts w:ascii="Arial" w:hAnsi="Arial"/>
          <w:spacing w:val="-8"/>
          <w:w w:val="105"/>
          <w:sz w:val="17"/>
        </w:rPr>
        <w:t> </w:t>
      </w:r>
      <w:r>
        <w:rPr>
          <w:rFonts w:ascii="Arial" w:hAnsi="Arial"/>
          <w:w w:val="105"/>
          <w:sz w:val="17"/>
        </w:rPr>
        <w:t>off</w:t>
      </w:r>
      <w:r>
        <w:rPr>
          <w:rFonts w:ascii="Arial" w:hAnsi="Arial"/>
          <w:spacing w:val="-6"/>
          <w:w w:val="105"/>
          <w:sz w:val="17"/>
        </w:rPr>
        <w:t> </w:t>
      </w:r>
      <w:r>
        <w:rPr>
          <w:rFonts w:ascii="Arial" w:hAnsi="Arial"/>
          <w:w w:val="105"/>
          <w:sz w:val="17"/>
        </w:rPr>
        <w:t>the</w:t>
      </w:r>
      <w:r>
        <w:rPr>
          <w:rFonts w:ascii="Arial" w:hAnsi="Arial"/>
          <w:spacing w:val="-8"/>
          <w:w w:val="105"/>
          <w:sz w:val="17"/>
        </w:rPr>
        <w:t> </w:t>
      </w:r>
      <w:r>
        <w:rPr>
          <w:rFonts w:ascii="Arial" w:hAnsi="Arial"/>
          <w:w w:val="105"/>
          <w:sz w:val="17"/>
        </w:rPr>
        <w:t>debt,</w:t>
      </w:r>
      <w:r>
        <w:rPr>
          <w:rFonts w:ascii="Arial" w:hAnsi="Arial"/>
          <w:spacing w:val="-8"/>
          <w:w w:val="105"/>
          <w:sz w:val="17"/>
        </w:rPr>
        <w:t> </w:t>
      </w:r>
      <w:r>
        <w:rPr>
          <w:rFonts w:ascii="Arial" w:hAnsi="Arial"/>
          <w:w w:val="105"/>
          <w:sz w:val="17"/>
        </w:rPr>
        <w:t>tax revenue makes up the deficiency.</w:t>
      </w:r>
    </w:p>
    <w:p>
      <w:pPr>
        <w:spacing w:before="36"/>
        <w:ind w:left="1244" w:right="0" w:firstLine="0"/>
        <w:jc w:val="left"/>
        <w:rPr>
          <w:rFonts w:ascii="Arial" w:hAnsi="Arial"/>
          <w:sz w:val="17"/>
        </w:rPr>
      </w:pPr>
      <w:r>
        <w:rPr>
          <w:rFonts w:ascii="Arial" w:hAnsi="Arial"/>
          <w:b/>
          <w:position w:val="-1"/>
          <w:sz w:val="28"/>
        </w:rPr>
        <w:t>»</w:t>
      </w:r>
      <w:r>
        <w:rPr>
          <w:rFonts w:ascii="Arial" w:hAnsi="Arial"/>
          <w:b/>
          <w:spacing w:val="44"/>
          <w:position w:val="-1"/>
          <w:sz w:val="28"/>
        </w:rPr>
        <w:t> </w:t>
      </w:r>
      <w:r>
        <w:rPr>
          <w:rFonts w:ascii="Arial" w:hAnsi="Arial"/>
          <w:b/>
          <w:sz w:val="17"/>
        </w:rPr>
        <w:t>Limited-tax</w:t>
      </w:r>
      <w:r>
        <w:rPr>
          <w:rFonts w:ascii="Arial" w:hAnsi="Arial"/>
          <w:b/>
          <w:spacing w:val="-3"/>
          <w:sz w:val="17"/>
        </w:rPr>
        <w:t> </w:t>
      </w:r>
      <w:r>
        <w:rPr>
          <w:rFonts w:ascii="Arial" w:hAnsi="Arial"/>
          <w:b/>
          <w:sz w:val="17"/>
        </w:rPr>
        <w:t>general</w:t>
      </w:r>
      <w:r>
        <w:rPr>
          <w:rFonts w:ascii="Arial" w:hAnsi="Arial"/>
          <w:b/>
          <w:spacing w:val="-2"/>
          <w:sz w:val="17"/>
        </w:rPr>
        <w:t> </w:t>
      </w:r>
      <w:r>
        <w:rPr>
          <w:rFonts w:ascii="Arial" w:hAnsi="Arial"/>
          <w:b/>
          <w:sz w:val="17"/>
        </w:rPr>
        <w:t>obligation</w:t>
      </w:r>
      <w:r>
        <w:rPr>
          <w:rFonts w:ascii="Arial" w:hAnsi="Arial"/>
          <w:b/>
          <w:spacing w:val="-3"/>
          <w:sz w:val="17"/>
        </w:rPr>
        <w:t> </w:t>
      </w:r>
      <w:r>
        <w:rPr>
          <w:rFonts w:ascii="Arial" w:hAnsi="Arial"/>
          <w:b/>
          <w:sz w:val="17"/>
        </w:rPr>
        <w:t>bonds</w:t>
      </w:r>
      <w:r>
        <w:rPr>
          <w:rFonts w:ascii="Arial" w:hAnsi="Arial"/>
          <w:b/>
          <w:spacing w:val="-2"/>
          <w:sz w:val="17"/>
        </w:rPr>
        <w:t> </w:t>
      </w:r>
      <w:r>
        <w:rPr>
          <w:rFonts w:ascii="Arial" w:hAnsi="Arial"/>
          <w:b/>
          <w:sz w:val="17"/>
        </w:rPr>
        <w:t>(LTGO):</w:t>
      </w:r>
      <w:r>
        <w:rPr>
          <w:rFonts w:ascii="Arial" w:hAnsi="Arial"/>
          <w:b/>
          <w:spacing w:val="-1"/>
          <w:sz w:val="17"/>
        </w:rPr>
        <w:t> </w:t>
      </w:r>
      <w:r>
        <w:rPr>
          <w:rFonts w:ascii="Arial" w:hAnsi="Arial"/>
          <w:sz w:val="17"/>
        </w:rPr>
        <w:t>These</w:t>
      </w:r>
      <w:r>
        <w:rPr>
          <w:rFonts w:ascii="Arial" w:hAnsi="Arial"/>
          <w:spacing w:val="-2"/>
          <w:sz w:val="17"/>
        </w:rPr>
        <w:t> </w:t>
      </w:r>
      <w:r>
        <w:rPr>
          <w:rFonts w:ascii="Arial" w:hAnsi="Arial"/>
          <w:sz w:val="17"/>
        </w:rPr>
        <w:t>bonds</w:t>
      </w:r>
      <w:r>
        <w:rPr>
          <w:rFonts w:ascii="Arial" w:hAnsi="Arial"/>
          <w:spacing w:val="-3"/>
          <w:sz w:val="17"/>
        </w:rPr>
        <w:t> </w:t>
      </w:r>
      <w:r>
        <w:rPr>
          <w:rFonts w:ascii="Arial" w:hAnsi="Arial"/>
          <w:sz w:val="17"/>
        </w:rPr>
        <w:t>are</w:t>
      </w:r>
      <w:r>
        <w:rPr>
          <w:rFonts w:ascii="Arial" w:hAnsi="Arial"/>
          <w:spacing w:val="-2"/>
          <w:sz w:val="17"/>
        </w:rPr>
        <w:t> </w:t>
      </w:r>
      <w:r>
        <w:rPr>
          <w:rFonts w:ascii="Arial" w:hAnsi="Arial"/>
          <w:sz w:val="17"/>
        </w:rPr>
        <w:t>GO</w:t>
      </w:r>
      <w:r>
        <w:rPr>
          <w:rFonts w:ascii="Arial" w:hAnsi="Arial"/>
          <w:spacing w:val="-3"/>
          <w:sz w:val="17"/>
        </w:rPr>
        <w:t> </w:t>
      </w:r>
      <w:r>
        <w:rPr>
          <w:rFonts w:ascii="Arial" w:hAnsi="Arial"/>
          <w:sz w:val="17"/>
        </w:rPr>
        <w:t>bonds</w:t>
      </w:r>
      <w:r>
        <w:rPr>
          <w:rFonts w:ascii="Arial" w:hAnsi="Arial"/>
          <w:spacing w:val="-2"/>
          <w:sz w:val="17"/>
        </w:rPr>
        <w:t> </w:t>
      </w:r>
      <w:r>
        <w:rPr>
          <w:rFonts w:ascii="Arial" w:hAnsi="Arial"/>
          <w:sz w:val="17"/>
        </w:rPr>
        <w:t>for</w:t>
      </w:r>
      <w:r>
        <w:rPr>
          <w:rFonts w:ascii="Arial" w:hAnsi="Arial"/>
          <w:spacing w:val="-2"/>
          <w:sz w:val="17"/>
        </w:rPr>
        <w:t> </w:t>
      </w:r>
      <w:r>
        <w:rPr>
          <w:rFonts w:ascii="Arial" w:hAnsi="Arial"/>
          <w:sz w:val="17"/>
        </w:rPr>
        <w:t>which</w:t>
      </w:r>
      <w:r>
        <w:rPr>
          <w:rFonts w:ascii="Arial" w:hAnsi="Arial"/>
          <w:spacing w:val="-3"/>
          <w:sz w:val="17"/>
        </w:rPr>
        <w:t> </w:t>
      </w:r>
      <w:r>
        <w:rPr>
          <w:rFonts w:ascii="Arial" w:hAnsi="Arial"/>
          <w:spacing w:val="-5"/>
          <w:sz w:val="17"/>
        </w:rPr>
        <w:t>the</w:t>
      </w:r>
    </w:p>
    <w:p>
      <w:pPr>
        <w:spacing w:line="295" w:lineRule="auto" w:before="1"/>
        <w:ind w:left="1538" w:right="493" w:firstLine="0"/>
        <w:jc w:val="left"/>
        <w:rPr>
          <w:rFonts w:ascii="Arial" w:hAnsi="Arial"/>
          <w:sz w:val="17"/>
        </w:rPr>
      </w:pPr>
      <w:r>
        <w:rPr>
          <w:rFonts w:ascii="Arial" w:hAnsi="Arial"/>
          <w:sz w:val="17"/>
        </w:rPr>
        <w:t>taxes backing the bonds are limited. LTGO bonds are secured by all revenue of the municipal- ity that isn´t used to back other bonds. The amount of property taxes municipalities can levy to back these bonds is limited, however. If the bond is backed by an unlimited tax pledge, the </w:t>
      </w:r>
      <w:r>
        <w:rPr>
          <w:rFonts w:ascii="Arial" w:hAnsi="Arial"/>
          <w:spacing w:val="-2"/>
          <w:w w:val="110"/>
          <w:sz w:val="17"/>
        </w:rPr>
        <w:t>municipality</w:t>
      </w:r>
      <w:r>
        <w:rPr>
          <w:rFonts w:ascii="Arial" w:hAnsi="Arial"/>
          <w:spacing w:val="-14"/>
          <w:w w:val="110"/>
          <w:sz w:val="17"/>
        </w:rPr>
        <w:t> </w:t>
      </w:r>
      <w:r>
        <w:rPr>
          <w:rFonts w:ascii="Arial" w:hAnsi="Arial"/>
          <w:spacing w:val="-2"/>
          <w:w w:val="110"/>
          <w:sz w:val="17"/>
        </w:rPr>
        <w:t>can</w:t>
      </w:r>
      <w:r>
        <w:rPr>
          <w:rFonts w:ascii="Arial" w:hAnsi="Arial"/>
          <w:spacing w:val="-14"/>
          <w:w w:val="110"/>
          <w:sz w:val="17"/>
        </w:rPr>
        <w:t> </w:t>
      </w:r>
      <w:r>
        <w:rPr>
          <w:rFonts w:ascii="Arial" w:hAnsi="Arial"/>
          <w:spacing w:val="-2"/>
          <w:w w:val="110"/>
          <w:sz w:val="17"/>
        </w:rPr>
        <w:t>raise</w:t>
      </w:r>
      <w:r>
        <w:rPr>
          <w:rFonts w:ascii="Arial" w:hAnsi="Arial"/>
          <w:spacing w:val="-14"/>
          <w:w w:val="110"/>
          <w:sz w:val="17"/>
        </w:rPr>
        <w:t> </w:t>
      </w:r>
      <w:r>
        <w:rPr>
          <w:rFonts w:ascii="Arial" w:hAnsi="Arial"/>
          <w:spacing w:val="-2"/>
          <w:w w:val="110"/>
          <w:sz w:val="17"/>
        </w:rPr>
        <w:t>property</w:t>
      </w:r>
      <w:r>
        <w:rPr>
          <w:rFonts w:ascii="Arial" w:hAnsi="Arial"/>
          <w:spacing w:val="-13"/>
          <w:w w:val="110"/>
          <w:sz w:val="17"/>
        </w:rPr>
        <w:t> </w:t>
      </w:r>
      <w:r>
        <w:rPr>
          <w:rFonts w:ascii="Arial" w:hAnsi="Arial"/>
          <w:spacing w:val="-2"/>
          <w:w w:val="110"/>
          <w:sz w:val="17"/>
        </w:rPr>
        <w:t>tax</w:t>
      </w:r>
      <w:r>
        <w:rPr>
          <w:rFonts w:ascii="Arial" w:hAnsi="Arial"/>
          <w:spacing w:val="-14"/>
          <w:w w:val="110"/>
          <w:sz w:val="17"/>
        </w:rPr>
        <w:t> </w:t>
      </w:r>
      <w:r>
        <w:rPr>
          <w:rFonts w:ascii="Arial" w:hAnsi="Arial"/>
          <w:spacing w:val="-2"/>
          <w:w w:val="110"/>
          <w:sz w:val="17"/>
        </w:rPr>
        <w:t>rates</w:t>
      </w:r>
      <w:r>
        <w:rPr>
          <w:rFonts w:ascii="Arial" w:hAnsi="Arial"/>
          <w:spacing w:val="-14"/>
          <w:w w:val="110"/>
          <w:sz w:val="17"/>
        </w:rPr>
        <w:t> </w:t>
      </w:r>
      <w:r>
        <w:rPr>
          <w:rFonts w:ascii="Arial" w:hAnsi="Arial"/>
          <w:spacing w:val="-2"/>
          <w:w w:val="110"/>
          <w:sz w:val="17"/>
        </w:rPr>
        <w:t>to</w:t>
      </w:r>
      <w:r>
        <w:rPr>
          <w:rFonts w:ascii="Arial" w:hAnsi="Arial"/>
          <w:spacing w:val="-14"/>
          <w:w w:val="110"/>
          <w:sz w:val="17"/>
        </w:rPr>
        <w:t> </w:t>
      </w:r>
      <w:r>
        <w:rPr>
          <w:rFonts w:ascii="Arial" w:hAnsi="Arial"/>
          <w:spacing w:val="-2"/>
          <w:w w:val="110"/>
          <w:sz w:val="17"/>
        </w:rPr>
        <w:t>ensure</w:t>
      </w:r>
      <w:r>
        <w:rPr>
          <w:rFonts w:ascii="Arial" w:hAnsi="Arial"/>
          <w:spacing w:val="-13"/>
          <w:w w:val="110"/>
          <w:sz w:val="17"/>
        </w:rPr>
        <w:t> </w:t>
      </w:r>
      <w:r>
        <w:rPr>
          <w:rFonts w:ascii="Arial" w:hAnsi="Arial"/>
          <w:spacing w:val="-2"/>
          <w:w w:val="110"/>
          <w:sz w:val="17"/>
        </w:rPr>
        <w:t>that</w:t>
      </w:r>
      <w:r>
        <w:rPr>
          <w:rFonts w:ascii="Arial" w:hAnsi="Arial"/>
          <w:spacing w:val="-14"/>
          <w:w w:val="110"/>
          <w:sz w:val="17"/>
        </w:rPr>
        <w:t> </w:t>
      </w:r>
      <w:r>
        <w:rPr>
          <w:rFonts w:ascii="Arial" w:hAnsi="Arial"/>
          <w:spacing w:val="-2"/>
          <w:w w:val="110"/>
          <w:sz w:val="17"/>
        </w:rPr>
        <w:t>the</w:t>
      </w:r>
      <w:r>
        <w:rPr>
          <w:rFonts w:ascii="Arial" w:hAnsi="Arial"/>
          <w:spacing w:val="-14"/>
          <w:w w:val="110"/>
          <w:sz w:val="17"/>
        </w:rPr>
        <w:t> </w:t>
      </w:r>
      <w:r>
        <w:rPr>
          <w:rFonts w:ascii="Arial" w:hAnsi="Arial"/>
          <w:spacing w:val="-2"/>
          <w:w w:val="110"/>
          <w:sz w:val="17"/>
        </w:rPr>
        <w:t>bonds</w:t>
      </w:r>
      <w:r>
        <w:rPr>
          <w:rFonts w:ascii="Arial" w:hAnsi="Arial"/>
          <w:spacing w:val="-13"/>
          <w:w w:val="110"/>
          <w:sz w:val="17"/>
        </w:rPr>
        <w:t> </w:t>
      </w:r>
      <w:r>
        <w:rPr>
          <w:rFonts w:ascii="Arial" w:hAnsi="Arial"/>
          <w:spacing w:val="-2"/>
          <w:w w:val="110"/>
          <w:sz w:val="17"/>
        </w:rPr>
        <w:t>can</w:t>
      </w:r>
      <w:r>
        <w:rPr>
          <w:rFonts w:ascii="Arial" w:hAnsi="Arial"/>
          <w:spacing w:val="-14"/>
          <w:w w:val="110"/>
          <w:sz w:val="17"/>
        </w:rPr>
        <w:t> </w:t>
      </w:r>
      <w:r>
        <w:rPr>
          <w:rFonts w:ascii="Arial" w:hAnsi="Arial"/>
          <w:spacing w:val="-2"/>
          <w:w w:val="110"/>
          <w:sz w:val="17"/>
        </w:rPr>
        <w:t>be</w:t>
      </w:r>
      <w:r>
        <w:rPr>
          <w:rFonts w:ascii="Arial" w:hAnsi="Arial"/>
          <w:spacing w:val="-14"/>
          <w:w w:val="110"/>
          <w:sz w:val="17"/>
        </w:rPr>
        <w:t> </w:t>
      </w:r>
      <w:r>
        <w:rPr>
          <w:rFonts w:ascii="Arial" w:hAnsi="Arial"/>
          <w:spacing w:val="-2"/>
          <w:w w:val="110"/>
          <w:sz w:val="17"/>
        </w:rPr>
        <w:t>paid</w:t>
      </w:r>
      <w:r>
        <w:rPr>
          <w:rFonts w:ascii="Arial" w:hAnsi="Arial"/>
          <w:spacing w:val="-14"/>
          <w:w w:val="110"/>
          <w:sz w:val="17"/>
        </w:rPr>
        <w:t> </w:t>
      </w:r>
      <w:r>
        <w:rPr>
          <w:rFonts w:ascii="Arial" w:hAnsi="Arial"/>
          <w:spacing w:val="-2"/>
          <w:w w:val="110"/>
          <w:sz w:val="17"/>
        </w:rPr>
        <w:t>off,</w:t>
      </w:r>
      <w:r>
        <w:rPr>
          <w:rFonts w:ascii="Arial" w:hAnsi="Arial"/>
          <w:spacing w:val="-13"/>
          <w:w w:val="110"/>
          <w:sz w:val="17"/>
        </w:rPr>
        <w:t> </w:t>
      </w:r>
      <w:r>
        <w:rPr>
          <w:rFonts w:ascii="Arial" w:hAnsi="Arial"/>
          <w:spacing w:val="-2"/>
          <w:w w:val="110"/>
          <w:sz w:val="17"/>
        </w:rPr>
        <w:t>which</w:t>
      </w:r>
      <w:r>
        <w:rPr>
          <w:rFonts w:ascii="Arial" w:hAnsi="Arial"/>
          <w:spacing w:val="-14"/>
          <w:w w:val="110"/>
          <w:sz w:val="17"/>
        </w:rPr>
        <w:t> </w:t>
      </w:r>
      <w:r>
        <w:rPr>
          <w:rFonts w:ascii="Arial" w:hAnsi="Arial"/>
          <w:spacing w:val="-2"/>
          <w:w w:val="110"/>
          <w:sz w:val="17"/>
        </w:rPr>
        <w:t>is </w:t>
      </w:r>
      <w:r>
        <w:rPr>
          <w:rFonts w:ascii="Arial" w:hAnsi="Arial"/>
          <w:w w:val="110"/>
          <w:sz w:val="17"/>
        </w:rPr>
        <w:t>good</w:t>
      </w:r>
      <w:r>
        <w:rPr>
          <w:rFonts w:ascii="Arial" w:hAnsi="Arial"/>
          <w:spacing w:val="-11"/>
          <w:w w:val="110"/>
          <w:sz w:val="17"/>
        </w:rPr>
        <w:t> </w:t>
      </w:r>
      <w:r>
        <w:rPr>
          <w:rFonts w:ascii="Arial" w:hAnsi="Arial"/>
          <w:w w:val="110"/>
          <w:sz w:val="17"/>
        </w:rPr>
        <w:t>for</w:t>
      </w:r>
      <w:r>
        <w:rPr>
          <w:rFonts w:ascii="Arial" w:hAnsi="Arial"/>
          <w:spacing w:val="-11"/>
          <w:w w:val="110"/>
          <w:sz w:val="17"/>
        </w:rPr>
        <w:t> </w:t>
      </w:r>
      <w:r>
        <w:rPr>
          <w:rFonts w:ascii="Arial" w:hAnsi="Arial"/>
          <w:w w:val="110"/>
          <w:sz w:val="17"/>
        </w:rPr>
        <w:t>investors</w:t>
      </w:r>
      <w:r>
        <w:rPr>
          <w:rFonts w:ascii="Arial" w:hAnsi="Arial"/>
          <w:spacing w:val="-11"/>
          <w:w w:val="110"/>
          <w:sz w:val="17"/>
        </w:rPr>
        <w:t> </w:t>
      </w:r>
      <w:r>
        <w:rPr>
          <w:rFonts w:ascii="Arial" w:hAnsi="Arial"/>
          <w:w w:val="110"/>
          <w:sz w:val="17"/>
        </w:rPr>
        <w:t>but</w:t>
      </w:r>
      <w:r>
        <w:rPr>
          <w:rFonts w:ascii="Arial" w:hAnsi="Arial"/>
          <w:spacing w:val="-11"/>
          <w:w w:val="110"/>
          <w:sz w:val="17"/>
        </w:rPr>
        <w:t> </w:t>
      </w:r>
      <w:r>
        <w:rPr>
          <w:rFonts w:ascii="Arial" w:hAnsi="Arial"/>
          <w:w w:val="110"/>
          <w:sz w:val="17"/>
        </w:rPr>
        <w:t>bad</w:t>
      </w:r>
      <w:r>
        <w:rPr>
          <w:rFonts w:ascii="Arial" w:hAnsi="Arial"/>
          <w:spacing w:val="-11"/>
          <w:w w:val="110"/>
          <w:sz w:val="17"/>
        </w:rPr>
        <w:t> </w:t>
      </w:r>
      <w:r>
        <w:rPr>
          <w:rFonts w:ascii="Arial" w:hAnsi="Arial"/>
          <w:w w:val="110"/>
          <w:sz w:val="17"/>
        </w:rPr>
        <w:t>for</w:t>
      </w:r>
      <w:r>
        <w:rPr>
          <w:rFonts w:ascii="Arial" w:hAnsi="Arial"/>
          <w:spacing w:val="-11"/>
          <w:w w:val="110"/>
          <w:sz w:val="17"/>
        </w:rPr>
        <w:t> </w:t>
      </w:r>
      <w:r>
        <w:rPr>
          <w:rFonts w:ascii="Arial" w:hAnsi="Arial"/>
          <w:w w:val="110"/>
          <w:sz w:val="17"/>
        </w:rPr>
        <w:t>homeowners.</w:t>
      </w:r>
    </w:p>
    <w:p>
      <w:pPr>
        <w:spacing w:before="35"/>
        <w:ind w:left="1538" w:right="0" w:hanging="294"/>
        <w:jc w:val="left"/>
        <w:rPr>
          <w:rFonts w:ascii="Arial" w:hAnsi="Arial"/>
          <w:sz w:val="17"/>
        </w:rPr>
      </w:pPr>
      <w:r>
        <w:rPr>
          <w:rFonts w:ascii="Arial" w:hAnsi="Arial"/>
          <w:b/>
          <w:position w:val="-1"/>
          <w:sz w:val="28"/>
        </w:rPr>
        <w:t>»</w:t>
      </w:r>
      <w:r>
        <w:rPr>
          <w:rFonts w:ascii="Arial" w:hAnsi="Arial"/>
          <w:b/>
          <w:spacing w:val="32"/>
          <w:position w:val="-1"/>
          <w:sz w:val="28"/>
        </w:rPr>
        <w:t> </w:t>
      </w:r>
      <w:r>
        <w:rPr>
          <w:rFonts w:ascii="Arial" w:hAnsi="Arial"/>
          <w:b/>
          <w:sz w:val="17"/>
        </w:rPr>
        <w:t>Public</w:t>
      </w:r>
      <w:r>
        <w:rPr>
          <w:rFonts w:ascii="Arial" w:hAnsi="Arial"/>
          <w:b/>
          <w:spacing w:val="-6"/>
          <w:sz w:val="17"/>
        </w:rPr>
        <w:t> </w:t>
      </w:r>
      <w:r>
        <w:rPr>
          <w:rFonts w:ascii="Arial" w:hAnsi="Arial"/>
          <w:b/>
          <w:sz w:val="17"/>
        </w:rPr>
        <w:t>housing</w:t>
      </w:r>
      <w:r>
        <w:rPr>
          <w:rFonts w:ascii="Arial" w:hAnsi="Arial"/>
          <w:b/>
          <w:spacing w:val="-7"/>
          <w:sz w:val="17"/>
        </w:rPr>
        <w:t> </w:t>
      </w:r>
      <w:r>
        <w:rPr>
          <w:rFonts w:ascii="Arial" w:hAnsi="Arial"/>
          <w:b/>
          <w:sz w:val="17"/>
        </w:rPr>
        <w:t>authority</w:t>
      </w:r>
      <w:r>
        <w:rPr>
          <w:rFonts w:ascii="Arial" w:hAnsi="Arial"/>
          <w:b/>
          <w:spacing w:val="-7"/>
          <w:sz w:val="17"/>
        </w:rPr>
        <w:t> </w:t>
      </w:r>
      <w:r>
        <w:rPr>
          <w:rFonts w:ascii="Arial" w:hAnsi="Arial"/>
          <w:b/>
          <w:sz w:val="17"/>
        </w:rPr>
        <w:t>bonds</w:t>
      </w:r>
      <w:r>
        <w:rPr>
          <w:rFonts w:ascii="Arial" w:hAnsi="Arial"/>
          <w:b/>
          <w:spacing w:val="-6"/>
          <w:sz w:val="17"/>
        </w:rPr>
        <w:t> </w:t>
      </w:r>
      <w:r>
        <w:rPr>
          <w:rFonts w:ascii="Arial" w:hAnsi="Arial"/>
          <w:b/>
          <w:sz w:val="17"/>
        </w:rPr>
        <w:t>(PHAs):</w:t>
      </w:r>
      <w:r>
        <w:rPr>
          <w:rFonts w:ascii="Arial" w:hAnsi="Arial"/>
          <w:b/>
          <w:spacing w:val="-7"/>
          <w:sz w:val="17"/>
        </w:rPr>
        <w:t> </w:t>
      </w:r>
      <w:r>
        <w:rPr>
          <w:rFonts w:ascii="Arial" w:hAnsi="Arial"/>
          <w:sz w:val="17"/>
        </w:rPr>
        <w:t>These</w:t>
      </w:r>
      <w:r>
        <w:rPr>
          <w:rFonts w:ascii="Arial" w:hAnsi="Arial"/>
          <w:spacing w:val="-6"/>
          <w:sz w:val="17"/>
        </w:rPr>
        <w:t> </w:t>
      </w:r>
      <w:r>
        <w:rPr>
          <w:rFonts w:ascii="Arial" w:hAnsi="Arial"/>
          <w:sz w:val="17"/>
        </w:rPr>
        <w:t>bonds,</w:t>
      </w:r>
      <w:r>
        <w:rPr>
          <w:rFonts w:ascii="Arial" w:hAnsi="Arial"/>
          <w:spacing w:val="-7"/>
          <w:sz w:val="17"/>
        </w:rPr>
        <w:t> </w:t>
      </w:r>
      <w:r>
        <w:rPr>
          <w:rFonts w:ascii="Arial" w:hAnsi="Arial"/>
          <w:sz w:val="17"/>
        </w:rPr>
        <w:t>also</w:t>
      </w:r>
      <w:r>
        <w:rPr>
          <w:rFonts w:ascii="Arial" w:hAnsi="Arial"/>
          <w:spacing w:val="-7"/>
          <w:sz w:val="17"/>
        </w:rPr>
        <w:t> </w:t>
      </w:r>
      <w:r>
        <w:rPr>
          <w:rFonts w:ascii="Arial" w:hAnsi="Arial"/>
          <w:sz w:val="17"/>
        </w:rPr>
        <w:t>called</w:t>
      </w:r>
      <w:r>
        <w:rPr>
          <w:rFonts w:ascii="Arial" w:hAnsi="Arial"/>
          <w:spacing w:val="-6"/>
          <w:sz w:val="17"/>
        </w:rPr>
        <w:t> </w:t>
      </w:r>
      <w:r>
        <w:rPr>
          <w:rFonts w:ascii="Arial" w:hAnsi="Arial"/>
          <w:sz w:val="17"/>
        </w:rPr>
        <w:t>new</w:t>
      </w:r>
      <w:r>
        <w:rPr>
          <w:rFonts w:ascii="Arial" w:hAnsi="Arial"/>
          <w:spacing w:val="-7"/>
          <w:sz w:val="17"/>
        </w:rPr>
        <w:t> </w:t>
      </w:r>
      <w:r>
        <w:rPr>
          <w:rFonts w:ascii="Arial" w:hAnsi="Arial"/>
          <w:sz w:val="17"/>
        </w:rPr>
        <w:t>housing</w:t>
      </w:r>
      <w:r>
        <w:rPr>
          <w:rFonts w:ascii="Arial" w:hAnsi="Arial"/>
          <w:spacing w:val="-6"/>
          <w:sz w:val="17"/>
        </w:rPr>
        <w:t> </w:t>
      </w:r>
      <w:r>
        <w:rPr>
          <w:rFonts w:ascii="Arial" w:hAnsi="Arial"/>
          <w:spacing w:val="-2"/>
          <w:sz w:val="17"/>
        </w:rPr>
        <w:t>authority</w:t>
      </w:r>
    </w:p>
    <w:p>
      <w:pPr>
        <w:spacing w:line="295" w:lineRule="auto" w:before="1"/>
        <w:ind w:left="1538" w:right="422" w:firstLine="0"/>
        <w:jc w:val="left"/>
        <w:rPr>
          <w:rFonts w:ascii="Arial" w:hAnsi="Arial"/>
          <w:sz w:val="17"/>
        </w:rPr>
      </w:pPr>
      <w:r>
        <w:rPr/>
        <mc:AlternateContent>
          <mc:Choice Requires="wps">
            <w:drawing>
              <wp:anchor distT="0" distB="0" distL="0" distR="0" allowOverlap="1" layoutInCell="1" locked="0" behindDoc="0" simplePos="0" relativeHeight="15745024">
                <wp:simplePos x="0" y="0"/>
                <wp:positionH relativeFrom="page">
                  <wp:posOffset>1104900</wp:posOffset>
                </wp:positionH>
                <wp:positionV relativeFrom="paragraph">
                  <wp:posOffset>463015</wp:posOffset>
                </wp:positionV>
                <wp:extent cx="419100" cy="419100"/>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419100" cy="419100"/>
                          <a:chExt cx="419100" cy="419100"/>
                        </a:xfrm>
                      </wpg:grpSpPr>
                      <wps:wsp>
                        <wps:cNvPr id="78" name="Graphic 78"/>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79" name="Image 79"/>
                          <pic:cNvPicPr/>
                        </pic:nvPicPr>
                        <pic:blipFill>
                          <a:blip r:embed="rId13" cstate="print"/>
                          <a:stretch>
                            <a:fillRect/>
                          </a:stretch>
                        </pic:blipFill>
                        <pic:spPr>
                          <a:xfrm>
                            <a:off x="118691" y="90411"/>
                            <a:ext cx="181726" cy="254419"/>
                          </a:xfrm>
                          <a:prstGeom prst="rect">
                            <a:avLst/>
                          </a:prstGeom>
                        </pic:spPr>
                      </pic:pic>
                      <wps:wsp>
                        <wps:cNvPr id="80" name="Graphic 80"/>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36.457886pt;width:33pt;height:33pt;mso-position-horizontal-relative:page;mso-position-vertical-relative:paragraph;z-index:15745024" id="docshapegroup64" coordorigin="1740,729" coordsize="660,660">
                <v:shape style="position:absolute;left:1740;top:729;width:660;height:660" id="docshape65" coordorigin="1740,729" coordsize="660,660" path="m2070,729l1994,738,1925,763,1864,802,1813,853,1774,914,1749,984,1740,1059,1749,1135,1774,1204,1813,1266,1864,1317,1925,1356,1994,1380,2070,1389,2146,1380,2215,1356,2276,1317,2327,1266,2366,1204,2391,1135,2400,1059,2391,984,2366,914,2327,853,2276,802,2215,763,2146,738,2070,729xe" filled="true" fillcolor="#fff200" stroked="false">
                  <v:path arrowok="t"/>
                  <v:fill type="solid"/>
                </v:shape>
                <v:shape style="position:absolute;left:1926;top:871;width:287;height:401" type="#_x0000_t75" id="docshape66" stroked="false">
                  <v:imagedata r:id="rId13" o:title=""/>
                </v:shape>
                <v:shape style="position:absolute;left:1740;top:729;width:660;height:660" id="docshape67" coordorigin="1740,729" coordsize="660,660" path="m2239,1015l2236,981,2226,950,2213,925,2213,1015,2210,1046,2200,1075,2184,1101,2162,1124,2159,1126,2152,1132,2142,1142,2134,1157,2134,1158,2133,1158,2133,1240,2070,1272,2008,1240,2133,1240,2133,1158,2129,1158,2129,1184,2129,1186,2129,1214,2012,1214,2012,1184,2129,1184,2129,1158,2007,1158,2003,1145,1996,1136,1987,1131,1962,1108,1943,1080,1931,1048,1927,1015,1938,959,1969,914,2014,883,2070,872,2126,883,2171,914,2202,959,2213,1015,2213,925,2211,921,2190,895,2164,874,2159,872,2135,858,2103,849,2070,845,2004,859,1950,895,1914,949,1901,1015,1906,1055,1920,1092,1942,1125,1972,1152,1974,1154,1985,1160,1986,1180,1986,1184,1986,1252,1991,1261,2065,1299,2075,1299,2128,1272,2149,1261,2155,1252,2155,1240,2155,1214,2155,1186,2156,1184,2158,1169,2163,1158,2163,1157,2169,1151,2173,1148,2179,1144,2205,1117,2223,1086,2235,1051,2239,1015xm2400,1059l2391,984,2381,954,2381,1059,2372,1130,2349,1196,2312,1253,2264,1301,2206,1338,2141,1361,2070,1370,1999,1361,1934,1338,1876,1301,1828,1253,1791,1196,1768,1130,1759,1059,1768,988,1791,923,1828,865,1876,817,1934,780,1999,757,2070,749,2141,757,2206,780,2264,817,2312,865,2349,923,2372,988,2381,1059,2381,954,2366,914,2327,853,2276,802,2215,763,2175,749,2146,738,2070,729,1994,738,1925,763,1864,802,1813,853,1774,914,1749,984,1740,1059,1749,1135,1774,1204,1813,1265,1864,1317,1925,1356,1994,1380,2070,1389,2146,1380,2175,1370,2215,1356,2276,1317,2327,1265,2366,1204,2391,1135,2400,1059xe" filled="true" fillcolor="#000000" stroked="false">
                  <v:path arrowok="t"/>
                  <v:fill type="solid"/>
                </v:shape>
                <w10:wrap type="none"/>
              </v:group>
            </w:pict>
          </mc:Fallback>
        </mc:AlternateContent>
      </w:r>
      <w:r>
        <w:rPr>
          <w:rFonts w:ascii="Arial" w:hAnsi="Arial"/>
          <w:w w:val="105"/>
          <w:sz w:val="17"/>
        </w:rPr>
        <w:t>(NHA)</w:t>
      </w:r>
      <w:r>
        <w:rPr>
          <w:rFonts w:ascii="Arial" w:hAnsi="Arial"/>
          <w:spacing w:val="-7"/>
          <w:w w:val="105"/>
          <w:sz w:val="17"/>
        </w:rPr>
        <w:t> </w:t>
      </w:r>
      <w:r>
        <w:rPr>
          <w:rFonts w:ascii="Arial" w:hAnsi="Arial"/>
          <w:w w:val="105"/>
          <w:sz w:val="17"/>
        </w:rPr>
        <w:t>bonds,</w:t>
      </w:r>
      <w:r>
        <w:rPr>
          <w:rFonts w:ascii="Arial" w:hAnsi="Arial"/>
          <w:spacing w:val="-7"/>
          <w:w w:val="105"/>
          <w:sz w:val="17"/>
        </w:rPr>
        <w:t> </w:t>
      </w:r>
      <w:r>
        <w:rPr>
          <w:rFonts w:ascii="Arial" w:hAnsi="Arial"/>
          <w:w w:val="105"/>
          <w:sz w:val="17"/>
        </w:rPr>
        <w:t>are</w:t>
      </w:r>
      <w:r>
        <w:rPr>
          <w:rFonts w:ascii="Arial" w:hAnsi="Arial"/>
          <w:spacing w:val="-7"/>
          <w:w w:val="105"/>
          <w:sz w:val="17"/>
        </w:rPr>
        <w:t> </w:t>
      </w:r>
      <w:r>
        <w:rPr>
          <w:rFonts w:ascii="Arial" w:hAnsi="Arial"/>
          <w:w w:val="105"/>
          <w:sz w:val="17"/>
        </w:rPr>
        <w:t>issued</w:t>
      </w:r>
      <w:r>
        <w:rPr>
          <w:rFonts w:ascii="Arial" w:hAnsi="Arial"/>
          <w:spacing w:val="-7"/>
          <w:w w:val="105"/>
          <w:sz w:val="17"/>
        </w:rPr>
        <w:t> </w:t>
      </w:r>
      <w:r>
        <w:rPr>
          <w:rFonts w:ascii="Arial" w:hAnsi="Arial"/>
          <w:w w:val="105"/>
          <w:sz w:val="17"/>
        </w:rPr>
        <w:t>by</w:t>
      </w:r>
      <w:r>
        <w:rPr>
          <w:rFonts w:ascii="Arial" w:hAnsi="Arial"/>
          <w:spacing w:val="-7"/>
          <w:w w:val="105"/>
          <w:sz w:val="17"/>
        </w:rPr>
        <w:t> </w:t>
      </w:r>
      <w:r>
        <w:rPr>
          <w:rFonts w:ascii="Arial" w:hAnsi="Arial"/>
          <w:w w:val="105"/>
          <w:sz w:val="17"/>
        </w:rPr>
        <w:t>local</w:t>
      </w:r>
      <w:r>
        <w:rPr>
          <w:rFonts w:ascii="Arial" w:hAnsi="Arial"/>
          <w:spacing w:val="-7"/>
          <w:w w:val="105"/>
          <w:sz w:val="17"/>
        </w:rPr>
        <w:t> </w:t>
      </w:r>
      <w:r>
        <w:rPr>
          <w:rFonts w:ascii="Arial" w:hAnsi="Arial"/>
          <w:w w:val="105"/>
          <w:sz w:val="17"/>
        </w:rPr>
        <w:t>housing</w:t>
      </w:r>
      <w:r>
        <w:rPr>
          <w:rFonts w:ascii="Arial" w:hAnsi="Arial"/>
          <w:spacing w:val="-7"/>
          <w:w w:val="105"/>
          <w:sz w:val="17"/>
        </w:rPr>
        <w:t> </w:t>
      </w:r>
      <w:r>
        <w:rPr>
          <w:rFonts w:ascii="Arial" w:hAnsi="Arial"/>
          <w:w w:val="105"/>
          <w:sz w:val="17"/>
        </w:rPr>
        <w:t>authorities</w:t>
      </w:r>
      <w:r>
        <w:rPr>
          <w:rFonts w:ascii="Arial" w:hAnsi="Arial"/>
          <w:spacing w:val="-7"/>
          <w:w w:val="105"/>
          <w:sz w:val="17"/>
        </w:rPr>
        <w:t> </w:t>
      </w:r>
      <w:r>
        <w:rPr>
          <w:rFonts w:ascii="Arial" w:hAnsi="Arial"/>
          <w:w w:val="105"/>
          <w:sz w:val="17"/>
        </w:rPr>
        <w:t>to</w:t>
      </w:r>
      <w:r>
        <w:rPr>
          <w:rFonts w:ascii="Arial" w:hAnsi="Arial"/>
          <w:spacing w:val="-7"/>
          <w:w w:val="105"/>
          <w:sz w:val="17"/>
        </w:rPr>
        <w:t> </w:t>
      </w:r>
      <w:r>
        <w:rPr>
          <w:rFonts w:ascii="Arial" w:hAnsi="Arial"/>
          <w:w w:val="105"/>
          <w:sz w:val="17"/>
        </w:rPr>
        <w:t>build</w:t>
      </w:r>
      <w:r>
        <w:rPr>
          <w:rFonts w:ascii="Arial" w:hAnsi="Arial"/>
          <w:spacing w:val="-7"/>
          <w:w w:val="105"/>
          <w:sz w:val="17"/>
        </w:rPr>
        <w:t> </w:t>
      </w:r>
      <w:r>
        <w:rPr>
          <w:rFonts w:ascii="Arial" w:hAnsi="Arial"/>
          <w:w w:val="105"/>
          <w:sz w:val="17"/>
        </w:rPr>
        <w:t>and</w:t>
      </w:r>
      <w:r>
        <w:rPr>
          <w:rFonts w:ascii="Arial" w:hAnsi="Arial"/>
          <w:spacing w:val="-7"/>
          <w:w w:val="105"/>
          <w:sz w:val="17"/>
        </w:rPr>
        <w:t> </w:t>
      </w:r>
      <w:r>
        <w:rPr>
          <w:rFonts w:ascii="Arial" w:hAnsi="Arial"/>
          <w:w w:val="105"/>
          <w:sz w:val="17"/>
        </w:rPr>
        <w:t>improve</w:t>
      </w:r>
      <w:r>
        <w:rPr>
          <w:rFonts w:ascii="Arial" w:hAnsi="Arial"/>
          <w:spacing w:val="-7"/>
          <w:w w:val="105"/>
          <w:sz w:val="17"/>
        </w:rPr>
        <w:t> </w:t>
      </w:r>
      <w:r>
        <w:rPr>
          <w:rFonts w:ascii="Arial" w:hAnsi="Arial"/>
          <w:w w:val="105"/>
          <w:sz w:val="17"/>
        </w:rPr>
        <w:t>low-income </w:t>
      </w:r>
      <w:r>
        <w:rPr>
          <w:rFonts w:ascii="Arial" w:hAnsi="Arial"/>
          <w:spacing w:val="-4"/>
          <w:w w:val="105"/>
          <w:sz w:val="17"/>
        </w:rPr>
        <w:t>housing.</w:t>
      </w:r>
      <w:r>
        <w:rPr>
          <w:rFonts w:ascii="Arial" w:hAnsi="Arial"/>
          <w:spacing w:val="-5"/>
          <w:w w:val="105"/>
          <w:sz w:val="17"/>
        </w:rPr>
        <w:t> </w:t>
      </w:r>
      <w:r>
        <w:rPr>
          <w:rFonts w:ascii="Arial" w:hAnsi="Arial"/>
          <w:spacing w:val="-4"/>
          <w:w w:val="105"/>
          <w:sz w:val="17"/>
        </w:rPr>
        <w:t>These</w:t>
      </w:r>
      <w:r>
        <w:rPr>
          <w:rFonts w:ascii="Arial" w:hAnsi="Arial"/>
          <w:spacing w:val="-5"/>
          <w:w w:val="105"/>
          <w:sz w:val="17"/>
        </w:rPr>
        <w:t> </w:t>
      </w:r>
      <w:r>
        <w:rPr>
          <w:rFonts w:ascii="Arial" w:hAnsi="Arial"/>
          <w:spacing w:val="-4"/>
          <w:w w:val="105"/>
          <w:sz w:val="17"/>
        </w:rPr>
        <w:t>bonds</w:t>
      </w:r>
      <w:r>
        <w:rPr>
          <w:rFonts w:ascii="Arial" w:hAnsi="Arial"/>
          <w:spacing w:val="-5"/>
          <w:w w:val="105"/>
          <w:sz w:val="17"/>
        </w:rPr>
        <w:t> </w:t>
      </w:r>
      <w:r>
        <w:rPr>
          <w:rFonts w:ascii="Arial" w:hAnsi="Arial"/>
          <w:spacing w:val="-4"/>
          <w:w w:val="105"/>
          <w:sz w:val="17"/>
        </w:rPr>
        <w:t>are</w:t>
      </w:r>
      <w:r>
        <w:rPr>
          <w:rFonts w:ascii="Arial" w:hAnsi="Arial"/>
          <w:spacing w:val="-5"/>
          <w:w w:val="105"/>
          <w:sz w:val="17"/>
        </w:rPr>
        <w:t> </w:t>
      </w:r>
      <w:r>
        <w:rPr>
          <w:rFonts w:ascii="Arial" w:hAnsi="Arial"/>
          <w:spacing w:val="-4"/>
          <w:w w:val="105"/>
          <w:sz w:val="17"/>
        </w:rPr>
        <w:t>backed</w:t>
      </w:r>
      <w:r>
        <w:rPr>
          <w:rFonts w:ascii="Arial" w:hAnsi="Arial"/>
          <w:spacing w:val="-5"/>
          <w:w w:val="105"/>
          <w:sz w:val="17"/>
        </w:rPr>
        <w:t> </w:t>
      </w:r>
      <w:r>
        <w:rPr>
          <w:rFonts w:ascii="Arial" w:hAnsi="Arial"/>
          <w:spacing w:val="-4"/>
          <w:w w:val="105"/>
          <w:sz w:val="17"/>
        </w:rPr>
        <w:t>by</w:t>
      </w:r>
      <w:r>
        <w:rPr>
          <w:rFonts w:ascii="Arial" w:hAnsi="Arial"/>
          <w:spacing w:val="-5"/>
          <w:w w:val="105"/>
          <w:sz w:val="17"/>
        </w:rPr>
        <w:t> </w:t>
      </w:r>
      <w:r>
        <w:rPr>
          <w:rFonts w:ascii="Arial" w:hAnsi="Arial"/>
          <w:spacing w:val="-4"/>
          <w:w w:val="105"/>
          <w:sz w:val="17"/>
        </w:rPr>
        <w:t>U.S.</w:t>
      </w:r>
      <w:r>
        <w:rPr>
          <w:rFonts w:ascii="Arial" w:hAnsi="Arial"/>
          <w:spacing w:val="-5"/>
          <w:w w:val="105"/>
          <w:sz w:val="17"/>
        </w:rPr>
        <w:t> </w:t>
      </w:r>
      <w:r>
        <w:rPr>
          <w:rFonts w:ascii="Arial" w:hAnsi="Arial"/>
          <w:spacing w:val="-4"/>
          <w:w w:val="105"/>
          <w:sz w:val="17"/>
        </w:rPr>
        <w:t>government</w:t>
      </w:r>
      <w:r>
        <w:rPr>
          <w:rFonts w:ascii="Arial" w:hAnsi="Arial"/>
          <w:spacing w:val="-5"/>
          <w:w w:val="105"/>
          <w:sz w:val="17"/>
        </w:rPr>
        <w:t> </w:t>
      </w:r>
      <w:r>
        <w:rPr>
          <w:rFonts w:ascii="Arial" w:hAnsi="Arial"/>
          <w:spacing w:val="-4"/>
          <w:w w:val="105"/>
          <w:sz w:val="17"/>
        </w:rPr>
        <w:t>subsidies,</w:t>
      </w:r>
      <w:r>
        <w:rPr>
          <w:rFonts w:ascii="Arial" w:hAnsi="Arial"/>
          <w:spacing w:val="-5"/>
          <w:w w:val="105"/>
          <w:sz w:val="17"/>
        </w:rPr>
        <w:t> </w:t>
      </w:r>
      <w:r>
        <w:rPr>
          <w:rFonts w:ascii="Arial" w:hAnsi="Arial"/>
          <w:spacing w:val="-4"/>
          <w:w w:val="105"/>
          <w:sz w:val="17"/>
        </w:rPr>
        <w:t>and</w:t>
      </w:r>
      <w:r>
        <w:rPr>
          <w:rFonts w:ascii="Arial" w:hAnsi="Arial"/>
          <w:spacing w:val="-5"/>
          <w:w w:val="105"/>
          <w:sz w:val="17"/>
        </w:rPr>
        <w:t> </w:t>
      </w:r>
      <w:r>
        <w:rPr>
          <w:rFonts w:ascii="Arial" w:hAnsi="Arial"/>
          <w:spacing w:val="-4"/>
          <w:w w:val="105"/>
          <w:sz w:val="17"/>
        </w:rPr>
        <w:t>if</w:t>
      </w:r>
      <w:r>
        <w:rPr>
          <w:rFonts w:ascii="Arial" w:hAnsi="Arial"/>
          <w:spacing w:val="-5"/>
          <w:w w:val="105"/>
          <w:sz w:val="17"/>
        </w:rPr>
        <w:t> </w:t>
      </w:r>
      <w:r>
        <w:rPr>
          <w:rFonts w:ascii="Arial" w:hAnsi="Arial"/>
          <w:spacing w:val="-4"/>
          <w:w w:val="105"/>
          <w:sz w:val="17"/>
        </w:rPr>
        <w:t>the</w:t>
      </w:r>
      <w:r>
        <w:rPr>
          <w:rFonts w:ascii="Arial" w:hAnsi="Arial"/>
          <w:spacing w:val="-5"/>
          <w:w w:val="105"/>
          <w:sz w:val="17"/>
        </w:rPr>
        <w:t> </w:t>
      </w:r>
      <w:r>
        <w:rPr>
          <w:rFonts w:ascii="Arial" w:hAnsi="Arial"/>
          <w:spacing w:val="-4"/>
          <w:w w:val="105"/>
          <w:sz w:val="17"/>
        </w:rPr>
        <w:t>issuer</w:t>
      </w:r>
      <w:r>
        <w:rPr>
          <w:rFonts w:ascii="Arial" w:hAnsi="Arial"/>
          <w:spacing w:val="-5"/>
          <w:w w:val="105"/>
          <w:sz w:val="17"/>
        </w:rPr>
        <w:t> </w:t>
      </w:r>
      <w:r>
        <w:rPr>
          <w:rFonts w:ascii="Arial" w:hAnsi="Arial"/>
          <w:spacing w:val="-4"/>
          <w:w w:val="105"/>
          <w:sz w:val="17"/>
        </w:rPr>
        <w:t>can´t</w:t>
      </w:r>
      <w:r>
        <w:rPr>
          <w:rFonts w:ascii="Arial" w:hAnsi="Arial"/>
          <w:spacing w:val="-5"/>
          <w:w w:val="105"/>
          <w:sz w:val="17"/>
        </w:rPr>
        <w:t> </w:t>
      </w:r>
      <w:r>
        <w:rPr>
          <w:rFonts w:ascii="Arial" w:hAnsi="Arial"/>
          <w:spacing w:val="-4"/>
          <w:w w:val="105"/>
          <w:sz w:val="17"/>
        </w:rPr>
        <w:t>pay</w:t>
      </w:r>
      <w:r>
        <w:rPr>
          <w:rFonts w:ascii="Arial" w:hAnsi="Arial"/>
          <w:spacing w:val="-5"/>
          <w:w w:val="105"/>
          <w:sz w:val="17"/>
        </w:rPr>
        <w:t> </w:t>
      </w:r>
      <w:r>
        <w:rPr>
          <w:rFonts w:ascii="Arial" w:hAnsi="Arial"/>
          <w:spacing w:val="-4"/>
          <w:w w:val="105"/>
          <w:sz w:val="17"/>
        </w:rPr>
        <w:t>off </w:t>
      </w:r>
      <w:r>
        <w:rPr>
          <w:rFonts w:ascii="Arial" w:hAnsi="Arial"/>
          <w:w w:val="105"/>
          <w:sz w:val="17"/>
        </w:rPr>
        <w:t>the</w:t>
      </w:r>
      <w:r>
        <w:rPr>
          <w:rFonts w:ascii="Arial" w:hAnsi="Arial"/>
          <w:spacing w:val="-2"/>
          <w:w w:val="105"/>
          <w:sz w:val="17"/>
        </w:rPr>
        <w:t> </w:t>
      </w:r>
      <w:r>
        <w:rPr>
          <w:rFonts w:ascii="Arial" w:hAnsi="Arial"/>
          <w:w w:val="105"/>
          <w:sz w:val="17"/>
        </w:rPr>
        <w:t>debt,</w:t>
      </w:r>
      <w:r>
        <w:rPr>
          <w:rFonts w:ascii="Arial" w:hAnsi="Arial"/>
          <w:spacing w:val="-2"/>
          <w:w w:val="105"/>
          <w:sz w:val="17"/>
        </w:rPr>
        <w:t> </w:t>
      </w:r>
      <w:r>
        <w:rPr>
          <w:rFonts w:ascii="Arial" w:hAnsi="Arial"/>
          <w:w w:val="105"/>
          <w:sz w:val="17"/>
        </w:rPr>
        <w:t>the</w:t>
      </w:r>
      <w:r>
        <w:rPr>
          <w:rFonts w:ascii="Arial" w:hAnsi="Arial"/>
          <w:spacing w:val="-2"/>
          <w:w w:val="105"/>
          <w:sz w:val="17"/>
        </w:rPr>
        <w:t> </w:t>
      </w:r>
      <w:r>
        <w:rPr>
          <w:rFonts w:ascii="Arial" w:hAnsi="Arial"/>
          <w:w w:val="105"/>
          <w:sz w:val="17"/>
        </w:rPr>
        <w:t>U.S.</w:t>
      </w:r>
      <w:r>
        <w:rPr>
          <w:rFonts w:ascii="Arial" w:hAnsi="Arial"/>
          <w:spacing w:val="-2"/>
          <w:w w:val="105"/>
          <w:sz w:val="17"/>
        </w:rPr>
        <w:t> </w:t>
      </w:r>
      <w:r>
        <w:rPr>
          <w:rFonts w:ascii="Arial" w:hAnsi="Arial"/>
          <w:w w:val="105"/>
          <w:sz w:val="17"/>
        </w:rPr>
        <w:t>government</w:t>
      </w:r>
      <w:r>
        <w:rPr>
          <w:rFonts w:ascii="Arial" w:hAnsi="Arial"/>
          <w:spacing w:val="-2"/>
          <w:w w:val="105"/>
          <w:sz w:val="17"/>
        </w:rPr>
        <w:t> </w:t>
      </w:r>
      <w:r>
        <w:rPr>
          <w:rFonts w:ascii="Arial" w:hAnsi="Arial"/>
          <w:w w:val="105"/>
          <w:sz w:val="17"/>
        </w:rPr>
        <w:t>makes</w:t>
      </w:r>
      <w:r>
        <w:rPr>
          <w:rFonts w:ascii="Arial" w:hAnsi="Arial"/>
          <w:spacing w:val="-2"/>
          <w:w w:val="105"/>
          <w:sz w:val="17"/>
        </w:rPr>
        <w:t> </w:t>
      </w:r>
      <w:r>
        <w:rPr>
          <w:rFonts w:ascii="Arial" w:hAnsi="Arial"/>
          <w:w w:val="105"/>
          <w:sz w:val="17"/>
        </w:rPr>
        <w:t>up</w:t>
      </w:r>
      <w:r>
        <w:rPr>
          <w:rFonts w:ascii="Arial" w:hAnsi="Arial"/>
          <w:spacing w:val="-2"/>
          <w:w w:val="105"/>
          <w:sz w:val="17"/>
        </w:rPr>
        <w:t> </w:t>
      </w:r>
      <w:r>
        <w:rPr>
          <w:rFonts w:ascii="Arial" w:hAnsi="Arial"/>
          <w:w w:val="105"/>
          <w:sz w:val="17"/>
        </w:rPr>
        <w:t>any</w:t>
      </w:r>
      <w:r>
        <w:rPr>
          <w:rFonts w:ascii="Arial" w:hAnsi="Arial"/>
          <w:spacing w:val="-2"/>
          <w:w w:val="105"/>
          <w:sz w:val="17"/>
        </w:rPr>
        <w:t> </w:t>
      </w:r>
      <w:r>
        <w:rPr>
          <w:rFonts w:ascii="Arial" w:hAnsi="Arial"/>
          <w:w w:val="105"/>
          <w:sz w:val="17"/>
        </w:rPr>
        <w:t>shortfalls.</w:t>
      </w:r>
    </w:p>
    <w:p>
      <w:pPr>
        <w:spacing w:line="295" w:lineRule="auto" w:before="119"/>
        <w:ind w:left="1538" w:right="422" w:firstLine="0"/>
        <w:jc w:val="left"/>
        <w:rPr>
          <w:rFonts w:ascii="Arial" w:hAnsi="Arial"/>
          <w:sz w:val="17"/>
        </w:rPr>
      </w:pPr>
      <w:r>
        <w:rPr>
          <w:rFonts w:ascii="Arial" w:hAnsi="Arial"/>
          <w:sz w:val="17"/>
        </w:rPr>
        <w:t>Because</w:t>
      </w:r>
      <w:r>
        <w:rPr>
          <w:rFonts w:ascii="Arial" w:hAnsi="Arial"/>
          <w:spacing w:val="-4"/>
          <w:sz w:val="17"/>
        </w:rPr>
        <w:t> </w:t>
      </w:r>
      <w:r>
        <w:rPr>
          <w:rFonts w:ascii="Arial" w:hAnsi="Arial"/>
          <w:sz w:val="17"/>
        </w:rPr>
        <w:t>PHAs</w:t>
      </w:r>
      <w:r>
        <w:rPr>
          <w:rFonts w:ascii="Arial" w:hAnsi="Arial"/>
          <w:spacing w:val="-4"/>
          <w:sz w:val="17"/>
        </w:rPr>
        <w:t> </w:t>
      </w:r>
      <w:r>
        <w:rPr>
          <w:rFonts w:ascii="Arial" w:hAnsi="Arial"/>
          <w:sz w:val="17"/>
        </w:rPr>
        <w:t>are</w:t>
      </w:r>
      <w:r>
        <w:rPr>
          <w:rFonts w:ascii="Arial" w:hAnsi="Arial"/>
          <w:spacing w:val="-4"/>
          <w:sz w:val="17"/>
        </w:rPr>
        <w:t> </w:t>
      </w:r>
      <w:r>
        <w:rPr>
          <w:rFonts w:ascii="Arial" w:hAnsi="Arial"/>
          <w:sz w:val="17"/>
        </w:rPr>
        <w:t>backed</w:t>
      </w:r>
      <w:r>
        <w:rPr>
          <w:rFonts w:ascii="Arial" w:hAnsi="Arial"/>
          <w:spacing w:val="-4"/>
          <w:sz w:val="17"/>
        </w:rPr>
        <w:t> </w:t>
      </w:r>
      <w:r>
        <w:rPr>
          <w:rFonts w:ascii="Arial" w:hAnsi="Arial"/>
          <w:sz w:val="17"/>
        </w:rPr>
        <w:t>by</w:t>
      </w:r>
      <w:r>
        <w:rPr>
          <w:rFonts w:ascii="Arial" w:hAnsi="Arial"/>
          <w:spacing w:val="-4"/>
          <w:sz w:val="17"/>
        </w:rPr>
        <w:t> </w:t>
      </w:r>
      <w:r>
        <w:rPr>
          <w:rFonts w:ascii="Arial" w:hAnsi="Arial"/>
          <w:sz w:val="17"/>
        </w:rPr>
        <w:t>the</w:t>
      </w:r>
      <w:r>
        <w:rPr>
          <w:rFonts w:ascii="Arial" w:hAnsi="Arial"/>
          <w:spacing w:val="-4"/>
          <w:sz w:val="17"/>
        </w:rPr>
        <w:t> </w:t>
      </w:r>
      <w:r>
        <w:rPr>
          <w:rFonts w:ascii="Arial" w:hAnsi="Arial"/>
          <w:sz w:val="17"/>
        </w:rPr>
        <w:t>issuer</w:t>
      </w:r>
      <w:r>
        <w:rPr>
          <w:rFonts w:ascii="Arial" w:hAnsi="Arial"/>
          <w:spacing w:val="-4"/>
          <w:sz w:val="17"/>
        </w:rPr>
        <w:t> </w:t>
      </w:r>
      <w:r>
        <w:rPr>
          <w:rFonts w:ascii="Arial" w:hAnsi="Arial"/>
          <w:sz w:val="17"/>
        </w:rPr>
        <w:t>and</w:t>
      </w:r>
      <w:r>
        <w:rPr>
          <w:rFonts w:ascii="Arial" w:hAnsi="Arial"/>
          <w:spacing w:val="-4"/>
          <w:sz w:val="17"/>
        </w:rPr>
        <w:t> </w:t>
      </w:r>
      <w:r>
        <w:rPr>
          <w:rFonts w:ascii="Arial" w:hAnsi="Arial"/>
          <w:sz w:val="17"/>
        </w:rPr>
        <w:t>the</w:t>
      </w:r>
      <w:r>
        <w:rPr>
          <w:rFonts w:ascii="Arial" w:hAnsi="Arial"/>
          <w:spacing w:val="-4"/>
          <w:sz w:val="17"/>
        </w:rPr>
        <w:t> </w:t>
      </w:r>
      <w:r>
        <w:rPr>
          <w:rFonts w:ascii="Arial" w:hAnsi="Arial"/>
          <w:sz w:val="17"/>
        </w:rPr>
        <w:t>U.S.</w:t>
      </w:r>
      <w:r>
        <w:rPr>
          <w:rFonts w:ascii="Arial" w:hAnsi="Arial"/>
          <w:spacing w:val="-4"/>
          <w:sz w:val="17"/>
        </w:rPr>
        <w:t> </w:t>
      </w:r>
      <w:r>
        <w:rPr>
          <w:rFonts w:ascii="Arial" w:hAnsi="Arial"/>
          <w:sz w:val="17"/>
        </w:rPr>
        <w:t>government,</w:t>
      </w:r>
      <w:r>
        <w:rPr>
          <w:rFonts w:ascii="Arial" w:hAnsi="Arial"/>
          <w:spacing w:val="-3"/>
          <w:sz w:val="17"/>
        </w:rPr>
        <w:t> </w:t>
      </w:r>
      <w:r>
        <w:rPr>
          <w:rFonts w:ascii="Arial" w:hAnsi="Arial"/>
          <w:sz w:val="17"/>
        </w:rPr>
        <w:t>they´re</w:t>
      </w:r>
      <w:r>
        <w:rPr>
          <w:rFonts w:ascii="Arial" w:hAnsi="Arial"/>
          <w:spacing w:val="-4"/>
          <w:sz w:val="17"/>
        </w:rPr>
        <w:t> </w:t>
      </w:r>
      <w:r>
        <w:rPr>
          <w:rFonts w:ascii="Arial" w:hAnsi="Arial"/>
          <w:sz w:val="17"/>
        </w:rPr>
        <w:t>considered</w:t>
      </w:r>
      <w:r>
        <w:rPr>
          <w:rFonts w:ascii="Arial" w:hAnsi="Arial"/>
          <w:spacing w:val="-4"/>
          <w:sz w:val="17"/>
        </w:rPr>
        <w:t> </w:t>
      </w:r>
      <w:r>
        <w:rPr>
          <w:rFonts w:ascii="Arial" w:hAnsi="Arial"/>
          <w:sz w:val="17"/>
        </w:rPr>
        <w:t>to</w:t>
      </w:r>
      <w:r>
        <w:rPr>
          <w:rFonts w:ascii="Arial" w:hAnsi="Arial"/>
          <w:spacing w:val="-4"/>
          <w:sz w:val="17"/>
        </w:rPr>
        <w:t> </w:t>
      </w:r>
      <w:r>
        <w:rPr>
          <w:rFonts w:ascii="Arial" w:hAnsi="Arial"/>
          <w:sz w:val="17"/>
        </w:rPr>
        <w:t>be </w:t>
      </w:r>
      <w:r>
        <w:rPr>
          <w:rFonts w:ascii="Arial" w:hAnsi="Arial"/>
          <w:w w:val="105"/>
          <w:sz w:val="17"/>
        </w:rPr>
        <w:t>among the safest municipal bonds.</w:t>
      </w:r>
    </w:p>
    <w:p>
      <w:pPr>
        <w:spacing w:before="35"/>
        <w:ind w:left="1538" w:right="0" w:hanging="294"/>
        <w:jc w:val="left"/>
        <w:rPr>
          <w:rFonts w:ascii="Arial" w:hAnsi="Arial"/>
          <w:sz w:val="17"/>
        </w:rPr>
      </w:pPr>
      <w:r>
        <w:rPr/>
        <mc:AlternateContent>
          <mc:Choice Requires="wps">
            <w:drawing>
              <wp:anchor distT="0" distB="0" distL="0" distR="0" allowOverlap="1" layoutInCell="1" locked="0" behindDoc="0" simplePos="0" relativeHeight="15745536">
                <wp:simplePos x="0" y="0"/>
                <wp:positionH relativeFrom="page">
                  <wp:posOffset>1258824</wp:posOffset>
                </wp:positionH>
                <wp:positionV relativeFrom="paragraph">
                  <wp:posOffset>119339</wp:posOffset>
                </wp:positionV>
                <wp:extent cx="111760" cy="50165"/>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111760" cy="50165"/>
                        </a:xfrm>
                        <a:custGeom>
                          <a:avLst/>
                          <a:gdLst/>
                          <a:ahLst/>
                          <a:cxnLst/>
                          <a:rect l="l" t="t" r="r" b="b"/>
                          <a:pathLst>
                            <a:path w="111760" h="50165">
                              <a:moveTo>
                                <a:pt x="37642" y="12"/>
                              </a:moveTo>
                              <a:lnTo>
                                <a:pt x="0" y="12"/>
                              </a:lnTo>
                              <a:lnTo>
                                <a:pt x="0" y="8801"/>
                              </a:lnTo>
                              <a:lnTo>
                                <a:pt x="13525" y="8801"/>
                              </a:lnTo>
                              <a:lnTo>
                                <a:pt x="13525" y="49847"/>
                              </a:lnTo>
                              <a:lnTo>
                                <a:pt x="24104" y="49847"/>
                              </a:lnTo>
                              <a:lnTo>
                                <a:pt x="24104" y="8801"/>
                              </a:lnTo>
                              <a:lnTo>
                                <a:pt x="37642" y="8801"/>
                              </a:lnTo>
                              <a:lnTo>
                                <a:pt x="37642" y="12"/>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9.396821pt;width:8.8pt;height:3.95pt;mso-position-horizontal-relative:page;mso-position-vertical-relative:paragraph;z-index:15745536" id="docshape68" coordorigin="1982,188" coordsize="176,79" path="m2042,188l1982,188,1982,202,2004,202,2004,266,2020,266,2020,202,2042,202,2042,188xm2077,188l2060,188,2060,266,2077,266,2077,188xm2158,204l2157,202,2155,198,2145,190,2141,189,2141,209,2141,217,2140,220,2134,224,2131,225,2120,225,2120,202,2132,202,2135,202,2140,206,2141,209,2141,189,2138,188,2103,188,2103,266,2120,266,2120,239,2137,239,2144,236,2155,227,2156,225,2158,221,2158,204xe" filled="true" fillcolor="#000000" stroked="false">
                <v:path arrowok="t"/>
                <v:fill type="solid"/>
                <w10:wrap type="none"/>
              </v:shape>
            </w:pict>
          </mc:Fallback>
        </mc:AlternateContent>
      </w:r>
      <w:r>
        <w:rPr>
          <w:rFonts w:ascii="Arial" w:hAnsi="Arial"/>
          <w:b/>
          <w:spacing w:val="-2"/>
          <w:w w:val="105"/>
          <w:position w:val="-1"/>
          <w:sz w:val="28"/>
        </w:rPr>
        <w:t>»</w:t>
      </w:r>
      <w:r>
        <w:rPr>
          <w:rFonts w:ascii="Arial" w:hAnsi="Arial"/>
          <w:b/>
          <w:spacing w:val="4"/>
          <w:w w:val="105"/>
          <w:position w:val="-1"/>
          <w:sz w:val="28"/>
        </w:rPr>
        <w:t> </w:t>
      </w:r>
      <w:r>
        <w:rPr>
          <w:rFonts w:ascii="Arial" w:hAnsi="Arial"/>
          <w:b/>
          <w:spacing w:val="-2"/>
          <w:w w:val="105"/>
          <w:sz w:val="17"/>
        </w:rPr>
        <w:t>Moral</w:t>
      </w:r>
      <w:r>
        <w:rPr>
          <w:rFonts w:ascii="Arial" w:hAnsi="Arial"/>
          <w:b/>
          <w:spacing w:val="-11"/>
          <w:w w:val="105"/>
          <w:sz w:val="17"/>
        </w:rPr>
        <w:t> </w:t>
      </w:r>
      <w:r>
        <w:rPr>
          <w:rFonts w:ascii="Arial" w:hAnsi="Arial"/>
          <w:b/>
          <w:spacing w:val="-2"/>
          <w:w w:val="105"/>
          <w:sz w:val="17"/>
        </w:rPr>
        <w:t>obligation</w:t>
      </w:r>
      <w:r>
        <w:rPr>
          <w:rFonts w:ascii="Arial" w:hAnsi="Arial"/>
          <w:b/>
          <w:spacing w:val="-12"/>
          <w:w w:val="105"/>
          <w:sz w:val="17"/>
        </w:rPr>
        <w:t> </w:t>
      </w:r>
      <w:r>
        <w:rPr>
          <w:rFonts w:ascii="Arial" w:hAnsi="Arial"/>
          <w:b/>
          <w:spacing w:val="-2"/>
          <w:w w:val="105"/>
          <w:sz w:val="17"/>
        </w:rPr>
        <w:t>bonds:</w:t>
      </w:r>
      <w:r>
        <w:rPr>
          <w:rFonts w:ascii="Arial" w:hAnsi="Arial"/>
          <w:b/>
          <w:spacing w:val="-10"/>
          <w:w w:val="105"/>
          <w:sz w:val="17"/>
        </w:rPr>
        <w:t> </w:t>
      </w:r>
      <w:r>
        <w:rPr>
          <w:rFonts w:ascii="Arial" w:hAnsi="Arial"/>
          <w:spacing w:val="-2"/>
          <w:w w:val="105"/>
          <w:sz w:val="17"/>
        </w:rPr>
        <w:t>These</w:t>
      </w:r>
      <w:r>
        <w:rPr>
          <w:rFonts w:ascii="Arial" w:hAnsi="Arial"/>
          <w:spacing w:val="-12"/>
          <w:w w:val="105"/>
          <w:sz w:val="17"/>
        </w:rPr>
        <w:t> </w:t>
      </w:r>
      <w:r>
        <w:rPr>
          <w:rFonts w:ascii="Arial" w:hAnsi="Arial"/>
          <w:spacing w:val="-2"/>
          <w:w w:val="105"/>
          <w:sz w:val="17"/>
        </w:rPr>
        <w:t>bonds</w:t>
      </w:r>
      <w:r>
        <w:rPr>
          <w:rFonts w:ascii="Arial" w:hAnsi="Arial"/>
          <w:spacing w:val="-11"/>
          <w:w w:val="105"/>
          <w:sz w:val="17"/>
        </w:rPr>
        <w:t> </w:t>
      </w:r>
      <w:r>
        <w:rPr>
          <w:rFonts w:ascii="Arial" w:hAnsi="Arial"/>
          <w:spacing w:val="-2"/>
          <w:w w:val="105"/>
          <w:sz w:val="17"/>
        </w:rPr>
        <w:t>are</w:t>
      </w:r>
      <w:r>
        <w:rPr>
          <w:rFonts w:ascii="Arial" w:hAnsi="Arial"/>
          <w:spacing w:val="-11"/>
          <w:w w:val="105"/>
          <w:sz w:val="17"/>
        </w:rPr>
        <w:t> </w:t>
      </w:r>
      <w:r>
        <w:rPr>
          <w:rFonts w:ascii="Arial" w:hAnsi="Arial"/>
          <w:spacing w:val="-2"/>
          <w:w w:val="105"/>
          <w:sz w:val="17"/>
        </w:rPr>
        <w:t>issued</w:t>
      </w:r>
      <w:r>
        <w:rPr>
          <w:rFonts w:ascii="Arial" w:hAnsi="Arial"/>
          <w:spacing w:val="-12"/>
          <w:w w:val="105"/>
          <w:sz w:val="17"/>
        </w:rPr>
        <w:t> </w:t>
      </w:r>
      <w:r>
        <w:rPr>
          <w:rFonts w:ascii="Arial" w:hAnsi="Arial"/>
          <w:spacing w:val="-2"/>
          <w:w w:val="105"/>
          <w:sz w:val="17"/>
        </w:rPr>
        <w:t>by</w:t>
      </w:r>
      <w:r>
        <w:rPr>
          <w:rFonts w:ascii="Arial" w:hAnsi="Arial"/>
          <w:spacing w:val="-11"/>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municipality</w:t>
      </w:r>
      <w:r>
        <w:rPr>
          <w:rFonts w:ascii="Arial" w:hAnsi="Arial"/>
          <w:spacing w:val="-12"/>
          <w:w w:val="105"/>
          <w:sz w:val="17"/>
        </w:rPr>
        <w:t> </w:t>
      </w:r>
      <w:r>
        <w:rPr>
          <w:rFonts w:ascii="Arial" w:hAnsi="Arial"/>
          <w:spacing w:val="-2"/>
          <w:w w:val="105"/>
          <w:sz w:val="17"/>
        </w:rPr>
        <w:t>but</w:t>
      </w:r>
      <w:r>
        <w:rPr>
          <w:rFonts w:ascii="Arial" w:hAnsi="Arial"/>
          <w:spacing w:val="-11"/>
          <w:w w:val="105"/>
          <w:sz w:val="17"/>
        </w:rPr>
        <w:t> </w:t>
      </w:r>
      <w:r>
        <w:rPr>
          <w:rFonts w:ascii="Arial" w:hAnsi="Arial"/>
          <w:spacing w:val="-2"/>
          <w:w w:val="105"/>
          <w:sz w:val="17"/>
        </w:rPr>
        <w:t>backed</w:t>
      </w:r>
      <w:r>
        <w:rPr>
          <w:rFonts w:ascii="Arial" w:hAnsi="Arial"/>
          <w:spacing w:val="-11"/>
          <w:w w:val="105"/>
          <w:sz w:val="17"/>
        </w:rPr>
        <w:t> </w:t>
      </w:r>
      <w:r>
        <w:rPr>
          <w:rFonts w:ascii="Arial" w:hAnsi="Arial"/>
          <w:spacing w:val="-2"/>
          <w:w w:val="105"/>
          <w:sz w:val="17"/>
        </w:rPr>
        <w:t>by</w:t>
      </w:r>
      <w:r>
        <w:rPr>
          <w:rFonts w:ascii="Arial" w:hAnsi="Arial"/>
          <w:spacing w:val="-12"/>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pledge</w:t>
      </w:r>
    </w:p>
    <w:p>
      <w:pPr>
        <w:spacing w:line="295" w:lineRule="auto" w:before="2"/>
        <w:ind w:left="1538" w:right="422" w:firstLine="0"/>
        <w:jc w:val="left"/>
        <w:rPr>
          <w:rFonts w:ascii="Arial" w:hAnsi="Arial"/>
          <w:sz w:val="17"/>
        </w:rPr>
      </w:pPr>
      <w:r>
        <w:rPr/>
        <mc:AlternateContent>
          <mc:Choice Requires="wps">
            <w:drawing>
              <wp:anchor distT="0" distB="0" distL="0" distR="0" allowOverlap="1" layoutInCell="1" locked="0" behindDoc="0" simplePos="0" relativeHeight="15746048">
                <wp:simplePos x="0" y="0"/>
                <wp:positionH relativeFrom="page">
                  <wp:posOffset>1104902</wp:posOffset>
                </wp:positionH>
                <wp:positionV relativeFrom="paragraph">
                  <wp:posOffset>463650</wp:posOffset>
                </wp:positionV>
                <wp:extent cx="419100" cy="41910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419100" cy="419100"/>
                          <a:chExt cx="419100" cy="419100"/>
                        </a:xfrm>
                      </wpg:grpSpPr>
                      <wps:wsp>
                        <wps:cNvPr id="83" name="Graphic 83"/>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84" name="Graphic 84"/>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51"/>
                                </a:lnTo>
                                <a:lnTo>
                                  <a:pt x="101244" y="75374"/>
                                </a:lnTo>
                                <a:lnTo>
                                  <a:pt x="87325" y="75374"/>
                                </a:lnTo>
                                <a:lnTo>
                                  <a:pt x="81661" y="81051"/>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85" name="Graphic 85"/>
                        <wps:cNvSpPr/>
                        <wps:spPr>
                          <a:xfrm>
                            <a:off x="-2" y="0"/>
                            <a:ext cx="419100" cy="419100"/>
                          </a:xfrm>
                          <a:custGeom>
                            <a:avLst/>
                            <a:gdLst/>
                            <a:ahLst/>
                            <a:cxnLst/>
                            <a:rect l="l" t="t" r="r" b="b"/>
                            <a:pathLst>
                              <a:path w="419100" h="419100">
                                <a:moveTo>
                                  <a:pt x="312826" y="183616"/>
                                </a:moveTo>
                                <a:lnTo>
                                  <a:pt x="310540" y="172377"/>
                                </a:lnTo>
                                <a:lnTo>
                                  <a:pt x="309613" y="171005"/>
                                </a:lnTo>
                                <a:lnTo>
                                  <a:pt x="304330" y="163182"/>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37"/>
                                </a:lnTo>
                                <a:lnTo>
                                  <a:pt x="193865" y="151460"/>
                                </a:lnTo>
                                <a:lnTo>
                                  <a:pt x="207797" y="151460"/>
                                </a:lnTo>
                                <a:lnTo>
                                  <a:pt x="213436" y="157137"/>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98"/>
                                </a:lnTo>
                                <a:lnTo>
                                  <a:pt x="278295" y="154698"/>
                                </a:lnTo>
                                <a:lnTo>
                                  <a:pt x="272897" y="156311"/>
                                </a:lnTo>
                                <a:lnTo>
                                  <a:pt x="267601" y="159740"/>
                                </a:lnTo>
                                <a:lnTo>
                                  <a:pt x="267246" y="159156"/>
                                </a:lnTo>
                                <a:lnTo>
                                  <a:pt x="262572" y="153212"/>
                                </a:lnTo>
                                <a:lnTo>
                                  <a:pt x="260248" y="151460"/>
                                </a:lnTo>
                                <a:lnTo>
                                  <a:pt x="258267" y="149961"/>
                                </a:lnTo>
                                <a:lnTo>
                                  <a:pt x="256641" y="148742"/>
                                </a:lnTo>
                                <a:lnTo>
                                  <a:pt x="249770" y="145897"/>
                                </a:lnTo>
                                <a:lnTo>
                                  <a:pt x="242341" y="144907"/>
                                </a:lnTo>
                                <a:lnTo>
                                  <a:pt x="236766" y="144907"/>
                                </a:lnTo>
                                <a:lnTo>
                                  <a:pt x="231317" y="146545"/>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36.507885pt;width:33pt;height:33pt;mso-position-horizontal-relative:page;mso-position-vertical-relative:paragraph;z-index:15746048" id="docshapegroup69" coordorigin="1740,730" coordsize="660,660">
                <v:shape style="position:absolute;left:1740;top:730;width:660;height:660" id="docshape70" coordorigin="1740,730" coordsize="660,660" path="m2070,730l1994,739,1925,764,1864,803,1813,854,1774,915,1749,984,1740,1060,1749,1136,1774,1205,1813,1267,1864,1318,1925,1357,1994,1381,2070,1390,2146,1381,2215,1357,2276,1318,2328,1267,2366,1205,2391,1136,2400,1060,2391,984,2366,915,2328,854,2276,803,2215,764,2146,739,2070,730xe" filled="true" fillcolor="#fff200" stroked="false">
                  <v:path arrowok="t"/>
                  <v:fill type="solid"/>
                </v:shape>
                <v:shape style="position:absolute;left:1907;top:849;width:300;height:403" id="docshape71" coordorigin="1908,850" coordsize="300,403" path="m1937,899l1928,893,1921,889,1918,889,1912,889,1908,893,1908,905,1912,909,1918,909,1921,909,1928,906,1937,899xm2011,859l2002,850,1980,850,1971,859,1971,886,2011,886,2011,870,2011,859xm2074,893l2069,889,2064,889,2059,889,2049,896,2045,899,2054,906,2061,909,2064,909,2069,909,2074,905,2074,893xm2207,1008l2198,999,2187,999,2176,999,2167,1008,2167,1078,2161,1084,2147,1084,2142,1078,2142,993,2133,984,2111,984,2102,993,2102,1078,2096,1084,2082,1084,2076,1078,2076,978,2067,969,2045,969,2036,978,2036,1078,2031,1084,2016,1084,2011,1078,2011,912,1971,912,1971,1135,1980,1181,2006,1218,2043,1243,2089,1253,2135,1243,2172,1218,2198,1181,2207,1135,2207,1008xe" filled="true" fillcolor="#ffffff" stroked="false">
                  <v:path arrowok="t"/>
                  <v:fill type="solid"/>
                </v:shape>
                <v:shape style="position:absolute;left:1740;top:730;width:660;height:660" id="docshape72" coordorigin="1740,730" coordsize="660,660" path="m2233,1019l2229,1002,2228,999,2219,987,2215,984,2211,982,2207,979,2207,1008,2207,1135,2198,1181,2172,1218,2135,1243,2089,1253,2043,1243,2006,1218,1980,1181,1971,1135,1971,925,1971,912,2011,912,2011,1078,2016,1084,2031,1084,2036,1078,2036,978,2045,969,2067,969,2076,978,2076,1078,2082,1084,2096,1084,2102,1078,2102,993,2111,984,2133,984,2142,993,2142,1078,2147,1084,2161,1084,2167,1078,2167,1008,2176,999,2198,999,2207,1008,2207,979,2205,977,2187,974,2178,974,2170,976,2161,982,2161,981,2154,971,2150,969,2147,966,2144,964,2133,960,2122,958,2113,958,2104,961,2096,966,2095,965,2088,956,2079,949,2075,948,2068,945,2056,943,2050,943,2044,944,2036,948,2036,925,2048,932,2057,935,2064,935,2078,932,2089,925,2089,925,2097,913,2097,912,2098,909,2099,900,2099,898,2098,889,2097,886,2097,885,2089,874,2078,866,2074,865,2074,893,2074,905,2069,909,2064,909,2061,909,2054,906,2045,899,2046,898,2049,896,2059,889,2064,889,2069,889,2074,893,2074,865,2064,863,2057,863,2048,866,2036,874,2036,870,2033,852,2031,850,2023,838,2011,829,2011,859,2011,886,1971,886,1971,874,1971,859,1980,850,2002,850,2011,859,2011,829,2009,828,1991,824,1973,828,1959,838,1949,852,1945,870,1945,874,1937,869,1937,899,1928,906,1921,909,1918,909,1912,909,1908,905,1908,893,1912,889,1918,889,1921,889,1928,893,1937,899,1937,869,1933,866,1925,863,1918,863,1904,866,1893,874,1885,885,1882,898,1882,900,1885,913,1893,925,1904,932,1918,935,1925,935,1933,932,1945,925,1945,1135,1957,1191,1987,1236,2033,1267,2089,1278,2145,1267,2166,1253,2191,1236,2221,1191,2233,1135,2233,1019xm2400,1060l2391,985,2381,955,2381,1060,2372,1131,2349,1197,2312,1254,2264,1302,2206,1339,2141,1362,2070,1371,1999,1362,1934,1339,1876,1302,1828,1254,1791,1197,1768,1131,1759,1060,1768,989,1791,924,1828,866,1876,818,1934,781,1999,758,2070,750,2141,758,2206,781,2264,818,2312,866,2349,924,2372,989,2381,1060,2381,955,2366,915,2327,854,2276,803,2215,764,2175,750,2146,739,2070,730,1994,739,1925,764,1864,803,1813,854,1774,915,1749,985,1740,1060,1749,1136,1774,1205,1813,1266,1864,1318,1925,1357,1994,1381,2070,1390,2146,1381,2175,1371,2215,1357,2276,1318,2327,1266,2366,1205,2391,1136,2400,1060xe" filled="true" fillcolor="#000000" stroked="false">
                  <v:path arrowok="t"/>
                  <v:fill type="solid"/>
                </v:shape>
                <w10:wrap type="none"/>
              </v:group>
            </w:pict>
          </mc:Fallback>
        </mc:AlternateContent>
      </w:r>
      <w:r>
        <w:rPr>
          <w:rFonts w:ascii="Arial" w:hAnsi="Arial"/>
          <w:sz w:val="17"/>
        </w:rPr>
        <w:t>from the state government to pay off the debt if the municipality can´t. Given the additional backing of the state, they´re considered to be safe. Moral obligation bonds need legislative </w:t>
      </w:r>
      <w:r>
        <w:rPr>
          <w:rFonts w:ascii="Arial" w:hAnsi="Arial"/>
          <w:w w:val="110"/>
          <w:sz w:val="17"/>
        </w:rPr>
        <w:t>approval to be issued.</w:t>
      </w:r>
    </w:p>
    <w:p>
      <w:pPr>
        <w:spacing w:line="295" w:lineRule="auto" w:before="118"/>
        <w:ind w:left="1538" w:right="422" w:firstLine="0"/>
        <w:jc w:val="left"/>
        <w:rPr>
          <w:rFonts w:ascii="Arial" w:hAnsi="Arial"/>
          <w:sz w:val="17"/>
        </w:rPr>
      </w:pPr>
      <w:r>
        <w:rPr>
          <w:rFonts w:ascii="Arial" w:hAnsi="Arial"/>
          <w:spacing w:val="-2"/>
          <w:w w:val="105"/>
          <w:sz w:val="17"/>
        </w:rPr>
        <w:t>Because</w:t>
      </w:r>
      <w:r>
        <w:rPr>
          <w:rFonts w:ascii="Arial" w:hAnsi="Arial"/>
          <w:spacing w:val="-12"/>
          <w:w w:val="105"/>
          <w:sz w:val="17"/>
        </w:rPr>
        <w:t> </w:t>
      </w:r>
      <w:r>
        <w:rPr>
          <w:rFonts w:ascii="Arial" w:hAnsi="Arial"/>
          <w:spacing w:val="-2"/>
          <w:w w:val="105"/>
          <w:sz w:val="17"/>
        </w:rPr>
        <w:t>they’re</w:t>
      </w:r>
      <w:r>
        <w:rPr>
          <w:rFonts w:ascii="Arial" w:hAnsi="Arial"/>
          <w:spacing w:val="-11"/>
          <w:w w:val="105"/>
          <w:sz w:val="17"/>
        </w:rPr>
        <w:t> </w:t>
      </w:r>
      <w:r>
        <w:rPr>
          <w:rFonts w:ascii="Arial" w:hAnsi="Arial"/>
          <w:spacing w:val="-2"/>
          <w:w w:val="105"/>
          <w:sz w:val="17"/>
        </w:rPr>
        <w:t>called</w:t>
      </w:r>
      <w:r>
        <w:rPr>
          <w:rFonts w:ascii="Arial" w:hAnsi="Arial"/>
          <w:spacing w:val="-12"/>
          <w:w w:val="105"/>
          <w:sz w:val="17"/>
        </w:rPr>
        <w:t> </w:t>
      </w:r>
      <w:r>
        <w:rPr>
          <w:rFonts w:ascii="Arial" w:hAnsi="Arial"/>
          <w:i/>
          <w:spacing w:val="-2"/>
          <w:w w:val="105"/>
          <w:sz w:val="17"/>
        </w:rPr>
        <w:t>moral</w:t>
      </w:r>
      <w:r>
        <w:rPr>
          <w:rFonts w:ascii="Arial" w:hAnsi="Arial"/>
          <w:i/>
          <w:spacing w:val="-11"/>
          <w:w w:val="105"/>
          <w:sz w:val="17"/>
        </w:rPr>
        <w:t> </w:t>
      </w:r>
      <w:r>
        <w:rPr>
          <w:rFonts w:ascii="Arial" w:hAnsi="Arial"/>
          <w:i/>
          <w:spacing w:val="-2"/>
          <w:w w:val="105"/>
          <w:sz w:val="17"/>
        </w:rPr>
        <w:t>obligation</w:t>
      </w:r>
      <w:r>
        <w:rPr>
          <w:rFonts w:ascii="Arial" w:hAnsi="Arial"/>
          <w:i/>
          <w:spacing w:val="-11"/>
          <w:w w:val="105"/>
          <w:sz w:val="17"/>
        </w:rPr>
        <w:t> </w:t>
      </w:r>
      <w:r>
        <w:rPr>
          <w:rFonts w:ascii="Arial" w:hAnsi="Arial"/>
          <w:spacing w:val="-2"/>
          <w:w w:val="105"/>
          <w:sz w:val="17"/>
        </w:rPr>
        <w:t>bonds,</w:t>
      </w:r>
      <w:r>
        <w:rPr>
          <w:rFonts w:ascii="Arial" w:hAnsi="Arial"/>
          <w:spacing w:val="-12"/>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state</w:t>
      </w:r>
      <w:r>
        <w:rPr>
          <w:rFonts w:ascii="Arial" w:hAnsi="Arial"/>
          <w:spacing w:val="-11"/>
          <w:w w:val="105"/>
          <w:sz w:val="17"/>
        </w:rPr>
        <w:t> </w:t>
      </w:r>
      <w:r>
        <w:rPr>
          <w:rFonts w:ascii="Arial" w:hAnsi="Arial"/>
          <w:spacing w:val="-2"/>
          <w:w w:val="105"/>
          <w:sz w:val="17"/>
        </w:rPr>
        <w:t>has</w:t>
      </w:r>
      <w:r>
        <w:rPr>
          <w:rFonts w:ascii="Arial" w:hAnsi="Arial"/>
          <w:spacing w:val="-12"/>
          <w:w w:val="105"/>
          <w:sz w:val="17"/>
        </w:rPr>
        <w:t> </w:t>
      </w:r>
      <w:r>
        <w:rPr>
          <w:rFonts w:ascii="Arial" w:hAnsi="Arial"/>
          <w:spacing w:val="-2"/>
          <w:w w:val="105"/>
          <w:sz w:val="17"/>
        </w:rPr>
        <w:t>a</w:t>
      </w:r>
      <w:r>
        <w:rPr>
          <w:rFonts w:ascii="Arial" w:hAnsi="Arial"/>
          <w:spacing w:val="-10"/>
          <w:w w:val="105"/>
          <w:sz w:val="17"/>
        </w:rPr>
        <w:t> </w:t>
      </w:r>
      <w:r>
        <w:rPr>
          <w:rFonts w:ascii="Arial" w:hAnsi="Arial"/>
          <w:i/>
          <w:spacing w:val="-2"/>
          <w:w w:val="105"/>
          <w:sz w:val="17"/>
        </w:rPr>
        <w:t>moral</w:t>
      </w:r>
      <w:r>
        <w:rPr>
          <w:rFonts w:ascii="Arial" w:hAnsi="Arial"/>
          <w:i/>
          <w:spacing w:val="-12"/>
          <w:w w:val="105"/>
          <w:sz w:val="17"/>
        </w:rPr>
        <w:t> </w:t>
      </w:r>
      <w:r>
        <w:rPr>
          <w:rFonts w:ascii="Arial" w:hAnsi="Arial"/>
          <w:spacing w:val="-2"/>
          <w:w w:val="105"/>
          <w:sz w:val="17"/>
        </w:rPr>
        <w:t>responsibility</w:t>
      </w:r>
      <w:r>
        <w:rPr>
          <w:rFonts w:ascii="Arial" w:hAnsi="Arial"/>
          <w:spacing w:val="-11"/>
          <w:w w:val="105"/>
          <w:sz w:val="17"/>
        </w:rPr>
        <w:t> </w:t>
      </w:r>
      <w:r>
        <w:rPr>
          <w:rFonts w:ascii="Arial" w:hAnsi="Arial"/>
          <w:spacing w:val="-2"/>
          <w:w w:val="105"/>
          <w:sz w:val="17"/>
        </w:rPr>
        <w:t>—</w:t>
      </w:r>
      <w:r>
        <w:rPr>
          <w:rFonts w:ascii="Arial" w:hAnsi="Arial"/>
          <w:spacing w:val="-11"/>
          <w:w w:val="105"/>
          <w:sz w:val="17"/>
        </w:rPr>
        <w:t> </w:t>
      </w:r>
      <w:r>
        <w:rPr>
          <w:rFonts w:ascii="Arial" w:hAnsi="Arial"/>
          <w:spacing w:val="-2"/>
          <w:w w:val="105"/>
          <w:sz w:val="17"/>
        </w:rPr>
        <w:t>but</w:t>
      </w:r>
      <w:r>
        <w:rPr>
          <w:rFonts w:ascii="Arial" w:hAnsi="Arial"/>
          <w:spacing w:val="-12"/>
          <w:w w:val="105"/>
          <w:sz w:val="17"/>
        </w:rPr>
        <w:t> </w:t>
      </w:r>
      <w:r>
        <w:rPr>
          <w:rFonts w:ascii="Arial" w:hAnsi="Arial"/>
          <w:spacing w:val="-2"/>
          <w:w w:val="105"/>
          <w:sz w:val="17"/>
        </w:rPr>
        <w:t>not</w:t>
      </w:r>
      <w:r>
        <w:rPr>
          <w:rFonts w:ascii="Arial" w:hAnsi="Arial"/>
          <w:spacing w:val="-11"/>
          <w:w w:val="105"/>
          <w:sz w:val="17"/>
        </w:rPr>
        <w:t> </w:t>
      </w:r>
      <w:r>
        <w:rPr>
          <w:rFonts w:ascii="Arial" w:hAnsi="Arial"/>
          <w:spacing w:val="-2"/>
          <w:w w:val="105"/>
          <w:sz w:val="17"/>
        </w:rPr>
        <w:t>a </w:t>
      </w:r>
      <w:r>
        <w:rPr>
          <w:rFonts w:ascii="Arial" w:hAnsi="Arial"/>
          <w:w w:val="105"/>
          <w:sz w:val="17"/>
        </w:rPr>
        <w:t>legal</w:t>
      </w:r>
      <w:r>
        <w:rPr>
          <w:rFonts w:ascii="Arial" w:hAnsi="Arial"/>
          <w:spacing w:val="-2"/>
          <w:w w:val="105"/>
          <w:sz w:val="17"/>
        </w:rPr>
        <w:t> </w:t>
      </w:r>
      <w:r>
        <w:rPr>
          <w:rFonts w:ascii="Arial" w:hAnsi="Arial"/>
          <w:w w:val="105"/>
          <w:sz w:val="17"/>
        </w:rPr>
        <w:t>obligation</w:t>
      </w:r>
      <w:r>
        <w:rPr>
          <w:rFonts w:ascii="Arial" w:hAnsi="Arial"/>
          <w:spacing w:val="-2"/>
          <w:w w:val="105"/>
          <w:sz w:val="17"/>
        </w:rPr>
        <w:t> </w:t>
      </w:r>
      <w:r>
        <w:rPr>
          <w:rFonts w:ascii="Arial" w:hAnsi="Arial"/>
          <w:w w:val="105"/>
          <w:sz w:val="17"/>
        </w:rPr>
        <w:t>—</w:t>
      </w:r>
      <w:r>
        <w:rPr>
          <w:rFonts w:ascii="Arial" w:hAnsi="Arial"/>
          <w:spacing w:val="-2"/>
          <w:w w:val="105"/>
          <w:sz w:val="17"/>
        </w:rPr>
        <w:t> </w:t>
      </w:r>
      <w:r>
        <w:rPr>
          <w:rFonts w:ascii="Arial" w:hAnsi="Arial"/>
          <w:w w:val="105"/>
          <w:sz w:val="17"/>
        </w:rPr>
        <w:t>to</w:t>
      </w:r>
      <w:r>
        <w:rPr>
          <w:rFonts w:ascii="Arial" w:hAnsi="Arial"/>
          <w:spacing w:val="-2"/>
          <w:w w:val="105"/>
          <w:sz w:val="17"/>
        </w:rPr>
        <w:t> </w:t>
      </w:r>
      <w:r>
        <w:rPr>
          <w:rFonts w:ascii="Arial" w:hAnsi="Arial"/>
          <w:w w:val="105"/>
          <w:sz w:val="17"/>
        </w:rPr>
        <w:t>help</w:t>
      </w:r>
      <w:r>
        <w:rPr>
          <w:rFonts w:ascii="Arial" w:hAnsi="Arial"/>
          <w:spacing w:val="-2"/>
          <w:w w:val="105"/>
          <w:sz w:val="17"/>
        </w:rPr>
        <w:t> </w:t>
      </w:r>
      <w:r>
        <w:rPr>
          <w:rFonts w:ascii="Arial" w:hAnsi="Arial"/>
          <w:w w:val="105"/>
          <w:sz w:val="17"/>
        </w:rPr>
        <w:t>pay</w:t>
      </w:r>
      <w:r>
        <w:rPr>
          <w:rFonts w:ascii="Arial" w:hAnsi="Arial"/>
          <w:spacing w:val="-2"/>
          <w:w w:val="105"/>
          <w:sz w:val="17"/>
        </w:rPr>
        <w:t> </w:t>
      </w:r>
      <w:r>
        <w:rPr>
          <w:rFonts w:ascii="Arial" w:hAnsi="Arial"/>
          <w:w w:val="105"/>
          <w:sz w:val="17"/>
        </w:rPr>
        <w:t>off the</w:t>
      </w:r>
      <w:r>
        <w:rPr>
          <w:rFonts w:ascii="Arial" w:hAnsi="Arial"/>
          <w:spacing w:val="-2"/>
          <w:w w:val="105"/>
          <w:sz w:val="17"/>
        </w:rPr>
        <w:t> </w:t>
      </w:r>
      <w:r>
        <w:rPr>
          <w:rFonts w:ascii="Arial" w:hAnsi="Arial"/>
          <w:w w:val="105"/>
          <w:sz w:val="17"/>
        </w:rPr>
        <w:t>debt</w:t>
      </w:r>
      <w:r>
        <w:rPr>
          <w:rFonts w:ascii="Arial" w:hAnsi="Arial"/>
          <w:spacing w:val="-2"/>
          <w:w w:val="105"/>
          <w:sz w:val="17"/>
        </w:rPr>
        <w:t> </w:t>
      </w:r>
      <w:r>
        <w:rPr>
          <w:rFonts w:ascii="Arial" w:hAnsi="Arial"/>
          <w:w w:val="105"/>
          <w:sz w:val="17"/>
        </w:rPr>
        <w:t>if</w:t>
      </w:r>
      <w:r>
        <w:rPr>
          <w:rFonts w:ascii="Arial" w:hAnsi="Arial"/>
          <w:spacing w:val="-2"/>
          <w:w w:val="105"/>
          <w:sz w:val="17"/>
        </w:rPr>
        <w:t> </w:t>
      </w:r>
      <w:r>
        <w:rPr>
          <w:rFonts w:ascii="Arial" w:hAnsi="Arial"/>
          <w:w w:val="105"/>
          <w:sz w:val="17"/>
        </w:rPr>
        <w:t>the</w:t>
      </w:r>
      <w:r>
        <w:rPr>
          <w:rFonts w:ascii="Arial" w:hAnsi="Arial"/>
          <w:spacing w:val="-2"/>
          <w:w w:val="105"/>
          <w:sz w:val="17"/>
        </w:rPr>
        <w:t> </w:t>
      </w:r>
      <w:r>
        <w:rPr>
          <w:rFonts w:ascii="Arial" w:hAnsi="Arial"/>
          <w:w w:val="105"/>
          <w:sz w:val="17"/>
        </w:rPr>
        <w:t>municipality</w:t>
      </w:r>
      <w:r>
        <w:rPr>
          <w:rFonts w:ascii="Arial" w:hAnsi="Arial"/>
          <w:spacing w:val="-2"/>
          <w:w w:val="105"/>
          <w:sz w:val="17"/>
        </w:rPr>
        <w:t> </w:t>
      </w:r>
      <w:r>
        <w:rPr>
          <w:rFonts w:ascii="Arial" w:hAnsi="Arial"/>
          <w:w w:val="105"/>
          <w:sz w:val="17"/>
        </w:rPr>
        <w:t>can´t.</w:t>
      </w:r>
    </w:p>
    <w:p>
      <w:pPr>
        <w:pStyle w:val="BodyText"/>
        <w:spacing w:line="480" w:lineRule="atLeast" w:before="13"/>
        <w:ind w:left="1120" w:right="112"/>
      </w:pPr>
      <w:r>
        <w:rPr/>
        <mc:AlternateContent>
          <mc:Choice Requires="wps">
            <w:drawing>
              <wp:anchor distT="0" distB="0" distL="0" distR="0" allowOverlap="1" layoutInCell="1" locked="0" behindDoc="0" simplePos="0" relativeHeight="15746560">
                <wp:simplePos x="0" y="0"/>
                <wp:positionH relativeFrom="page">
                  <wp:posOffset>1108875</wp:posOffset>
                </wp:positionH>
                <wp:positionV relativeFrom="paragraph">
                  <wp:posOffset>119793</wp:posOffset>
                </wp:positionV>
                <wp:extent cx="411480" cy="50165"/>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9.43252pt;width:32.4pt;height:3.95pt;mso-position-horizontal-relative:page;mso-position-vertical-relative:paragraph;z-index:15746560" id="docshape73" coordorigin="1746,189" coordsize="648,79" path="m1809,267l1806,262,1789,237,1786,233,1791,231,1794,228,1797,223,1799,221,1800,217,1800,204,1800,202,1798,198,1788,191,1784,190,1784,209,1784,217,1782,219,1777,223,1774,223,1763,223,1763,202,1773,202,1777,203,1782,206,1784,209,1784,190,1780,189,1746,189,1746,267,1763,267,1763,237,1772,237,1791,267,1809,267xm1871,189l1825,189,1825,267,1871,267,1871,253,1842,253,1842,233,1869,233,1869,220,1842,220,1842,202,1871,202,1871,189xm1978,189l1955,189,1935,249,1935,249,1916,189,1894,189,1894,267,1909,267,1909,226,1907,206,1908,206,1927,267,1942,267,1962,206,1963,206,1962,222,1962,267,1978,267,1978,189xm2049,189l2004,189,2004,267,2049,267,2049,253,2021,253,2021,233,2047,233,2047,220,2021,220,2021,202,2049,202,2049,189xm2156,189l2133,189,2114,249,2113,249,2095,189,2072,189,2072,267,2087,267,2087,226,2086,206,2086,206,2105,267,2121,267,2141,206,2141,206,2141,222,2141,267,2156,267,2156,189xm2241,239l2239,235,2238,233,2235,229,2231,227,2227,226,2227,225,2230,225,2233,223,2235,220,2237,217,2239,213,2239,202,2239,202,2236,197,2226,190,2223,190,2223,236,2223,246,2222,249,2218,253,2214,253,2199,253,2199,233,2219,233,2223,236,2223,190,2222,189,2222,208,2222,214,2220,216,2216,219,2213,220,2199,220,2199,202,2213,202,2216,203,2220,206,2222,208,2222,189,2218,189,2182,189,2182,267,2221,267,2228,265,2238,257,2240,253,2241,252,2241,239xm2308,189l2263,189,2263,267,2308,267,2308,253,2279,253,2279,233,2306,233,2306,220,2279,220,2279,202,2308,202,2308,189xm2394,267l2390,262,2385,255,2373,237,2371,233,2375,231,2379,228,2382,223,2384,221,2385,217,2385,204,2384,202,2383,198,2372,191,2368,190,2368,209,2368,217,2367,219,2362,223,2358,223,2348,223,2348,202,2358,202,2362,203,2367,206,2368,209,2368,190,2365,189,2331,189,2331,267,2348,267,2348,237,2357,237,2375,267,2394,267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47072">
                <wp:simplePos x="0" y="0"/>
                <wp:positionH relativeFrom="page">
                  <wp:posOffset>1104900</wp:posOffset>
                </wp:positionH>
                <wp:positionV relativeFrom="paragraph">
                  <wp:posOffset>358603</wp:posOffset>
                </wp:positionV>
                <wp:extent cx="419100" cy="41910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419100" cy="419100"/>
                          <a:chExt cx="419100" cy="419100"/>
                        </a:xfrm>
                      </wpg:grpSpPr>
                      <wps:wsp>
                        <wps:cNvPr id="88" name="Graphic 88"/>
                        <wps:cNvSpPr/>
                        <wps:spPr>
                          <a:xfrm>
                            <a:off x="0" y="25"/>
                            <a:ext cx="419100" cy="419100"/>
                          </a:xfrm>
                          <a:custGeom>
                            <a:avLst/>
                            <a:gdLst/>
                            <a:ahLst/>
                            <a:cxnLst/>
                            <a:rect l="l" t="t" r="r" b="b"/>
                            <a:pathLst>
                              <a:path w="419100" h="419100">
                                <a:moveTo>
                                  <a:pt x="209550" y="0"/>
                                </a:moveTo>
                                <a:lnTo>
                                  <a:pt x="161500" y="5533"/>
                                </a:lnTo>
                                <a:lnTo>
                                  <a:pt x="117393" y="21295"/>
                                </a:lnTo>
                                <a:lnTo>
                                  <a:pt x="78485" y="46027"/>
                                </a:lnTo>
                                <a:lnTo>
                                  <a:pt x="46034" y="78473"/>
                                </a:lnTo>
                                <a:lnTo>
                                  <a:pt x="21298" y="117374"/>
                                </a:lnTo>
                                <a:lnTo>
                                  <a:pt x="5534" y="161472"/>
                                </a:lnTo>
                                <a:lnTo>
                                  <a:pt x="0" y="209511"/>
                                </a:lnTo>
                                <a:lnTo>
                                  <a:pt x="5534" y="257554"/>
                                </a:lnTo>
                                <a:lnTo>
                                  <a:pt x="21298" y="301655"/>
                                </a:lnTo>
                                <a:lnTo>
                                  <a:pt x="46034" y="340556"/>
                                </a:lnTo>
                                <a:lnTo>
                                  <a:pt x="78485" y="373000"/>
                                </a:lnTo>
                                <a:lnTo>
                                  <a:pt x="117393" y="397730"/>
                                </a:lnTo>
                                <a:lnTo>
                                  <a:pt x="161500" y="413491"/>
                                </a:lnTo>
                                <a:lnTo>
                                  <a:pt x="209550" y="419023"/>
                                </a:lnTo>
                                <a:lnTo>
                                  <a:pt x="257595" y="413491"/>
                                </a:lnTo>
                                <a:lnTo>
                                  <a:pt x="301700" y="397730"/>
                                </a:lnTo>
                                <a:lnTo>
                                  <a:pt x="340609" y="373000"/>
                                </a:lnTo>
                                <a:lnTo>
                                  <a:pt x="373061" y="340556"/>
                                </a:lnTo>
                                <a:lnTo>
                                  <a:pt x="397799" y="301655"/>
                                </a:lnTo>
                                <a:lnTo>
                                  <a:pt x="413565" y="257554"/>
                                </a:lnTo>
                                <a:lnTo>
                                  <a:pt x="419100" y="209511"/>
                                </a:lnTo>
                                <a:lnTo>
                                  <a:pt x="413565" y="161472"/>
                                </a:lnTo>
                                <a:lnTo>
                                  <a:pt x="397799" y="117374"/>
                                </a:lnTo>
                                <a:lnTo>
                                  <a:pt x="373061" y="78473"/>
                                </a:lnTo>
                                <a:lnTo>
                                  <a:pt x="340609" y="46027"/>
                                </a:lnTo>
                                <a:lnTo>
                                  <a:pt x="301700" y="21295"/>
                                </a:lnTo>
                                <a:lnTo>
                                  <a:pt x="257595" y="5533"/>
                                </a:lnTo>
                                <a:lnTo>
                                  <a:pt x="209550" y="0"/>
                                </a:lnTo>
                                <a:close/>
                              </a:path>
                            </a:pathLst>
                          </a:custGeom>
                          <a:solidFill>
                            <a:srgbClr val="FFF200"/>
                          </a:solidFill>
                        </wps:spPr>
                        <wps:bodyPr wrap="square" lIns="0" tIns="0" rIns="0" bIns="0" rtlCol="0">
                          <a:prstTxWarp prst="textNoShape">
                            <a:avLst/>
                          </a:prstTxWarp>
                          <a:noAutofit/>
                        </wps:bodyPr>
                      </wps:wsp>
                      <pic:pic>
                        <pic:nvPicPr>
                          <pic:cNvPr id="89" name="Image 89"/>
                          <pic:cNvPicPr/>
                        </pic:nvPicPr>
                        <pic:blipFill>
                          <a:blip r:embed="rId17" cstate="print"/>
                          <a:stretch>
                            <a:fillRect/>
                          </a:stretch>
                        </pic:blipFill>
                        <pic:spPr>
                          <a:xfrm>
                            <a:off x="47702" y="165557"/>
                            <a:ext cx="116827" cy="116801"/>
                          </a:xfrm>
                          <a:prstGeom prst="rect">
                            <a:avLst/>
                          </a:prstGeom>
                        </pic:spPr>
                      </pic:pic>
                      <pic:pic>
                        <pic:nvPicPr>
                          <pic:cNvPr id="90" name="Image 90"/>
                          <pic:cNvPicPr/>
                        </pic:nvPicPr>
                        <pic:blipFill>
                          <a:blip r:embed="rId18" cstate="print"/>
                          <a:stretch>
                            <a:fillRect/>
                          </a:stretch>
                        </pic:blipFill>
                        <pic:spPr>
                          <a:xfrm>
                            <a:off x="249504" y="165557"/>
                            <a:ext cx="116814" cy="116801"/>
                          </a:xfrm>
                          <a:prstGeom prst="rect">
                            <a:avLst/>
                          </a:prstGeom>
                        </pic:spPr>
                      </pic:pic>
                      <wps:wsp>
                        <wps:cNvPr id="91" name="Graphic 91"/>
                        <wps:cNvSpPr/>
                        <wps:spPr>
                          <a:xfrm>
                            <a:off x="31661" y="106209"/>
                            <a:ext cx="351155" cy="192405"/>
                          </a:xfrm>
                          <a:custGeom>
                            <a:avLst/>
                            <a:gdLst/>
                            <a:ahLst/>
                            <a:cxnLst/>
                            <a:rect l="l" t="t" r="r" b="b"/>
                            <a:pathLst>
                              <a:path w="351155" h="192405">
                                <a:moveTo>
                                  <a:pt x="122186" y="111785"/>
                                </a:moveTo>
                                <a:lnTo>
                                  <a:pt x="118541" y="93687"/>
                                </a:lnTo>
                                <a:lnTo>
                                  <a:pt x="108991" y="80416"/>
                                </a:lnTo>
                                <a:lnTo>
                                  <a:pt x="95605" y="72250"/>
                                </a:lnTo>
                                <a:lnTo>
                                  <a:pt x="80429" y="69456"/>
                                </a:lnTo>
                                <a:lnTo>
                                  <a:pt x="77139" y="69456"/>
                                </a:lnTo>
                                <a:lnTo>
                                  <a:pt x="74460" y="72136"/>
                                </a:lnTo>
                                <a:lnTo>
                                  <a:pt x="74460" y="78714"/>
                                </a:lnTo>
                                <a:lnTo>
                                  <a:pt x="77139" y="81394"/>
                                </a:lnTo>
                                <a:lnTo>
                                  <a:pt x="80429" y="81394"/>
                                </a:lnTo>
                                <a:lnTo>
                                  <a:pt x="90741" y="83591"/>
                                </a:lnTo>
                                <a:lnTo>
                                  <a:pt x="100368" y="89776"/>
                                </a:lnTo>
                                <a:lnTo>
                                  <a:pt x="107467" y="99364"/>
                                </a:lnTo>
                                <a:lnTo>
                                  <a:pt x="110248" y="111785"/>
                                </a:lnTo>
                                <a:lnTo>
                                  <a:pt x="110248" y="115074"/>
                                </a:lnTo>
                                <a:lnTo>
                                  <a:pt x="112928" y="117741"/>
                                </a:lnTo>
                                <a:lnTo>
                                  <a:pt x="119519" y="117741"/>
                                </a:lnTo>
                                <a:lnTo>
                                  <a:pt x="122186" y="115074"/>
                                </a:lnTo>
                                <a:lnTo>
                                  <a:pt x="122186" y="111785"/>
                                </a:lnTo>
                                <a:close/>
                              </a:path>
                              <a:path w="351155" h="192405">
                                <a:moveTo>
                                  <a:pt x="323977" y="111785"/>
                                </a:moveTo>
                                <a:lnTo>
                                  <a:pt x="320332" y="93700"/>
                                </a:lnTo>
                                <a:lnTo>
                                  <a:pt x="310781" y="80416"/>
                                </a:lnTo>
                                <a:lnTo>
                                  <a:pt x="297395" y="72250"/>
                                </a:lnTo>
                                <a:lnTo>
                                  <a:pt x="282219" y="69456"/>
                                </a:lnTo>
                                <a:lnTo>
                                  <a:pt x="278930" y="69456"/>
                                </a:lnTo>
                                <a:lnTo>
                                  <a:pt x="276250" y="72136"/>
                                </a:lnTo>
                                <a:lnTo>
                                  <a:pt x="276250" y="78727"/>
                                </a:lnTo>
                                <a:lnTo>
                                  <a:pt x="278930" y="81394"/>
                                </a:lnTo>
                                <a:lnTo>
                                  <a:pt x="282219" y="81394"/>
                                </a:lnTo>
                                <a:lnTo>
                                  <a:pt x="292531" y="83591"/>
                                </a:lnTo>
                                <a:lnTo>
                                  <a:pt x="302158" y="89776"/>
                                </a:lnTo>
                                <a:lnTo>
                                  <a:pt x="309257" y="99364"/>
                                </a:lnTo>
                                <a:lnTo>
                                  <a:pt x="312039" y="111785"/>
                                </a:lnTo>
                                <a:lnTo>
                                  <a:pt x="312039" y="115074"/>
                                </a:lnTo>
                                <a:lnTo>
                                  <a:pt x="314718" y="117754"/>
                                </a:lnTo>
                                <a:lnTo>
                                  <a:pt x="321310" y="117754"/>
                                </a:lnTo>
                                <a:lnTo>
                                  <a:pt x="323977" y="115074"/>
                                </a:lnTo>
                                <a:lnTo>
                                  <a:pt x="323977" y="111785"/>
                                </a:lnTo>
                                <a:close/>
                              </a:path>
                              <a:path w="351155" h="192405">
                                <a:moveTo>
                                  <a:pt x="350723" y="117741"/>
                                </a:moveTo>
                                <a:lnTo>
                                  <a:pt x="346951" y="94399"/>
                                </a:lnTo>
                                <a:lnTo>
                                  <a:pt x="336486" y="74091"/>
                                </a:lnTo>
                                <a:lnTo>
                                  <a:pt x="334670" y="72263"/>
                                </a:lnTo>
                                <a:lnTo>
                                  <a:pt x="334670" y="117741"/>
                                </a:lnTo>
                                <a:lnTo>
                                  <a:pt x="330073" y="140462"/>
                                </a:lnTo>
                                <a:lnTo>
                                  <a:pt x="317538" y="159029"/>
                                </a:lnTo>
                                <a:lnTo>
                                  <a:pt x="298970" y="171564"/>
                                </a:lnTo>
                                <a:lnTo>
                                  <a:pt x="276250" y="176149"/>
                                </a:lnTo>
                                <a:lnTo>
                                  <a:pt x="253530" y="171564"/>
                                </a:lnTo>
                                <a:lnTo>
                                  <a:pt x="234962" y="159029"/>
                                </a:lnTo>
                                <a:lnTo>
                                  <a:pt x="222427" y="140462"/>
                                </a:lnTo>
                                <a:lnTo>
                                  <a:pt x="217843" y="117741"/>
                                </a:lnTo>
                                <a:lnTo>
                                  <a:pt x="222427" y="95034"/>
                                </a:lnTo>
                                <a:lnTo>
                                  <a:pt x="234962" y="76479"/>
                                </a:lnTo>
                                <a:lnTo>
                                  <a:pt x="240233" y="72910"/>
                                </a:lnTo>
                                <a:lnTo>
                                  <a:pt x="253530" y="63944"/>
                                </a:lnTo>
                                <a:lnTo>
                                  <a:pt x="276250" y="59347"/>
                                </a:lnTo>
                                <a:lnTo>
                                  <a:pt x="298970" y="63944"/>
                                </a:lnTo>
                                <a:lnTo>
                                  <a:pt x="317538" y="76479"/>
                                </a:lnTo>
                                <a:lnTo>
                                  <a:pt x="330073" y="95034"/>
                                </a:lnTo>
                                <a:lnTo>
                                  <a:pt x="334670" y="117741"/>
                                </a:lnTo>
                                <a:lnTo>
                                  <a:pt x="334670" y="72263"/>
                                </a:lnTo>
                                <a:lnTo>
                                  <a:pt x="321868" y="59347"/>
                                </a:lnTo>
                                <a:lnTo>
                                  <a:pt x="320535" y="58013"/>
                                </a:lnTo>
                                <a:lnTo>
                                  <a:pt x="307822" y="51320"/>
                                </a:lnTo>
                                <a:lnTo>
                                  <a:pt x="300316" y="47371"/>
                                </a:lnTo>
                                <a:lnTo>
                                  <a:pt x="294576" y="39204"/>
                                </a:lnTo>
                                <a:lnTo>
                                  <a:pt x="287934" y="32080"/>
                                </a:lnTo>
                                <a:lnTo>
                                  <a:pt x="283108" y="28663"/>
                                </a:lnTo>
                                <a:lnTo>
                                  <a:pt x="280403" y="26746"/>
                                </a:lnTo>
                                <a:lnTo>
                                  <a:pt x="272021" y="23964"/>
                                </a:lnTo>
                                <a:lnTo>
                                  <a:pt x="265785" y="23698"/>
                                </a:lnTo>
                                <a:lnTo>
                                  <a:pt x="259105" y="24498"/>
                                </a:lnTo>
                                <a:lnTo>
                                  <a:pt x="252082" y="26200"/>
                                </a:lnTo>
                                <a:lnTo>
                                  <a:pt x="244856" y="28663"/>
                                </a:lnTo>
                                <a:lnTo>
                                  <a:pt x="235940" y="22491"/>
                                </a:lnTo>
                                <a:lnTo>
                                  <a:pt x="230441" y="18694"/>
                                </a:lnTo>
                                <a:lnTo>
                                  <a:pt x="213880" y="9702"/>
                                </a:lnTo>
                                <a:lnTo>
                                  <a:pt x="195707" y="3060"/>
                                </a:lnTo>
                                <a:lnTo>
                                  <a:pt x="191693" y="2451"/>
                                </a:lnTo>
                                <a:lnTo>
                                  <a:pt x="191693" y="28956"/>
                                </a:lnTo>
                                <a:lnTo>
                                  <a:pt x="191693" y="44869"/>
                                </a:lnTo>
                                <a:lnTo>
                                  <a:pt x="185242" y="51320"/>
                                </a:lnTo>
                                <a:lnTo>
                                  <a:pt x="169316" y="51320"/>
                                </a:lnTo>
                                <a:lnTo>
                                  <a:pt x="162864" y="44869"/>
                                </a:lnTo>
                                <a:lnTo>
                                  <a:pt x="162864" y="28956"/>
                                </a:lnTo>
                                <a:lnTo>
                                  <a:pt x="163144" y="28663"/>
                                </a:lnTo>
                                <a:lnTo>
                                  <a:pt x="169316" y="22491"/>
                                </a:lnTo>
                                <a:lnTo>
                                  <a:pt x="185242" y="22491"/>
                                </a:lnTo>
                                <a:lnTo>
                                  <a:pt x="191693" y="28956"/>
                                </a:lnTo>
                                <a:lnTo>
                                  <a:pt x="191693" y="2451"/>
                                </a:lnTo>
                                <a:lnTo>
                                  <a:pt x="176504" y="139"/>
                                </a:lnTo>
                                <a:lnTo>
                                  <a:pt x="176504" y="0"/>
                                </a:lnTo>
                                <a:lnTo>
                                  <a:pt x="176110" y="0"/>
                                </a:lnTo>
                                <a:lnTo>
                                  <a:pt x="175742" y="50"/>
                                </a:lnTo>
                                <a:lnTo>
                                  <a:pt x="174879" y="38"/>
                                </a:lnTo>
                                <a:lnTo>
                                  <a:pt x="174612" y="0"/>
                                </a:lnTo>
                                <a:lnTo>
                                  <a:pt x="174231" y="0"/>
                                </a:lnTo>
                                <a:lnTo>
                                  <a:pt x="174218" y="139"/>
                                </a:lnTo>
                                <a:lnTo>
                                  <a:pt x="155003" y="3060"/>
                                </a:lnTo>
                                <a:lnTo>
                                  <a:pt x="136829" y="9702"/>
                                </a:lnTo>
                                <a:lnTo>
                                  <a:pt x="132867" y="11861"/>
                                </a:lnTo>
                                <a:lnTo>
                                  <a:pt x="132867" y="117741"/>
                                </a:lnTo>
                                <a:lnTo>
                                  <a:pt x="128270" y="140462"/>
                                </a:lnTo>
                                <a:lnTo>
                                  <a:pt x="115747" y="159029"/>
                                </a:lnTo>
                                <a:lnTo>
                                  <a:pt x="97180" y="171564"/>
                                </a:lnTo>
                                <a:lnTo>
                                  <a:pt x="74460" y="176149"/>
                                </a:lnTo>
                                <a:lnTo>
                                  <a:pt x="51739" y="171564"/>
                                </a:lnTo>
                                <a:lnTo>
                                  <a:pt x="33172" y="159029"/>
                                </a:lnTo>
                                <a:lnTo>
                                  <a:pt x="20637" y="140462"/>
                                </a:lnTo>
                                <a:lnTo>
                                  <a:pt x="16040" y="117741"/>
                                </a:lnTo>
                                <a:lnTo>
                                  <a:pt x="20637" y="95034"/>
                                </a:lnTo>
                                <a:lnTo>
                                  <a:pt x="33172" y="76479"/>
                                </a:lnTo>
                                <a:lnTo>
                                  <a:pt x="51739" y="63944"/>
                                </a:lnTo>
                                <a:lnTo>
                                  <a:pt x="74460" y="59347"/>
                                </a:lnTo>
                                <a:lnTo>
                                  <a:pt x="97180" y="63944"/>
                                </a:lnTo>
                                <a:lnTo>
                                  <a:pt x="115747" y="76479"/>
                                </a:lnTo>
                                <a:lnTo>
                                  <a:pt x="128270" y="95034"/>
                                </a:lnTo>
                                <a:lnTo>
                                  <a:pt x="132867" y="117741"/>
                                </a:lnTo>
                                <a:lnTo>
                                  <a:pt x="132867" y="11861"/>
                                </a:lnTo>
                                <a:lnTo>
                                  <a:pt x="120256" y="18694"/>
                                </a:lnTo>
                                <a:lnTo>
                                  <a:pt x="105854" y="28663"/>
                                </a:lnTo>
                                <a:lnTo>
                                  <a:pt x="98615" y="26200"/>
                                </a:lnTo>
                                <a:lnTo>
                                  <a:pt x="91605" y="24498"/>
                                </a:lnTo>
                                <a:lnTo>
                                  <a:pt x="84912" y="23698"/>
                                </a:lnTo>
                                <a:lnTo>
                                  <a:pt x="78676" y="23964"/>
                                </a:lnTo>
                                <a:lnTo>
                                  <a:pt x="70294" y="26746"/>
                                </a:lnTo>
                                <a:lnTo>
                                  <a:pt x="62776" y="32080"/>
                                </a:lnTo>
                                <a:lnTo>
                                  <a:pt x="56121" y="39204"/>
                                </a:lnTo>
                                <a:lnTo>
                                  <a:pt x="50380" y="47371"/>
                                </a:lnTo>
                                <a:lnTo>
                                  <a:pt x="30162" y="58013"/>
                                </a:lnTo>
                                <a:lnTo>
                                  <a:pt x="14224" y="74091"/>
                                </a:lnTo>
                                <a:lnTo>
                                  <a:pt x="3759" y="94399"/>
                                </a:lnTo>
                                <a:lnTo>
                                  <a:pt x="0" y="117741"/>
                                </a:lnTo>
                                <a:lnTo>
                                  <a:pt x="5854" y="146697"/>
                                </a:lnTo>
                                <a:lnTo>
                                  <a:pt x="21831" y="170357"/>
                                </a:lnTo>
                                <a:lnTo>
                                  <a:pt x="45504" y="186334"/>
                                </a:lnTo>
                                <a:lnTo>
                                  <a:pt x="74460" y="192189"/>
                                </a:lnTo>
                                <a:lnTo>
                                  <a:pt x="96100" y="188976"/>
                                </a:lnTo>
                                <a:lnTo>
                                  <a:pt x="115239" y="179971"/>
                                </a:lnTo>
                                <a:lnTo>
                                  <a:pt x="119570" y="176149"/>
                                </a:lnTo>
                                <a:lnTo>
                                  <a:pt x="130924" y="166141"/>
                                </a:lnTo>
                                <a:lnTo>
                                  <a:pt x="142227" y="148424"/>
                                </a:lnTo>
                                <a:lnTo>
                                  <a:pt x="151688" y="132918"/>
                                </a:lnTo>
                                <a:lnTo>
                                  <a:pt x="159778" y="112953"/>
                                </a:lnTo>
                                <a:lnTo>
                                  <a:pt x="162864" y="93243"/>
                                </a:lnTo>
                                <a:lnTo>
                                  <a:pt x="157226" y="78740"/>
                                </a:lnTo>
                                <a:lnTo>
                                  <a:pt x="163944" y="75819"/>
                                </a:lnTo>
                                <a:lnTo>
                                  <a:pt x="170789" y="73685"/>
                                </a:lnTo>
                                <a:lnTo>
                                  <a:pt x="177279" y="72910"/>
                                </a:lnTo>
                                <a:lnTo>
                                  <a:pt x="183756" y="73685"/>
                                </a:lnTo>
                                <a:lnTo>
                                  <a:pt x="190601" y="75819"/>
                                </a:lnTo>
                                <a:lnTo>
                                  <a:pt x="197332" y="78740"/>
                                </a:lnTo>
                                <a:lnTo>
                                  <a:pt x="192354" y="94119"/>
                                </a:lnTo>
                                <a:lnTo>
                                  <a:pt x="194144" y="113576"/>
                                </a:lnTo>
                                <a:lnTo>
                                  <a:pt x="219532" y="165862"/>
                                </a:lnTo>
                                <a:lnTo>
                                  <a:pt x="254482" y="188950"/>
                                </a:lnTo>
                                <a:lnTo>
                                  <a:pt x="276250" y="192189"/>
                                </a:lnTo>
                                <a:lnTo>
                                  <a:pt x="305206" y="186334"/>
                                </a:lnTo>
                                <a:lnTo>
                                  <a:pt x="320294" y="176149"/>
                                </a:lnTo>
                                <a:lnTo>
                                  <a:pt x="328879" y="170357"/>
                                </a:lnTo>
                                <a:lnTo>
                                  <a:pt x="344855" y="146697"/>
                                </a:lnTo>
                                <a:lnTo>
                                  <a:pt x="350723" y="117741"/>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194525" y="128714"/>
                            <a:ext cx="29209" cy="29209"/>
                          </a:xfrm>
                          <a:custGeom>
                            <a:avLst/>
                            <a:gdLst/>
                            <a:ahLst/>
                            <a:cxnLst/>
                            <a:rect l="l" t="t" r="r" b="b"/>
                            <a:pathLst>
                              <a:path w="29209" h="29209">
                                <a:moveTo>
                                  <a:pt x="22377" y="0"/>
                                </a:moveTo>
                                <a:lnTo>
                                  <a:pt x="14414" y="0"/>
                                </a:lnTo>
                                <a:lnTo>
                                  <a:pt x="6451" y="0"/>
                                </a:lnTo>
                                <a:lnTo>
                                  <a:pt x="0" y="6451"/>
                                </a:lnTo>
                                <a:lnTo>
                                  <a:pt x="0" y="22364"/>
                                </a:lnTo>
                                <a:lnTo>
                                  <a:pt x="6451" y="28829"/>
                                </a:lnTo>
                                <a:lnTo>
                                  <a:pt x="22377" y="28829"/>
                                </a:lnTo>
                                <a:lnTo>
                                  <a:pt x="28829" y="22364"/>
                                </a:lnTo>
                                <a:lnTo>
                                  <a:pt x="28829" y="6451"/>
                                </a:lnTo>
                                <a:lnTo>
                                  <a:pt x="22377" y="0"/>
                                </a:lnTo>
                                <a:close/>
                              </a:path>
                            </a:pathLst>
                          </a:custGeom>
                          <a:solidFill>
                            <a:srgbClr val="FFFFFF"/>
                          </a:solidFill>
                        </wps:spPr>
                        <wps:bodyPr wrap="square" lIns="0" tIns="0" rIns="0" bIns="0" rtlCol="0">
                          <a:prstTxWarp prst="textNoShape">
                            <a:avLst/>
                          </a:prstTxWarp>
                          <a:noAutofit/>
                        </wps:bodyPr>
                      </wps:wsp>
                      <wps:wsp>
                        <wps:cNvPr id="93" name="Graphic 93"/>
                        <wps:cNvSpPr/>
                        <wps:spPr>
                          <a:xfrm>
                            <a:off x="0" y="0"/>
                            <a:ext cx="419100" cy="419100"/>
                          </a:xfrm>
                          <a:custGeom>
                            <a:avLst/>
                            <a:gdLst/>
                            <a:ahLst/>
                            <a:cxnLst/>
                            <a:rect l="l" t="t" r="r" b="b"/>
                            <a:pathLst>
                              <a:path w="419100" h="419100">
                                <a:moveTo>
                                  <a:pt x="209550" y="0"/>
                                </a:moveTo>
                                <a:lnTo>
                                  <a:pt x="161556" y="5543"/>
                                </a:lnTo>
                                <a:lnTo>
                                  <a:pt x="117471" y="21329"/>
                                </a:lnTo>
                                <a:lnTo>
                                  <a:pt x="78560" y="46089"/>
                                </a:lnTo>
                                <a:lnTo>
                                  <a:pt x="46090" y="78557"/>
                                </a:lnTo>
                                <a:lnTo>
                                  <a:pt x="21329" y="117466"/>
                                </a:lnTo>
                                <a:lnTo>
                                  <a:pt x="5543" y="161548"/>
                                </a:lnTo>
                                <a:lnTo>
                                  <a:pt x="0" y="209537"/>
                                </a:lnTo>
                                <a:lnTo>
                                  <a:pt x="5543" y="257521"/>
                                </a:lnTo>
                                <a:lnTo>
                                  <a:pt x="21329" y="301602"/>
                                </a:lnTo>
                                <a:lnTo>
                                  <a:pt x="46090" y="340511"/>
                                </a:lnTo>
                                <a:lnTo>
                                  <a:pt x="78560" y="372981"/>
                                </a:lnTo>
                                <a:lnTo>
                                  <a:pt x="117471" y="397743"/>
                                </a:lnTo>
                                <a:lnTo>
                                  <a:pt x="161556" y="413530"/>
                                </a:lnTo>
                                <a:lnTo>
                                  <a:pt x="209550" y="419074"/>
                                </a:lnTo>
                                <a:lnTo>
                                  <a:pt x="257543" y="413530"/>
                                </a:lnTo>
                                <a:lnTo>
                                  <a:pt x="276497" y="406742"/>
                                </a:lnTo>
                                <a:lnTo>
                                  <a:pt x="209550" y="406742"/>
                                </a:lnTo>
                                <a:lnTo>
                                  <a:pt x="164382" y="401525"/>
                                </a:lnTo>
                                <a:lnTo>
                                  <a:pt x="122890" y="386670"/>
                                </a:lnTo>
                                <a:lnTo>
                                  <a:pt x="86266" y="363367"/>
                                </a:lnTo>
                                <a:lnTo>
                                  <a:pt x="55704" y="332810"/>
                                </a:lnTo>
                                <a:lnTo>
                                  <a:pt x="32396" y="296191"/>
                                </a:lnTo>
                                <a:lnTo>
                                  <a:pt x="17537" y="254703"/>
                                </a:lnTo>
                                <a:lnTo>
                                  <a:pt x="12318" y="209537"/>
                                </a:lnTo>
                                <a:lnTo>
                                  <a:pt x="17537" y="164370"/>
                                </a:lnTo>
                                <a:lnTo>
                                  <a:pt x="32396" y="122880"/>
                                </a:lnTo>
                                <a:lnTo>
                                  <a:pt x="55704" y="86258"/>
                                </a:lnTo>
                                <a:lnTo>
                                  <a:pt x="86266" y="55699"/>
                                </a:lnTo>
                                <a:lnTo>
                                  <a:pt x="122890" y="32394"/>
                                </a:lnTo>
                                <a:lnTo>
                                  <a:pt x="164382" y="17536"/>
                                </a:lnTo>
                                <a:lnTo>
                                  <a:pt x="209550" y="12318"/>
                                </a:lnTo>
                                <a:lnTo>
                                  <a:pt x="276465" y="12318"/>
                                </a:lnTo>
                                <a:lnTo>
                                  <a:pt x="257543" y="5543"/>
                                </a:lnTo>
                                <a:lnTo>
                                  <a:pt x="209550" y="0"/>
                                </a:lnTo>
                                <a:close/>
                              </a:path>
                              <a:path w="419100" h="419100">
                                <a:moveTo>
                                  <a:pt x="276465" y="12318"/>
                                </a:moveTo>
                                <a:lnTo>
                                  <a:pt x="209550" y="12318"/>
                                </a:lnTo>
                                <a:lnTo>
                                  <a:pt x="254716" y="17536"/>
                                </a:lnTo>
                                <a:lnTo>
                                  <a:pt x="296207" y="32394"/>
                                </a:lnTo>
                                <a:lnTo>
                                  <a:pt x="332828" y="55699"/>
                                </a:lnTo>
                                <a:lnTo>
                                  <a:pt x="363387" y="86258"/>
                                </a:lnTo>
                                <a:lnTo>
                                  <a:pt x="386692" y="122880"/>
                                </a:lnTo>
                                <a:lnTo>
                                  <a:pt x="401550" y="164370"/>
                                </a:lnTo>
                                <a:lnTo>
                                  <a:pt x="406768" y="209537"/>
                                </a:lnTo>
                                <a:lnTo>
                                  <a:pt x="401550" y="254703"/>
                                </a:lnTo>
                                <a:lnTo>
                                  <a:pt x="386692" y="296191"/>
                                </a:lnTo>
                                <a:lnTo>
                                  <a:pt x="363387" y="332810"/>
                                </a:lnTo>
                                <a:lnTo>
                                  <a:pt x="332828" y="363367"/>
                                </a:lnTo>
                                <a:lnTo>
                                  <a:pt x="296207" y="386670"/>
                                </a:lnTo>
                                <a:lnTo>
                                  <a:pt x="254716" y="401525"/>
                                </a:lnTo>
                                <a:lnTo>
                                  <a:pt x="209550" y="406742"/>
                                </a:lnTo>
                                <a:lnTo>
                                  <a:pt x="276497" y="406742"/>
                                </a:lnTo>
                                <a:lnTo>
                                  <a:pt x="340539" y="372981"/>
                                </a:lnTo>
                                <a:lnTo>
                                  <a:pt x="373009" y="340511"/>
                                </a:lnTo>
                                <a:lnTo>
                                  <a:pt x="397770" y="301602"/>
                                </a:lnTo>
                                <a:lnTo>
                                  <a:pt x="413556" y="257521"/>
                                </a:lnTo>
                                <a:lnTo>
                                  <a:pt x="419100" y="209537"/>
                                </a:lnTo>
                                <a:lnTo>
                                  <a:pt x="413556" y="161548"/>
                                </a:lnTo>
                                <a:lnTo>
                                  <a:pt x="397770" y="117466"/>
                                </a:lnTo>
                                <a:lnTo>
                                  <a:pt x="373009" y="78557"/>
                                </a:lnTo>
                                <a:lnTo>
                                  <a:pt x="340539" y="46089"/>
                                </a:lnTo>
                                <a:lnTo>
                                  <a:pt x="301628" y="21329"/>
                                </a:lnTo>
                                <a:lnTo>
                                  <a:pt x="276465" y="1231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28.23653pt;width:33pt;height:33pt;mso-position-horizontal-relative:page;mso-position-vertical-relative:paragraph;z-index:15747072" id="docshapegroup74" coordorigin="1740,565" coordsize="660,660">
                <v:shape style="position:absolute;left:1740;top:564;width:660;height:660" id="docshape75" coordorigin="1740,565" coordsize="660,660" path="m2070,565l1994,573,1925,598,1864,637,1812,688,1774,750,1749,819,1740,895,1749,970,1774,1040,1812,1101,1864,1152,1925,1191,1994,1216,2070,1225,2146,1216,2215,1191,2276,1152,2327,1101,2366,1040,2391,970,2400,895,2391,819,2366,750,2327,688,2276,637,2215,598,2146,573,2070,565xe" filled="true" fillcolor="#fff200" stroked="false">
                  <v:path arrowok="t"/>
                  <v:fill type="solid"/>
                </v:shape>
                <v:shape style="position:absolute;left:1815;top:825;width:184;height:184" type="#_x0000_t75" id="docshape76" stroked="false">
                  <v:imagedata r:id="rId17" o:title=""/>
                </v:shape>
                <v:shape style="position:absolute;left:2132;top:825;width:184;height:184" type="#_x0000_t75" id="docshape77" stroked="false">
                  <v:imagedata r:id="rId18" o:title=""/>
                </v:shape>
                <v:shape style="position:absolute;left:1789;top:732;width:553;height:303" id="docshape78" coordorigin="1790,732" coordsize="553,303" path="m1982,908l1977,880,1962,859,1940,846,1917,841,1911,841,1907,846,1907,856,1911,860,1917,860,1933,864,1948,873,1959,888,1963,908,1963,913,1968,917,1978,917,1982,913,1982,908xm2300,908l2294,880,2279,859,2258,846,2234,841,2229,841,2225,846,2225,856,2229,860,2234,860,2251,864,2266,873,2277,888,2281,908,2281,913,2285,917,2296,917,2300,913,2300,908xm2342,917l2336,881,2320,849,2317,846,2317,917,2310,953,2290,982,2261,1002,2225,1009,2189,1002,2160,982,2140,953,2133,917,2140,882,2160,852,2168,847,2189,833,2225,825,2261,833,2290,852,2310,882,2317,917,2317,846,2297,825,2295,823,2275,813,2263,807,2254,794,2243,783,2236,777,2231,774,2218,770,2208,769,2198,771,2187,773,2175,777,2161,767,2153,761,2127,747,2098,737,2092,736,2092,778,2092,803,2082,813,2057,813,2046,803,2046,778,2047,777,2057,767,2082,767,2092,778,2092,736,2068,732,2068,732,2068,732,2067,732,2067,732,2067,732,2065,732,2065,732,2064,732,2064,732,2034,737,2005,747,1999,751,1999,917,1992,953,1972,982,1943,1002,1907,1009,1871,1002,1842,982,1822,953,1815,917,1822,882,1842,852,1871,833,1907,825,1943,833,1972,852,1992,882,1999,917,1999,751,1979,761,1957,777,1945,773,1934,771,1924,769,1914,770,1901,774,1889,783,1878,794,1869,807,1837,823,1812,849,1796,881,1790,917,1799,963,1824,1000,1862,1025,1907,1035,1941,1030,1971,1015,1978,1009,1996,994,2014,966,2029,941,2041,910,2046,879,2037,856,2048,851,2059,848,2069,847,2079,848,2090,851,2101,856,2093,880,2096,911,2105,941,2118,965,2136,993,2160,1015,2191,1030,2225,1035,2271,1025,2294,1009,2308,1000,2333,963,2342,917xe" filled="true" fillcolor="#000000" stroked="false">
                  <v:path arrowok="t"/>
                  <v:fill type="solid"/>
                </v:shape>
                <v:shape style="position:absolute;left:2046;top:767;width:46;height:46" id="docshape79" coordorigin="2046,767" coordsize="46,46" path="m2082,767l2069,767,2057,767,2046,778,2046,803,2057,813,2082,813,2092,803,2092,778,2082,767xe" filled="true" fillcolor="#ffffff" stroked="false">
                  <v:path arrowok="t"/>
                  <v:fill type="solid"/>
                </v:shape>
                <v:shape style="position:absolute;left:1740;top:564;width:660;height:660" id="docshape80" coordorigin="1740,565" coordsize="660,660" path="m2070,565l1994,573,1925,598,1864,637,1813,688,1774,750,1749,819,1740,895,1749,970,1774,1040,1813,1101,1864,1152,1925,1191,1994,1216,2070,1225,2146,1216,2175,1205,2070,1205,1999,1197,1934,1174,1876,1137,1828,1089,1791,1031,1768,966,1759,895,1768,824,1791,758,1828,701,1876,652,1934,616,1999,592,2070,584,2175,584,2146,573,2070,565xm2175,584l2070,584,2141,592,2206,616,2264,652,2312,701,2349,758,2372,824,2381,895,2372,966,2349,1031,2312,1089,2264,1137,2206,1174,2141,1197,2070,1205,2175,1205,2215,1191,2276,1152,2327,1101,2366,1040,2391,970,2400,895,2391,819,2366,750,2327,688,2276,637,2215,598,2175,584xe" filled="true" fillcolor="#000000" stroked="false">
                  <v:path arrowok="t"/>
                  <v:fill type="solid"/>
                </v:shape>
                <w10:wrap type="none"/>
              </v:group>
            </w:pict>
          </mc:Fallback>
        </mc:AlternateContent>
      </w:r>
      <w:r>
        <w:rPr>
          <w:w w:val="130"/>
        </w:rPr>
        <w:t>The</w:t>
      </w:r>
      <w:r>
        <w:rPr>
          <w:spacing w:val="-15"/>
          <w:w w:val="130"/>
        </w:rPr>
        <w:t> </w:t>
      </w:r>
      <w:r>
        <w:rPr>
          <w:w w:val="130"/>
        </w:rPr>
        <w:t>following</w:t>
      </w:r>
      <w:r>
        <w:rPr>
          <w:spacing w:val="-13"/>
          <w:w w:val="130"/>
        </w:rPr>
        <w:t> </w:t>
      </w:r>
      <w:r>
        <w:rPr>
          <w:w w:val="130"/>
        </w:rPr>
        <w:t>question</w:t>
      </w:r>
      <w:r>
        <w:rPr>
          <w:spacing w:val="-13"/>
          <w:w w:val="130"/>
        </w:rPr>
        <w:t> </w:t>
      </w:r>
      <w:r>
        <w:rPr>
          <w:w w:val="130"/>
        </w:rPr>
        <w:t>tests</w:t>
      </w:r>
      <w:r>
        <w:rPr>
          <w:spacing w:val="-13"/>
          <w:w w:val="130"/>
        </w:rPr>
        <w:t> </w:t>
      </w:r>
      <w:r>
        <w:rPr>
          <w:w w:val="130"/>
        </w:rPr>
        <w:t>your</w:t>
      </w:r>
      <w:r>
        <w:rPr>
          <w:spacing w:val="-13"/>
          <w:w w:val="130"/>
        </w:rPr>
        <w:t> </w:t>
      </w:r>
      <w:r>
        <w:rPr>
          <w:w w:val="130"/>
        </w:rPr>
        <w:t>ability</w:t>
      </w:r>
      <w:r>
        <w:rPr>
          <w:spacing w:val="-13"/>
          <w:w w:val="130"/>
        </w:rPr>
        <w:t> </w:t>
      </w:r>
      <w:r>
        <w:rPr>
          <w:w w:val="130"/>
        </w:rPr>
        <w:t>to</w:t>
      </w:r>
      <w:r>
        <w:rPr>
          <w:spacing w:val="-13"/>
          <w:w w:val="130"/>
        </w:rPr>
        <w:t> </w:t>
      </w:r>
      <w:r>
        <w:rPr>
          <w:w w:val="130"/>
        </w:rPr>
        <w:t>answer</w:t>
      </w:r>
      <w:r>
        <w:rPr>
          <w:spacing w:val="-13"/>
          <w:w w:val="130"/>
        </w:rPr>
        <w:t> </w:t>
      </w:r>
      <w:r>
        <w:rPr>
          <w:w w:val="130"/>
        </w:rPr>
        <w:t>questions</w:t>
      </w:r>
      <w:r>
        <w:rPr>
          <w:spacing w:val="-13"/>
          <w:w w:val="130"/>
        </w:rPr>
        <w:t> </w:t>
      </w:r>
      <w:r>
        <w:rPr>
          <w:w w:val="130"/>
        </w:rPr>
        <w:t>about</w:t>
      </w:r>
      <w:r>
        <w:rPr>
          <w:spacing w:val="-13"/>
          <w:w w:val="130"/>
        </w:rPr>
        <w:t> </w:t>
      </w:r>
      <w:r>
        <w:rPr>
          <w:w w:val="130"/>
        </w:rPr>
        <w:t>the</w:t>
      </w:r>
      <w:r>
        <w:rPr>
          <w:spacing w:val="-13"/>
          <w:w w:val="130"/>
        </w:rPr>
        <w:t> </w:t>
      </w:r>
      <w:r>
        <w:rPr>
          <w:w w:val="130"/>
        </w:rPr>
        <w:t>safety</w:t>
      </w:r>
      <w:r>
        <w:rPr>
          <w:spacing w:val="-13"/>
          <w:w w:val="130"/>
        </w:rPr>
        <w:t> </w:t>
      </w:r>
      <w:r>
        <w:rPr>
          <w:w w:val="130"/>
        </w:rPr>
        <w:t>of</w:t>
      </w:r>
      <w:r>
        <w:rPr>
          <w:spacing w:val="-13"/>
          <w:w w:val="130"/>
        </w:rPr>
        <w:t> </w:t>
      </w:r>
      <w:r>
        <w:rPr>
          <w:w w:val="130"/>
        </w:rPr>
        <w:t>municipal</w:t>
      </w:r>
      <w:r>
        <w:rPr>
          <w:spacing w:val="-13"/>
          <w:w w:val="130"/>
        </w:rPr>
        <w:t> </w:t>
      </w:r>
      <w:r>
        <w:rPr>
          <w:w w:val="130"/>
        </w:rPr>
        <w:t>bonds. Rank the following municipal bonds in order from safest to riskiest.</w:t>
      </w:r>
    </w:p>
    <w:p>
      <w:pPr>
        <w:pStyle w:val="ListParagraph"/>
        <w:numPr>
          <w:ilvl w:val="1"/>
          <w:numId w:val="2"/>
        </w:numPr>
        <w:tabs>
          <w:tab w:pos="1438" w:val="left" w:leader="none"/>
        </w:tabs>
        <w:spacing w:line="240" w:lineRule="auto" w:before="156" w:after="0"/>
        <w:ind w:left="1438" w:right="0" w:hanging="180"/>
        <w:jc w:val="left"/>
        <w:rPr>
          <w:sz w:val="17"/>
        </w:rPr>
      </w:pPr>
      <w:r>
        <w:rPr/>
        <mc:AlternateContent>
          <mc:Choice Requires="wps">
            <w:drawing>
              <wp:anchor distT="0" distB="0" distL="0" distR="0" allowOverlap="1" layoutInCell="1" locked="0" behindDoc="1" simplePos="0" relativeHeight="487602688">
                <wp:simplePos x="0" y="0"/>
                <wp:positionH relativeFrom="page">
                  <wp:posOffset>1144943</wp:posOffset>
                </wp:positionH>
                <wp:positionV relativeFrom="paragraph">
                  <wp:posOffset>236853</wp:posOffset>
                </wp:positionV>
                <wp:extent cx="337185" cy="50165"/>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337185" cy="50165"/>
                        </a:xfrm>
                        <a:custGeom>
                          <a:avLst/>
                          <a:gdLst/>
                          <a:ahLst/>
                          <a:cxnLst/>
                          <a:rect l="l" t="t" r="r" b="b"/>
                          <a:pathLst>
                            <a:path w="337185" h="50165">
                              <a:moveTo>
                                <a:pt x="28727" y="215"/>
                              </a:moveTo>
                              <a:lnTo>
                                <a:pt x="0" y="215"/>
                              </a:lnTo>
                              <a:lnTo>
                                <a:pt x="0" y="50063"/>
                              </a:lnTo>
                              <a:lnTo>
                                <a:pt x="28727" y="50063"/>
                              </a:lnTo>
                              <a:lnTo>
                                <a:pt x="28727" y="41325"/>
                              </a:lnTo>
                              <a:lnTo>
                                <a:pt x="10566" y="41325"/>
                              </a:lnTo>
                              <a:lnTo>
                                <a:pt x="10566" y="28473"/>
                              </a:lnTo>
                              <a:lnTo>
                                <a:pt x="27457" y="28473"/>
                              </a:lnTo>
                              <a:lnTo>
                                <a:pt x="27457" y="19824"/>
                              </a:lnTo>
                              <a:lnTo>
                                <a:pt x="10566" y="19824"/>
                              </a:lnTo>
                              <a:lnTo>
                                <a:pt x="10566" y="8864"/>
                              </a:lnTo>
                              <a:lnTo>
                                <a:pt x="28727" y="8864"/>
                              </a:lnTo>
                              <a:lnTo>
                                <a:pt x="28727" y="215"/>
                              </a:lnTo>
                              <a:close/>
                            </a:path>
                            <a:path w="337185" h="50165">
                              <a:moveTo>
                                <a:pt x="83616" y="50063"/>
                              </a:moveTo>
                              <a:lnTo>
                                <a:pt x="66776" y="24917"/>
                              </a:lnTo>
                              <a:lnTo>
                                <a:pt x="82423" y="215"/>
                              </a:lnTo>
                              <a:lnTo>
                                <a:pt x="71043" y="215"/>
                              </a:lnTo>
                              <a:lnTo>
                                <a:pt x="60502" y="18148"/>
                              </a:lnTo>
                              <a:lnTo>
                                <a:pt x="49758" y="215"/>
                              </a:lnTo>
                              <a:lnTo>
                                <a:pt x="38087" y="215"/>
                              </a:lnTo>
                              <a:lnTo>
                                <a:pt x="53581" y="24345"/>
                              </a:lnTo>
                              <a:lnTo>
                                <a:pt x="37033" y="50063"/>
                              </a:lnTo>
                              <a:lnTo>
                                <a:pt x="48361" y="50063"/>
                              </a:lnTo>
                              <a:lnTo>
                                <a:pt x="59956" y="31203"/>
                              </a:lnTo>
                              <a:lnTo>
                                <a:pt x="71551" y="50063"/>
                              </a:lnTo>
                              <a:lnTo>
                                <a:pt x="83616" y="50063"/>
                              </a:lnTo>
                              <a:close/>
                            </a:path>
                            <a:path w="337185" h="50165">
                              <a:moveTo>
                                <a:pt x="136017" y="50063"/>
                              </a:moveTo>
                              <a:lnTo>
                                <a:pt x="131813" y="38188"/>
                              </a:lnTo>
                              <a:lnTo>
                                <a:pt x="128689" y="29324"/>
                              </a:lnTo>
                              <a:lnTo>
                                <a:pt x="121056" y="7734"/>
                              </a:lnTo>
                              <a:lnTo>
                                <a:pt x="118465" y="406"/>
                              </a:lnTo>
                              <a:lnTo>
                                <a:pt x="118465" y="29324"/>
                              </a:lnTo>
                              <a:lnTo>
                                <a:pt x="105473" y="29324"/>
                              </a:lnTo>
                              <a:lnTo>
                                <a:pt x="109016" y="17843"/>
                              </a:lnTo>
                              <a:lnTo>
                                <a:pt x="111175" y="10655"/>
                              </a:lnTo>
                              <a:lnTo>
                                <a:pt x="111912" y="7734"/>
                              </a:lnTo>
                              <a:lnTo>
                                <a:pt x="112102" y="8559"/>
                              </a:lnTo>
                              <a:lnTo>
                                <a:pt x="112395" y="9677"/>
                              </a:lnTo>
                              <a:lnTo>
                                <a:pt x="118465" y="29324"/>
                              </a:lnTo>
                              <a:lnTo>
                                <a:pt x="118465" y="406"/>
                              </a:lnTo>
                              <a:lnTo>
                                <a:pt x="118325" y="0"/>
                              </a:lnTo>
                              <a:lnTo>
                                <a:pt x="105410" y="0"/>
                              </a:lnTo>
                              <a:lnTo>
                                <a:pt x="87807" y="50063"/>
                              </a:lnTo>
                              <a:lnTo>
                                <a:pt x="99199" y="50063"/>
                              </a:lnTo>
                              <a:lnTo>
                                <a:pt x="102819" y="38188"/>
                              </a:lnTo>
                              <a:lnTo>
                                <a:pt x="120992" y="38188"/>
                              </a:lnTo>
                              <a:lnTo>
                                <a:pt x="124599" y="50063"/>
                              </a:lnTo>
                              <a:lnTo>
                                <a:pt x="136017" y="50063"/>
                              </a:lnTo>
                              <a:close/>
                            </a:path>
                            <a:path w="337185" h="50165">
                              <a:moveTo>
                                <a:pt x="199783" y="215"/>
                              </a:moveTo>
                              <a:lnTo>
                                <a:pt x="185394" y="215"/>
                              </a:lnTo>
                              <a:lnTo>
                                <a:pt x="172872" y="38328"/>
                              </a:lnTo>
                              <a:lnTo>
                                <a:pt x="172669" y="38328"/>
                              </a:lnTo>
                              <a:lnTo>
                                <a:pt x="160870" y="215"/>
                              </a:lnTo>
                              <a:lnTo>
                                <a:pt x="146481" y="215"/>
                              </a:lnTo>
                              <a:lnTo>
                                <a:pt x="146481" y="50063"/>
                              </a:lnTo>
                              <a:lnTo>
                                <a:pt x="155930" y="50063"/>
                              </a:lnTo>
                              <a:lnTo>
                                <a:pt x="155930" y="24218"/>
                              </a:lnTo>
                              <a:lnTo>
                                <a:pt x="155282" y="10947"/>
                              </a:lnTo>
                              <a:lnTo>
                                <a:pt x="155587" y="10947"/>
                              </a:lnTo>
                              <a:lnTo>
                                <a:pt x="167589" y="50063"/>
                              </a:lnTo>
                              <a:lnTo>
                                <a:pt x="177279" y="50063"/>
                              </a:lnTo>
                              <a:lnTo>
                                <a:pt x="190131" y="11010"/>
                              </a:lnTo>
                              <a:lnTo>
                                <a:pt x="190449" y="11010"/>
                              </a:lnTo>
                              <a:lnTo>
                                <a:pt x="190017" y="21158"/>
                              </a:lnTo>
                              <a:lnTo>
                                <a:pt x="189941" y="50063"/>
                              </a:lnTo>
                              <a:lnTo>
                                <a:pt x="199783" y="50063"/>
                              </a:lnTo>
                              <a:lnTo>
                                <a:pt x="199783" y="215"/>
                              </a:lnTo>
                              <a:close/>
                            </a:path>
                            <a:path w="337185" h="50165">
                              <a:moveTo>
                                <a:pt x="250990" y="10591"/>
                              </a:moveTo>
                              <a:lnTo>
                                <a:pt x="250278" y="8864"/>
                              </a:lnTo>
                              <a:lnTo>
                                <a:pt x="249415" y="6718"/>
                              </a:lnTo>
                              <a:lnTo>
                                <a:pt x="243116" y="1498"/>
                              </a:lnTo>
                              <a:lnTo>
                                <a:pt x="240309" y="723"/>
                              </a:lnTo>
                              <a:lnTo>
                                <a:pt x="240309" y="13665"/>
                              </a:lnTo>
                              <a:lnTo>
                                <a:pt x="240309" y="18592"/>
                              </a:lnTo>
                              <a:lnTo>
                                <a:pt x="239509" y="20472"/>
                              </a:lnTo>
                              <a:lnTo>
                                <a:pt x="236270" y="23025"/>
                              </a:lnTo>
                              <a:lnTo>
                                <a:pt x="233832" y="23672"/>
                              </a:lnTo>
                              <a:lnTo>
                                <a:pt x="227101" y="23672"/>
                              </a:lnTo>
                              <a:lnTo>
                                <a:pt x="227101" y="8864"/>
                              </a:lnTo>
                              <a:lnTo>
                                <a:pt x="234797" y="8864"/>
                              </a:lnTo>
                              <a:lnTo>
                                <a:pt x="236918" y="9461"/>
                              </a:lnTo>
                              <a:lnTo>
                                <a:pt x="239623" y="11823"/>
                              </a:lnTo>
                              <a:lnTo>
                                <a:pt x="240309" y="13665"/>
                              </a:lnTo>
                              <a:lnTo>
                                <a:pt x="240309" y="723"/>
                              </a:lnTo>
                              <a:lnTo>
                                <a:pt x="238506" y="215"/>
                              </a:lnTo>
                              <a:lnTo>
                                <a:pt x="216535" y="215"/>
                              </a:lnTo>
                              <a:lnTo>
                                <a:pt x="216535" y="50063"/>
                              </a:lnTo>
                              <a:lnTo>
                                <a:pt x="227101" y="50063"/>
                              </a:lnTo>
                              <a:lnTo>
                                <a:pt x="227101" y="32334"/>
                              </a:lnTo>
                              <a:lnTo>
                                <a:pt x="237832" y="32334"/>
                              </a:lnTo>
                              <a:lnTo>
                                <a:pt x="242595" y="30899"/>
                              </a:lnTo>
                              <a:lnTo>
                                <a:pt x="249301" y="25222"/>
                              </a:lnTo>
                              <a:lnTo>
                                <a:pt x="249936" y="23672"/>
                              </a:lnTo>
                              <a:lnTo>
                                <a:pt x="250990" y="21120"/>
                              </a:lnTo>
                              <a:lnTo>
                                <a:pt x="250990" y="10591"/>
                              </a:lnTo>
                              <a:close/>
                            </a:path>
                            <a:path w="337185" h="50165">
                              <a:moveTo>
                                <a:pt x="295376" y="41325"/>
                              </a:moveTo>
                              <a:lnTo>
                                <a:pt x="275145" y="41325"/>
                              </a:lnTo>
                              <a:lnTo>
                                <a:pt x="275145" y="215"/>
                              </a:lnTo>
                              <a:lnTo>
                                <a:pt x="264579" y="215"/>
                              </a:lnTo>
                              <a:lnTo>
                                <a:pt x="264579" y="50063"/>
                              </a:lnTo>
                              <a:lnTo>
                                <a:pt x="295376" y="50063"/>
                              </a:lnTo>
                              <a:lnTo>
                                <a:pt x="295376" y="41325"/>
                              </a:lnTo>
                              <a:close/>
                            </a:path>
                            <a:path w="337185" h="50165">
                              <a:moveTo>
                                <a:pt x="336956" y="215"/>
                              </a:moveTo>
                              <a:lnTo>
                                <a:pt x="308229" y="215"/>
                              </a:lnTo>
                              <a:lnTo>
                                <a:pt x="308229" y="50063"/>
                              </a:lnTo>
                              <a:lnTo>
                                <a:pt x="336956" y="50063"/>
                              </a:lnTo>
                              <a:lnTo>
                                <a:pt x="336956" y="41325"/>
                              </a:lnTo>
                              <a:lnTo>
                                <a:pt x="318795" y="41325"/>
                              </a:lnTo>
                              <a:lnTo>
                                <a:pt x="318795" y="28473"/>
                              </a:lnTo>
                              <a:lnTo>
                                <a:pt x="335686" y="28473"/>
                              </a:lnTo>
                              <a:lnTo>
                                <a:pt x="335686" y="19824"/>
                              </a:lnTo>
                              <a:lnTo>
                                <a:pt x="318795" y="19824"/>
                              </a:lnTo>
                              <a:lnTo>
                                <a:pt x="318795" y="8864"/>
                              </a:lnTo>
                              <a:lnTo>
                                <a:pt x="336956" y="8864"/>
                              </a:lnTo>
                              <a:lnTo>
                                <a:pt x="336956" y="2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153008pt;margin-top:18.649893pt;width:26.55pt;height:3.95pt;mso-position-horizontal-relative:page;mso-position-vertical-relative:paragraph;z-index:-15713792;mso-wrap-distance-left:0;mso-wrap-distance-right:0" id="docshape81" coordorigin="1803,373" coordsize="531,79" path="m1848,373l1803,373,1803,452,1848,452,1848,438,1820,438,1820,418,1846,418,1846,404,1820,404,1820,387,1848,387,1848,373xm1935,452l1908,412,1933,373,1915,373,1898,402,1881,373,1863,373,1887,411,1861,452,1879,452,1897,422,1916,452,1935,452xm2017,452l2011,433,2006,419,1994,385,1990,374,1990,419,1969,419,1975,401,1978,390,1979,385,1980,386,1980,388,1990,419,1990,374,1989,373,1969,373,1941,452,1959,452,1965,433,1994,433,1999,452,2017,452xm2118,373l2095,373,2075,433,2075,433,2056,373,2034,373,2034,452,2049,452,2049,411,2048,390,2048,390,2067,452,2082,452,2102,390,2103,390,2102,406,2102,452,2118,452,2118,373xm2198,390l2197,387,2196,384,2186,375,2182,374,2182,395,2182,402,2180,405,2175,409,2171,410,2161,410,2161,387,2173,387,2176,388,2180,392,2182,395,2182,374,2179,373,2144,373,2144,452,2161,452,2161,424,2178,424,2185,422,2196,413,2197,410,2198,406,2198,390xm2268,438l2236,438,2236,373,2220,373,2220,452,2268,452,2268,438xm2334,373l2288,373,2288,452,2334,452,2334,438,2305,438,2305,418,2332,418,2332,404,2305,404,2305,387,2334,387,2334,373xe" filled="true" fillcolor="#000000" stroked="false">
                <v:path arrowok="t"/>
                <v:fill type="solid"/>
                <w10:wrap type="topAndBottom"/>
              </v:shape>
            </w:pict>
          </mc:Fallback>
        </mc:AlternateContent>
      </w:r>
      <w:r>
        <w:rPr>
          <w:spacing w:val="-4"/>
          <w:w w:val="120"/>
          <w:sz w:val="17"/>
        </w:rPr>
        <w:t>Revenue </w:t>
      </w:r>
      <w:r>
        <w:rPr>
          <w:spacing w:val="-2"/>
          <w:w w:val="125"/>
          <w:sz w:val="17"/>
        </w:rPr>
        <w:t>bonds</w:t>
      </w:r>
    </w:p>
    <w:p>
      <w:pPr>
        <w:pStyle w:val="ListParagraph"/>
        <w:numPr>
          <w:ilvl w:val="1"/>
          <w:numId w:val="2"/>
        </w:numPr>
        <w:tabs>
          <w:tab w:pos="1439" w:val="left" w:leader="none"/>
        </w:tabs>
        <w:spacing w:line="240" w:lineRule="auto" w:before="64" w:after="0"/>
        <w:ind w:left="1439" w:right="0" w:hanging="229"/>
        <w:jc w:val="left"/>
        <w:rPr>
          <w:sz w:val="17"/>
        </w:rPr>
      </w:pPr>
      <w:r>
        <w:rPr>
          <w:spacing w:val="-2"/>
          <w:w w:val="120"/>
          <w:sz w:val="17"/>
        </w:rPr>
        <w:t>Moral</w:t>
      </w:r>
      <w:r>
        <w:rPr>
          <w:spacing w:val="-5"/>
          <w:w w:val="120"/>
          <w:sz w:val="17"/>
        </w:rPr>
        <w:t> </w:t>
      </w:r>
      <w:r>
        <w:rPr>
          <w:spacing w:val="-2"/>
          <w:w w:val="120"/>
          <w:sz w:val="17"/>
        </w:rPr>
        <w:t>obligation</w:t>
      </w:r>
      <w:r>
        <w:rPr>
          <w:spacing w:val="-5"/>
          <w:w w:val="120"/>
          <w:sz w:val="17"/>
        </w:rPr>
        <w:t> </w:t>
      </w:r>
      <w:r>
        <w:rPr>
          <w:spacing w:val="-2"/>
          <w:w w:val="120"/>
          <w:sz w:val="17"/>
        </w:rPr>
        <w:t>bonds</w:t>
      </w:r>
    </w:p>
    <w:p>
      <w:pPr>
        <w:pStyle w:val="ListParagraph"/>
        <w:numPr>
          <w:ilvl w:val="1"/>
          <w:numId w:val="2"/>
        </w:numPr>
        <w:tabs>
          <w:tab w:pos="1438" w:val="left" w:leader="none"/>
        </w:tabs>
        <w:spacing w:line="240" w:lineRule="auto" w:before="124" w:after="0"/>
        <w:ind w:left="1438" w:right="0" w:hanging="278"/>
        <w:jc w:val="left"/>
        <w:rPr>
          <w:sz w:val="17"/>
        </w:rPr>
      </w:pPr>
      <w:r>
        <w:rPr>
          <w:spacing w:val="-4"/>
          <w:w w:val="125"/>
          <w:sz w:val="17"/>
        </w:rPr>
        <w:t>Public</w:t>
      </w:r>
      <w:r>
        <w:rPr>
          <w:spacing w:val="-5"/>
          <w:w w:val="125"/>
          <w:sz w:val="17"/>
        </w:rPr>
        <w:t> </w:t>
      </w:r>
      <w:r>
        <w:rPr>
          <w:spacing w:val="-4"/>
          <w:w w:val="125"/>
          <w:sz w:val="17"/>
        </w:rPr>
        <w:t>housing</w:t>
      </w:r>
      <w:r>
        <w:rPr>
          <w:spacing w:val="-5"/>
          <w:w w:val="125"/>
          <w:sz w:val="17"/>
        </w:rPr>
        <w:t> </w:t>
      </w:r>
      <w:r>
        <w:rPr>
          <w:spacing w:val="-4"/>
          <w:w w:val="125"/>
          <w:sz w:val="17"/>
        </w:rPr>
        <w:t>authority</w:t>
      </w:r>
      <w:r>
        <w:rPr>
          <w:spacing w:val="-5"/>
          <w:w w:val="125"/>
          <w:sz w:val="17"/>
        </w:rPr>
        <w:t> </w:t>
      </w:r>
      <w:r>
        <w:rPr>
          <w:spacing w:val="-4"/>
          <w:w w:val="125"/>
          <w:sz w:val="17"/>
        </w:rPr>
        <w:t>bonds</w:t>
      </w:r>
    </w:p>
    <w:p>
      <w:pPr>
        <w:pStyle w:val="ListParagraph"/>
        <w:numPr>
          <w:ilvl w:val="1"/>
          <w:numId w:val="2"/>
        </w:numPr>
        <w:tabs>
          <w:tab w:pos="1438" w:val="left" w:leader="none"/>
        </w:tabs>
        <w:spacing w:line="240" w:lineRule="auto" w:before="123" w:after="0"/>
        <w:ind w:left="1438" w:right="0" w:hanging="278"/>
        <w:jc w:val="left"/>
        <w:rPr>
          <w:sz w:val="17"/>
        </w:rPr>
      </w:pPr>
      <w:r>
        <w:rPr>
          <w:spacing w:val="-4"/>
          <w:w w:val="125"/>
          <w:sz w:val="17"/>
        </w:rPr>
        <w:t>Industrial</w:t>
      </w:r>
      <w:r>
        <w:rPr>
          <w:w w:val="125"/>
          <w:sz w:val="17"/>
        </w:rPr>
        <w:t> </w:t>
      </w:r>
      <w:r>
        <w:rPr>
          <w:spacing w:val="-4"/>
          <w:w w:val="125"/>
          <w:sz w:val="17"/>
        </w:rPr>
        <w:t>development</w:t>
      </w:r>
      <w:r>
        <w:rPr>
          <w:spacing w:val="1"/>
          <w:w w:val="125"/>
          <w:sz w:val="17"/>
        </w:rPr>
        <w:t> </w:t>
      </w:r>
      <w:r>
        <w:rPr>
          <w:spacing w:val="-4"/>
          <w:w w:val="125"/>
          <w:sz w:val="17"/>
        </w:rPr>
        <w:t>revenue</w:t>
      </w:r>
      <w:r>
        <w:rPr>
          <w:spacing w:val="1"/>
          <w:w w:val="125"/>
          <w:sz w:val="17"/>
        </w:rPr>
        <w:t> </w:t>
      </w:r>
      <w:r>
        <w:rPr>
          <w:spacing w:val="-4"/>
          <w:w w:val="125"/>
          <w:sz w:val="17"/>
        </w:rPr>
        <w:t>bonds</w:t>
      </w:r>
    </w:p>
    <w:p>
      <w:pPr>
        <w:pStyle w:val="ListParagraph"/>
        <w:numPr>
          <w:ilvl w:val="2"/>
          <w:numId w:val="2"/>
        </w:numPr>
        <w:tabs>
          <w:tab w:pos="1438" w:val="left" w:leader="none"/>
        </w:tabs>
        <w:spacing w:line="240" w:lineRule="auto" w:before="124" w:after="0"/>
        <w:ind w:left="1438" w:right="0" w:hanging="321"/>
        <w:jc w:val="left"/>
        <w:rPr>
          <w:sz w:val="16"/>
        </w:rPr>
      </w:pPr>
      <w:r>
        <w:rPr>
          <w:w w:val="120"/>
          <w:sz w:val="16"/>
        </w:rPr>
        <w:t>I,</w:t>
      </w:r>
      <w:r>
        <w:rPr>
          <w:spacing w:val="10"/>
          <w:w w:val="120"/>
          <w:sz w:val="16"/>
        </w:rPr>
        <w:t> </w:t>
      </w:r>
      <w:r>
        <w:rPr>
          <w:w w:val="120"/>
          <w:sz w:val="16"/>
        </w:rPr>
        <w:t>II,</w:t>
      </w:r>
      <w:r>
        <w:rPr>
          <w:spacing w:val="11"/>
          <w:w w:val="120"/>
          <w:sz w:val="16"/>
        </w:rPr>
        <w:t> </w:t>
      </w:r>
      <w:r>
        <w:rPr>
          <w:w w:val="120"/>
          <w:sz w:val="16"/>
        </w:rPr>
        <w:t>III,</w:t>
      </w:r>
      <w:r>
        <w:rPr>
          <w:spacing w:val="11"/>
          <w:w w:val="120"/>
          <w:sz w:val="16"/>
        </w:rPr>
        <w:t> </w:t>
      </w:r>
      <w:r>
        <w:rPr>
          <w:spacing w:val="-5"/>
          <w:w w:val="120"/>
          <w:sz w:val="16"/>
        </w:rPr>
        <w:t>IV</w:t>
      </w:r>
    </w:p>
    <w:p>
      <w:pPr>
        <w:pStyle w:val="ListParagraph"/>
        <w:numPr>
          <w:ilvl w:val="2"/>
          <w:numId w:val="2"/>
        </w:numPr>
        <w:tabs>
          <w:tab w:pos="1438" w:val="left" w:leader="none"/>
        </w:tabs>
        <w:spacing w:line="240" w:lineRule="auto" w:before="105" w:after="0"/>
        <w:ind w:left="1438" w:right="0" w:hanging="318"/>
        <w:jc w:val="left"/>
        <w:rPr>
          <w:sz w:val="16"/>
        </w:rPr>
      </w:pPr>
      <w:r>
        <w:rPr>
          <w:w w:val="120"/>
          <w:sz w:val="16"/>
        </w:rPr>
        <w:t>III,</w:t>
      </w:r>
      <w:r>
        <w:rPr>
          <w:spacing w:val="10"/>
          <w:w w:val="120"/>
          <w:sz w:val="16"/>
        </w:rPr>
        <w:t> </w:t>
      </w:r>
      <w:r>
        <w:rPr>
          <w:w w:val="120"/>
          <w:sz w:val="16"/>
        </w:rPr>
        <w:t>II,</w:t>
      </w:r>
      <w:r>
        <w:rPr>
          <w:spacing w:val="11"/>
          <w:w w:val="120"/>
          <w:sz w:val="16"/>
        </w:rPr>
        <w:t> </w:t>
      </w:r>
      <w:r>
        <w:rPr>
          <w:w w:val="120"/>
          <w:sz w:val="16"/>
        </w:rPr>
        <w:t>I,</w:t>
      </w:r>
      <w:r>
        <w:rPr>
          <w:spacing w:val="11"/>
          <w:w w:val="120"/>
          <w:sz w:val="16"/>
        </w:rPr>
        <w:t> </w:t>
      </w:r>
      <w:r>
        <w:rPr>
          <w:spacing w:val="-5"/>
          <w:w w:val="120"/>
          <w:sz w:val="16"/>
        </w:rPr>
        <w:t>IV</w:t>
      </w:r>
    </w:p>
    <w:p>
      <w:pPr>
        <w:pStyle w:val="ListParagraph"/>
        <w:numPr>
          <w:ilvl w:val="2"/>
          <w:numId w:val="2"/>
        </w:numPr>
        <w:tabs>
          <w:tab w:pos="1439" w:val="left" w:leader="none"/>
        </w:tabs>
        <w:spacing w:line="240" w:lineRule="auto" w:before="104" w:after="0"/>
        <w:ind w:left="1439" w:right="0" w:hanging="313"/>
        <w:jc w:val="left"/>
        <w:rPr>
          <w:sz w:val="16"/>
        </w:rPr>
      </w:pPr>
      <w:r>
        <w:rPr>
          <w:w w:val="125"/>
          <w:sz w:val="16"/>
        </w:rPr>
        <w:t>II,</w:t>
      </w:r>
      <w:r>
        <w:rPr>
          <w:spacing w:val="-11"/>
          <w:w w:val="125"/>
          <w:sz w:val="16"/>
        </w:rPr>
        <w:t> </w:t>
      </w:r>
      <w:r>
        <w:rPr>
          <w:w w:val="125"/>
          <w:sz w:val="16"/>
        </w:rPr>
        <w:t>III,</w:t>
      </w:r>
      <w:r>
        <w:rPr>
          <w:spacing w:val="-10"/>
          <w:w w:val="125"/>
          <w:sz w:val="16"/>
        </w:rPr>
        <w:t> </w:t>
      </w:r>
      <w:r>
        <w:rPr>
          <w:w w:val="125"/>
          <w:sz w:val="16"/>
        </w:rPr>
        <w:t>IV,</w:t>
      </w:r>
      <w:r>
        <w:rPr>
          <w:spacing w:val="-10"/>
          <w:w w:val="125"/>
          <w:sz w:val="16"/>
        </w:rPr>
        <w:t> I</w:t>
      </w:r>
    </w:p>
    <w:p>
      <w:pPr>
        <w:pStyle w:val="ListParagraph"/>
        <w:numPr>
          <w:ilvl w:val="2"/>
          <w:numId w:val="2"/>
        </w:numPr>
        <w:tabs>
          <w:tab w:pos="1438" w:val="left" w:leader="none"/>
        </w:tabs>
        <w:spacing w:line="240" w:lineRule="auto" w:before="105" w:after="0"/>
        <w:ind w:left="1438" w:right="0" w:hanging="330"/>
        <w:jc w:val="left"/>
        <w:rPr>
          <w:sz w:val="16"/>
        </w:rPr>
      </w:pPr>
      <w:r>
        <w:rPr>
          <w:w w:val="125"/>
          <w:sz w:val="16"/>
        </w:rPr>
        <w:t>II,</w:t>
      </w:r>
      <w:r>
        <w:rPr>
          <w:spacing w:val="-11"/>
          <w:w w:val="125"/>
          <w:sz w:val="16"/>
        </w:rPr>
        <w:t> </w:t>
      </w:r>
      <w:r>
        <w:rPr>
          <w:w w:val="125"/>
          <w:sz w:val="16"/>
        </w:rPr>
        <w:t>IV,</w:t>
      </w:r>
      <w:r>
        <w:rPr>
          <w:spacing w:val="-10"/>
          <w:w w:val="125"/>
          <w:sz w:val="16"/>
        </w:rPr>
        <w:t> </w:t>
      </w:r>
      <w:r>
        <w:rPr>
          <w:w w:val="125"/>
          <w:sz w:val="16"/>
        </w:rPr>
        <w:t>III,</w:t>
      </w:r>
      <w:r>
        <w:rPr>
          <w:spacing w:val="-10"/>
          <w:w w:val="125"/>
          <w:sz w:val="16"/>
        </w:rPr>
        <w:t> I</w:t>
      </w:r>
    </w:p>
    <w:p>
      <w:pPr>
        <w:spacing w:after="0" w:line="240" w:lineRule="auto"/>
        <w:jc w:val="left"/>
        <w:rPr>
          <w:sz w:val="16"/>
        </w:rPr>
        <w:sectPr>
          <w:pgSz w:w="12240" w:h="15660"/>
          <w:pgMar w:header="0" w:footer="736" w:top="820" w:bottom="920" w:left="1520" w:right="1500"/>
        </w:sectPr>
      </w:pPr>
    </w:p>
    <w:p>
      <w:pPr>
        <w:pStyle w:val="BodyText"/>
        <w:spacing w:line="312" w:lineRule="auto" w:before="90"/>
        <w:ind w:left="1120" w:right="117"/>
        <w:jc w:val="both"/>
      </w:pPr>
      <w:r>
        <w:rPr>
          <w:w w:val="130"/>
        </w:rPr>
        <w:t>The</w:t>
      </w:r>
      <w:r>
        <w:rPr>
          <w:spacing w:val="-1"/>
          <w:w w:val="130"/>
        </w:rPr>
        <w:t> </w:t>
      </w:r>
      <w:r>
        <w:rPr>
          <w:w w:val="130"/>
        </w:rPr>
        <w:t>correct</w:t>
      </w:r>
      <w:r>
        <w:rPr>
          <w:spacing w:val="-1"/>
          <w:w w:val="130"/>
        </w:rPr>
        <w:t> </w:t>
      </w:r>
      <w:r>
        <w:rPr>
          <w:w w:val="130"/>
        </w:rPr>
        <w:t>answer</w:t>
      </w:r>
      <w:r>
        <w:rPr>
          <w:spacing w:val="-1"/>
          <w:w w:val="130"/>
        </w:rPr>
        <w:t> </w:t>
      </w:r>
      <w:r>
        <w:rPr>
          <w:w w:val="130"/>
        </w:rPr>
        <w:t>is</w:t>
      </w:r>
      <w:r>
        <w:rPr>
          <w:spacing w:val="-1"/>
          <w:w w:val="130"/>
        </w:rPr>
        <w:t> </w:t>
      </w:r>
      <w:r>
        <w:rPr>
          <w:w w:val="130"/>
        </w:rPr>
        <w:t>(B).</w:t>
      </w:r>
      <w:r>
        <w:rPr>
          <w:spacing w:val="-1"/>
          <w:w w:val="130"/>
        </w:rPr>
        <w:t> </w:t>
      </w:r>
      <w:r>
        <w:rPr>
          <w:w w:val="130"/>
        </w:rPr>
        <w:t>Remember</w:t>
      </w:r>
      <w:r>
        <w:rPr>
          <w:spacing w:val="-1"/>
          <w:w w:val="130"/>
        </w:rPr>
        <w:t> </w:t>
      </w:r>
      <w:r>
        <w:rPr>
          <w:w w:val="130"/>
        </w:rPr>
        <w:t>that</w:t>
      </w:r>
      <w:r>
        <w:rPr>
          <w:spacing w:val="-1"/>
          <w:w w:val="130"/>
        </w:rPr>
        <w:t> </w:t>
      </w:r>
      <w:r>
        <w:rPr>
          <w:w w:val="130"/>
        </w:rPr>
        <w:t>PHA</w:t>
      </w:r>
      <w:r>
        <w:rPr>
          <w:spacing w:val="-1"/>
          <w:w w:val="130"/>
        </w:rPr>
        <w:t> </w:t>
      </w:r>
      <w:r>
        <w:rPr>
          <w:w w:val="130"/>
        </w:rPr>
        <w:t>bonds</w:t>
      </w:r>
      <w:r>
        <w:rPr>
          <w:spacing w:val="-1"/>
          <w:w w:val="130"/>
        </w:rPr>
        <w:t> </w:t>
      </w:r>
      <w:r>
        <w:rPr>
          <w:w w:val="130"/>
        </w:rPr>
        <w:t>are</w:t>
      </w:r>
      <w:r>
        <w:rPr>
          <w:spacing w:val="-1"/>
          <w:w w:val="130"/>
        </w:rPr>
        <w:t> </w:t>
      </w:r>
      <w:r>
        <w:rPr>
          <w:w w:val="130"/>
        </w:rPr>
        <w:t>considered</w:t>
      </w:r>
      <w:r>
        <w:rPr>
          <w:spacing w:val="-1"/>
          <w:w w:val="130"/>
        </w:rPr>
        <w:t> </w:t>
      </w:r>
      <w:r>
        <w:rPr>
          <w:w w:val="130"/>
        </w:rPr>
        <w:t>to</w:t>
      </w:r>
      <w:r>
        <w:rPr>
          <w:spacing w:val="-1"/>
          <w:w w:val="130"/>
        </w:rPr>
        <w:t> </w:t>
      </w:r>
      <w:r>
        <w:rPr>
          <w:w w:val="130"/>
        </w:rPr>
        <w:t>be</w:t>
      </w:r>
      <w:r>
        <w:rPr>
          <w:spacing w:val="-1"/>
          <w:w w:val="130"/>
        </w:rPr>
        <w:t> </w:t>
      </w:r>
      <w:r>
        <w:rPr>
          <w:w w:val="130"/>
        </w:rPr>
        <w:t>the</w:t>
      </w:r>
      <w:r>
        <w:rPr>
          <w:spacing w:val="-1"/>
          <w:w w:val="130"/>
        </w:rPr>
        <w:t> </w:t>
      </w:r>
      <w:r>
        <w:rPr>
          <w:w w:val="130"/>
        </w:rPr>
        <w:t>safest</w:t>
      </w:r>
      <w:r>
        <w:rPr>
          <w:spacing w:val="-1"/>
          <w:w w:val="130"/>
        </w:rPr>
        <w:t> </w:t>
      </w:r>
      <w:r>
        <w:rPr>
          <w:w w:val="130"/>
        </w:rPr>
        <w:t>municipal bonds</w:t>
      </w:r>
      <w:r>
        <w:rPr>
          <w:spacing w:val="-12"/>
          <w:w w:val="130"/>
        </w:rPr>
        <w:t> </w:t>
      </w:r>
      <w:r>
        <w:rPr>
          <w:w w:val="130"/>
        </w:rPr>
        <w:t>because</w:t>
      </w:r>
      <w:r>
        <w:rPr>
          <w:spacing w:val="-13"/>
          <w:w w:val="130"/>
        </w:rPr>
        <w:t> </w:t>
      </w:r>
      <w:r>
        <w:rPr>
          <w:w w:val="130"/>
        </w:rPr>
        <w:t>they’re</w:t>
      </w:r>
      <w:r>
        <w:rPr>
          <w:spacing w:val="-12"/>
          <w:w w:val="130"/>
        </w:rPr>
        <w:t> </w:t>
      </w:r>
      <w:r>
        <w:rPr>
          <w:w w:val="130"/>
        </w:rPr>
        <w:t>backed</w:t>
      </w:r>
      <w:r>
        <w:rPr>
          <w:spacing w:val="-13"/>
          <w:w w:val="130"/>
        </w:rPr>
        <w:t> </w:t>
      </w:r>
      <w:r>
        <w:rPr>
          <w:w w:val="130"/>
        </w:rPr>
        <w:t>by</w:t>
      </w:r>
      <w:r>
        <w:rPr>
          <w:spacing w:val="-13"/>
          <w:w w:val="130"/>
        </w:rPr>
        <w:t> </w:t>
      </w:r>
      <w:r>
        <w:rPr>
          <w:w w:val="130"/>
        </w:rPr>
        <w:t>U.S.</w:t>
      </w:r>
      <w:r>
        <w:rPr>
          <w:spacing w:val="-12"/>
          <w:w w:val="130"/>
        </w:rPr>
        <w:t> </w:t>
      </w:r>
      <w:r>
        <w:rPr>
          <w:w w:val="130"/>
        </w:rPr>
        <w:t>government</w:t>
      </w:r>
      <w:r>
        <w:rPr>
          <w:spacing w:val="-12"/>
          <w:w w:val="130"/>
        </w:rPr>
        <w:t> </w:t>
      </w:r>
      <w:r>
        <w:rPr>
          <w:w w:val="130"/>
        </w:rPr>
        <w:t>subsidies.</w:t>
      </w:r>
      <w:r>
        <w:rPr>
          <w:spacing w:val="-12"/>
          <w:w w:val="130"/>
        </w:rPr>
        <w:t> </w:t>
      </w:r>
      <w:r>
        <w:rPr>
          <w:w w:val="130"/>
        </w:rPr>
        <w:t>(This</w:t>
      </w:r>
      <w:r>
        <w:rPr>
          <w:spacing w:val="-12"/>
          <w:w w:val="130"/>
        </w:rPr>
        <w:t> </w:t>
      </w:r>
      <w:r>
        <w:rPr>
          <w:w w:val="130"/>
        </w:rPr>
        <w:t>question’s</w:t>
      </w:r>
      <w:r>
        <w:rPr>
          <w:spacing w:val="-12"/>
          <w:w w:val="130"/>
        </w:rPr>
        <w:t> </w:t>
      </w:r>
      <w:r>
        <w:rPr>
          <w:w w:val="130"/>
        </w:rPr>
        <w:t>easy,</w:t>
      </w:r>
      <w:r>
        <w:rPr>
          <w:spacing w:val="-12"/>
          <w:w w:val="130"/>
        </w:rPr>
        <w:t> </w:t>
      </w:r>
      <w:r>
        <w:rPr>
          <w:w w:val="130"/>
        </w:rPr>
        <w:t>because</w:t>
      </w:r>
      <w:r>
        <w:rPr>
          <w:spacing w:val="-13"/>
          <w:w w:val="130"/>
        </w:rPr>
        <w:t> </w:t>
      </w:r>
      <w:r>
        <w:rPr>
          <w:w w:val="130"/>
        </w:rPr>
        <w:t>only one</w:t>
      </w:r>
      <w:r>
        <w:rPr>
          <w:spacing w:val="-4"/>
          <w:w w:val="130"/>
        </w:rPr>
        <w:t> </w:t>
      </w:r>
      <w:r>
        <w:rPr>
          <w:w w:val="130"/>
        </w:rPr>
        <w:t>answer</w:t>
      </w:r>
      <w:r>
        <w:rPr>
          <w:spacing w:val="-4"/>
          <w:w w:val="130"/>
        </w:rPr>
        <w:t> </w:t>
      </w:r>
      <w:r>
        <w:rPr>
          <w:w w:val="130"/>
        </w:rPr>
        <w:t>starts</w:t>
      </w:r>
      <w:r>
        <w:rPr>
          <w:spacing w:val="-4"/>
          <w:w w:val="130"/>
        </w:rPr>
        <w:t> </w:t>
      </w:r>
      <w:r>
        <w:rPr>
          <w:w w:val="130"/>
        </w:rPr>
        <w:t>with</w:t>
      </w:r>
      <w:r>
        <w:rPr>
          <w:spacing w:val="-4"/>
          <w:w w:val="130"/>
        </w:rPr>
        <w:t> </w:t>
      </w:r>
      <w:r>
        <w:rPr>
          <w:w w:val="130"/>
        </w:rPr>
        <w:t>III.)</w:t>
      </w:r>
      <w:r>
        <w:rPr>
          <w:spacing w:val="-5"/>
          <w:w w:val="130"/>
        </w:rPr>
        <w:t> </w:t>
      </w:r>
      <w:r>
        <w:rPr>
          <w:w w:val="130"/>
        </w:rPr>
        <w:t>Next-safest</w:t>
      </w:r>
      <w:r>
        <w:rPr>
          <w:spacing w:val="-5"/>
          <w:w w:val="130"/>
        </w:rPr>
        <w:t> </w:t>
      </w:r>
      <w:r>
        <w:rPr>
          <w:w w:val="130"/>
        </w:rPr>
        <w:t>are</w:t>
      </w:r>
      <w:r>
        <w:rPr>
          <w:spacing w:val="-4"/>
          <w:w w:val="130"/>
        </w:rPr>
        <w:t> </w:t>
      </w:r>
      <w:r>
        <w:rPr>
          <w:w w:val="130"/>
        </w:rPr>
        <w:t>moral</w:t>
      </w:r>
      <w:r>
        <w:rPr>
          <w:spacing w:val="-5"/>
          <w:w w:val="130"/>
        </w:rPr>
        <w:t> </w:t>
      </w:r>
      <w:r>
        <w:rPr>
          <w:w w:val="130"/>
        </w:rPr>
        <w:t>obligation</w:t>
      </w:r>
      <w:r>
        <w:rPr>
          <w:spacing w:val="-5"/>
          <w:w w:val="130"/>
        </w:rPr>
        <w:t> </w:t>
      </w:r>
      <w:r>
        <w:rPr>
          <w:w w:val="130"/>
        </w:rPr>
        <w:t>bonds,</w:t>
      </w:r>
      <w:r>
        <w:rPr>
          <w:spacing w:val="-4"/>
          <w:w w:val="130"/>
        </w:rPr>
        <w:t> </w:t>
      </w:r>
      <w:r>
        <w:rPr>
          <w:w w:val="130"/>
        </w:rPr>
        <w:t>which</w:t>
      </w:r>
      <w:r>
        <w:rPr>
          <w:spacing w:val="-4"/>
          <w:w w:val="130"/>
        </w:rPr>
        <w:t> </w:t>
      </w:r>
      <w:r>
        <w:rPr>
          <w:w w:val="130"/>
        </w:rPr>
        <w:t>are</w:t>
      </w:r>
      <w:r>
        <w:rPr>
          <w:spacing w:val="-4"/>
          <w:w w:val="130"/>
        </w:rPr>
        <w:t> </w:t>
      </w:r>
      <w:r>
        <w:rPr>
          <w:w w:val="130"/>
        </w:rPr>
        <w:t>also</w:t>
      </w:r>
      <w:r>
        <w:rPr>
          <w:spacing w:val="-5"/>
          <w:w w:val="130"/>
        </w:rPr>
        <w:t> </w:t>
      </w:r>
      <w:r>
        <w:rPr>
          <w:w w:val="130"/>
        </w:rPr>
        <w:t>considered</w:t>
      </w:r>
      <w:r>
        <w:rPr>
          <w:spacing w:val="-4"/>
          <w:w w:val="130"/>
        </w:rPr>
        <w:t> </w:t>
      </w:r>
      <w:r>
        <w:rPr>
          <w:w w:val="130"/>
        </w:rPr>
        <w:t>to be</w:t>
      </w:r>
      <w:r>
        <w:rPr>
          <w:spacing w:val="-12"/>
          <w:w w:val="130"/>
        </w:rPr>
        <w:t> </w:t>
      </w:r>
      <w:r>
        <w:rPr>
          <w:w w:val="130"/>
        </w:rPr>
        <w:t>very</w:t>
      </w:r>
      <w:r>
        <w:rPr>
          <w:spacing w:val="-12"/>
          <w:w w:val="130"/>
        </w:rPr>
        <w:t> </w:t>
      </w:r>
      <w:r>
        <w:rPr>
          <w:w w:val="130"/>
        </w:rPr>
        <w:t>safe</w:t>
      </w:r>
      <w:r>
        <w:rPr>
          <w:spacing w:val="-12"/>
          <w:w w:val="130"/>
        </w:rPr>
        <w:t> </w:t>
      </w:r>
      <w:r>
        <w:rPr>
          <w:w w:val="130"/>
        </w:rPr>
        <w:t>because</w:t>
      </w:r>
      <w:r>
        <w:rPr>
          <w:spacing w:val="-12"/>
          <w:w w:val="130"/>
        </w:rPr>
        <w:t> </w:t>
      </w:r>
      <w:r>
        <w:rPr>
          <w:w w:val="130"/>
        </w:rPr>
        <w:t>the</w:t>
      </w:r>
      <w:r>
        <w:rPr>
          <w:spacing w:val="-12"/>
          <w:w w:val="130"/>
        </w:rPr>
        <w:t> </w:t>
      </w:r>
      <w:r>
        <w:rPr>
          <w:w w:val="130"/>
        </w:rPr>
        <w:t>state</w:t>
      </w:r>
      <w:r>
        <w:rPr>
          <w:spacing w:val="-12"/>
          <w:w w:val="130"/>
        </w:rPr>
        <w:t> </w:t>
      </w:r>
      <w:r>
        <w:rPr>
          <w:w w:val="130"/>
        </w:rPr>
        <w:t>government</w:t>
      </w:r>
      <w:r>
        <w:rPr>
          <w:spacing w:val="-12"/>
          <w:w w:val="130"/>
        </w:rPr>
        <w:t> </w:t>
      </w:r>
      <w:r>
        <w:rPr>
          <w:w w:val="130"/>
        </w:rPr>
        <w:t>has</w:t>
      </w:r>
      <w:r>
        <w:rPr>
          <w:spacing w:val="-12"/>
          <w:w w:val="130"/>
        </w:rPr>
        <w:t> </w:t>
      </w:r>
      <w:r>
        <w:rPr>
          <w:w w:val="130"/>
        </w:rPr>
        <w:t>a</w:t>
      </w:r>
      <w:r>
        <w:rPr>
          <w:spacing w:val="-12"/>
          <w:w w:val="130"/>
        </w:rPr>
        <w:t> </w:t>
      </w:r>
      <w:r>
        <w:rPr>
          <w:w w:val="130"/>
        </w:rPr>
        <w:t>moral</w:t>
      </w:r>
      <w:r>
        <w:rPr>
          <w:spacing w:val="-12"/>
          <w:w w:val="130"/>
        </w:rPr>
        <w:t> </w:t>
      </w:r>
      <w:r>
        <w:rPr>
          <w:w w:val="130"/>
        </w:rPr>
        <w:t>obligation</w:t>
      </w:r>
      <w:r>
        <w:rPr>
          <w:spacing w:val="-12"/>
          <w:w w:val="130"/>
        </w:rPr>
        <w:t> </w:t>
      </w:r>
      <w:r>
        <w:rPr>
          <w:w w:val="130"/>
        </w:rPr>
        <w:t>to</w:t>
      </w:r>
      <w:r>
        <w:rPr>
          <w:spacing w:val="-12"/>
          <w:w w:val="130"/>
        </w:rPr>
        <w:t> </w:t>
      </w:r>
      <w:r>
        <w:rPr>
          <w:w w:val="130"/>
        </w:rPr>
        <w:t>help</w:t>
      </w:r>
      <w:r>
        <w:rPr>
          <w:spacing w:val="-12"/>
          <w:w w:val="130"/>
        </w:rPr>
        <w:t> </w:t>
      </w:r>
      <w:r>
        <w:rPr>
          <w:w w:val="130"/>
        </w:rPr>
        <w:t>pay</w:t>
      </w:r>
      <w:r>
        <w:rPr>
          <w:spacing w:val="-12"/>
          <w:w w:val="130"/>
        </w:rPr>
        <w:t> </w:t>
      </w:r>
      <w:r>
        <w:rPr>
          <w:w w:val="130"/>
        </w:rPr>
        <w:t>off</w:t>
      </w:r>
      <w:r>
        <w:rPr>
          <w:spacing w:val="-12"/>
          <w:w w:val="130"/>
        </w:rPr>
        <w:t> </w:t>
      </w:r>
      <w:r>
        <w:rPr>
          <w:w w:val="130"/>
        </w:rPr>
        <w:t>the</w:t>
      </w:r>
      <w:r>
        <w:rPr>
          <w:spacing w:val="-12"/>
          <w:w w:val="130"/>
        </w:rPr>
        <w:t> </w:t>
      </w:r>
      <w:r>
        <w:rPr>
          <w:w w:val="130"/>
        </w:rPr>
        <w:t>debt</w:t>
      </w:r>
      <w:r>
        <w:rPr>
          <w:spacing w:val="-12"/>
          <w:w w:val="130"/>
        </w:rPr>
        <w:t> </w:t>
      </w:r>
      <w:r>
        <w:rPr>
          <w:w w:val="130"/>
        </w:rPr>
        <w:t>if</w:t>
      </w:r>
      <w:r>
        <w:rPr>
          <w:spacing w:val="-12"/>
          <w:w w:val="130"/>
        </w:rPr>
        <w:t> </w:t>
      </w:r>
      <w:r>
        <w:rPr>
          <w:w w:val="130"/>
        </w:rPr>
        <w:t>neces- sary.</w:t>
      </w:r>
      <w:r>
        <w:rPr>
          <w:spacing w:val="-13"/>
          <w:w w:val="130"/>
        </w:rPr>
        <w:t> </w:t>
      </w:r>
      <w:r>
        <w:rPr>
          <w:w w:val="130"/>
        </w:rPr>
        <w:t>Next</w:t>
      </w:r>
      <w:r>
        <w:rPr>
          <w:spacing w:val="-13"/>
          <w:w w:val="130"/>
        </w:rPr>
        <w:t> </w:t>
      </w:r>
      <w:r>
        <w:rPr>
          <w:w w:val="130"/>
        </w:rPr>
        <w:t>come</w:t>
      </w:r>
      <w:r>
        <w:rPr>
          <w:spacing w:val="-13"/>
          <w:w w:val="130"/>
        </w:rPr>
        <w:t> </w:t>
      </w:r>
      <w:r>
        <w:rPr>
          <w:w w:val="130"/>
        </w:rPr>
        <w:t>revenue</w:t>
      </w:r>
      <w:r>
        <w:rPr>
          <w:spacing w:val="-13"/>
          <w:w w:val="130"/>
        </w:rPr>
        <w:t> </w:t>
      </w:r>
      <w:r>
        <w:rPr>
          <w:w w:val="130"/>
        </w:rPr>
        <w:t>bonds,</w:t>
      </w:r>
      <w:r>
        <w:rPr>
          <w:spacing w:val="-13"/>
          <w:w w:val="130"/>
        </w:rPr>
        <w:t> </w:t>
      </w:r>
      <w:r>
        <w:rPr>
          <w:w w:val="130"/>
        </w:rPr>
        <w:t>which</w:t>
      </w:r>
      <w:r>
        <w:rPr>
          <w:spacing w:val="-13"/>
          <w:w w:val="130"/>
        </w:rPr>
        <w:t> </w:t>
      </w:r>
      <w:r>
        <w:rPr>
          <w:w w:val="130"/>
        </w:rPr>
        <w:t>are</w:t>
      </w:r>
      <w:r>
        <w:rPr>
          <w:spacing w:val="-13"/>
          <w:w w:val="130"/>
        </w:rPr>
        <w:t> </w:t>
      </w:r>
      <w:r>
        <w:rPr>
          <w:w w:val="130"/>
        </w:rPr>
        <w:t>backed</w:t>
      </w:r>
      <w:r>
        <w:rPr>
          <w:spacing w:val="-13"/>
          <w:w w:val="130"/>
        </w:rPr>
        <w:t> </w:t>
      </w:r>
      <w:r>
        <w:rPr>
          <w:w w:val="130"/>
        </w:rPr>
        <w:t>by</w:t>
      </w:r>
      <w:r>
        <w:rPr>
          <w:spacing w:val="-13"/>
          <w:w w:val="130"/>
        </w:rPr>
        <w:t> </w:t>
      </w:r>
      <w:r>
        <w:rPr>
          <w:w w:val="130"/>
        </w:rPr>
        <w:t>a</w:t>
      </w:r>
      <w:r>
        <w:rPr>
          <w:spacing w:val="-13"/>
          <w:w w:val="130"/>
        </w:rPr>
        <w:t> </w:t>
      </w:r>
      <w:r>
        <w:rPr>
          <w:w w:val="130"/>
        </w:rPr>
        <w:t>revenue-producing</w:t>
      </w:r>
      <w:r>
        <w:rPr>
          <w:spacing w:val="-13"/>
          <w:w w:val="130"/>
        </w:rPr>
        <w:t> </w:t>
      </w:r>
      <w:r>
        <w:rPr>
          <w:w w:val="130"/>
        </w:rPr>
        <w:t>facility.</w:t>
      </w:r>
      <w:r>
        <w:rPr>
          <w:spacing w:val="-13"/>
          <w:w w:val="130"/>
        </w:rPr>
        <w:t> </w:t>
      </w:r>
      <w:r>
        <w:rPr>
          <w:w w:val="130"/>
        </w:rPr>
        <w:t>IDRs</w:t>
      </w:r>
      <w:r>
        <w:rPr>
          <w:spacing w:val="-13"/>
          <w:w w:val="130"/>
        </w:rPr>
        <w:t> </w:t>
      </w:r>
      <w:r>
        <w:rPr>
          <w:w w:val="130"/>
        </w:rPr>
        <w:t>are</w:t>
      </w:r>
      <w:r>
        <w:rPr>
          <w:spacing w:val="-13"/>
          <w:w w:val="130"/>
        </w:rPr>
        <w:t> </w:t>
      </w:r>
      <w:r>
        <w:rPr>
          <w:w w:val="130"/>
        </w:rPr>
        <w:t>con- sidered</w:t>
      </w:r>
      <w:r>
        <w:rPr>
          <w:spacing w:val="-7"/>
          <w:w w:val="130"/>
        </w:rPr>
        <w:t> </w:t>
      </w:r>
      <w:r>
        <w:rPr>
          <w:w w:val="130"/>
        </w:rPr>
        <w:t>to</w:t>
      </w:r>
      <w:r>
        <w:rPr>
          <w:spacing w:val="-8"/>
          <w:w w:val="130"/>
        </w:rPr>
        <w:t> </w:t>
      </w:r>
      <w:r>
        <w:rPr>
          <w:w w:val="130"/>
        </w:rPr>
        <w:t>be</w:t>
      </w:r>
      <w:r>
        <w:rPr>
          <w:spacing w:val="-8"/>
          <w:w w:val="130"/>
        </w:rPr>
        <w:t> </w:t>
      </w:r>
      <w:r>
        <w:rPr>
          <w:w w:val="130"/>
        </w:rPr>
        <w:t>the</w:t>
      </w:r>
      <w:r>
        <w:rPr>
          <w:spacing w:val="-8"/>
          <w:w w:val="130"/>
        </w:rPr>
        <w:t> </w:t>
      </w:r>
      <w:r>
        <w:rPr>
          <w:w w:val="130"/>
        </w:rPr>
        <w:t>riskiest</w:t>
      </w:r>
      <w:r>
        <w:rPr>
          <w:spacing w:val="-7"/>
          <w:w w:val="130"/>
        </w:rPr>
        <w:t> </w:t>
      </w:r>
      <w:r>
        <w:rPr>
          <w:w w:val="130"/>
        </w:rPr>
        <w:t>municipal</w:t>
      </w:r>
      <w:r>
        <w:rPr>
          <w:spacing w:val="-8"/>
          <w:w w:val="130"/>
        </w:rPr>
        <w:t> </w:t>
      </w:r>
      <w:r>
        <w:rPr>
          <w:w w:val="130"/>
        </w:rPr>
        <w:t>bonds</w:t>
      </w:r>
      <w:r>
        <w:rPr>
          <w:spacing w:val="-8"/>
          <w:w w:val="130"/>
        </w:rPr>
        <w:t> </w:t>
      </w:r>
      <w:r>
        <w:rPr>
          <w:w w:val="130"/>
        </w:rPr>
        <w:t>because</w:t>
      </w:r>
      <w:r>
        <w:rPr>
          <w:spacing w:val="-8"/>
          <w:w w:val="130"/>
        </w:rPr>
        <w:t> </w:t>
      </w:r>
      <w:r>
        <w:rPr>
          <w:w w:val="130"/>
        </w:rPr>
        <w:t>although</w:t>
      </w:r>
      <w:r>
        <w:rPr>
          <w:spacing w:val="-8"/>
          <w:w w:val="130"/>
        </w:rPr>
        <w:t> </w:t>
      </w:r>
      <w:r>
        <w:rPr>
          <w:w w:val="130"/>
        </w:rPr>
        <w:t>they’re</w:t>
      </w:r>
      <w:r>
        <w:rPr>
          <w:spacing w:val="-7"/>
          <w:w w:val="130"/>
        </w:rPr>
        <w:t> </w:t>
      </w:r>
      <w:r>
        <w:rPr>
          <w:w w:val="130"/>
        </w:rPr>
        <w:t>technically</w:t>
      </w:r>
      <w:r>
        <w:rPr>
          <w:spacing w:val="-8"/>
          <w:w w:val="130"/>
        </w:rPr>
        <w:t> </w:t>
      </w:r>
      <w:r>
        <w:rPr>
          <w:w w:val="130"/>
        </w:rPr>
        <w:t>municipal</w:t>
      </w:r>
      <w:r>
        <w:rPr>
          <w:spacing w:val="-8"/>
          <w:w w:val="130"/>
        </w:rPr>
        <w:t> </w:t>
      </w:r>
      <w:r>
        <w:rPr>
          <w:w w:val="130"/>
        </w:rPr>
        <w:t>bonds, they’re backed only by lease payments made by a corporation.</w:t>
      </w:r>
    </w:p>
    <w:p>
      <w:pPr>
        <w:pStyle w:val="BodyText"/>
        <w:rPr>
          <w:sz w:val="20"/>
        </w:rPr>
      </w:pPr>
    </w:p>
    <w:p>
      <w:pPr>
        <w:pStyle w:val="BodyText"/>
        <w:spacing w:before="6"/>
        <w:rPr>
          <w:sz w:val="23"/>
        </w:rPr>
      </w:pPr>
    </w:p>
    <w:p>
      <w:pPr>
        <w:pStyle w:val="Heading1"/>
      </w:pPr>
      <w:r>
        <w:rPr/>
        <mc:AlternateContent>
          <mc:Choice Requires="wps">
            <w:drawing>
              <wp:anchor distT="0" distB="0" distL="0" distR="0" allowOverlap="1" layoutInCell="1" locked="0" behindDoc="0" simplePos="0" relativeHeight="15747584">
                <wp:simplePos x="0" y="0"/>
                <wp:positionH relativeFrom="page">
                  <wp:posOffset>1028700</wp:posOffset>
                </wp:positionH>
                <wp:positionV relativeFrom="paragraph">
                  <wp:posOffset>271561</wp:posOffset>
                </wp:positionV>
                <wp:extent cx="5715000" cy="37338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5715000" cy="373380"/>
                          <a:chExt cx="5715000" cy="373380"/>
                        </a:xfrm>
                      </wpg:grpSpPr>
                      <wps:wsp>
                        <wps:cNvPr id="96" name="Graphic 96"/>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97" name="Textbox 97"/>
                        <wps:cNvSpPr txBox="1"/>
                        <wps:spPr>
                          <a:xfrm>
                            <a:off x="0" y="0"/>
                            <a:ext cx="5715000" cy="373380"/>
                          </a:xfrm>
                          <a:prstGeom prst="rect">
                            <a:avLst/>
                          </a:prstGeom>
                        </wps:spPr>
                        <wps:txbx>
                          <w:txbxContent>
                            <w:p>
                              <w:pPr>
                                <w:spacing w:before="52"/>
                                <w:ind w:left="0" w:right="0" w:firstLine="0"/>
                                <w:jc w:val="left"/>
                                <w:rPr>
                                  <w:rFonts w:ascii="Arial"/>
                                  <w:b/>
                                  <w:sz w:val="40"/>
                                </w:rPr>
                              </w:pPr>
                              <w:r>
                                <w:rPr>
                                  <w:rFonts w:ascii="Arial"/>
                                  <w:b/>
                                  <w:spacing w:val="-8"/>
                                  <w:w w:val="105"/>
                                  <w:sz w:val="40"/>
                                </w:rPr>
                                <w:t>Taxable</w:t>
                              </w:r>
                              <w:r>
                                <w:rPr>
                                  <w:rFonts w:ascii="Arial"/>
                                  <w:b/>
                                  <w:spacing w:val="-24"/>
                                  <w:w w:val="105"/>
                                  <w:sz w:val="40"/>
                                </w:rPr>
                                <w:t> </w:t>
                              </w:r>
                              <w:r>
                                <w:rPr>
                                  <w:rFonts w:ascii="Arial"/>
                                  <w:b/>
                                  <w:spacing w:val="-8"/>
                                  <w:w w:val="105"/>
                                  <w:sz w:val="40"/>
                                </w:rPr>
                                <w:t>Municipal</w:t>
                              </w:r>
                              <w:r>
                                <w:rPr>
                                  <w:rFonts w:ascii="Arial"/>
                                  <w:b/>
                                  <w:spacing w:val="-24"/>
                                  <w:w w:val="105"/>
                                  <w:sz w:val="40"/>
                                </w:rPr>
                                <w:t> </w:t>
                              </w:r>
                              <w:r>
                                <w:rPr>
                                  <w:rFonts w:ascii="Arial"/>
                                  <w:b/>
                                  <w:spacing w:val="-8"/>
                                  <w:w w:val="105"/>
                                  <w:sz w:val="40"/>
                                </w:rPr>
                                <w:t>Bonds</w:t>
                              </w:r>
                            </w:p>
                          </w:txbxContent>
                        </wps:txbx>
                        <wps:bodyPr wrap="square" lIns="0" tIns="0" rIns="0" bIns="0" rtlCol="0">
                          <a:noAutofit/>
                        </wps:bodyPr>
                      </wps:wsp>
                    </wpg:wgp>
                  </a:graphicData>
                </a:graphic>
              </wp:anchor>
            </w:drawing>
          </mc:Choice>
          <mc:Fallback>
            <w:pict>
              <v:group style="position:absolute;margin-left:81pt;margin-top:21.382813pt;width:450pt;height:29.4pt;mso-position-horizontal-relative:page;mso-position-vertical-relative:paragraph;z-index:15747584" id="docshapegroup82" coordorigin="1620,428" coordsize="9000,588">
                <v:line style="position:absolute" from="1620,935" to="10620,935" stroked="true" strokeweight="8pt" strokecolor="#e2e3e4">
                  <v:stroke dashstyle="solid"/>
                </v:line>
                <v:shape style="position:absolute;left:1620;top:427;width:9000;height:588" type="#_x0000_t202" id="docshape83" filled="false" stroked="false">
                  <v:textbox inset="0,0,0,0">
                    <w:txbxContent>
                      <w:p>
                        <w:pPr>
                          <w:spacing w:before="52"/>
                          <w:ind w:left="0" w:right="0" w:firstLine="0"/>
                          <w:jc w:val="left"/>
                          <w:rPr>
                            <w:rFonts w:ascii="Arial"/>
                            <w:b/>
                            <w:sz w:val="40"/>
                          </w:rPr>
                        </w:pPr>
                        <w:r>
                          <w:rPr>
                            <w:rFonts w:ascii="Arial"/>
                            <w:b/>
                            <w:spacing w:val="-8"/>
                            <w:w w:val="105"/>
                            <w:sz w:val="40"/>
                          </w:rPr>
                          <w:t>Taxable</w:t>
                        </w:r>
                        <w:r>
                          <w:rPr>
                            <w:rFonts w:ascii="Arial"/>
                            <w:b/>
                            <w:spacing w:val="-24"/>
                            <w:w w:val="105"/>
                            <w:sz w:val="40"/>
                          </w:rPr>
                          <w:t> </w:t>
                        </w:r>
                        <w:r>
                          <w:rPr>
                            <w:rFonts w:ascii="Arial"/>
                            <w:b/>
                            <w:spacing w:val="-8"/>
                            <w:w w:val="105"/>
                            <w:sz w:val="40"/>
                          </w:rPr>
                          <w:t>Municipal</w:t>
                        </w:r>
                        <w:r>
                          <w:rPr>
                            <w:rFonts w:ascii="Arial"/>
                            <w:b/>
                            <w:spacing w:val="-24"/>
                            <w:w w:val="105"/>
                            <w:sz w:val="40"/>
                          </w:rPr>
                          <w:t> </w:t>
                        </w:r>
                        <w:r>
                          <w:rPr>
                            <w:rFonts w:ascii="Arial"/>
                            <w:b/>
                            <w:spacing w:val="-8"/>
                            <w:w w:val="105"/>
                            <w:sz w:val="40"/>
                          </w:rPr>
                          <w:t>Bonds</w:t>
                        </w:r>
                      </w:p>
                    </w:txbxContent>
                  </v:textbox>
                  <w10:wrap type="none"/>
                </v:shape>
                <w10:wrap type="none"/>
              </v:group>
            </w:pict>
          </mc:Fallback>
        </mc:AlternateContent>
      </w:r>
      <w:bookmarkStart w:name="Taxing Build America Bonds (BABs): Taxab" w:id="463"/>
      <w:bookmarkEnd w:id="463"/>
      <w:r>
        <w:rPr>
          <w:b w:val="0"/>
        </w:rPr>
      </w:r>
      <w:r>
        <w:rPr>
          <w:spacing w:val="-4"/>
        </w:rPr>
        <w:t>Taxing</w:t>
      </w:r>
      <w:r>
        <w:rPr>
          <w:spacing w:val="-19"/>
        </w:rPr>
        <w:t> </w:t>
      </w:r>
      <w:r>
        <w:rPr>
          <w:spacing w:val="-4"/>
        </w:rPr>
        <w:t>Build</w:t>
      </w:r>
      <w:r>
        <w:rPr>
          <w:spacing w:val="-19"/>
        </w:rPr>
        <w:t> </w:t>
      </w:r>
      <w:r>
        <w:rPr>
          <w:spacing w:val="-4"/>
        </w:rPr>
        <w:t>America</w:t>
      </w:r>
      <w:r>
        <w:rPr>
          <w:spacing w:val="-19"/>
        </w:rPr>
        <w:t> </w:t>
      </w:r>
      <w:r>
        <w:rPr>
          <w:spacing w:val="-4"/>
        </w:rPr>
        <w:t>Bonds</w:t>
      </w:r>
      <w:r>
        <w:rPr>
          <w:spacing w:val="-19"/>
        </w:rPr>
        <w:t> </w:t>
      </w:r>
      <w:r>
        <w:rPr>
          <w:spacing w:val="-4"/>
        </w:rPr>
        <w:t>(BABs):</w:t>
      </w:r>
    </w:p>
    <w:p>
      <w:pPr>
        <w:pStyle w:val="BodyText"/>
        <w:rPr>
          <w:rFonts w:ascii="Arial"/>
          <w:b/>
          <w:sz w:val="20"/>
        </w:rPr>
      </w:pPr>
    </w:p>
    <w:p>
      <w:pPr>
        <w:pStyle w:val="BodyText"/>
        <w:rPr>
          <w:rFonts w:ascii="Arial"/>
          <w:b/>
          <w:sz w:val="20"/>
        </w:rPr>
      </w:pPr>
    </w:p>
    <w:p>
      <w:pPr>
        <w:pStyle w:val="BodyText"/>
        <w:spacing w:before="8"/>
        <w:rPr>
          <w:rFonts w:ascii="Arial"/>
          <w:b/>
          <w:sz w:val="23"/>
        </w:rPr>
      </w:pPr>
    </w:p>
    <w:p>
      <w:pPr>
        <w:pStyle w:val="BodyText"/>
        <w:spacing w:line="312" w:lineRule="auto" w:before="113"/>
        <w:ind w:left="1120" w:right="119"/>
        <w:jc w:val="both"/>
      </w:pPr>
      <w:r>
        <w:rPr>
          <w:w w:val="130"/>
        </w:rPr>
        <w:t>Although</w:t>
      </w:r>
      <w:r>
        <w:rPr>
          <w:spacing w:val="-10"/>
          <w:w w:val="130"/>
        </w:rPr>
        <w:t> </w:t>
      </w:r>
      <w:r>
        <w:rPr>
          <w:w w:val="130"/>
        </w:rPr>
        <w:t>the</w:t>
      </w:r>
      <w:r>
        <w:rPr>
          <w:spacing w:val="-10"/>
          <w:w w:val="130"/>
        </w:rPr>
        <w:t> </w:t>
      </w:r>
      <w:r>
        <w:rPr>
          <w:w w:val="130"/>
        </w:rPr>
        <w:t>interest</w:t>
      </w:r>
      <w:r>
        <w:rPr>
          <w:spacing w:val="-10"/>
          <w:w w:val="130"/>
        </w:rPr>
        <w:t> </w:t>
      </w:r>
      <w:r>
        <w:rPr>
          <w:w w:val="130"/>
        </w:rPr>
        <w:t>on</w:t>
      </w:r>
      <w:r>
        <w:rPr>
          <w:spacing w:val="-10"/>
          <w:w w:val="130"/>
        </w:rPr>
        <w:t> </w:t>
      </w:r>
      <w:r>
        <w:rPr>
          <w:w w:val="130"/>
        </w:rPr>
        <w:t>most</w:t>
      </w:r>
      <w:r>
        <w:rPr>
          <w:spacing w:val="-10"/>
          <w:w w:val="130"/>
        </w:rPr>
        <w:t> </w:t>
      </w:r>
      <w:r>
        <w:rPr>
          <w:w w:val="130"/>
        </w:rPr>
        <w:t>municipal</w:t>
      </w:r>
      <w:r>
        <w:rPr>
          <w:spacing w:val="-10"/>
          <w:w w:val="130"/>
        </w:rPr>
        <w:t> </w:t>
      </w:r>
      <w:r>
        <w:rPr>
          <w:w w:val="130"/>
        </w:rPr>
        <w:t>bonds</w:t>
      </w:r>
      <w:r>
        <w:rPr>
          <w:spacing w:val="-10"/>
          <w:w w:val="130"/>
        </w:rPr>
        <w:t> </w:t>
      </w:r>
      <w:r>
        <w:rPr>
          <w:w w:val="130"/>
        </w:rPr>
        <w:t>is</w:t>
      </w:r>
      <w:r>
        <w:rPr>
          <w:spacing w:val="-10"/>
          <w:w w:val="130"/>
        </w:rPr>
        <w:t> </w:t>
      </w:r>
      <w:r>
        <w:rPr>
          <w:w w:val="130"/>
        </w:rPr>
        <w:t>federally</w:t>
      </w:r>
      <w:r>
        <w:rPr>
          <w:spacing w:val="-10"/>
          <w:w w:val="130"/>
        </w:rPr>
        <w:t> </w:t>
      </w:r>
      <w:r>
        <w:rPr>
          <w:w w:val="130"/>
        </w:rPr>
        <w:t>tax-free</w:t>
      </w:r>
      <w:r>
        <w:rPr>
          <w:spacing w:val="-10"/>
          <w:w w:val="130"/>
        </w:rPr>
        <w:t> </w:t>
      </w:r>
      <w:r>
        <w:rPr>
          <w:w w:val="130"/>
        </w:rPr>
        <w:t>and</w:t>
      </w:r>
      <w:r>
        <w:rPr>
          <w:spacing w:val="-10"/>
          <w:w w:val="130"/>
        </w:rPr>
        <w:t> </w:t>
      </w:r>
      <w:r>
        <w:rPr>
          <w:w w:val="130"/>
        </w:rPr>
        <w:t>sometimes</w:t>
      </w:r>
      <w:r>
        <w:rPr>
          <w:spacing w:val="-10"/>
          <w:w w:val="130"/>
        </w:rPr>
        <w:t> </w:t>
      </w:r>
      <w:r>
        <w:rPr>
          <w:w w:val="130"/>
        </w:rPr>
        <w:t>triple</w:t>
      </w:r>
      <w:r>
        <w:rPr>
          <w:spacing w:val="-10"/>
          <w:w w:val="130"/>
        </w:rPr>
        <w:t> </w:t>
      </w:r>
      <w:r>
        <w:rPr>
          <w:w w:val="130"/>
        </w:rPr>
        <w:t>tax-free (the</w:t>
      </w:r>
      <w:r>
        <w:rPr>
          <w:spacing w:val="-10"/>
          <w:w w:val="130"/>
        </w:rPr>
        <w:t> </w:t>
      </w:r>
      <w:r>
        <w:rPr>
          <w:w w:val="130"/>
        </w:rPr>
        <w:t>interest</w:t>
      </w:r>
      <w:r>
        <w:rPr>
          <w:spacing w:val="-10"/>
          <w:w w:val="130"/>
        </w:rPr>
        <w:t> </w:t>
      </w:r>
      <w:r>
        <w:rPr>
          <w:w w:val="130"/>
        </w:rPr>
        <w:t>is</w:t>
      </w:r>
      <w:r>
        <w:rPr>
          <w:spacing w:val="-10"/>
          <w:w w:val="130"/>
        </w:rPr>
        <w:t> </w:t>
      </w:r>
      <w:r>
        <w:rPr>
          <w:w w:val="130"/>
        </w:rPr>
        <w:t>exempt</w:t>
      </w:r>
      <w:r>
        <w:rPr>
          <w:spacing w:val="-10"/>
          <w:w w:val="130"/>
        </w:rPr>
        <w:t> </w:t>
      </w:r>
      <w:r>
        <w:rPr>
          <w:w w:val="130"/>
        </w:rPr>
        <w:t>from</w:t>
      </w:r>
      <w:r>
        <w:rPr>
          <w:spacing w:val="-10"/>
          <w:w w:val="130"/>
        </w:rPr>
        <w:t> </w:t>
      </w:r>
      <w:r>
        <w:rPr>
          <w:w w:val="130"/>
        </w:rPr>
        <w:t>federal,</w:t>
      </w:r>
      <w:r>
        <w:rPr>
          <w:spacing w:val="-10"/>
          <w:w w:val="130"/>
        </w:rPr>
        <w:t> </w:t>
      </w:r>
      <w:r>
        <w:rPr>
          <w:w w:val="130"/>
        </w:rPr>
        <w:t>state,</w:t>
      </w:r>
      <w:r>
        <w:rPr>
          <w:spacing w:val="-10"/>
          <w:w w:val="130"/>
        </w:rPr>
        <w:t> </w:t>
      </w:r>
      <w:r>
        <w:rPr>
          <w:w w:val="130"/>
        </w:rPr>
        <w:t>and</w:t>
      </w:r>
      <w:r>
        <w:rPr>
          <w:spacing w:val="-10"/>
          <w:w w:val="130"/>
        </w:rPr>
        <w:t> </w:t>
      </w:r>
      <w:r>
        <w:rPr>
          <w:w w:val="130"/>
        </w:rPr>
        <w:t>local</w:t>
      </w:r>
      <w:r>
        <w:rPr>
          <w:spacing w:val="-10"/>
          <w:w w:val="130"/>
        </w:rPr>
        <w:t> </w:t>
      </w:r>
      <w:r>
        <w:rPr>
          <w:w w:val="130"/>
        </w:rPr>
        <w:t>taxes),</w:t>
      </w:r>
      <w:r>
        <w:rPr>
          <w:spacing w:val="-10"/>
          <w:w w:val="130"/>
        </w:rPr>
        <w:t> </w:t>
      </w:r>
      <w:r>
        <w:rPr>
          <w:w w:val="130"/>
        </w:rPr>
        <w:t>you</w:t>
      </w:r>
      <w:r>
        <w:rPr>
          <w:spacing w:val="-10"/>
          <w:w w:val="130"/>
        </w:rPr>
        <w:t> </w:t>
      </w:r>
      <w:r>
        <w:rPr>
          <w:w w:val="130"/>
        </w:rPr>
        <w:t>need</w:t>
      </w:r>
      <w:r>
        <w:rPr>
          <w:spacing w:val="-10"/>
          <w:w w:val="130"/>
        </w:rPr>
        <w:t> </w:t>
      </w:r>
      <w:r>
        <w:rPr>
          <w:w w:val="130"/>
        </w:rPr>
        <w:t>to</w:t>
      </w:r>
      <w:r>
        <w:rPr>
          <w:spacing w:val="-10"/>
          <w:w w:val="130"/>
        </w:rPr>
        <w:t> </w:t>
      </w:r>
      <w:r>
        <w:rPr>
          <w:w w:val="130"/>
        </w:rPr>
        <w:t>be</w:t>
      </w:r>
      <w:r>
        <w:rPr>
          <w:spacing w:val="-10"/>
          <w:w w:val="130"/>
        </w:rPr>
        <w:t> </w:t>
      </w:r>
      <w:r>
        <w:rPr>
          <w:w w:val="130"/>
        </w:rPr>
        <w:t>aware</w:t>
      </w:r>
      <w:r>
        <w:rPr>
          <w:spacing w:val="-10"/>
          <w:w w:val="130"/>
        </w:rPr>
        <w:t> </w:t>
      </w:r>
      <w:r>
        <w:rPr>
          <w:w w:val="130"/>
        </w:rPr>
        <w:t>that</w:t>
      </w:r>
      <w:r>
        <w:rPr>
          <w:spacing w:val="-10"/>
          <w:w w:val="130"/>
        </w:rPr>
        <w:t> </w:t>
      </w:r>
      <w:r>
        <w:rPr>
          <w:w w:val="130"/>
        </w:rPr>
        <w:t>some</w:t>
      </w:r>
      <w:r>
        <w:rPr>
          <w:spacing w:val="-10"/>
          <w:w w:val="130"/>
        </w:rPr>
        <w:t> </w:t>
      </w:r>
      <w:r>
        <w:rPr>
          <w:w w:val="130"/>
        </w:rPr>
        <w:t>bonds issued</w:t>
      </w:r>
      <w:r>
        <w:rPr>
          <w:spacing w:val="-2"/>
          <w:w w:val="130"/>
        </w:rPr>
        <w:t> </w:t>
      </w:r>
      <w:r>
        <w:rPr>
          <w:w w:val="130"/>
        </w:rPr>
        <w:t>and</w:t>
      </w:r>
      <w:r>
        <w:rPr>
          <w:spacing w:val="-2"/>
          <w:w w:val="130"/>
        </w:rPr>
        <w:t> </w:t>
      </w:r>
      <w:r>
        <w:rPr>
          <w:w w:val="130"/>
        </w:rPr>
        <w:t>backed</w:t>
      </w:r>
      <w:r>
        <w:rPr>
          <w:spacing w:val="-2"/>
          <w:w w:val="130"/>
        </w:rPr>
        <w:t> </w:t>
      </w:r>
      <w:r>
        <w:rPr>
          <w:w w:val="130"/>
        </w:rPr>
        <w:t>by</w:t>
      </w:r>
      <w:r>
        <w:rPr>
          <w:spacing w:val="-2"/>
          <w:w w:val="130"/>
        </w:rPr>
        <w:t> </w:t>
      </w:r>
      <w:r>
        <w:rPr>
          <w:w w:val="130"/>
        </w:rPr>
        <w:t>a</w:t>
      </w:r>
      <w:r>
        <w:rPr>
          <w:spacing w:val="-2"/>
          <w:w w:val="130"/>
        </w:rPr>
        <w:t> </w:t>
      </w:r>
      <w:r>
        <w:rPr>
          <w:w w:val="130"/>
        </w:rPr>
        <w:t>municipality</w:t>
      </w:r>
      <w:r>
        <w:rPr>
          <w:spacing w:val="-2"/>
          <w:w w:val="130"/>
        </w:rPr>
        <w:t> </w:t>
      </w:r>
      <w:r>
        <w:rPr>
          <w:w w:val="130"/>
        </w:rPr>
        <w:t>are</w:t>
      </w:r>
      <w:r>
        <w:rPr>
          <w:spacing w:val="-2"/>
          <w:w w:val="130"/>
        </w:rPr>
        <w:t> </w:t>
      </w:r>
      <w:r>
        <w:rPr>
          <w:w w:val="130"/>
        </w:rPr>
        <w:t>taxable.</w:t>
      </w:r>
      <w:r>
        <w:rPr>
          <w:spacing w:val="-2"/>
          <w:w w:val="130"/>
        </w:rPr>
        <w:t> </w:t>
      </w:r>
      <w:r>
        <w:rPr>
          <w:w w:val="130"/>
        </w:rPr>
        <w:t>These</w:t>
      </w:r>
      <w:r>
        <w:rPr>
          <w:spacing w:val="-2"/>
          <w:w w:val="130"/>
        </w:rPr>
        <w:t> </w:t>
      </w:r>
      <w:r>
        <w:rPr>
          <w:w w:val="130"/>
        </w:rPr>
        <w:t>bonds</w:t>
      </w:r>
      <w:r>
        <w:rPr>
          <w:spacing w:val="-2"/>
          <w:w w:val="130"/>
        </w:rPr>
        <w:t> </w:t>
      </w:r>
      <w:r>
        <w:rPr>
          <w:w w:val="130"/>
        </w:rPr>
        <w:t>were</w:t>
      </w:r>
      <w:r>
        <w:rPr>
          <w:spacing w:val="-2"/>
          <w:w w:val="130"/>
        </w:rPr>
        <w:t> </w:t>
      </w:r>
      <w:r>
        <w:rPr>
          <w:w w:val="130"/>
        </w:rPr>
        <w:t>created</w:t>
      </w:r>
      <w:r>
        <w:rPr>
          <w:spacing w:val="-2"/>
          <w:w w:val="130"/>
        </w:rPr>
        <w:t> </w:t>
      </w:r>
      <w:r>
        <w:rPr>
          <w:w w:val="130"/>
        </w:rPr>
        <w:t>under</w:t>
      </w:r>
      <w:r>
        <w:rPr>
          <w:spacing w:val="-2"/>
          <w:w w:val="130"/>
        </w:rPr>
        <w:t> </w:t>
      </w:r>
      <w:r>
        <w:rPr>
          <w:w w:val="130"/>
        </w:rPr>
        <w:t>the</w:t>
      </w:r>
      <w:r>
        <w:rPr>
          <w:spacing w:val="-2"/>
          <w:w w:val="130"/>
        </w:rPr>
        <w:t> </w:t>
      </w:r>
      <w:r>
        <w:rPr>
          <w:w w:val="130"/>
        </w:rPr>
        <w:t>Economic </w:t>
      </w:r>
      <w:r>
        <w:rPr>
          <w:spacing w:val="-2"/>
          <w:w w:val="125"/>
        </w:rPr>
        <w:t>Recovery</w:t>
      </w:r>
      <w:r>
        <w:rPr>
          <w:spacing w:val="-11"/>
          <w:w w:val="125"/>
        </w:rPr>
        <w:t> </w:t>
      </w:r>
      <w:r>
        <w:rPr>
          <w:spacing w:val="-2"/>
          <w:w w:val="125"/>
        </w:rPr>
        <w:t>and</w:t>
      </w:r>
      <w:r>
        <w:rPr>
          <w:spacing w:val="-10"/>
          <w:w w:val="125"/>
        </w:rPr>
        <w:t> </w:t>
      </w:r>
      <w:r>
        <w:rPr>
          <w:spacing w:val="-2"/>
          <w:w w:val="125"/>
        </w:rPr>
        <w:t>Reinvestment</w:t>
      </w:r>
      <w:r>
        <w:rPr>
          <w:spacing w:val="-11"/>
          <w:w w:val="125"/>
        </w:rPr>
        <w:t> </w:t>
      </w:r>
      <w:r>
        <w:rPr>
          <w:spacing w:val="-2"/>
          <w:w w:val="125"/>
        </w:rPr>
        <w:t>Act</w:t>
      </w:r>
      <w:r>
        <w:rPr>
          <w:spacing w:val="-10"/>
          <w:w w:val="125"/>
        </w:rPr>
        <w:t> </w:t>
      </w:r>
      <w:r>
        <w:rPr>
          <w:spacing w:val="-2"/>
          <w:w w:val="125"/>
        </w:rPr>
        <w:t>of</w:t>
      </w:r>
      <w:r>
        <w:rPr>
          <w:spacing w:val="-11"/>
          <w:w w:val="125"/>
        </w:rPr>
        <w:t> </w:t>
      </w:r>
      <w:r>
        <w:rPr>
          <w:spacing w:val="-2"/>
          <w:w w:val="125"/>
        </w:rPr>
        <w:t>2009</w:t>
      </w:r>
      <w:r>
        <w:rPr>
          <w:spacing w:val="-10"/>
          <w:w w:val="125"/>
        </w:rPr>
        <w:t> </w:t>
      </w:r>
      <w:r>
        <w:rPr>
          <w:spacing w:val="-2"/>
          <w:w w:val="125"/>
        </w:rPr>
        <w:t>and</w:t>
      </w:r>
      <w:r>
        <w:rPr>
          <w:spacing w:val="-8"/>
          <w:w w:val="125"/>
        </w:rPr>
        <w:t> </w:t>
      </w:r>
      <w:r>
        <w:rPr>
          <w:spacing w:val="-2"/>
          <w:w w:val="125"/>
        </w:rPr>
        <w:t>are</w:t>
      </w:r>
      <w:r>
        <w:rPr>
          <w:spacing w:val="-8"/>
          <w:w w:val="125"/>
        </w:rPr>
        <w:t> </w:t>
      </w:r>
      <w:r>
        <w:rPr>
          <w:spacing w:val="-2"/>
          <w:w w:val="125"/>
        </w:rPr>
        <w:t>called</w:t>
      </w:r>
      <w:r>
        <w:rPr>
          <w:spacing w:val="-8"/>
          <w:w w:val="125"/>
        </w:rPr>
        <w:t> </w:t>
      </w:r>
      <w:r>
        <w:rPr>
          <w:i/>
          <w:spacing w:val="-2"/>
          <w:w w:val="125"/>
        </w:rPr>
        <w:t>Build</w:t>
      </w:r>
      <w:r>
        <w:rPr>
          <w:i/>
          <w:spacing w:val="-11"/>
          <w:w w:val="125"/>
        </w:rPr>
        <w:t> </w:t>
      </w:r>
      <w:r>
        <w:rPr>
          <w:i/>
          <w:spacing w:val="-2"/>
          <w:w w:val="125"/>
        </w:rPr>
        <w:t>America</w:t>
      </w:r>
      <w:r>
        <w:rPr>
          <w:i/>
          <w:spacing w:val="-10"/>
          <w:w w:val="125"/>
        </w:rPr>
        <w:t> </w:t>
      </w:r>
      <w:r>
        <w:rPr>
          <w:i/>
          <w:spacing w:val="-2"/>
          <w:w w:val="125"/>
        </w:rPr>
        <w:t>Bonds</w:t>
      </w:r>
      <w:r>
        <w:rPr>
          <w:i/>
          <w:spacing w:val="-9"/>
          <w:w w:val="125"/>
        </w:rPr>
        <w:t> </w:t>
      </w:r>
      <w:r>
        <w:rPr>
          <w:spacing w:val="-2"/>
          <w:w w:val="125"/>
        </w:rPr>
        <w:t>(BABs).</w:t>
      </w:r>
      <w:r>
        <w:rPr>
          <w:spacing w:val="-9"/>
          <w:w w:val="125"/>
        </w:rPr>
        <w:t> </w:t>
      </w:r>
      <w:r>
        <w:rPr>
          <w:spacing w:val="-2"/>
          <w:w w:val="125"/>
        </w:rPr>
        <w:t>The</w:t>
      </w:r>
      <w:r>
        <w:rPr>
          <w:spacing w:val="-9"/>
          <w:w w:val="125"/>
        </w:rPr>
        <w:t> </w:t>
      </w:r>
      <w:r>
        <w:rPr>
          <w:spacing w:val="-2"/>
          <w:w w:val="125"/>
        </w:rPr>
        <w:t>idea</w:t>
      </w:r>
      <w:r>
        <w:rPr>
          <w:spacing w:val="-9"/>
          <w:w w:val="125"/>
        </w:rPr>
        <w:t> </w:t>
      </w:r>
      <w:r>
        <w:rPr>
          <w:spacing w:val="-2"/>
          <w:w w:val="125"/>
        </w:rPr>
        <w:t>behind </w:t>
      </w:r>
      <w:r>
        <w:rPr>
          <w:spacing w:val="-2"/>
          <w:w w:val="130"/>
        </w:rPr>
        <w:t>the</w:t>
      </w:r>
      <w:r>
        <w:rPr>
          <w:spacing w:val="-5"/>
          <w:w w:val="130"/>
        </w:rPr>
        <w:t> </w:t>
      </w:r>
      <w:r>
        <w:rPr>
          <w:spacing w:val="-2"/>
          <w:w w:val="130"/>
        </w:rPr>
        <w:t>BABs</w:t>
      </w:r>
      <w:r>
        <w:rPr>
          <w:spacing w:val="-6"/>
          <w:w w:val="130"/>
        </w:rPr>
        <w:t> </w:t>
      </w:r>
      <w:r>
        <w:rPr>
          <w:spacing w:val="-2"/>
          <w:w w:val="130"/>
        </w:rPr>
        <w:t>is</w:t>
      </w:r>
      <w:r>
        <w:rPr>
          <w:spacing w:val="-6"/>
          <w:w w:val="130"/>
        </w:rPr>
        <w:t> </w:t>
      </w:r>
      <w:r>
        <w:rPr>
          <w:spacing w:val="-2"/>
          <w:w w:val="130"/>
        </w:rPr>
        <w:t>to</w:t>
      </w:r>
      <w:r>
        <w:rPr>
          <w:spacing w:val="-5"/>
          <w:w w:val="130"/>
        </w:rPr>
        <w:t> </w:t>
      </w:r>
      <w:r>
        <w:rPr>
          <w:spacing w:val="-2"/>
          <w:w w:val="130"/>
        </w:rPr>
        <w:t>help</w:t>
      </w:r>
      <w:r>
        <w:rPr>
          <w:spacing w:val="-5"/>
          <w:w w:val="130"/>
        </w:rPr>
        <w:t> </w:t>
      </w:r>
      <w:r>
        <w:rPr>
          <w:spacing w:val="-2"/>
          <w:w w:val="130"/>
        </w:rPr>
        <w:t>municipalities</w:t>
      </w:r>
      <w:r>
        <w:rPr>
          <w:spacing w:val="-6"/>
          <w:w w:val="130"/>
        </w:rPr>
        <w:t> </w:t>
      </w:r>
      <w:r>
        <w:rPr>
          <w:spacing w:val="-2"/>
          <w:w w:val="130"/>
        </w:rPr>
        <w:t>raise</w:t>
      </w:r>
      <w:r>
        <w:rPr>
          <w:spacing w:val="-5"/>
          <w:w w:val="130"/>
        </w:rPr>
        <w:t> </w:t>
      </w:r>
      <w:r>
        <w:rPr>
          <w:spacing w:val="-2"/>
          <w:w w:val="130"/>
        </w:rPr>
        <w:t>money</w:t>
      </w:r>
      <w:r>
        <w:rPr>
          <w:spacing w:val="-6"/>
          <w:w w:val="130"/>
        </w:rPr>
        <w:t> </w:t>
      </w:r>
      <w:r>
        <w:rPr>
          <w:spacing w:val="-2"/>
          <w:w w:val="130"/>
        </w:rPr>
        <w:t>for</w:t>
      </w:r>
      <w:r>
        <w:rPr>
          <w:spacing w:val="-6"/>
          <w:w w:val="130"/>
        </w:rPr>
        <w:t> </w:t>
      </w:r>
      <w:r>
        <w:rPr>
          <w:spacing w:val="-2"/>
          <w:w w:val="130"/>
        </w:rPr>
        <w:t>infrastructure</w:t>
      </w:r>
      <w:r>
        <w:rPr>
          <w:spacing w:val="-5"/>
          <w:w w:val="130"/>
        </w:rPr>
        <w:t> </w:t>
      </w:r>
      <w:r>
        <w:rPr>
          <w:spacing w:val="-2"/>
          <w:w w:val="130"/>
        </w:rPr>
        <w:t>projects</w:t>
      </w:r>
      <w:r>
        <w:rPr>
          <w:spacing w:val="-6"/>
          <w:w w:val="130"/>
        </w:rPr>
        <w:t> </w:t>
      </w:r>
      <w:r>
        <w:rPr>
          <w:spacing w:val="-2"/>
          <w:w w:val="130"/>
        </w:rPr>
        <w:t>such</w:t>
      </w:r>
      <w:r>
        <w:rPr>
          <w:spacing w:val="-6"/>
          <w:w w:val="130"/>
        </w:rPr>
        <w:t> </w:t>
      </w:r>
      <w:r>
        <w:rPr>
          <w:spacing w:val="-2"/>
          <w:w w:val="130"/>
        </w:rPr>
        <w:t>as</w:t>
      </w:r>
      <w:r>
        <w:rPr>
          <w:spacing w:val="-6"/>
          <w:w w:val="130"/>
        </w:rPr>
        <w:t> </w:t>
      </w:r>
      <w:r>
        <w:rPr>
          <w:spacing w:val="-2"/>
          <w:w w:val="130"/>
        </w:rPr>
        <w:t>tunnels,</w:t>
      </w:r>
      <w:r>
        <w:rPr>
          <w:spacing w:val="-6"/>
          <w:w w:val="130"/>
        </w:rPr>
        <w:t> </w:t>
      </w:r>
      <w:r>
        <w:rPr>
          <w:spacing w:val="-2"/>
          <w:w w:val="130"/>
        </w:rPr>
        <w:t>bridges, </w:t>
      </w:r>
      <w:r>
        <w:rPr>
          <w:w w:val="130"/>
        </w:rPr>
        <w:t>roads,</w:t>
      </w:r>
      <w:r>
        <w:rPr>
          <w:spacing w:val="-5"/>
          <w:w w:val="130"/>
        </w:rPr>
        <w:t> </w:t>
      </w:r>
      <w:r>
        <w:rPr>
          <w:w w:val="130"/>
        </w:rPr>
        <w:t>and</w:t>
      </w:r>
      <w:r>
        <w:rPr>
          <w:spacing w:val="-5"/>
          <w:w w:val="130"/>
        </w:rPr>
        <w:t> </w:t>
      </w:r>
      <w:r>
        <w:rPr>
          <w:w w:val="130"/>
        </w:rPr>
        <w:t>so</w:t>
      </w:r>
      <w:r>
        <w:rPr>
          <w:spacing w:val="-5"/>
          <w:w w:val="130"/>
        </w:rPr>
        <w:t> </w:t>
      </w:r>
      <w:r>
        <w:rPr>
          <w:w w:val="130"/>
        </w:rPr>
        <w:t>on.</w:t>
      </w:r>
      <w:r>
        <w:rPr>
          <w:spacing w:val="-5"/>
          <w:w w:val="130"/>
        </w:rPr>
        <w:t> </w:t>
      </w:r>
      <w:r>
        <w:rPr>
          <w:w w:val="130"/>
        </w:rPr>
        <w:t>These</w:t>
      </w:r>
      <w:r>
        <w:rPr>
          <w:spacing w:val="-5"/>
          <w:w w:val="130"/>
        </w:rPr>
        <w:t> </w:t>
      </w:r>
      <w:r>
        <w:rPr>
          <w:w w:val="130"/>
        </w:rPr>
        <w:t>bonds</w:t>
      </w:r>
      <w:r>
        <w:rPr>
          <w:spacing w:val="-5"/>
          <w:w w:val="130"/>
        </w:rPr>
        <w:t> </w:t>
      </w:r>
      <w:r>
        <w:rPr>
          <w:w w:val="130"/>
        </w:rPr>
        <w:t>have</w:t>
      </w:r>
      <w:r>
        <w:rPr>
          <w:spacing w:val="-5"/>
          <w:w w:val="130"/>
        </w:rPr>
        <w:t> </w:t>
      </w:r>
      <w:r>
        <w:rPr>
          <w:w w:val="130"/>
        </w:rPr>
        <w:t>either</w:t>
      </w:r>
      <w:r>
        <w:rPr>
          <w:spacing w:val="-5"/>
          <w:w w:val="130"/>
        </w:rPr>
        <w:t> </w:t>
      </w:r>
      <w:r>
        <w:rPr>
          <w:w w:val="130"/>
        </w:rPr>
        <w:t>a</w:t>
      </w:r>
      <w:r>
        <w:rPr>
          <w:spacing w:val="-5"/>
          <w:w w:val="130"/>
        </w:rPr>
        <w:t> </w:t>
      </w:r>
      <w:r>
        <w:rPr>
          <w:w w:val="130"/>
        </w:rPr>
        <w:t>higher</w:t>
      </w:r>
      <w:r>
        <w:rPr>
          <w:spacing w:val="-5"/>
          <w:w w:val="130"/>
        </w:rPr>
        <w:t> </w:t>
      </w:r>
      <w:r>
        <w:rPr>
          <w:w w:val="130"/>
        </w:rPr>
        <w:t>coupon</w:t>
      </w:r>
      <w:r>
        <w:rPr>
          <w:spacing w:val="-5"/>
          <w:w w:val="130"/>
        </w:rPr>
        <w:t> </w:t>
      </w:r>
      <w:r>
        <w:rPr>
          <w:w w:val="130"/>
        </w:rPr>
        <w:t>rate</w:t>
      </w:r>
      <w:r>
        <w:rPr>
          <w:spacing w:val="-5"/>
          <w:w w:val="130"/>
        </w:rPr>
        <w:t> </w:t>
      </w:r>
      <w:r>
        <w:rPr>
          <w:w w:val="130"/>
        </w:rPr>
        <w:t>than</w:t>
      </w:r>
      <w:r>
        <w:rPr>
          <w:spacing w:val="-5"/>
          <w:w w:val="130"/>
        </w:rPr>
        <w:t> </w:t>
      </w:r>
      <w:r>
        <w:rPr>
          <w:w w:val="130"/>
        </w:rPr>
        <w:t>most</w:t>
      </w:r>
      <w:r>
        <w:rPr>
          <w:spacing w:val="-5"/>
          <w:w w:val="130"/>
        </w:rPr>
        <w:t> </w:t>
      </w:r>
      <w:r>
        <w:rPr>
          <w:w w:val="130"/>
        </w:rPr>
        <w:t>other</w:t>
      </w:r>
      <w:r>
        <w:rPr>
          <w:spacing w:val="-5"/>
          <w:w w:val="130"/>
        </w:rPr>
        <w:t> </w:t>
      </w:r>
      <w:r>
        <w:rPr>
          <w:w w:val="130"/>
        </w:rPr>
        <w:t>municipal</w:t>
      </w:r>
      <w:r>
        <w:rPr>
          <w:spacing w:val="-5"/>
          <w:w w:val="130"/>
        </w:rPr>
        <w:t> </w:t>
      </w:r>
      <w:r>
        <w:rPr>
          <w:w w:val="130"/>
        </w:rPr>
        <w:t>bonds because</w:t>
      </w:r>
      <w:r>
        <w:rPr>
          <w:spacing w:val="-4"/>
          <w:w w:val="130"/>
        </w:rPr>
        <w:t> </w:t>
      </w:r>
      <w:r>
        <w:rPr>
          <w:w w:val="130"/>
        </w:rPr>
        <w:t>the</w:t>
      </w:r>
      <w:r>
        <w:rPr>
          <w:spacing w:val="-4"/>
          <w:w w:val="130"/>
        </w:rPr>
        <w:t> </w:t>
      </w:r>
      <w:r>
        <w:rPr>
          <w:w w:val="130"/>
        </w:rPr>
        <w:t>municipality</w:t>
      </w:r>
      <w:r>
        <w:rPr>
          <w:spacing w:val="-4"/>
          <w:w w:val="130"/>
        </w:rPr>
        <w:t> </w:t>
      </w:r>
      <w:r>
        <w:rPr>
          <w:w w:val="130"/>
        </w:rPr>
        <w:t>receives</w:t>
      </w:r>
      <w:r>
        <w:rPr>
          <w:spacing w:val="-4"/>
          <w:w w:val="130"/>
        </w:rPr>
        <w:t> </w:t>
      </w:r>
      <w:r>
        <w:rPr>
          <w:w w:val="130"/>
        </w:rPr>
        <w:t>tax</w:t>
      </w:r>
      <w:r>
        <w:rPr>
          <w:spacing w:val="-4"/>
          <w:w w:val="130"/>
        </w:rPr>
        <w:t> </w:t>
      </w:r>
      <w:r>
        <w:rPr>
          <w:w w:val="130"/>
        </w:rPr>
        <w:t>credits</w:t>
      </w:r>
      <w:r>
        <w:rPr>
          <w:spacing w:val="-4"/>
          <w:w w:val="130"/>
        </w:rPr>
        <w:t> </w:t>
      </w:r>
      <w:r>
        <w:rPr>
          <w:w w:val="130"/>
        </w:rPr>
        <w:t>from</w:t>
      </w:r>
      <w:r>
        <w:rPr>
          <w:spacing w:val="-4"/>
          <w:w w:val="130"/>
        </w:rPr>
        <w:t> </w:t>
      </w:r>
      <w:r>
        <w:rPr>
          <w:w w:val="130"/>
        </w:rPr>
        <w:t>the</w:t>
      </w:r>
      <w:r>
        <w:rPr>
          <w:spacing w:val="-4"/>
          <w:w w:val="130"/>
        </w:rPr>
        <w:t> </w:t>
      </w:r>
      <w:r>
        <w:rPr>
          <w:w w:val="130"/>
        </w:rPr>
        <w:t>federal</w:t>
      </w:r>
      <w:r>
        <w:rPr>
          <w:spacing w:val="-4"/>
          <w:w w:val="130"/>
        </w:rPr>
        <w:t> </w:t>
      </w:r>
      <w:r>
        <w:rPr>
          <w:w w:val="130"/>
        </w:rPr>
        <w:t>government</w:t>
      </w:r>
      <w:r>
        <w:rPr>
          <w:spacing w:val="-4"/>
          <w:w w:val="130"/>
        </w:rPr>
        <w:t> </w:t>
      </w:r>
      <w:r>
        <w:rPr>
          <w:w w:val="130"/>
        </w:rPr>
        <w:t>or</w:t>
      </w:r>
      <w:r>
        <w:rPr>
          <w:spacing w:val="-4"/>
          <w:w w:val="130"/>
        </w:rPr>
        <w:t> </w:t>
      </w:r>
      <w:r>
        <w:rPr>
          <w:w w:val="130"/>
        </w:rPr>
        <w:t>are</w:t>
      </w:r>
      <w:r>
        <w:rPr>
          <w:spacing w:val="-4"/>
          <w:w w:val="130"/>
        </w:rPr>
        <w:t> </w:t>
      </w:r>
      <w:r>
        <w:rPr>
          <w:w w:val="130"/>
        </w:rPr>
        <w:t>more</w:t>
      </w:r>
      <w:r>
        <w:rPr>
          <w:spacing w:val="-4"/>
          <w:w w:val="130"/>
        </w:rPr>
        <w:t> </w:t>
      </w:r>
      <w:r>
        <w:rPr>
          <w:w w:val="130"/>
        </w:rPr>
        <w:t>attractive </w:t>
      </w:r>
      <w:r>
        <w:rPr>
          <w:spacing w:val="-2"/>
          <w:w w:val="130"/>
        </w:rPr>
        <w:t>because</w:t>
      </w:r>
      <w:r>
        <w:rPr>
          <w:spacing w:val="-5"/>
          <w:w w:val="130"/>
        </w:rPr>
        <w:t> </w:t>
      </w:r>
      <w:r>
        <w:rPr>
          <w:spacing w:val="-2"/>
          <w:w w:val="130"/>
        </w:rPr>
        <w:t>the</w:t>
      </w:r>
      <w:r>
        <w:rPr>
          <w:spacing w:val="-5"/>
          <w:w w:val="130"/>
        </w:rPr>
        <w:t> </w:t>
      </w:r>
      <w:r>
        <w:rPr>
          <w:spacing w:val="-2"/>
          <w:w w:val="130"/>
        </w:rPr>
        <w:t>investors</w:t>
      </w:r>
      <w:r>
        <w:rPr>
          <w:spacing w:val="-5"/>
          <w:w w:val="130"/>
        </w:rPr>
        <w:t> </w:t>
      </w:r>
      <w:r>
        <w:rPr>
          <w:spacing w:val="-2"/>
          <w:w w:val="130"/>
        </w:rPr>
        <w:t>receive</w:t>
      </w:r>
      <w:r>
        <w:rPr>
          <w:spacing w:val="-5"/>
          <w:w w:val="130"/>
        </w:rPr>
        <w:t> </w:t>
      </w:r>
      <w:r>
        <w:rPr>
          <w:spacing w:val="-2"/>
          <w:w w:val="130"/>
        </w:rPr>
        <w:t>tax</w:t>
      </w:r>
      <w:r>
        <w:rPr>
          <w:spacing w:val="-5"/>
          <w:w w:val="130"/>
        </w:rPr>
        <w:t> </w:t>
      </w:r>
      <w:r>
        <w:rPr>
          <w:spacing w:val="-2"/>
          <w:w w:val="130"/>
        </w:rPr>
        <w:t>credits</w:t>
      </w:r>
      <w:r>
        <w:rPr>
          <w:spacing w:val="-5"/>
          <w:w w:val="130"/>
        </w:rPr>
        <w:t> </w:t>
      </w:r>
      <w:r>
        <w:rPr>
          <w:spacing w:val="-2"/>
          <w:w w:val="130"/>
        </w:rPr>
        <w:t>from</w:t>
      </w:r>
      <w:r>
        <w:rPr>
          <w:spacing w:val="-5"/>
          <w:w w:val="130"/>
        </w:rPr>
        <w:t> </w:t>
      </w:r>
      <w:r>
        <w:rPr>
          <w:spacing w:val="-2"/>
          <w:w w:val="130"/>
        </w:rPr>
        <w:t>the</w:t>
      </w:r>
      <w:r>
        <w:rPr>
          <w:spacing w:val="-5"/>
          <w:w w:val="130"/>
        </w:rPr>
        <w:t> </w:t>
      </w:r>
      <w:r>
        <w:rPr>
          <w:spacing w:val="-2"/>
          <w:w w:val="130"/>
        </w:rPr>
        <w:t>federal</w:t>
      </w:r>
      <w:r>
        <w:rPr>
          <w:spacing w:val="-5"/>
          <w:w w:val="130"/>
        </w:rPr>
        <w:t> </w:t>
      </w:r>
      <w:r>
        <w:rPr>
          <w:spacing w:val="-2"/>
          <w:w w:val="130"/>
        </w:rPr>
        <w:t>government.</w:t>
      </w:r>
      <w:r>
        <w:rPr>
          <w:spacing w:val="-5"/>
          <w:w w:val="130"/>
        </w:rPr>
        <w:t> </w:t>
      </w:r>
      <w:r>
        <w:rPr>
          <w:spacing w:val="-2"/>
          <w:w w:val="130"/>
        </w:rPr>
        <w:t>As</w:t>
      </w:r>
      <w:r>
        <w:rPr>
          <w:spacing w:val="-5"/>
          <w:w w:val="130"/>
        </w:rPr>
        <w:t> </w:t>
      </w:r>
      <w:r>
        <w:rPr>
          <w:spacing w:val="-2"/>
          <w:w w:val="130"/>
        </w:rPr>
        <w:t>a</w:t>
      </w:r>
      <w:r>
        <w:rPr>
          <w:spacing w:val="-5"/>
          <w:w w:val="130"/>
        </w:rPr>
        <w:t> </w:t>
      </w:r>
      <w:r>
        <w:rPr>
          <w:spacing w:val="-2"/>
          <w:w w:val="130"/>
        </w:rPr>
        <w:t>result,</w:t>
      </w:r>
      <w:r>
        <w:rPr>
          <w:spacing w:val="-5"/>
          <w:w w:val="130"/>
        </w:rPr>
        <w:t> </w:t>
      </w:r>
      <w:r>
        <w:rPr>
          <w:spacing w:val="-2"/>
          <w:w w:val="130"/>
        </w:rPr>
        <w:t>these</w:t>
      </w:r>
      <w:r>
        <w:rPr>
          <w:spacing w:val="-5"/>
          <w:w w:val="130"/>
        </w:rPr>
        <w:t> </w:t>
      </w:r>
      <w:r>
        <w:rPr>
          <w:spacing w:val="-2"/>
          <w:w w:val="130"/>
        </w:rPr>
        <w:t>municipal </w:t>
      </w:r>
      <w:r>
        <w:rPr>
          <w:w w:val="130"/>
        </w:rPr>
        <w:t>bonds</w:t>
      </w:r>
      <w:r>
        <w:rPr>
          <w:spacing w:val="-8"/>
          <w:w w:val="130"/>
        </w:rPr>
        <w:t> </w:t>
      </w:r>
      <w:r>
        <w:rPr>
          <w:w w:val="130"/>
        </w:rPr>
        <w:t>become</w:t>
      </w:r>
      <w:r>
        <w:rPr>
          <w:spacing w:val="-8"/>
          <w:w w:val="130"/>
        </w:rPr>
        <w:t> </w:t>
      </w:r>
      <w:r>
        <w:rPr>
          <w:w w:val="130"/>
        </w:rPr>
        <w:t>more</w:t>
      </w:r>
      <w:r>
        <w:rPr>
          <w:spacing w:val="-8"/>
          <w:w w:val="130"/>
        </w:rPr>
        <w:t> </w:t>
      </w:r>
      <w:r>
        <w:rPr>
          <w:w w:val="130"/>
        </w:rPr>
        <w:t>attractive</w:t>
      </w:r>
      <w:r>
        <w:rPr>
          <w:spacing w:val="-8"/>
          <w:w w:val="130"/>
        </w:rPr>
        <w:t> </w:t>
      </w:r>
      <w:r>
        <w:rPr>
          <w:w w:val="130"/>
        </w:rPr>
        <w:t>to</w:t>
      </w:r>
      <w:r>
        <w:rPr>
          <w:spacing w:val="-8"/>
          <w:w w:val="130"/>
        </w:rPr>
        <w:t> </w:t>
      </w:r>
      <w:r>
        <w:rPr>
          <w:w w:val="130"/>
        </w:rPr>
        <w:t>all</w:t>
      </w:r>
      <w:r>
        <w:rPr>
          <w:spacing w:val="-8"/>
          <w:w w:val="130"/>
        </w:rPr>
        <w:t> </w:t>
      </w:r>
      <w:r>
        <w:rPr>
          <w:w w:val="130"/>
        </w:rPr>
        <w:t>investors,</w:t>
      </w:r>
      <w:r>
        <w:rPr>
          <w:spacing w:val="-9"/>
          <w:w w:val="130"/>
        </w:rPr>
        <w:t> </w:t>
      </w:r>
      <w:r>
        <w:rPr>
          <w:w w:val="130"/>
        </w:rPr>
        <w:t>even</w:t>
      </w:r>
      <w:r>
        <w:rPr>
          <w:spacing w:val="-9"/>
          <w:w w:val="130"/>
        </w:rPr>
        <w:t> </w:t>
      </w:r>
      <w:r>
        <w:rPr>
          <w:w w:val="130"/>
        </w:rPr>
        <w:t>ones</w:t>
      </w:r>
      <w:r>
        <w:rPr>
          <w:spacing w:val="-8"/>
          <w:w w:val="130"/>
        </w:rPr>
        <w:t> </w:t>
      </w:r>
      <w:r>
        <w:rPr>
          <w:w w:val="130"/>
        </w:rPr>
        <w:t>with</w:t>
      </w:r>
      <w:r>
        <w:rPr>
          <w:spacing w:val="-8"/>
          <w:w w:val="130"/>
        </w:rPr>
        <w:t> </w:t>
      </w:r>
      <w:r>
        <w:rPr>
          <w:w w:val="130"/>
        </w:rPr>
        <w:t>lower</w:t>
      </w:r>
      <w:r>
        <w:rPr>
          <w:spacing w:val="-9"/>
          <w:w w:val="130"/>
        </w:rPr>
        <w:t> </w:t>
      </w:r>
      <w:r>
        <w:rPr>
          <w:w w:val="130"/>
        </w:rPr>
        <w:t>income-tax</w:t>
      </w:r>
      <w:r>
        <w:rPr>
          <w:spacing w:val="-8"/>
          <w:w w:val="130"/>
        </w:rPr>
        <w:t> </w:t>
      </w:r>
      <w:r>
        <w:rPr>
          <w:w w:val="130"/>
        </w:rPr>
        <w:t>rates.</w:t>
      </w:r>
    </w:p>
    <w:p>
      <w:pPr>
        <w:pStyle w:val="BodyText"/>
        <w:spacing w:before="7"/>
        <w:rPr>
          <w:sz w:val="21"/>
        </w:rPr>
      </w:pPr>
    </w:p>
    <w:p>
      <w:pPr>
        <w:pStyle w:val="BodyText"/>
        <w:spacing w:line="312" w:lineRule="auto"/>
        <w:ind w:left="1120" w:right="116"/>
      </w:pPr>
      <w:r>
        <w:rPr>
          <w:w w:val="125"/>
        </w:rPr>
        <w:t>Even though the BAB program expired in 2010, plenty of these bonds are still out there, so you’ll be tested on them. The two types of BABs are as follows:</w:t>
      </w:r>
    </w:p>
    <w:p>
      <w:pPr>
        <w:pStyle w:val="BodyText"/>
        <w:spacing w:before="3"/>
      </w:pPr>
    </w:p>
    <w:p>
      <w:pPr>
        <w:spacing w:before="1"/>
        <w:ind w:left="1538" w:right="620" w:hanging="294"/>
        <w:jc w:val="left"/>
        <w:rPr>
          <w:rFonts w:ascii="Arial" w:hAnsi="Arial"/>
          <w:sz w:val="17"/>
        </w:rPr>
      </w:pPr>
      <w:r>
        <w:rPr/>
        <w:drawing>
          <wp:anchor distT="0" distB="0" distL="0" distR="0" allowOverlap="1" layoutInCell="1" locked="0" behindDoc="1" simplePos="0" relativeHeight="486819840">
            <wp:simplePos x="0" y="0"/>
            <wp:positionH relativeFrom="page">
              <wp:posOffset>1676400</wp:posOffset>
            </wp:positionH>
            <wp:positionV relativeFrom="paragraph">
              <wp:posOffset>-23090</wp:posOffset>
            </wp:positionV>
            <wp:extent cx="1892300" cy="965733"/>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19" cstate="print"/>
                    <a:stretch>
                      <a:fillRect/>
                    </a:stretch>
                  </pic:blipFill>
                  <pic:spPr>
                    <a:xfrm>
                      <a:off x="0" y="0"/>
                      <a:ext cx="1892300" cy="965733"/>
                    </a:xfrm>
                    <a:prstGeom prst="rect">
                      <a:avLst/>
                    </a:prstGeom>
                  </pic:spPr>
                </pic:pic>
              </a:graphicData>
            </a:graphic>
          </wp:anchor>
        </w:drawing>
      </w:r>
      <w:r>
        <w:rPr>
          <w:rFonts w:ascii="Arial" w:hAnsi="Arial"/>
          <w:b/>
          <w:spacing w:val="-2"/>
          <w:w w:val="105"/>
          <w:position w:val="-1"/>
          <w:sz w:val="28"/>
        </w:rPr>
        <w:t>»</w:t>
      </w:r>
      <w:r>
        <w:rPr>
          <w:rFonts w:ascii="Arial" w:hAnsi="Arial"/>
          <w:b/>
          <w:spacing w:val="22"/>
          <w:w w:val="105"/>
          <w:position w:val="-1"/>
          <w:sz w:val="28"/>
        </w:rPr>
        <w:t> </w:t>
      </w:r>
      <w:r>
        <w:rPr>
          <w:rFonts w:ascii="Arial" w:hAnsi="Arial"/>
          <w:b/>
          <w:spacing w:val="-2"/>
          <w:w w:val="105"/>
          <w:sz w:val="17"/>
        </w:rPr>
        <w:t>Tax</w:t>
      </w:r>
      <w:r>
        <w:rPr>
          <w:rFonts w:ascii="Arial" w:hAnsi="Arial"/>
          <w:b/>
          <w:spacing w:val="-12"/>
          <w:w w:val="105"/>
          <w:sz w:val="17"/>
        </w:rPr>
        <w:t> </w:t>
      </w:r>
      <w:r>
        <w:rPr>
          <w:rFonts w:ascii="Arial" w:hAnsi="Arial"/>
          <w:b/>
          <w:spacing w:val="-2"/>
          <w:w w:val="105"/>
          <w:sz w:val="17"/>
        </w:rPr>
        <w:t>Credit</w:t>
      </w:r>
      <w:r>
        <w:rPr>
          <w:rFonts w:ascii="Arial" w:hAnsi="Arial"/>
          <w:b/>
          <w:spacing w:val="-11"/>
          <w:w w:val="105"/>
          <w:sz w:val="17"/>
        </w:rPr>
        <w:t> </w:t>
      </w:r>
      <w:r>
        <w:rPr>
          <w:rFonts w:ascii="Arial" w:hAnsi="Arial"/>
          <w:b/>
          <w:spacing w:val="-2"/>
          <w:w w:val="105"/>
          <w:sz w:val="17"/>
        </w:rPr>
        <w:t>BABs:</w:t>
      </w:r>
      <w:r>
        <w:rPr>
          <w:rFonts w:ascii="Arial" w:hAnsi="Arial"/>
          <w:b/>
          <w:spacing w:val="-10"/>
          <w:w w:val="105"/>
          <w:sz w:val="17"/>
        </w:rPr>
        <w:t> </w:t>
      </w:r>
      <w:r>
        <w:rPr>
          <w:rFonts w:ascii="Arial" w:hAnsi="Arial"/>
          <w:spacing w:val="-2"/>
          <w:w w:val="105"/>
          <w:sz w:val="17"/>
        </w:rPr>
        <w:t>Investors</w:t>
      </w:r>
      <w:r>
        <w:rPr>
          <w:rFonts w:ascii="Arial" w:hAnsi="Arial"/>
          <w:spacing w:val="-12"/>
          <w:w w:val="105"/>
          <w:sz w:val="17"/>
        </w:rPr>
        <w:t> </w:t>
      </w:r>
      <w:r>
        <w:rPr>
          <w:rFonts w:ascii="Arial" w:hAnsi="Arial"/>
          <w:spacing w:val="-2"/>
          <w:w w:val="105"/>
          <w:sz w:val="17"/>
        </w:rPr>
        <w:t>in</w:t>
      </w:r>
      <w:r>
        <w:rPr>
          <w:rFonts w:ascii="Arial" w:hAnsi="Arial"/>
          <w:spacing w:val="-11"/>
          <w:w w:val="105"/>
          <w:sz w:val="17"/>
        </w:rPr>
        <w:t> </w:t>
      </w:r>
      <w:r>
        <w:rPr>
          <w:rFonts w:ascii="Arial" w:hAnsi="Arial"/>
          <w:spacing w:val="-2"/>
          <w:w w:val="105"/>
          <w:sz w:val="17"/>
        </w:rPr>
        <w:t>these</w:t>
      </w:r>
      <w:r>
        <w:rPr>
          <w:rFonts w:ascii="Arial" w:hAnsi="Arial"/>
          <w:spacing w:val="-11"/>
          <w:w w:val="105"/>
          <w:sz w:val="17"/>
        </w:rPr>
        <w:t> </w:t>
      </w:r>
      <w:r>
        <w:rPr>
          <w:rFonts w:ascii="Arial" w:hAnsi="Arial"/>
          <w:spacing w:val="-2"/>
          <w:w w:val="105"/>
          <w:sz w:val="17"/>
        </w:rPr>
        <w:t>bonds</w:t>
      </w:r>
      <w:r>
        <w:rPr>
          <w:rFonts w:ascii="Arial" w:hAnsi="Arial"/>
          <w:spacing w:val="-12"/>
          <w:w w:val="105"/>
          <w:sz w:val="17"/>
        </w:rPr>
        <w:t> </w:t>
      </w:r>
      <w:r>
        <w:rPr>
          <w:rFonts w:ascii="Arial" w:hAnsi="Arial"/>
          <w:spacing w:val="-2"/>
          <w:w w:val="105"/>
          <w:sz w:val="17"/>
        </w:rPr>
        <w:t>receive</w:t>
      </w:r>
      <w:r>
        <w:rPr>
          <w:rFonts w:ascii="Arial" w:hAnsi="Arial"/>
          <w:spacing w:val="-11"/>
          <w:w w:val="105"/>
          <w:sz w:val="17"/>
        </w:rPr>
        <w:t> </w:t>
      </w:r>
      <w:r>
        <w:rPr>
          <w:rFonts w:ascii="Arial" w:hAnsi="Arial"/>
          <w:spacing w:val="-2"/>
          <w:w w:val="105"/>
          <w:sz w:val="17"/>
        </w:rPr>
        <w:t>tax</w:t>
      </w:r>
      <w:r>
        <w:rPr>
          <w:rFonts w:ascii="Arial" w:hAnsi="Arial"/>
          <w:spacing w:val="-11"/>
          <w:w w:val="105"/>
          <w:sz w:val="17"/>
        </w:rPr>
        <w:t> </w:t>
      </w:r>
      <w:r>
        <w:rPr>
          <w:rFonts w:ascii="Arial" w:hAnsi="Arial"/>
          <w:spacing w:val="-2"/>
          <w:w w:val="105"/>
          <w:sz w:val="17"/>
        </w:rPr>
        <w:t>credits</w:t>
      </w:r>
      <w:r>
        <w:rPr>
          <w:rFonts w:ascii="Arial" w:hAnsi="Arial"/>
          <w:spacing w:val="-12"/>
          <w:w w:val="105"/>
          <w:sz w:val="17"/>
        </w:rPr>
        <w:t> </w:t>
      </w:r>
      <w:r>
        <w:rPr>
          <w:rFonts w:ascii="Arial" w:hAnsi="Arial"/>
          <w:spacing w:val="-2"/>
          <w:w w:val="105"/>
          <w:sz w:val="17"/>
        </w:rPr>
        <w:t>equal</w:t>
      </w:r>
      <w:r>
        <w:rPr>
          <w:rFonts w:ascii="Arial" w:hAnsi="Arial"/>
          <w:spacing w:val="-11"/>
          <w:w w:val="105"/>
          <w:sz w:val="17"/>
        </w:rPr>
        <w:t> </w:t>
      </w:r>
      <w:r>
        <w:rPr>
          <w:rFonts w:ascii="Arial" w:hAnsi="Arial"/>
          <w:spacing w:val="-2"/>
          <w:w w:val="105"/>
          <w:sz w:val="17"/>
        </w:rPr>
        <w:t>to</w:t>
      </w:r>
      <w:r>
        <w:rPr>
          <w:rFonts w:ascii="Arial" w:hAnsi="Arial"/>
          <w:spacing w:val="-11"/>
          <w:w w:val="105"/>
          <w:sz w:val="17"/>
        </w:rPr>
        <w:t> </w:t>
      </w:r>
      <w:r>
        <w:rPr>
          <w:rFonts w:ascii="Arial" w:hAnsi="Arial"/>
          <w:spacing w:val="-2"/>
          <w:w w:val="105"/>
          <w:sz w:val="17"/>
        </w:rPr>
        <w:t>35</w:t>
      </w:r>
      <w:r>
        <w:rPr>
          <w:rFonts w:ascii="Arial" w:hAnsi="Arial"/>
          <w:spacing w:val="-12"/>
          <w:w w:val="105"/>
          <w:sz w:val="17"/>
        </w:rPr>
        <w:t> </w:t>
      </w:r>
      <w:r>
        <w:rPr>
          <w:rFonts w:ascii="Arial" w:hAnsi="Arial"/>
          <w:spacing w:val="-2"/>
          <w:w w:val="105"/>
          <w:sz w:val="17"/>
        </w:rPr>
        <w:t>percent</w:t>
      </w:r>
      <w:r>
        <w:rPr>
          <w:rFonts w:ascii="Arial" w:hAnsi="Arial"/>
          <w:spacing w:val="-11"/>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the </w:t>
      </w:r>
      <w:r>
        <w:rPr>
          <w:rFonts w:ascii="Arial" w:hAnsi="Arial"/>
          <w:w w:val="105"/>
          <w:sz w:val="17"/>
        </w:rPr>
        <w:t>coupon</w:t>
      </w:r>
      <w:r>
        <w:rPr>
          <w:rFonts w:ascii="Arial" w:hAnsi="Arial"/>
          <w:spacing w:val="-13"/>
          <w:w w:val="105"/>
          <w:sz w:val="17"/>
        </w:rPr>
        <w:t> </w:t>
      </w:r>
      <w:r>
        <w:rPr>
          <w:rFonts w:ascii="Arial" w:hAnsi="Arial"/>
          <w:w w:val="105"/>
          <w:sz w:val="17"/>
        </w:rPr>
        <w:t>rate.</w:t>
      </w:r>
    </w:p>
    <w:p>
      <w:pPr>
        <w:spacing w:before="82"/>
        <w:ind w:left="1244" w:right="0" w:firstLine="0"/>
        <w:jc w:val="left"/>
        <w:rPr>
          <w:rFonts w:ascii="Arial" w:hAnsi="Arial"/>
          <w:sz w:val="17"/>
        </w:rPr>
      </w:pPr>
      <w:r>
        <w:rPr>
          <w:rFonts w:ascii="Arial" w:hAnsi="Arial"/>
          <w:b/>
          <w:position w:val="-1"/>
          <w:sz w:val="28"/>
        </w:rPr>
        <w:t>»</w:t>
      </w:r>
      <w:r>
        <w:rPr>
          <w:rFonts w:ascii="Arial" w:hAnsi="Arial"/>
          <w:b/>
          <w:spacing w:val="34"/>
          <w:position w:val="-1"/>
          <w:sz w:val="28"/>
        </w:rPr>
        <w:t> </w:t>
      </w:r>
      <w:r>
        <w:rPr>
          <w:rFonts w:ascii="Arial" w:hAnsi="Arial"/>
          <w:b/>
          <w:sz w:val="17"/>
        </w:rPr>
        <w:t>Direct</w:t>
      </w:r>
      <w:r>
        <w:rPr>
          <w:rFonts w:ascii="Arial" w:hAnsi="Arial"/>
          <w:b/>
          <w:spacing w:val="-5"/>
          <w:sz w:val="17"/>
        </w:rPr>
        <w:t> </w:t>
      </w:r>
      <w:r>
        <w:rPr>
          <w:rFonts w:ascii="Arial" w:hAnsi="Arial"/>
          <w:b/>
          <w:sz w:val="17"/>
        </w:rPr>
        <w:t>Payment</w:t>
      </w:r>
      <w:r>
        <w:rPr>
          <w:rFonts w:ascii="Arial" w:hAnsi="Arial"/>
          <w:b/>
          <w:spacing w:val="-6"/>
          <w:sz w:val="17"/>
        </w:rPr>
        <w:t> </w:t>
      </w:r>
      <w:r>
        <w:rPr>
          <w:rFonts w:ascii="Arial" w:hAnsi="Arial"/>
          <w:b/>
          <w:sz w:val="17"/>
        </w:rPr>
        <w:t>BABs:</w:t>
      </w:r>
      <w:r>
        <w:rPr>
          <w:rFonts w:ascii="Arial" w:hAnsi="Arial"/>
          <w:b/>
          <w:spacing w:val="-5"/>
          <w:sz w:val="17"/>
        </w:rPr>
        <w:t> </w:t>
      </w:r>
      <w:r>
        <w:rPr>
          <w:rFonts w:ascii="Arial" w:hAnsi="Arial"/>
          <w:sz w:val="17"/>
        </w:rPr>
        <w:t>When</w:t>
      </w:r>
      <w:r>
        <w:rPr>
          <w:rFonts w:ascii="Arial" w:hAnsi="Arial"/>
          <w:spacing w:val="-5"/>
          <w:sz w:val="17"/>
        </w:rPr>
        <w:t> </w:t>
      </w:r>
      <w:r>
        <w:rPr>
          <w:rFonts w:ascii="Arial" w:hAnsi="Arial"/>
          <w:sz w:val="17"/>
        </w:rPr>
        <w:t>a</w:t>
      </w:r>
      <w:r>
        <w:rPr>
          <w:rFonts w:ascii="Arial" w:hAnsi="Arial"/>
          <w:spacing w:val="-6"/>
          <w:sz w:val="17"/>
        </w:rPr>
        <w:t> </w:t>
      </w:r>
      <w:r>
        <w:rPr>
          <w:rFonts w:ascii="Arial" w:hAnsi="Arial"/>
          <w:sz w:val="17"/>
        </w:rPr>
        <w:t>municipality</w:t>
      </w:r>
      <w:r>
        <w:rPr>
          <w:rFonts w:ascii="Arial" w:hAnsi="Arial"/>
          <w:spacing w:val="-6"/>
          <w:sz w:val="17"/>
        </w:rPr>
        <w:t> </w:t>
      </w:r>
      <w:r>
        <w:rPr>
          <w:rFonts w:ascii="Arial" w:hAnsi="Arial"/>
          <w:sz w:val="17"/>
        </w:rPr>
        <w:t>issues</w:t>
      </w:r>
      <w:r>
        <w:rPr>
          <w:rFonts w:ascii="Arial" w:hAnsi="Arial"/>
          <w:spacing w:val="-6"/>
          <w:sz w:val="17"/>
        </w:rPr>
        <w:t> </w:t>
      </w:r>
      <w:r>
        <w:rPr>
          <w:rFonts w:ascii="Arial" w:hAnsi="Arial"/>
          <w:sz w:val="17"/>
        </w:rPr>
        <w:t>Direct</w:t>
      </w:r>
      <w:r>
        <w:rPr>
          <w:rFonts w:ascii="Arial" w:hAnsi="Arial"/>
          <w:spacing w:val="-5"/>
          <w:sz w:val="17"/>
        </w:rPr>
        <w:t> </w:t>
      </w:r>
      <w:r>
        <w:rPr>
          <w:rFonts w:ascii="Arial" w:hAnsi="Arial"/>
          <w:sz w:val="17"/>
        </w:rPr>
        <w:t>Payment</w:t>
      </w:r>
      <w:r>
        <w:rPr>
          <w:rFonts w:ascii="Arial" w:hAnsi="Arial"/>
          <w:spacing w:val="-6"/>
          <w:sz w:val="17"/>
        </w:rPr>
        <w:t> </w:t>
      </w:r>
      <w:r>
        <w:rPr>
          <w:rFonts w:ascii="Arial" w:hAnsi="Arial"/>
          <w:sz w:val="17"/>
        </w:rPr>
        <w:t>BABs,</w:t>
      </w:r>
      <w:r>
        <w:rPr>
          <w:rFonts w:ascii="Arial" w:hAnsi="Arial"/>
          <w:spacing w:val="-6"/>
          <w:sz w:val="17"/>
        </w:rPr>
        <w:t> </w:t>
      </w:r>
      <w:r>
        <w:rPr>
          <w:rFonts w:ascii="Arial" w:hAnsi="Arial"/>
          <w:sz w:val="17"/>
        </w:rPr>
        <w:t>it</w:t>
      </w:r>
      <w:r>
        <w:rPr>
          <w:rFonts w:ascii="Arial" w:hAnsi="Arial"/>
          <w:spacing w:val="-6"/>
          <w:sz w:val="17"/>
        </w:rPr>
        <w:t> </w:t>
      </w:r>
      <w:r>
        <w:rPr>
          <w:rFonts w:ascii="Arial" w:hAnsi="Arial"/>
          <w:sz w:val="17"/>
        </w:rPr>
        <w:t>receives</w:t>
      </w:r>
      <w:r>
        <w:rPr>
          <w:rFonts w:ascii="Arial" w:hAnsi="Arial"/>
          <w:spacing w:val="-5"/>
          <w:sz w:val="17"/>
        </w:rPr>
        <w:t> </w:t>
      </w:r>
      <w:r>
        <w:rPr>
          <w:rFonts w:ascii="Arial" w:hAnsi="Arial"/>
          <w:spacing w:val="-2"/>
          <w:sz w:val="17"/>
        </w:rPr>
        <w:t>reim-</w:t>
      </w:r>
    </w:p>
    <w:p>
      <w:pPr>
        <w:spacing w:line="295" w:lineRule="auto" w:before="1"/>
        <w:ind w:left="1538" w:right="0" w:firstLine="0"/>
        <w:jc w:val="left"/>
        <w:rPr>
          <w:rFonts w:ascii="Arial"/>
          <w:sz w:val="17"/>
        </w:rPr>
      </w:pPr>
      <w:r>
        <w:rPr>
          <w:rFonts w:ascii="Arial"/>
          <w:spacing w:val="-2"/>
          <w:w w:val="105"/>
          <w:sz w:val="17"/>
        </w:rPr>
        <w:t>bursements</w:t>
      </w:r>
      <w:r>
        <w:rPr>
          <w:rFonts w:ascii="Arial"/>
          <w:spacing w:val="-8"/>
          <w:w w:val="105"/>
          <w:sz w:val="17"/>
        </w:rPr>
        <w:t> </w:t>
      </w:r>
      <w:r>
        <w:rPr>
          <w:rFonts w:ascii="Arial"/>
          <w:spacing w:val="-2"/>
          <w:w w:val="105"/>
          <w:sz w:val="17"/>
        </w:rPr>
        <w:t>from</w:t>
      </w:r>
      <w:r>
        <w:rPr>
          <w:rFonts w:ascii="Arial"/>
          <w:spacing w:val="-8"/>
          <w:w w:val="105"/>
          <w:sz w:val="17"/>
        </w:rPr>
        <w:t> </w:t>
      </w:r>
      <w:r>
        <w:rPr>
          <w:rFonts w:ascii="Arial"/>
          <w:spacing w:val="-2"/>
          <w:w w:val="105"/>
          <w:sz w:val="17"/>
        </w:rPr>
        <w:t>the</w:t>
      </w:r>
      <w:r>
        <w:rPr>
          <w:rFonts w:ascii="Arial"/>
          <w:spacing w:val="-8"/>
          <w:w w:val="105"/>
          <w:sz w:val="17"/>
        </w:rPr>
        <w:t> </w:t>
      </w:r>
      <w:r>
        <w:rPr>
          <w:rFonts w:ascii="Arial"/>
          <w:spacing w:val="-2"/>
          <w:w w:val="105"/>
          <w:sz w:val="17"/>
        </w:rPr>
        <w:t>U.S.</w:t>
      </w:r>
      <w:r>
        <w:rPr>
          <w:rFonts w:ascii="Arial"/>
          <w:spacing w:val="-8"/>
          <w:w w:val="105"/>
          <w:sz w:val="17"/>
        </w:rPr>
        <w:t> </w:t>
      </w:r>
      <w:r>
        <w:rPr>
          <w:rFonts w:ascii="Arial"/>
          <w:spacing w:val="-2"/>
          <w:w w:val="105"/>
          <w:sz w:val="17"/>
        </w:rPr>
        <w:t>Treasury</w:t>
      </w:r>
      <w:r>
        <w:rPr>
          <w:rFonts w:ascii="Arial"/>
          <w:spacing w:val="-8"/>
          <w:w w:val="105"/>
          <w:sz w:val="17"/>
        </w:rPr>
        <w:t> </w:t>
      </w:r>
      <w:r>
        <w:rPr>
          <w:rFonts w:ascii="Arial"/>
          <w:spacing w:val="-2"/>
          <w:w w:val="105"/>
          <w:sz w:val="17"/>
        </w:rPr>
        <w:t>equal</w:t>
      </w:r>
      <w:r>
        <w:rPr>
          <w:rFonts w:ascii="Arial"/>
          <w:spacing w:val="-8"/>
          <w:w w:val="105"/>
          <w:sz w:val="17"/>
        </w:rPr>
        <w:t> </w:t>
      </w:r>
      <w:r>
        <w:rPr>
          <w:rFonts w:ascii="Arial"/>
          <w:spacing w:val="-2"/>
          <w:w w:val="105"/>
          <w:sz w:val="17"/>
        </w:rPr>
        <w:t>to</w:t>
      </w:r>
      <w:r>
        <w:rPr>
          <w:rFonts w:ascii="Arial"/>
          <w:spacing w:val="-8"/>
          <w:w w:val="105"/>
          <w:sz w:val="17"/>
        </w:rPr>
        <w:t> </w:t>
      </w:r>
      <w:r>
        <w:rPr>
          <w:rFonts w:ascii="Arial"/>
          <w:spacing w:val="-2"/>
          <w:w w:val="105"/>
          <w:sz w:val="17"/>
        </w:rPr>
        <w:t>35</w:t>
      </w:r>
      <w:r>
        <w:rPr>
          <w:rFonts w:ascii="Arial"/>
          <w:spacing w:val="-8"/>
          <w:w w:val="105"/>
          <w:sz w:val="17"/>
        </w:rPr>
        <w:t> </w:t>
      </w:r>
      <w:r>
        <w:rPr>
          <w:rFonts w:ascii="Arial"/>
          <w:spacing w:val="-2"/>
          <w:w w:val="105"/>
          <w:sz w:val="17"/>
        </w:rPr>
        <w:t>percent</w:t>
      </w:r>
      <w:r>
        <w:rPr>
          <w:rFonts w:ascii="Arial"/>
          <w:spacing w:val="-8"/>
          <w:w w:val="105"/>
          <w:sz w:val="17"/>
        </w:rPr>
        <w:t> </w:t>
      </w:r>
      <w:r>
        <w:rPr>
          <w:rFonts w:ascii="Arial"/>
          <w:spacing w:val="-2"/>
          <w:w w:val="105"/>
          <w:sz w:val="17"/>
        </w:rPr>
        <w:t>of</w:t>
      </w:r>
      <w:r>
        <w:rPr>
          <w:rFonts w:ascii="Arial"/>
          <w:spacing w:val="-8"/>
          <w:w w:val="105"/>
          <w:sz w:val="17"/>
        </w:rPr>
        <w:t> </w:t>
      </w:r>
      <w:r>
        <w:rPr>
          <w:rFonts w:ascii="Arial"/>
          <w:spacing w:val="-2"/>
          <w:w w:val="105"/>
          <w:sz w:val="17"/>
        </w:rPr>
        <w:t>the</w:t>
      </w:r>
      <w:r>
        <w:rPr>
          <w:rFonts w:ascii="Arial"/>
          <w:spacing w:val="-8"/>
          <w:w w:val="105"/>
          <w:sz w:val="17"/>
        </w:rPr>
        <w:t> </w:t>
      </w:r>
      <w:r>
        <w:rPr>
          <w:rFonts w:ascii="Arial"/>
          <w:spacing w:val="-2"/>
          <w:w w:val="105"/>
          <w:sz w:val="17"/>
        </w:rPr>
        <w:t>coupon</w:t>
      </w:r>
      <w:r>
        <w:rPr>
          <w:rFonts w:ascii="Arial"/>
          <w:spacing w:val="-8"/>
          <w:w w:val="105"/>
          <w:sz w:val="17"/>
        </w:rPr>
        <w:t> </w:t>
      </w:r>
      <w:r>
        <w:rPr>
          <w:rFonts w:ascii="Arial"/>
          <w:spacing w:val="-2"/>
          <w:w w:val="105"/>
          <w:sz w:val="17"/>
        </w:rPr>
        <w:t>rate.</w:t>
      </w:r>
      <w:r>
        <w:rPr>
          <w:rFonts w:ascii="Arial"/>
          <w:spacing w:val="-8"/>
          <w:w w:val="105"/>
          <w:sz w:val="17"/>
        </w:rPr>
        <w:t> </w:t>
      </w:r>
      <w:r>
        <w:rPr>
          <w:rFonts w:ascii="Arial"/>
          <w:spacing w:val="-2"/>
          <w:w w:val="105"/>
          <w:sz w:val="17"/>
        </w:rPr>
        <w:t>As</w:t>
      </w:r>
      <w:r>
        <w:rPr>
          <w:rFonts w:ascii="Arial"/>
          <w:spacing w:val="-8"/>
          <w:w w:val="105"/>
          <w:sz w:val="17"/>
        </w:rPr>
        <w:t> </w:t>
      </w:r>
      <w:r>
        <w:rPr>
          <w:rFonts w:ascii="Arial"/>
          <w:spacing w:val="-2"/>
          <w:w w:val="105"/>
          <w:sz w:val="17"/>
        </w:rPr>
        <w:t>a</w:t>
      </w:r>
      <w:r>
        <w:rPr>
          <w:rFonts w:ascii="Arial"/>
          <w:spacing w:val="-8"/>
          <w:w w:val="105"/>
          <w:sz w:val="17"/>
        </w:rPr>
        <w:t> </w:t>
      </w:r>
      <w:r>
        <w:rPr>
          <w:rFonts w:ascii="Arial"/>
          <w:spacing w:val="-2"/>
          <w:w w:val="105"/>
          <w:sz w:val="17"/>
        </w:rPr>
        <w:t>result,</w:t>
      </w:r>
      <w:r>
        <w:rPr>
          <w:rFonts w:ascii="Arial"/>
          <w:spacing w:val="-8"/>
          <w:w w:val="105"/>
          <w:sz w:val="17"/>
        </w:rPr>
        <w:t> </w:t>
      </w:r>
      <w:r>
        <w:rPr>
          <w:rFonts w:ascii="Arial"/>
          <w:spacing w:val="-2"/>
          <w:w w:val="105"/>
          <w:sz w:val="17"/>
        </w:rPr>
        <w:t>Direct </w:t>
      </w:r>
      <w:r>
        <w:rPr>
          <w:rFonts w:ascii="Arial"/>
          <w:w w:val="105"/>
          <w:sz w:val="17"/>
        </w:rPr>
        <w:t>Payment</w:t>
      </w:r>
      <w:r>
        <w:rPr>
          <w:rFonts w:ascii="Arial"/>
          <w:spacing w:val="-12"/>
          <w:w w:val="105"/>
          <w:sz w:val="17"/>
        </w:rPr>
        <w:t> </w:t>
      </w:r>
      <w:r>
        <w:rPr>
          <w:rFonts w:ascii="Arial"/>
          <w:w w:val="105"/>
          <w:sz w:val="17"/>
        </w:rPr>
        <w:t>BABs</w:t>
      </w:r>
      <w:r>
        <w:rPr>
          <w:rFonts w:ascii="Arial"/>
          <w:spacing w:val="-12"/>
          <w:w w:val="105"/>
          <w:sz w:val="17"/>
        </w:rPr>
        <w:t> </w:t>
      </w:r>
      <w:r>
        <w:rPr>
          <w:rFonts w:ascii="Arial"/>
          <w:w w:val="105"/>
          <w:sz w:val="17"/>
        </w:rPr>
        <w:t>tend</w:t>
      </w:r>
      <w:r>
        <w:rPr>
          <w:rFonts w:ascii="Arial"/>
          <w:spacing w:val="-12"/>
          <w:w w:val="105"/>
          <w:sz w:val="17"/>
        </w:rPr>
        <w:t> </w:t>
      </w:r>
      <w:r>
        <w:rPr>
          <w:rFonts w:ascii="Arial"/>
          <w:w w:val="105"/>
          <w:sz w:val="17"/>
        </w:rPr>
        <w:t>to</w:t>
      </w:r>
      <w:r>
        <w:rPr>
          <w:rFonts w:ascii="Arial"/>
          <w:spacing w:val="-12"/>
          <w:w w:val="105"/>
          <w:sz w:val="17"/>
        </w:rPr>
        <w:t> </w:t>
      </w:r>
      <w:r>
        <w:rPr>
          <w:rFonts w:ascii="Arial"/>
          <w:w w:val="105"/>
          <w:sz w:val="17"/>
        </w:rPr>
        <w:t>have</w:t>
      </w:r>
      <w:r>
        <w:rPr>
          <w:rFonts w:ascii="Arial"/>
          <w:spacing w:val="-12"/>
          <w:w w:val="105"/>
          <w:sz w:val="17"/>
        </w:rPr>
        <w:t> </w:t>
      </w:r>
      <w:r>
        <w:rPr>
          <w:rFonts w:ascii="Arial"/>
          <w:w w:val="105"/>
          <w:sz w:val="17"/>
        </w:rPr>
        <w:t>a</w:t>
      </w:r>
      <w:r>
        <w:rPr>
          <w:rFonts w:ascii="Arial"/>
          <w:spacing w:val="-12"/>
          <w:w w:val="105"/>
          <w:sz w:val="17"/>
        </w:rPr>
        <w:t> </w:t>
      </w:r>
      <w:r>
        <w:rPr>
          <w:rFonts w:ascii="Arial"/>
          <w:w w:val="105"/>
          <w:sz w:val="17"/>
        </w:rPr>
        <w:t>higher</w:t>
      </w:r>
      <w:r>
        <w:rPr>
          <w:rFonts w:ascii="Arial"/>
          <w:spacing w:val="-12"/>
          <w:w w:val="105"/>
          <w:sz w:val="17"/>
        </w:rPr>
        <w:t> </w:t>
      </w:r>
      <w:r>
        <w:rPr>
          <w:rFonts w:ascii="Arial"/>
          <w:w w:val="105"/>
          <w:sz w:val="17"/>
        </w:rPr>
        <w:t>coupon</w:t>
      </w:r>
      <w:r>
        <w:rPr>
          <w:rFonts w:ascii="Arial"/>
          <w:spacing w:val="-12"/>
          <w:w w:val="105"/>
          <w:sz w:val="17"/>
        </w:rPr>
        <w:t> </w:t>
      </w:r>
      <w:r>
        <w:rPr>
          <w:rFonts w:ascii="Arial"/>
          <w:w w:val="105"/>
          <w:sz w:val="17"/>
        </w:rPr>
        <w:t>rate</w:t>
      </w:r>
      <w:r>
        <w:rPr>
          <w:rFonts w:ascii="Arial"/>
          <w:spacing w:val="-12"/>
          <w:w w:val="105"/>
          <w:sz w:val="17"/>
        </w:rPr>
        <w:t> </w:t>
      </w:r>
      <w:r>
        <w:rPr>
          <w:rFonts w:ascii="Arial"/>
          <w:w w:val="105"/>
          <w:sz w:val="17"/>
        </w:rPr>
        <w:t>than</w:t>
      </w:r>
      <w:r>
        <w:rPr>
          <w:rFonts w:ascii="Arial"/>
          <w:spacing w:val="-12"/>
          <w:w w:val="105"/>
          <w:sz w:val="17"/>
        </w:rPr>
        <w:t> </w:t>
      </w:r>
      <w:r>
        <w:rPr>
          <w:rFonts w:ascii="Arial"/>
          <w:w w:val="105"/>
          <w:sz w:val="17"/>
        </w:rPr>
        <w:t>Tax</w:t>
      </w:r>
      <w:r>
        <w:rPr>
          <w:rFonts w:ascii="Arial"/>
          <w:spacing w:val="-12"/>
          <w:w w:val="105"/>
          <w:sz w:val="17"/>
        </w:rPr>
        <w:t> </w:t>
      </w:r>
      <w:r>
        <w:rPr>
          <w:rFonts w:ascii="Arial"/>
          <w:w w:val="105"/>
          <w:sz w:val="17"/>
        </w:rPr>
        <w:t>Credit</w:t>
      </w:r>
      <w:r>
        <w:rPr>
          <w:rFonts w:ascii="Arial"/>
          <w:spacing w:val="-12"/>
          <w:w w:val="105"/>
          <w:sz w:val="17"/>
        </w:rPr>
        <w:t> </w:t>
      </w:r>
      <w:r>
        <w:rPr>
          <w:rFonts w:ascii="Arial"/>
          <w:w w:val="105"/>
          <w:sz w:val="17"/>
        </w:rPr>
        <w:t>BABs.</w:t>
      </w:r>
    </w:p>
    <w:p>
      <w:pPr>
        <w:pStyle w:val="BodyText"/>
        <w:rPr>
          <w:rFonts w:ascii="Arial"/>
          <w:sz w:val="22"/>
        </w:rPr>
      </w:pPr>
    </w:p>
    <w:p>
      <w:pPr>
        <w:pStyle w:val="BodyText"/>
        <w:rPr>
          <w:rFonts w:ascii="Arial"/>
          <w:sz w:val="22"/>
        </w:rPr>
      </w:pPr>
    </w:p>
    <w:p>
      <w:pPr>
        <w:pStyle w:val="Heading1"/>
        <w:spacing w:before="158"/>
      </w:pPr>
      <w:r>
        <w:rPr/>
        <mc:AlternateContent>
          <mc:Choice Requires="wps">
            <w:drawing>
              <wp:anchor distT="0" distB="0" distL="0" distR="0" allowOverlap="1" layoutInCell="1" locked="0" behindDoc="0" simplePos="0" relativeHeight="15748608">
                <wp:simplePos x="0" y="0"/>
                <wp:positionH relativeFrom="page">
                  <wp:posOffset>1028700</wp:posOffset>
                </wp:positionH>
                <wp:positionV relativeFrom="paragraph">
                  <wp:posOffset>371891</wp:posOffset>
                </wp:positionV>
                <wp:extent cx="5715000" cy="37338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5715000" cy="373380"/>
                          <a:chExt cx="5715000" cy="373380"/>
                        </a:xfrm>
                      </wpg:grpSpPr>
                      <wps:wsp>
                        <wps:cNvPr id="100" name="Graphic 100"/>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01" name="Textbox 101"/>
                        <wps:cNvSpPr txBox="1"/>
                        <wps:spPr>
                          <a:xfrm>
                            <a:off x="0" y="0"/>
                            <a:ext cx="5715000" cy="373380"/>
                          </a:xfrm>
                          <a:prstGeom prst="rect">
                            <a:avLst/>
                          </a:prstGeom>
                        </wps:spPr>
                        <wps:txbx>
                          <w:txbxContent>
                            <w:p>
                              <w:pPr>
                                <w:spacing w:before="52"/>
                                <w:ind w:left="0" w:right="0" w:firstLine="0"/>
                                <w:jc w:val="left"/>
                                <w:rPr>
                                  <w:rFonts w:ascii="Arial"/>
                                  <w:b/>
                                  <w:sz w:val="40"/>
                                </w:rPr>
                              </w:pPr>
                              <w:r>
                                <w:rPr>
                                  <w:rFonts w:ascii="Arial"/>
                                  <w:b/>
                                  <w:sz w:val="40"/>
                                </w:rPr>
                                <w:t>Short-Term</w:t>
                              </w:r>
                              <w:r>
                                <w:rPr>
                                  <w:rFonts w:ascii="Arial"/>
                                  <w:b/>
                                  <w:spacing w:val="-10"/>
                                  <w:sz w:val="40"/>
                                </w:rPr>
                                <w:t> </w:t>
                              </w:r>
                              <w:r>
                                <w:rPr>
                                  <w:rFonts w:ascii="Arial"/>
                                  <w:b/>
                                  <w:spacing w:val="-2"/>
                                  <w:sz w:val="40"/>
                                </w:rPr>
                                <w:t>Financing</w:t>
                              </w:r>
                            </w:p>
                          </w:txbxContent>
                        </wps:txbx>
                        <wps:bodyPr wrap="square" lIns="0" tIns="0" rIns="0" bIns="0" rtlCol="0">
                          <a:noAutofit/>
                        </wps:bodyPr>
                      </wps:wsp>
                    </wpg:wgp>
                  </a:graphicData>
                </a:graphic>
              </wp:anchor>
            </w:drawing>
          </mc:Choice>
          <mc:Fallback>
            <w:pict>
              <v:group style="position:absolute;margin-left:81pt;margin-top:29.282812pt;width:450pt;height:29.4pt;mso-position-horizontal-relative:page;mso-position-vertical-relative:paragraph;z-index:15748608" id="docshapegroup84" coordorigin="1620,586" coordsize="9000,588">
                <v:line style="position:absolute" from="1620,1093" to="10620,1093" stroked="true" strokeweight="8pt" strokecolor="#e2e3e4">
                  <v:stroke dashstyle="solid"/>
                </v:line>
                <v:shape style="position:absolute;left:1620;top:585;width:9000;height:588" type="#_x0000_t202" id="docshape85" filled="false" stroked="false">
                  <v:textbox inset="0,0,0,0">
                    <w:txbxContent>
                      <w:p>
                        <w:pPr>
                          <w:spacing w:before="52"/>
                          <w:ind w:left="0" w:right="0" w:firstLine="0"/>
                          <w:jc w:val="left"/>
                          <w:rPr>
                            <w:rFonts w:ascii="Arial"/>
                            <w:b/>
                            <w:sz w:val="40"/>
                          </w:rPr>
                        </w:pPr>
                        <w:r>
                          <w:rPr>
                            <w:rFonts w:ascii="Arial"/>
                            <w:b/>
                            <w:sz w:val="40"/>
                          </w:rPr>
                          <w:t>Short-Term</w:t>
                        </w:r>
                        <w:r>
                          <w:rPr>
                            <w:rFonts w:ascii="Arial"/>
                            <w:b/>
                            <w:spacing w:val="-10"/>
                            <w:sz w:val="40"/>
                          </w:rPr>
                          <w:t> </w:t>
                        </w:r>
                        <w:r>
                          <w:rPr>
                            <w:rFonts w:ascii="Arial"/>
                            <w:b/>
                            <w:spacing w:val="-2"/>
                            <w:sz w:val="40"/>
                          </w:rPr>
                          <w:t>Financing</w:t>
                        </w:r>
                      </w:p>
                    </w:txbxContent>
                  </v:textbox>
                  <w10:wrap type="none"/>
                </v:shape>
                <w10:wrap type="none"/>
              </v:group>
            </w:pict>
          </mc:Fallback>
        </mc:AlternateContent>
      </w:r>
      <w:bookmarkStart w:name="Municipal Notes: Securing Short-Term Fin" w:id="464"/>
      <w:bookmarkEnd w:id="464"/>
      <w:r>
        <w:rPr>
          <w:b w:val="0"/>
        </w:rPr>
      </w:r>
      <w:r>
        <w:rPr>
          <w:spacing w:val="-8"/>
          <w:w w:val="105"/>
        </w:rPr>
        <w:t>Municipal</w:t>
      </w:r>
      <w:r>
        <w:rPr>
          <w:spacing w:val="-23"/>
          <w:w w:val="105"/>
        </w:rPr>
        <w:t> </w:t>
      </w:r>
      <w:r>
        <w:rPr>
          <w:spacing w:val="-8"/>
          <w:w w:val="105"/>
        </w:rPr>
        <w:t>Notes:</w:t>
      </w:r>
      <w:r>
        <w:rPr>
          <w:spacing w:val="-22"/>
          <w:w w:val="105"/>
        </w:rPr>
        <w:t> </w:t>
      </w:r>
      <w:r>
        <w:rPr>
          <w:spacing w:val="-8"/>
          <w:w w:val="105"/>
        </w:rPr>
        <w:t>Securing</w:t>
      </w:r>
    </w:p>
    <w:p>
      <w:pPr>
        <w:pStyle w:val="BodyText"/>
        <w:rPr>
          <w:rFonts w:ascii="Arial"/>
          <w:b/>
          <w:sz w:val="20"/>
        </w:rPr>
      </w:pPr>
    </w:p>
    <w:p>
      <w:pPr>
        <w:pStyle w:val="BodyText"/>
        <w:rPr>
          <w:rFonts w:ascii="Arial"/>
          <w:b/>
          <w:sz w:val="20"/>
        </w:rPr>
      </w:pPr>
    </w:p>
    <w:p>
      <w:pPr>
        <w:pStyle w:val="BodyText"/>
        <w:spacing w:before="8"/>
        <w:rPr>
          <w:rFonts w:ascii="Arial"/>
          <w:b/>
          <w:sz w:val="23"/>
        </w:rPr>
      </w:pPr>
    </w:p>
    <w:p>
      <w:pPr>
        <w:pStyle w:val="BodyText"/>
        <w:spacing w:line="312" w:lineRule="auto" w:before="113"/>
        <w:ind w:left="1120" w:right="116"/>
        <w:jc w:val="both"/>
      </w:pPr>
      <w:r>
        <w:rPr>
          <w:w w:val="130"/>
        </w:rPr>
        <w:t>When</w:t>
      </w:r>
      <w:r>
        <w:rPr>
          <w:spacing w:val="-9"/>
          <w:w w:val="130"/>
        </w:rPr>
        <w:t> </w:t>
      </w:r>
      <w:r>
        <w:rPr>
          <w:w w:val="130"/>
        </w:rPr>
        <w:t>municipalities</w:t>
      </w:r>
      <w:r>
        <w:rPr>
          <w:spacing w:val="-9"/>
          <w:w w:val="130"/>
        </w:rPr>
        <w:t> </w:t>
      </w:r>
      <w:r>
        <w:rPr>
          <w:w w:val="130"/>
        </w:rPr>
        <w:t>need</w:t>
      </w:r>
      <w:r>
        <w:rPr>
          <w:spacing w:val="-9"/>
          <w:w w:val="130"/>
        </w:rPr>
        <w:t> </w:t>
      </w:r>
      <w:r>
        <w:rPr>
          <w:w w:val="130"/>
        </w:rPr>
        <w:t>short-term</w:t>
      </w:r>
      <w:r>
        <w:rPr>
          <w:spacing w:val="-9"/>
          <w:w w:val="130"/>
        </w:rPr>
        <w:t> </w:t>
      </w:r>
      <w:r>
        <w:rPr>
          <w:w w:val="130"/>
        </w:rPr>
        <w:t>(interim)</w:t>
      </w:r>
      <w:r>
        <w:rPr>
          <w:spacing w:val="-9"/>
          <w:w w:val="130"/>
        </w:rPr>
        <w:t> </w:t>
      </w:r>
      <w:r>
        <w:rPr>
          <w:w w:val="130"/>
        </w:rPr>
        <w:t>financing,</w:t>
      </w:r>
      <w:r>
        <w:rPr>
          <w:spacing w:val="-9"/>
          <w:w w:val="130"/>
        </w:rPr>
        <w:t> </w:t>
      </w:r>
      <w:r>
        <w:rPr>
          <w:w w:val="130"/>
        </w:rPr>
        <w:t>municipal</w:t>
      </w:r>
      <w:r>
        <w:rPr>
          <w:spacing w:val="-9"/>
          <w:w w:val="130"/>
        </w:rPr>
        <w:t> </w:t>
      </w:r>
      <w:r>
        <w:rPr>
          <w:w w:val="130"/>
        </w:rPr>
        <w:t>notes</w:t>
      </w:r>
      <w:r>
        <w:rPr>
          <w:spacing w:val="-9"/>
          <w:w w:val="130"/>
        </w:rPr>
        <w:t> </w:t>
      </w:r>
      <w:r>
        <w:rPr>
          <w:w w:val="130"/>
        </w:rPr>
        <w:t>come</w:t>
      </w:r>
      <w:r>
        <w:rPr>
          <w:spacing w:val="-9"/>
          <w:w w:val="130"/>
        </w:rPr>
        <w:t> </w:t>
      </w:r>
      <w:r>
        <w:rPr>
          <w:w w:val="130"/>
        </w:rPr>
        <w:t>into</w:t>
      </w:r>
      <w:r>
        <w:rPr>
          <w:spacing w:val="-9"/>
          <w:w w:val="130"/>
        </w:rPr>
        <w:t> </w:t>
      </w:r>
      <w:r>
        <w:rPr>
          <w:w w:val="130"/>
        </w:rPr>
        <w:t>play.</w:t>
      </w:r>
      <w:r>
        <w:rPr>
          <w:spacing w:val="-9"/>
          <w:w w:val="130"/>
        </w:rPr>
        <w:t> </w:t>
      </w:r>
      <w:r>
        <w:rPr>
          <w:w w:val="130"/>
        </w:rPr>
        <w:t>These notes</w:t>
      </w:r>
      <w:r>
        <w:rPr>
          <w:spacing w:val="-15"/>
          <w:w w:val="130"/>
        </w:rPr>
        <w:t> </w:t>
      </w:r>
      <w:r>
        <w:rPr>
          <w:w w:val="130"/>
        </w:rPr>
        <w:t>bring</w:t>
      </w:r>
      <w:r>
        <w:rPr>
          <w:spacing w:val="-13"/>
          <w:w w:val="130"/>
        </w:rPr>
        <w:t> </w:t>
      </w:r>
      <w:r>
        <w:rPr>
          <w:w w:val="130"/>
        </w:rPr>
        <w:t>money</w:t>
      </w:r>
      <w:r>
        <w:rPr>
          <w:spacing w:val="-13"/>
          <w:w w:val="130"/>
        </w:rPr>
        <w:t> </w:t>
      </w:r>
      <w:r>
        <w:rPr>
          <w:w w:val="130"/>
        </w:rPr>
        <w:t>into</w:t>
      </w:r>
      <w:r>
        <w:rPr>
          <w:spacing w:val="-13"/>
          <w:w w:val="130"/>
        </w:rPr>
        <w:t> </w:t>
      </w:r>
      <w:r>
        <w:rPr>
          <w:w w:val="130"/>
        </w:rPr>
        <w:t>the</w:t>
      </w:r>
      <w:r>
        <w:rPr>
          <w:spacing w:val="-13"/>
          <w:w w:val="130"/>
        </w:rPr>
        <w:t> </w:t>
      </w:r>
      <w:r>
        <w:rPr>
          <w:w w:val="130"/>
        </w:rPr>
        <w:t>municipality</w:t>
      </w:r>
      <w:r>
        <w:rPr>
          <w:spacing w:val="-13"/>
          <w:w w:val="130"/>
        </w:rPr>
        <w:t> </w:t>
      </w:r>
      <w:r>
        <w:rPr>
          <w:w w:val="130"/>
        </w:rPr>
        <w:t>until</w:t>
      </w:r>
      <w:r>
        <w:rPr>
          <w:spacing w:val="-13"/>
          <w:w w:val="130"/>
        </w:rPr>
        <w:t> </w:t>
      </w:r>
      <w:r>
        <w:rPr>
          <w:w w:val="130"/>
        </w:rPr>
        <w:t>other</w:t>
      </w:r>
      <w:r>
        <w:rPr>
          <w:spacing w:val="-13"/>
          <w:w w:val="130"/>
        </w:rPr>
        <w:t> </w:t>
      </w:r>
      <w:r>
        <w:rPr>
          <w:w w:val="130"/>
        </w:rPr>
        <w:t>revenue</w:t>
      </w:r>
      <w:r>
        <w:rPr>
          <w:spacing w:val="-13"/>
          <w:w w:val="130"/>
        </w:rPr>
        <w:t> </w:t>
      </w:r>
      <w:r>
        <w:rPr>
          <w:w w:val="130"/>
        </w:rPr>
        <w:t>is</w:t>
      </w:r>
      <w:r>
        <w:rPr>
          <w:spacing w:val="-13"/>
          <w:w w:val="130"/>
        </w:rPr>
        <w:t> </w:t>
      </w:r>
      <w:r>
        <w:rPr>
          <w:w w:val="130"/>
        </w:rPr>
        <w:t>received.</w:t>
      </w:r>
      <w:r>
        <w:rPr>
          <w:spacing w:val="-13"/>
          <w:w w:val="130"/>
        </w:rPr>
        <w:t> </w:t>
      </w:r>
      <w:r>
        <w:rPr>
          <w:w w:val="130"/>
        </w:rPr>
        <w:t>Municipal</w:t>
      </w:r>
      <w:r>
        <w:rPr>
          <w:spacing w:val="-13"/>
          <w:w w:val="130"/>
        </w:rPr>
        <w:t> </w:t>
      </w:r>
      <w:r>
        <w:rPr>
          <w:w w:val="130"/>
        </w:rPr>
        <w:t>notes</w:t>
      </w:r>
      <w:r>
        <w:rPr>
          <w:spacing w:val="-13"/>
          <w:w w:val="130"/>
        </w:rPr>
        <w:t> </w:t>
      </w:r>
      <w:r>
        <w:rPr>
          <w:w w:val="130"/>
        </w:rPr>
        <w:t>typically have</w:t>
      </w:r>
      <w:r>
        <w:rPr>
          <w:w w:val="130"/>
        </w:rPr>
        <w:t> maturities</w:t>
      </w:r>
      <w:r>
        <w:rPr>
          <w:w w:val="130"/>
        </w:rPr>
        <w:t> of</w:t>
      </w:r>
      <w:r>
        <w:rPr>
          <w:w w:val="130"/>
        </w:rPr>
        <w:t> one</w:t>
      </w:r>
      <w:r>
        <w:rPr>
          <w:w w:val="130"/>
        </w:rPr>
        <w:t> year</w:t>
      </w:r>
      <w:r>
        <w:rPr>
          <w:w w:val="130"/>
        </w:rPr>
        <w:t> or</w:t>
      </w:r>
      <w:r>
        <w:rPr>
          <w:w w:val="130"/>
        </w:rPr>
        <w:t> less</w:t>
      </w:r>
      <w:r>
        <w:rPr>
          <w:w w:val="130"/>
        </w:rPr>
        <w:t> (usually,</w:t>
      </w:r>
      <w:r>
        <w:rPr>
          <w:w w:val="130"/>
        </w:rPr>
        <w:t> three</w:t>
      </w:r>
      <w:r>
        <w:rPr>
          <w:w w:val="130"/>
        </w:rPr>
        <w:t> to</w:t>
      </w:r>
      <w:r>
        <w:rPr>
          <w:w w:val="130"/>
        </w:rPr>
        <w:t> five</w:t>
      </w:r>
      <w:r>
        <w:rPr>
          <w:w w:val="130"/>
        </w:rPr>
        <w:t> months).</w:t>
      </w:r>
      <w:r>
        <w:rPr>
          <w:w w:val="130"/>
        </w:rPr>
        <w:t> Know</w:t>
      </w:r>
      <w:r>
        <w:rPr>
          <w:w w:val="130"/>
        </w:rPr>
        <w:t> the</w:t>
      </w:r>
      <w:r>
        <w:rPr>
          <w:w w:val="130"/>
        </w:rPr>
        <w:t> different</w:t>
      </w:r>
      <w:r>
        <w:rPr>
          <w:w w:val="130"/>
        </w:rPr>
        <w:t> types</w:t>
      </w:r>
      <w:r>
        <w:rPr>
          <w:w w:val="130"/>
        </w:rPr>
        <w:t> of municipal notes listed below for the SIE exam:</w:t>
      </w:r>
    </w:p>
    <w:p>
      <w:pPr>
        <w:pStyle w:val="BodyText"/>
        <w:spacing w:before="6"/>
      </w:pPr>
    </w:p>
    <w:p>
      <w:pPr>
        <w:spacing w:before="0"/>
        <w:ind w:left="1538" w:right="422" w:hanging="294"/>
        <w:jc w:val="left"/>
        <w:rPr>
          <w:rFonts w:ascii="Arial" w:hAnsi="Arial"/>
          <w:sz w:val="17"/>
        </w:rPr>
      </w:pPr>
      <w:r>
        <w:rPr/>
        <w:drawing>
          <wp:anchor distT="0" distB="0" distL="0" distR="0" allowOverlap="1" layoutInCell="1" locked="0" behindDoc="1" simplePos="0" relativeHeight="486820864">
            <wp:simplePos x="0" y="0"/>
            <wp:positionH relativeFrom="page">
              <wp:posOffset>1676400</wp:posOffset>
            </wp:positionH>
            <wp:positionV relativeFrom="paragraph">
              <wp:posOffset>-23725</wp:posOffset>
            </wp:positionV>
            <wp:extent cx="1892300" cy="1194333"/>
            <wp:effectExtent l="0" t="0" r="0" b="0"/>
            <wp:wrapNone/>
            <wp:docPr id="102" name="Image 102"/>
            <wp:cNvGraphicFramePr>
              <a:graphicFrameLocks/>
            </wp:cNvGraphicFramePr>
            <a:graphic>
              <a:graphicData uri="http://schemas.openxmlformats.org/drawingml/2006/picture">
                <pic:pic>
                  <pic:nvPicPr>
                    <pic:cNvPr id="102" name="Image 102"/>
                    <pic:cNvPicPr/>
                  </pic:nvPicPr>
                  <pic:blipFill>
                    <a:blip r:embed="rId20" cstate="print"/>
                    <a:stretch>
                      <a:fillRect/>
                    </a:stretch>
                  </pic:blipFill>
                  <pic:spPr>
                    <a:xfrm>
                      <a:off x="0" y="0"/>
                      <a:ext cx="1892300" cy="1194333"/>
                    </a:xfrm>
                    <a:prstGeom prst="rect">
                      <a:avLst/>
                    </a:prstGeom>
                  </pic:spPr>
                </pic:pic>
              </a:graphicData>
            </a:graphic>
          </wp:anchor>
        </w:drawing>
      </w:r>
      <w:r>
        <w:rPr>
          <w:rFonts w:ascii="Arial" w:hAnsi="Arial"/>
          <w:b/>
          <w:position w:val="-1"/>
          <w:sz w:val="28"/>
        </w:rPr>
        <w:t>»</w:t>
      </w:r>
      <w:r>
        <w:rPr>
          <w:rFonts w:ascii="Arial" w:hAnsi="Arial"/>
          <w:b/>
          <w:spacing w:val="40"/>
          <w:position w:val="-1"/>
          <w:sz w:val="28"/>
        </w:rPr>
        <w:t> </w:t>
      </w:r>
      <w:r>
        <w:rPr>
          <w:rFonts w:ascii="Arial" w:hAnsi="Arial"/>
          <w:b/>
          <w:sz w:val="17"/>
        </w:rPr>
        <w:t>Tax anticipation notes (TANs): </w:t>
      </w:r>
      <w:r>
        <w:rPr>
          <w:rFonts w:ascii="Arial" w:hAnsi="Arial"/>
          <w:sz w:val="17"/>
        </w:rPr>
        <w:t>These notes provide financing for current operations in </w:t>
      </w:r>
      <w:r>
        <w:rPr>
          <w:rFonts w:ascii="Arial" w:hAnsi="Arial"/>
          <w:spacing w:val="-4"/>
          <w:w w:val="110"/>
          <w:sz w:val="17"/>
        </w:rPr>
        <w:t>anticipation</w:t>
      </w:r>
      <w:r>
        <w:rPr>
          <w:rFonts w:ascii="Arial" w:hAnsi="Arial"/>
          <w:spacing w:val="-8"/>
          <w:w w:val="110"/>
          <w:sz w:val="17"/>
        </w:rPr>
        <w:t> </w:t>
      </w:r>
      <w:r>
        <w:rPr>
          <w:rFonts w:ascii="Arial" w:hAnsi="Arial"/>
          <w:spacing w:val="-4"/>
          <w:w w:val="110"/>
          <w:sz w:val="17"/>
        </w:rPr>
        <w:t>of</w:t>
      </w:r>
      <w:r>
        <w:rPr>
          <w:rFonts w:ascii="Arial" w:hAnsi="Arial"/>
          <w:spacing w:val="-8"/>
          <w:w w:val="110"/>
          <w:sz w:val="17"/>
        </w:rPr>
        <w:t> </w:t>
      </w:r>
      <w:r>
        <w:rPr>
          <w:rFonts w:ascii="Arial" w:hAnsi="Arial"/>
          <w:spacing w:val="-4"/>
          <w:w w:val="110"/>
          <w:sz w:val="17"/>
        </w:rPr>
        <w:t>future</w:t>
      </w:r>
      <w:r>
        <w:rPr>
          <w:rFonts w:ascii="Arial" w:hAnsi="Arial"/>
          <w:spacing w:val="-8"/>
          <w:w w:val="110"/>
          <w:sz w:val="17"/>
        </w:rPr>
        <w:t> </w:t>
      </w:r>
      <w:r>
        <w:rPr>
          <w:rFonts w:ascii="Arial" w:hAnsi="Arial"/>
          <w:spacing w:val="-4"/>
          <w:w w:val="110"/>
          <w:sz w:val="17"/>
        </w:rPr>
        <w:t>taxes,</w:t>
      </w:r>
      <w:r>
        <w:rPr>
          <w:rFonts w:ascii="Arial" w:hAnsi="Arial"/>
          <w:spacing w:val="-8"/>
          <w:w w:val="110"/>
          <w:sz w:val="17"/>
        </w:rPr>
        <w:t> </w:t>
      </w:r>
      <w:r>
        <w:rPr>
          <w:rFonts w:ascii="Arial" w:hAnsi="Arial"/>
          <w:spacing w:val="-4"/>
          <w:w w:val="110"/>
          <w:sz w:val="17"/>
        </w:rPr>
        <w:t>such</w:t>
      </w:r>
      <w:r>
        <w:rPr>
          <w:rFonts w:ascii="Arial" w:hAnsi="Arial"/>
          <w:spacing w:val="-8"/>
          <w:w w:val="110"/>
          <w:sz w:val="17"/>
        </w:rPr>
        <w:t> </w:t>
      </w:r>
      <w:r>
        <w:rPr>
          <w:rFonts w:ascii="Arial" w:hAnsi="Arial"/>
          <w:spacing w:val="-4"/>
          <w:w w:val="110"/>
          <w:sz w:val="17"/>
        </w:rPr>
        <w:t>as</w:t>
      </w:r>
      <w:r>
        <w:rPr>
          <w:rFonts w:ascii="Arial" w:hAnsi="Arial"/>
          <w:spacing w:val="-8"/>
          <w:w w:val="110"/>
          <w:sz w:val="17"/>
        </w:rPr>
        <w:t> </w:t>
      </w:r>
      <w:r>
        <w:rPr>
          <w:rFonts w:ascii="Arial" w:hAnsi="Arial"/>
          <w:spacing w:val="-4"/>
          <w:w w:val="110"/>
          <w:sz w:val="17"/>
        </w:rPr>
        <w:t>ad</w:t>
      </w:r>
      <w:r>
        <w:rPr>
          <w:rFonts w:ascii="Arial" w:hAnsi="Arial"/>
          <w:spacing w:val="-8"/>
          <w:w w:val="110"/>
          <w:sz w:val="17"/>
        </w:rPr>
        <w:t> </w:t>
      </w:r>
      <w:r>
        <w:rPr>
          <w:rFonts w:ascii="Arial" w:hAnsi="Arial"/>
          <w:spacing w:val="-4"/>
          <w:w w:val="110"/>
          <w:sz w:val="17"/>
        </w:rPr>
        <w:t>valorem</w:t>
      </w:r>
      <w:r>
        <w:rPr>
          <w:rFonts w:ascii="Arial" w:hAnsi="Arial"/>
          <w:spacing w:val="-8"/>
          <w:w w:val="110"/>
          <w:sz w:val="17"/>
        </w:rPr>
        <w:t> </w:t>
      </w:r>
      <w:r>
        <w:rPr>
          <w:rFonts w:ascii="Arial" w:hAnsi="Arial"/>
          <w:spacing w:val="-4"/>
          <w:w w:val="110"/>
          <w:sz w:val="17"/>
        </w:rPr>
        <w:t>taxes,</w:t>
      </w:r>
      <w:r>
        <w:rPr>
          <w:rFonts w:ascii="Arial" w:hAnsi="Arial"/>
          <w:spacing w:val="-8"/>
          <w:w w:val="110"/>
          <w:sz w:val="17"/>
        </w:rPr>
        <w:t> </w:t>
      </w:r>
      <w:r>
        <w:rPr>
          <w:rFonts w:ascii="Arial" w:hAnsi="Arial"/>
          <w:spacing w:val="-4"/>
          <w:w w:val="110"/>
          <w:sz w:val="17"/>
        </w:rPr>
        <w:t>that</w:t>
      </w:r>
      <w:r>
        <w:rPr>
          <w:rFonts w:ascii="Arial" w:hAnsi="Arial"/>
          <w:spacing w:val="-8"/>
          <w:w w:val="110"/>
          <w:sz w:val="17"/>
        </w:rPr>
        <w:t> </w:t>
      </w:r>
      <w:r>
        <w:rPr>
          <w:rFonts w:ascii="Arial" w:hAnsi="Arial"/>
          <w:spacing w:val="-4"/>
          <w:w w:val="110"/>
          <w:sz w:val="17"/>
        </w:rPr>
        <w:t>the</w:t>
      </w:r>
      <w:r>
        <w:rPr>
          <w:rFonts w:ascii="Arial" w:hAnsi="Arial"/>
          <w:spacing w:val="-8"/>
          <w:w w:val="110"/>
          <w:sz w:val="17"/>
        </w:rPr>
        <w:t> </w:t>
      </w:r>
      <w:r>
        <w:rPr>
          <w:rFonts w:ascii="Arial" w:hAnsi="Arial"/>
          <w:spacing w:val="-4"/>
          <w:w w:val="110"/>
          <w:sz w:val="17"/>
        </w:rPr>
        <w:t>municipality</w:t>
      </w:r>
      <w:r>
        <w:rPr>
          <w:rFonts w:ascii="Arial" w:hAnsi="Arial"/>
          <w:spacing w:val="-8"/>
          <w:w w:val="110"/>
          <w:sz w:val="17"/>
        </w:rPr>
        <w:t> </w:t>
      </w:r>
      <w:r>
        <w:rPr>
          <w:rFonts w:ascii="Arial" w:hAnsi="Arial"/>
          <w:spacing w:val="-4"/>
          <w:w w:val="110"/>
          <w:sz w:val="17"/>
        </w:rPr>
        <w:t>will</w:t>
      </w:r>
      <w:r>
        <w:rPr>
          <w:rFonts w:ascii="Arial" w:hAnsi="Arial"/>
          <w:spacing w:val="-8"/>
          <w:w w:val="110"/>
          <w:sz w:val="17"/>
        </w:rPr>
        <w:t> </w:t>
      </w:r>
      <w:r>
        <w:rPr>
          <w:rFonts w:ascii="Arial" w:hAnsi="Arial"/>
          <w:spacing w:val="-4"/>
          <w:w w:val="110"/>
          <w:sz w:val="17"/>
        </w:rPr>
        <w:t>collect.</w:t>
      </w:r>
    </w:p>
    <w:p>
      <w:pPr>
        <w:spacing w:before="83"/>
        <w:ind w:left="1538" w:right="0"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b/>
          <w:sz w:val="17"/>
        </w:rPr>
        <w:t>Revenue anticipation notes (RANs): </w:t>
      </w:r>
      <w:r>
        <w:rPr>
          <w:rFonts w:ascii="Arial" w:hAnsi="Arial"/>
          <w:sz w:val="17"/>
        </w:rPr>
        <w:t>These notes provide financing for current operations in </w:t>
      </w:r>
      <w:r>
        <w:rPr>
          <w:rFonts w:ascii="Arial" w:hAnsi="Arial"/>
          <w:spacing w:val="-2"/>
          <w:w w:val="110"/>
          <w:sz w:val="17"/>
        </w:rPr>
        <w:t>anticipation</w:t>
      </w:r>
      <w:r>
        <w:rPr>
          <w:rFonts w:ascii="Arial" w:hAnsi="Arial"/>
          <w:spacing w:val="-5"/>
          <w:w w:val="110"/>
          <w:sz w:val="17"/>
        </w:rPr>
        <w:t> </w:t>
      </w:r>
      <w:r>
        <w:rPr>
          <w:rFonts w:ascii="Arial" w:hAnsi="Arial"/>
          <w:spacing w:val="-2"/>
          <w:w w:val="110"/>
          <w:sz w:val="17"/>
        </w:rPr>
        <w:t>of</w:t>
      </w:r>
      <w:r>
        <w:rPr>
          <w:rFonts w:ascii="Arial" w:hAnsi="Arial"/>
          <w:spacing w:val="-5"/>
          <w:w w:val="110"/>
          <w:sz w:val="17"/>
        </w:rPr>
        <w:t> </w:t>
      </w:r>
      <w:r>
        <w:rPr>
          <w:rFonts w:ascii="Arial" w:hAnsi="Arial"/>
          <w:spacing w:val="-2"/>
          <w:w w:val="110"/>
          <w:sz w:val="17"/>
        </w:rPr>
        <w:t>future</w:t>
      </w:r>
      <w:r>
        <w:rPr>
          <w:rFonts w:ascii="Arial" w:hAnsi="Arial"/>
          <w:spacing w:val="-5"/>
          <w:w w:val="110"/>
          <w:sz w:val="17"/>
        </w:rPr>
        <w:t> </w:t>
      </w:r>
      <w:r>
        <w:rPr>
          <w:rFonts w:ascii="Arial" w:hAnsi="Arial"/>
          <w:spacing w:val="-2"/>
          <w:w w:val="110"/>
          <w:sz w:val="17"/>
        </w:rPr>
        <w:t>revenue</w:t>
      </w:r>
      <w:r>
        <w:rPr>
          <w:rFonts w:ascii="Arial" w:hAnsi="Arial"/>
          <w:spacing w:val="-5"/>
          <w:w w:val="110"/>
          <w:sz w:val="17"/>
        </w:rPr>
        <w:t> </w:t>
      </w:r>
      <w:r>
        <w:rPr>
          <w:rFonts w:ascii="Arial" w:hAnsi="Arial"/>
          <w:spacing w:val="-2"/>
          <w:w w:val="110"/>
          <w:sz w:val="17"/>
        </w:rPr>
        <w:t>that</w:t>
      </w:r>
      <w:r>
        <w:rPr>
          <w:rFonts w:ascii="Arial" w:hAnsi="Arial"/>
          <w:spacing w:val="-5"/>
          <w:w w:val="110"/>
          <w:sz w:val="17"/>
        </w:rPr>
        <w:t> </w:t>
      </w:r>
      <w:r>
        <w:rPr>
          <w:rFonts w:ascii="Arial" w:hAnsi="Arial"/>
          <w:spacing w:val="-2"/>
          <w:w w:val="110"/>
          <w:sz w:val="17"/>
        </w:rPr>
        <w:t>the</w:t>
      </w:r>
      <w:r>
        <w:rPr>
          <w:rFonts w:ascii="Arial" w:hAnsi="Arial"/>
          <w:spacing w:val="-5"/>
          <w:w w:val="110"/>
          <w:sz w:val="17"/>
        </w:rPr>
        <w:t> </w:t>
      </w:r>
      <w:r>
        <w:rPr>
          <w:rFonts w:ascii="Arial" w:hAnsi="Arial"/>
          <w:spacing w:val="-2"/>
          <w:w w:val="110"/>
          <w:sz w:val="17"/>
        </w:rPr>
        <w:t>municipality</w:t>
      </w:r>
      <w:r>
        <w:rPr>
          <w:rFonts w:ascii="Arial" w:hAnsi="Arial"/>
          <w:spacing w:val="-5"/>
          <w:w w:val="110"/>
          <w:sz w:val="17"/>
        </w:rPr>
        <w:t> </w:t>
      </w:r>
      <w:r>
        <w:rPr>
          <w:rFonts w:ascii="Arial" w:hAnsi="Arial"/>
          <w:spacing w:val="-2"/>
          <w:w w:val="110"/>
          <w:sz w:val="17"/>
        </w:rPr>
        <w:t>will</w:t>
      </w:r>
      <w:r>
        <w:rPr>
          <w:rFonts w:ascii="Arial" w:hAnsi="Arial"/>
          <w:spacing w:val="-5"/>
          <w:w w:val="110"/>
          <w:sz w:val="17"/>
        </w:rPr>
        <w:t> </w:t>
      </w:r>
      <w:r>
        <w:rPr>
          <w:rFonts w:ascii="Arial" w:hAnsi="Arial"/>
          <w:spacing w:val="-2"/>
          <w:w w:val="110"/>
          <w:sz w:val="17"/>
        </w:rPr>
        <w:t>collect.</w:t>
      </w:r>
    </w:p>
    <w:p>
      <w:pPr>
        <w:spacing w:before="82"/>
        <w:ind w:left="398" w:right="573" w:firstLine="0"/>
        <w:jc w:val="center"/>
        <w:rPr>
          <w:rFonts w:ascii="Arial" w:hAnsi="Arial"/>
          <w:sz w:val="17"/>
        </w:rPr>
      </w:pPr>
      <w:r>
        <w:rPr>
          <w:rFonts w:ascii="Arial" w:hAnsi="Arial"/>
          <w:b/>
          <w:position w:val="-1"/>
          <w:sz w:val="28"/>
        </w:rPr>
        <w:t>»</w:t>
      </w:r>
      <w:r>
        <w:rPr>
          <w:rFonts w:ascii="Arial" w:hAnsi="Arial"/>
          <w:b/>
          <w:spacing w:val="49"/>
          <w:position w:val="-1"/>
          <w:sz w:val="28"/>
        </w:rPr>
        <w:t> </w:t>
      </w:r>
      <w:r>
        <w:rPr>
          <w:rFonts w:ascii="Arial" w:hAnsi="Arial"/>
          <w:b/>
          <w:sz w:val="17"/>
        </w:rPr>
        <w:t>Tax</w:t>
      </w:r>
      <w:r>
        <w:rPr>
          <w:rFonts w:ascii="Arial" w:hAnsi="Arial"/>
          <w:b/>
          <w:spacing w:val="-1"/>
          <w:sz w:val="17"/>
        </w:rPr>
        <w:t> </w:t>
      </w:r>
      <w:r>
        <w:rPr>
          <w:rFonts w:ascii="Arial" w:hAnsi="Arial"/>
          <w:b/>
          <w:sz w:val="17"/>
        </w:rPr>
        <w:t>and revenue</w:t>
      </w:r>
      <w:r>
        <w:rPr>
          <w:rFonts w:ascii="Arial" w:hAnsi="Arial"/>
          <w:b/>
          <w:spacing w:val="-1"/>
          <w:sz w:val="17"/>
        </w:rPr>
        <w:t> </w:t>
      </w:r>
      <w:r>
        <w:rPr>
          <w:rFonts w:ascii="Arial" w:hAnsi="Arial"/>
          <w:b/>
          <w:sz w:val="17"/>
        </w:rPr>
        <w:t>anticipation notes</w:t>
      </w:r>
      <w:r>
        <w:rPr>
          <w:rFonts w:ascii="Arial" w:hAnsi="Arial"/>
          <w:b/>
          <w:spacing w:val="-1"/>
          <w:sz w:val="17"/>
        </w:rPr>
        <w:t> </w:t>
      </w:r>
      <w:r>
        <w:rPr>
          <w:rFonts w:ascii="Arial" w:hAnsi="Arial"/>
          <w:b/>
          <w:sz w:val="17"/>
        </w:rPr>
        <w:t>(TRANs):</w:t>
      </w:r>
      <w:r>
        <w:rPr>
          <w:rFonts w:ascii="Arial" w:hAnsi="Arial"/>
          <w:b/>
          <w:spacing w:val="1"/>
          <w:sz w:val="17"/>
        </w:rPr>
        <w:t> </w:t>
      </w:r>
      <w:r>
        <w:rPr>
          <w:rFonts w:ascii="Arial" w:hAnsi="Arial"/>
          <w:sz w:val="17"/>
        </w:rPr>
        <w:t>These notes</w:t>
      </w:r>
      <w:r>
        <w:rPr>
          <w:rFonts w:ascii="Arial" w:hAnsi="Arial"/>
          <w:spacing w:val="-1"/>
          <w:sz w:val="17"/>
        </w:rPr>
        <w:t> </w:t>
      </w:r>
      <w:r>
        <w:rPr>
          <w:rFonts w:ascii="Arial" w:hAnsi="Arial"/>
          <w:sz w:val="17"/>
        </w:rPr>
        <w:t>are a</w:t>
      </w:r>
      <w:r>
        <w:rPr>
          <w:rFonts w:ascii="Arial" w:hAnsi="Arial"/>
          <w:spacing w:val="-1"/>
          <w:sz w:val="17"/>
        </w:rPr>
        <w:t> </w:t>
      </w:r>
      <w:r>
        <w:rPr>
          <w:rFonts w:ascii="Arial" w:hAnsi="Arial"/>
          <w:sz w:val="17"/>
        </w:rPr>
        <w:t>combination </w:t>
      </w:r>
      <w:r>
        <w:rPr>
          <w:rFonts w:ascii="Arial" w:hAnsi="Arial"/>
          <w:spacing w:val="-5"/>
          <w:sz w:val="17"/>
        </w:rPr>
        <w:t>of</w:t>
      </w:r>
    </w:p>
    <w:p>
      <w:pPr>
        <w:spacing w:before="1"/>
        <w:ind w:left="1538" w:right="0" w:firstLine="0"/>
        <w:jc w:val="left"/>
        <w:rPr>
          <w:rFonts w:ascii="Arial"/>
          <w:sz w:val="17"/>
        </w:rPr>
      </w:pPr>
      <w:r>
        <w:rPr>
          <w:rFonts w:ascii="Arial"/>
          <w:spacing w:val="-2"/>
          <w:sz w:val="17"/>
        </w:rPr>
        <w:t>TANs</w:t>
      </w:r>
      <w:r>
        <w:rPr>
          <w:rFonts w:ascii="Arial"/>
          <w:spacing w:val="-10"/>
          <w:sz w:val="17"/>
        </w:rPr>
        <w:t> </w:t>
      </w:r>
      <w:r>
        <w:rPr>
          <w:rFonts w:ascii="Arial"/>
          <w:spacing w:val="-2"/>
          <w:sz w:val="17"/>
        </w:rPr>
        <w:t>and</w:t>
      </w:r>
      <w:r>
        <w:rPr>
          <w:rFonts w:ascii="Arial"/>
          <w:spacing w:val="-9"/>
          <w:sz w:val="17"/>
        </w:rPr>
        <w:t> </w:t>
      </w:r>
      <w:r>
        <w:rPr>
          <w:rFonts w:ascii="Arial"/>
          <w:spacing w:val="-2"/>
          <w:sz w:val="17"/>
        </w:rPr>
        <w:t>RANs.</w:t>
      </w:r>
    </w:p>
    <w:p>
      <w:pPr>
        <w:spacing w:after="0"/>
        <w:jc w:val="left"/>
        <w:rPr>
          <w:rFonts w:ascii="Arial"/>
          <w:sz w:val="17"/>
        </w:rPr>
        <w:sectPr>
          <w:pgSz w:w="12240" w:h="15660"/>
          <w:pgMar w:header="0" w:footer="736" w:top="1080" w:bottom="920" w:left="1520" w:right="1500"/>
        </w:sectPr>
      </w:pPr>
    </w:p>
    <w:p>
      <w:pPr>
        <w:spacing w:before="117"/>
        <w:ind w:left="1538" w:right="422" w:hanging="294"/>
        <w:jc w:val="left"/>
        <w:rPr>
          <w:rFonts w:ascii="Arial" w:hAnsi="Arial"/>
          <w:sz w:val="17"/>
        </w:rPr>
      </w:pPr>
      <w:r>
        <w:rPr/>
        <w:drawing>
          <wp:anchor distT="0" distB="0" distL="0" distR="0" allowOverlap="1" layoutInCell="1" locked="0" behindDoc="1" simplePos="0" relativeHeight="486821888">
            <wp:simplePos x="0" y="0"/>
            <wp:positionH relativeFrom="page">
              <wp:posOffset>1676400</wp:posOffset>
            </wp:positionH>
            <wp:positionV relativeFrom="paragraph">
              <wp:posOffset>50569</wp:posOffset>
            </wp:positionV>
            <wp:extent cx="1892300" cy="2565933"/>
            <wp:effectExtent l="0" t="0" r="0" b="0"/>
            <wp:wrapNone/>
            <wp:docPr id="103" name="Image 103"/>
            <wp:cNvGraphicFramePr>
              <a:graphicFrameLocks/>
            </wp:cNvGraphicFramePr>
            <a:graphic>
              <a:graphicData uri="http://schemas.openxmlformats.org/drawingml/2006/picture">
                <pic:pic>
                  <pic:nvPicPr>
                    <pic:cNvPr id="103" name="Image 103"/>
                    <pic:cNvPicPr/>
                  </pic:nvPicPr>
                  <pic:blipFill>
                    <a:blip r:embed="rId21" cstate="print"/>
                    <a:stretch>
                      <a:fillRect/>
                    </a:stretch>
                  </pic:blipFill>
                  <pic:spPr>
                    <a:xfrm>
                      <a:off x="0" y="0"/>
                      <a:ext cx="1892300" cy="2565933"/>
                    </a:xfrm>
                    <a:prstGeom prst="rect">
                      <a:avLst/>
                    </a:prstGeom>
                  </pic:spPr>
                </pic:pic>
              </a:graphicData>
            </a:graphic>
          </wp:anchor>
        </w:drawing>
      </w:r>
      <w:r>
        <w:rPr>
          <w:rFonts w:ascii="Arial" w:hAnsi="Arial"/>
          <w:b/>
          <w:position w:val="-1"/>
          <w:sz w:val="28"/>
        </w:rPr>
        <w:t>»</w:t>
      </w:r>
      <w:r>
        <w:rPr>
          <w:rFonts w:ascii="Arial" w:hAnsi="Arial"/>
          <w:b/>
          <w:spacing w:val="40"/>
          <w:position w:val="-1"/>
          <w:sz w:val="28"/>
        </w:rPr>
        <w:t> </w:t>
      </w:r>
      <w:r>
        <w:rPr>
          <w:rFonts w:ascii="Arial" w:hAnsi="Arial"/>
          <w:b/>
          <w:sz w:val="17"/>
        </w:rPr>
        <w:t>Grant anticipation notes (GANs): </w:t>
      </w:r>
      <w:r>
        <w:rPr>
          <w:rFonts w:ascii="Arial" w:hAnsi="Arial"/>
          <w:sz w:val="17"/>
        </w:rPr>
        <w:t>These notes provide interim financing for the municipality </w:t>
      </w:r>
      <w:r>
        <w:rPr>
          <w:rFonts w:ascii="Arial" w:hAnsi="Arial"/>
          <w:spacing w:val="-2"/>
          <w:w w:val="110"/>
          <w:sz w:val="17"/>
        </w:rPr>
        <w:t>while</w:t>
      </w:r>
      <w:r>
        <w:rPr>
          <w:rFonts w:ascii="Arial" w:hAnsi="Arial"/>
          <w:spacing w:val="-14"/>
          <w:w w:val="110"/>
          <w:sz w:val="17"/>
        </w:rPr>
        <w:t> </w:t>
      </w:r>
      <w:r>
        <w:rPr>
          <w:rFonts w:ascii="Arial" w:hAnsi="Arial"/>
          <w:spacing w:val="-2"/>
          <w:w w:val="110"/>
          <w:sz w:val="17"/>
        </w:rPr>
        <w:t>it´s</w:t>
      </w:r>
      <w:r>
        <w:rPr>
          <w:rFonts w:ascii="Arial" w:hAnsi="Arial"/>
          <w:spacing w:val="-14"/>
          <w:w w:val="110"/>
          <w:sz w:val="17"/>
        </w:rPr>
        <w:t> </w:t>
      </w:r>
      <w:r>
        <w:rPr>
          <w:rFonts w:ascii="Arial" w:hAnsi="Arial"/>
          <w:spacing w:val="-2"/>
          <w:w w:val="110"/>
          <w:sz w:val="17"/>
        </w:rPr>
        <w:t>waiting</w:t>
      </w:r>
      <w:r>
        <w:rPr>
          <w:rFonts w:ascii="Arial" w:hAnsi="Arial"/>
          <w:spacing w:val="-14"/>
          <w:w w:val="110"/>
          <w:sz w:val="17"/>
        </w:rPr>
        <w:t> </w:t>
      </w:r>
      <w:r>
        <w:rPr>
          <w:rFonts w:ascii="Arial" w:hAnsi="Arial"/>
          <w:spacing w:val="-2"/>
          <w:w w:val="110"/>
          <w:sz w:val="17"/>
        </w:rPr>
        <w:t>for</w:t>
      </w:r>
      <w:r>
        <w:rPr>
          <w:rFonts w:ascii="Arial" w:hAnsi="Arial"/>
          <w:spacing w:val="-13"/>
          <w:w w:val="110"/>
          <w:sz w:val="17"/>
        </w:rPr>
        <w:t> </w:t>
      </w:r>
      <w:r>
        <w:rPr>
          <w:rFonts w:ascii="Arial" w:hAnsi="Arial"/>
          <w:spacing w:val="-2"/>
          <w:w w:val="110"/>
          <w:sz w:val="17"/>
        </w:rPr>
        <w:t>a</w:t>
      </w:r>
      <w:r>
        <w:rPr>
          <w:rFonts w:ascii="Arial" w:hAnsi="Arial"/>
          <w:spacing w:val="-14"/>
          <w:w w:val="110"/>
          <w:sz w:val="17"/>
        </w:rPr>
        <w:t> </w:t>
      </w:r>
      <w:r>
        <w:rPr>
          <w:rFonts w:ascii="Arial" w:hAnsi="Arial"/>
          <w:spacing w:val="-2"/>
          <w:w w:val="110"/>
          <w:sz w:val="17"/>
        </w:rPr>
        <w:t>grant</w:t>
      </w:r>
      <w:r>
        <w:rPr>
          <w:rFonts w:ascii="Arial" w:hAnsi="Arial"/>
          <w:spacing w:val="-14"/>
          <w:w w:val="110"/>
          <w:sz w:val="17"/>
        </w:rPr>
        <w:t> </w:t>
      </w:r>
      <w:r>
        <w:rPr>
          <w:rFonts w:ascii="Arial" w:hAnsi="Arial"/>
          <w:spacing w:val="-2"/>
          <w:w w:val="110"/>
          <w:sz w:val="17"/>
        </w:rPr>
        <w:t>from</w:t>
      </w:r>
      <w:r>
        <w:rPr>
          <w:rFonts w:ascii="Arial" w:hAnsi="Arial"/>
          <w:spacing w:val="-14"/>
          <w:w w:val="110"/>
          <w:sz w:val="17"/>
        </w:rPr>
        <w:t> </w:t>
      </w:r>
      <w:r>
        <w:rPr>
          <w:rFonts w:ascii="Arial" w:hAnsi="Arial"/>
          <w:spacing w:val="-2"/>
          <w:w w:val="110"/>
          <w:sz w:val="17"/>
        </w:rPr>
        <w:t>the</w:t>
      </w:r>
      <w:r>
        <w:rPr>
          <w:rFonts w:ascii="Arial" w:hAnsi="Arial"/>
          <w:spacing w:val="-13"/>
          <w:w w:val="110"/>
          <w:sz w:val="17"/>
        </w:rPr>
        <w:t> </w:t>
      </w:r>
      <w:r>
        <w:rPr>
          <w:rFonts w:ascii="Arial" w:hAnsi="Arial"/>
          <w:spacing w:val="-2"/>
          <w:w w:val="110"/>
          <w:sz w:val="17"/>
        </w:rPr>
        <w:t>U.S.</w:t>
      </w:r>
      <w:r>
        <w:rPr>
          <w:rFonts w:ascii="Arial" w:hAnsi="Arial"/>
          <w:spacing w:val="-14"/>
          <w:w w:val="110"/>
          <w:sz w:val="17"/>
        </w:rPr>
        <w:t> </w:t>
      </w:r>
      <w:r>
        <w:rPr>
          <w:rFonts w:ascii="Arial" w:hAnsi="Arial"/>
          <w:spacing w:val="-2"/>
          <w:w w:val="110"/>
          <w:sz w:val="17"/>
        </w:rPr>
        <w:t>government.</w:t>
      </w:r>
      <w:r>
        <w:rPr>
          <w:rFonts w:ascii="Arial" w:hAnsi="Arial"/>
          <w:spacing w:val="-14"/>
          <w:w w:val="110"/>
          <w:sz w:val="17"/>
        </w:rPr>
        <w:t> </w:t>
      </w:r>
      <w:r>
        <w:rPr>
          <w:rFonts w:ascii="Arial" w:hAnsi="Arial"/>
          <w:spacing w:val="-2"/>
          <w:w w:val="110"/>
          <w:sz w:val="17"/>
        </w:rPr>
        <w:t>The</w:t>
      </w:r>
      <w:r>
        <w:rPr>
          <w:rFonts w:ascii="Arial" w:hAnsi="Arial"/>
          <w:spacing w:val="-13"/>
          <w:w w:val="110"/>
          <w:sz w:val="17"/>
        </w:rPr>
        <w:t> </w:t>
      </w:r>
      <w:r>
        <w:rPr>
          <w:rFonts w:ascii="Arial" w:hAnsi="Arial"/>
          <w:spacing w:val="-2"/>
          <w:w w:val="110"/>
          <w:sz w:val="17"/>
        </w:rPr>
        <w:t>notes</w:t>
      </w:r>
      <w:r>
        <w:rPr>
          <w:rFonts w:ascii="Arial" w:hAnsi="Arial"/>
          <w:spacing w:val="-14"/>
          <w:w w:val="110"/>
          <w:sz w:val="17"/>
        </w:rPr>
        <w:t> </w:t>
      </w:r>
      <w:r>
        <w:rPr>
          <w:rFonts w:ascii="Arial" w:hAnsi="Arial"/>
          <w:spacing w:val="-2"/>
          <w:w w:val="110"/>
          <w:sz w:val="17"/>
        </w:rPr>
        <w:t>are</w:t>
      </w:r>
      <w:r>
        <w:rPr>
          <w:rFonts w:ascii="Arial" w:hAnsi="Arial"/>
          <w:spacing w:val="-14"/>
          <w:w w:val="110"/>
          <w:sz w:val="17"/>
        </w:rPr>
        <w:t> </w:t>
      </w:r>
      <w:r>
        <w:rPr>
          <w:rFonts w:ascii="Arial" w:hAnsi="Arial"/>
          <w:spacing w:val="-2"/>
          <w:w w:val="110"/>
          <w:sz w:val="17"/>
        </w:rPr>
        <w:t>paid</w:t>
      </w:r>
      <w:r>
        <w:rPr>
          <w:rFonts w:ascii="Arial" w:hAnsi="Arial"/>
          <w:spacing w:val="-14"/>
          <w:w w:val="110"/>
          <w:sz w:val="17"/>
        </w:rPr>
        <w:t> </w:t>
      </w:r>
      <w:r>
        <w:rPr>
          <w:rFonts w:ascii="Arial" w:hAnsi="Arial"/>
          <w:spacing w:val="-2"/>
          <w:w w:val="110"/>
          <w:sz w:val="17"/>
        </w:rPr>
        <w:t>off</w:t>
      </w:r>
      <w:r>
        <w:rPr>
          <w:rFonts w:ascii="Arial" w:hAnsi="Arial"/>
          <w:spacing w:val="-11"/>
          <w:w w:val="110"/>
          <w:sz w:val="17"/>
        </w:rPr>
        <w:t> </w:t>
      </w:r>
      <w:r>
        <w:rPr>
          <w:rFonts w:ascii="Arial" w:hAnsi="Arial"/>
          <w:spacing w:val="-2"/>
          <w:w w:val="110"/>
          <w:sz w:val="17"/>
        </w:rPr>
        <w:t>from</w:t>
      </w:r>
      <w:r>
        <w:rPr>
          <w:rFonts w:ascii="Arial" w:hAnsi="Arial"/>
          <w:spacing w:val="-14"/>
          <w:w w:val="110"/>
          <w:sz w:val="17"/>
        </w:rPr>
        <w:t> </w:t>
      </w:r>
      <w:r>
        <w:rPr>
          <w:rFonts w:ascii="Arial" w:hAnsi="Arial"/>
          <w:spacing w:val="-2"/>
          <w:w w:val="110"/>
          <w:sz w:val="17"/>
        </w:rPr>
        <w:t>the</w:t>
      </w:r>
    </w:p>
    <w:p>
      <w:pPr>
        <w:spacing w:before="46"/>
        <w:ind w:left="1538" w:right="0" w:firstLine="0"/>
        <w:jc w:val="left"/>
        <w:rPr>
          <w:rFonts w:ascii="Arial"/>
          <w:sz w:val="17"/>
        </w:rPr>
      </w:pPr>
      <w:r>
        <w:rPr>
          <w:rFonts w:ascii="Arial"/>
          <w:w w:val="105"/>
          <w:sz w:val="17"/>
        </w:rPr>
        <w:t>grant</w:t>
      </w:r>
      <w:r>
        <w:rPr>
          <w:rFonts w:ascii="Arial"/>
          <w:spacing w:val="-12"/>
          <w:w w:val="105"/>
          <w:sz w:val="17"/>
        </w:rPr>
        <w:t> </w:t>
      </w:r>
      <w:r>
        <w:rPr>
          <w:rFonts w:ascii="Arial"/>
          <w:spacing w:val="-2"/>
          <w:w w:val="110"/>
          <w:sz w:val="17"/>
        </w:rPr>
        <w:t>funds.</w:t>
      </w:r>
    </w:p>
    <w:p>
      <w:pPr>
        <w:spacing w:before="81"/>
        <w:ind w:left="1538" w:right="422"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b/>
          <w:sz w:val="17"/>
        </w:rPr>
        <w:t>Bond anticipation notes (BANs): </w:t>
      </w:r>
      <w:r>
        <w:rPr>
          <w:rFonts w:ascii="Arial" w:hAnsi="Arial"/>
          <w:sz w:val="17"/>
        </w:rPr>
        <w:t>These notes provide interim financing for the municipality </w:t>
      </w:r>
      <w:r>
        <w:rPr>
          <w:rFonts w:ascii="Arial" w:hAnsi="Arial"/>
          <w:spacing w:val="-2"/>
          <w:w w:val="110"/>
          <w:sz w:val="17"/>
        </w:rPr>
        <w:t>while</w:t>
      </w:r>
      <w:r>
        <w:rPr>
          <w:rFonts w:ascii="Arial" w:hAnsi="Arial"/>
          <w:spacing w:val="-10"/>
          <w:w w:val="110"/>
          <w:sz w:val="17"/>
        </w:rPr>
        <w:t> </w:t>
      </w:r>
      <w:r>
        <w:rPr>
          <w:rFonts w:ascii="Arial" w:hAnsi="Arial"/>
          <w:spacing w:val="-2"/>
          <w:w w:val="110"/>
          <w:sz w:val="17"/>
        </w:rPr>
        <w:t>it´s</w:t>
      </w:r>
      <w:r>
        <w:rPr>
          <w:rFonts w:ascii="Arial" w:hAnsi="Arial"/>
          <w:spacing w:val="-10"/>
          <w:w w:val="110"/>
          <w:sz w:val="17"/>
        </w:rPr>
        <w:t> </w:t>
      </w:r>
      <w:r>
        <w:rPr>
          <w:rFonts w:ascii="Arial" w:hAnsi="Arial"/>
          <w:spacing w:val="-2"/>
          <w:w w:val="110"/>
          <w:sz w:val="17"/>
        </w:rPr>
        <w:t>waiting</w:t>
      </w:r>
      <w:r>
        <w:rPr>
          <w:rFonts w:ascii="Arial" w:hAnsi="Arial"/>
          <w:spacing w:val="-10"/>
          <w:w w:val="110"/>
          <w:sz w:val="17"/>
        </w:rPr>
        <w:t> </w:t>
      </w:r>
      <w:r>
        <w:rPr>
          <w:rFonts w:ascii="Arial" w:hAnsi="Arial"/>
          <w:spacing w:val="-2"/>
          <w:w w:val="110"/>
          <w:sz w:val="17"/>
        </w:rPr>
        <w:t>for</w:t>
      </w:r>
      <w:r>
        <w:rPr>
          <w:rFonts w:ascii="Arial" w:hAnsi="Arial"/>
          <w:spacing w:val="-10"/>
          <w:w w:val="110"/>
          <w:sz w:val="17"/>
        </w:rPr>
        <w:t> </w:t>
      </w:r>
      <w:r>
        <w:rPr>
          <w:rFonts w:ascii="Arial" w:hAnsi="Arial"/>
          <w:spacing w:val="-2"/>
          <w:w w:val="110"/>
          <w:sz w:val="17"/>
        </w:rPr>
        <w:t>long-term</w:t>
      </w:r>
      <w:r>
        <w:rPr>
          <w:rFonts w:ascii="Arial" w:hAnsi="Arial"/>
          <w:spacing w:val="-10"/>
          <w:w w:val="110"/>
          <w:sz w:val="17"/>
        </w:rPr>
        <w:t> </w:t>
      </w:r>
      <w:r>
        <w:rPr>
          <w:rFonts w:ascii="Arial" w:hAnsi="Arial"/>
          <w:spacing w:val="-2"/>
          <w:w w:val="110"/>
          <w:sz w:val="17"/>
        </w:rPr>
        <w:t>bonds</w:t>
      </w:r>
      <w:r>
        <w:rPr>
          <w:rFonts w:ascii="Arial" w:hAnsi="Arial"/>
          <w:spacing w:val="-10"/>
          <w:w w:val="110"/>
          <w:sz w:val="17"/>
        </w:rPr>
        <w:t> </w:t>
      </w:r>
      <w:r>
        <w:rPr>
          <w:rFonts w:ascii="Arial" w:hAnsi="Arial"/>
          <w:spacing w:val="-2"/>
          <w:w w:val="110"/>
          <w:sz w:val="17"/>
        </w:rPr>
        <w:t>to</w:t>
      </w:r>
      <w:r>
        <w:rPr>
          <w:rFonts w:ascii="Arial" w:hAnsi="Arial"/>
          <w:spacing w:val="-10"/>
          <w:w w:val="110"/>
          <w:sz w:val="17"/>
        </w:rPr>
        <w:t> </w:t>
      </w:r>
      <w:r>
        <w:rPr>
          <w:rFonts w:ascii="Arial" w:hAnsi="Arial"/>
          <w:spacing w:val="-2"/>
          <w:w w:val="110"/>
          <w:sz w:val="17"/>
        </w:rPr>
        <w:t>be</w:t>
      </w:r>
      <w:r>
        <w:rPr>
          <w:rFonts w:ascii="Arial" w:hAnsi="Arial"/>
          <w:spacing w:val="-10"/>
          <w:w w:val="110"/>
          <w:sz w:val="17"/>
        </w:rPr>
        <w:t> </w:t>
      </w:r>
      <w:r>
        <w:rPr>
          <w:rFonts w:ascii="Arial" w:hAnsi="Arial"/>
          <w:spacing w:val="-2"/>
          <w:w w:val="110"/>
          <w:sz w:val="17"/>
        </w:rPr>
        <w:t>issued.</w:t>
      </w:r>
    </w:p>
    <w:p>
      <w:pPr>
        <w:spacing w:before="83"/>
        <w:ind w:left="1538" w:right="0" w:hanging="294"/>
        <w:jc w:val="left"/>
        <w:rPr>
          <w:rFonts w:ascii="Arial" w:hAnsi="Arial"/>
          <w:sz w:val="17"/>
        </w:rPr>
      </w:pPr>
      <w:r>
        <w:rPr>
          <w:rFonts w:ascii="Arial" w:hAnsi="Arial"/>
          <w:b/>
          <w:w w:val="105"/>
          <w:position w:val="-1"/>
          <w:sz w:val="28"/>
        </w:rPr>
        <w:t>»</w:t>
      </w:r>
      <w:r>
        <w:rPr>
          <w:rFonts w:ascii="Arial" w:hAnsi="Arial"/>
          <w:b/>
          <w:spacing w:val="21"/>
          <w:w w:val="105"/>
          <w:position w:val="-1"/>
          <w:sz w:val="28"/>
        </w:rPr>
        <w:t> </w:t>
      </w:r>
      <w:r>
        <w:rPr>
          <w:rFonts w:ascii="Arial" w:hAnsi="Arial"/>
          <w:b/>
          <w:w w:val="105"/>
          <w:sz w:val="17"/>
        </w:rPr>
        <w:t>Construction</w:t>
      </w:r>
      <w:r>
        <w:rPr>
          <w:rFonts w:ascii="Arial" w:hAnsi="Arial"/>
          <w:b/>
          <w:spacing w:val="-12"/>
          <w:w w:val="105"/>
          <w:sz w:val="17"/>
        </w:rPr>
        <w:t> </w:t>
      </w:r>
      <w:r>
        <w:rPr>
          <w:rFonts w:ascii="Arial" w:hAnsi="Arial"/>
          <w:b/>
          <w:w w:val="105"/>
          <w:sz w:val="17"/>
        </w:rPr>
        <w:t>loan</w:t>
      </w:r>
      <w:r>
        <w:rPr>
          <w:rFonts w:ascii="Arial" w:hAnsi="Arial"/>
          <w:b/>
          <w:spacing w:val="-12"/>
          <w:w w:val="105"/>
          <w:sz w:val="17"/>
        </w:rPr>
        <w:t> </w:t>
      </w:r>
      <w:r>
        <w:rPr>
          <w:rFonts w:ascii="Arial" w:hAnsi="Arial"/>
          <w:b/>
          <w:w w:val="105"/>
          <w:sz w:val="17"/>
        </w:rPr>
        <w:t>notes</w:t>
      </w:r>
      <w:r>
        <w:rPr>
          <w:rFonts w:ascii="Arial" w:hAnsi="Arial"/>
          <w:b/>
          <w:spacing w:val="-12"/>
          <w:w w:val="105"/>
          <w:sz w:val="17"/>
        </w:rPr>
        <w:t> </w:t>
      </w:r>
      <w:r>
        <w:rPr>
          <w:rFonts w:ascii="Arial" w:hAnsi="Arial"/>
          <w:b/>
          <w:w w:val="105"/>
          <w:sz w:val="17"/>
        </w:rPr>
        <w:t>(CLNs):</w:t>
      </w:r>
      <w:r>
        <w:rPr>
          <w:rFonts w:ascii="Arial" w:hAnsi="Arial"/>
          <w:b/>
          <w:spacing w:val="-11"/>
          <w:w w:val="105"/>
          <w:sz w:val="17"/>
        </w:rPr>
        <w:t> </w:t>
      </w:r>
      <w:r>
        <w:rPr>
          <w:rFonts w:ascii="Arial" w:hAnsi="Arial"/>
          <w:w w:val="105"/>
          <w:sz w:val="17"/>
        </w:rPr>
        <w:t>These</w:t>
      </w:r>
      <w:r>
        <w:rPr>
          <w:rFonts w:ascii="Arial" w:hAnsi="Arial"/>
          <w:spacing w:val="-12"/>
          <w:w w:val="105"/>
          <w:sz w:val="17"/>
        </w:rPr>
        <w:t> </w:t>
      </w:r>
      <w:r>
        <w:rPr>
          <w:rFonts w:ascii="Arial" w:hAnsi="Arial"/>
          <w:w w:val="105"/>
          <w:sz w:val="17"/>
        </w:rPr>
        <w:t>notes</w:t>
      </w:r>
      <w:r>
        <w:rPr>
          <w:rFonts w:ascii="Arial" w:hAnsi="Arial"/>
          <w:spacing w:val="-12"/>
          <w:w w:val="105"/>
          <w:sz w:val="17"/>
        </w:rPr>
        <w:t> </w:t>
      </w:r>
      <w:r>
        <w:rPr>
          <w:rFonts w:ascii="Arial" w:hAnsi="Arial"/>
          <w:w w:val="105"/>
          <w:sz w:val="17"/>
        </w:rPr>
        <w:t>provide</w:t>
      </w:r>
      <w:r>
        <w:rPr>
          <w:rFonts w:ascii="Arial" w:hAnsi="Arial"/>
          <w:spacing w:val="-12"/>
          <w:w w:val="105"/>
          <w:sz w:val="17"/>
        </w:rPr>
        <w:t> </w:t>
      </w:r>
      <w:r>
        <w:rPr>
          <w:rFonts w:ascii="Arial" w:hAnsi="Arial"/>
          <w:w w:val="105"/>
          <w:sz w:val="17"/>
        </w:rPr>
        <w:t>interim</w:t>
      </w:r>
      <w:r>
        <w:rPr>
          <w:rFonts w:ascii="Arial" w:hAnsi="Arial"/>
          <w:spacing w:val="-12"/>
          <w:w w:val="105"/>
          <w:sz w:val="17"/>
        </w:rPr>
        <w:t> </w:t>
      </w:r>
      <w:r>
        <w:rPr>
          <w:rFonts w:ascii="Arial" w:hAnsi="Arial"/>
          <w:w w:val="105"/>
          <w:sz w:val="17"/>
        </w:rPr>
        <w:t>financing,</w:t>
      </w:r>
      <w:r>
        <w:rPr>
          <w:rFonts w:ascii="Arial" w:hAnsi="Arial"/>
          <w:spacing w:val="-12"/>
          <w:w w:val="105"/>
          <w:sz w:val="17"/>
        </w:rPr>
        <w:t> </w:t>
      </w:r>
      <w:r>
        <w:rPr>
          <w:rFonts w:ascii="Arial" w:hAnsi="Arial"/>
          <w:w w:val="105"/>
          <w:sz w:val="17"/>
        </w:rPr>
        <w:t>typically</w:t>
      </w:r>
      <w:r>
        <w:rPr>
          <w:rFonts w:ascii="Arial" w:hAnsi="Arial"/>
          <w:spacing w:val="-12"/>
          <w:w w:val="105"/>
          <w:sz w:val="17"/>
        </w:rPr>
        <w:t> </w:t>
      </w:r>
      <w:r>
        <w:rPr>
          <w:rFonts w:ascii="Arial" w:hAnsi="Arial"/>
          <w:w w:val="105"/>
          <w:sz w:val="17"/>
        </w:rPr>
        <w:t>for</w:t>
      </w:r>
      <w:r>
        <w:rPr>
          <w:rFonts w:ascii="Arial" w:hAnsi="Arial"/>
          <w:spacing w:val="-12"/>
          <w:w w:val="105"/>
          <w:sz w:val="17"/>
        </w:rPr>
        <w:t> </w:t>
      </w:r>
      <w:r>
        <w:rPr>
          <w:rFonts w:ascii="Arial" w:hAnsi="Arial"/>
          <w:w w:val="105"/>
          <w:sz w:val="17"/>
        </w:rPr>
        <w:t>the </w:t>
      </w:r>
      <w:r>
        <w:rPr>
          <w:rFonts w:ascii="Arial" w:hAnsi="Arial"/>
          <w:spacing w:val="-2"/>
          <w:w w:val="105"/>
          <w:sz w:val="17"/>
        </w:rPr>
        <w:t>construction</w:t>
      </w:r>
      <w:r>
        <w:rPr>
          <w:rFonts w:ascii="Arial" w:hAnsi="Arial"/>
          <w:spacing w:val="-8"/>
          <w:w w:val="105"/>
          <w:sz w:val="17"/>
        </w:rPr>
        <w:t> </w:t>
      </w:r>
      <w:r>
        <w:rPr>
          <w:rFonts w:ascii="Arial" w:hAnsi="Arial"/>
          <w:spacing w:val="-2"/>
          <w:w w:val="105"/>
          <w:sz w:val="17"/>
        </w:rPr>
        <w:t>of</w:t>
      </w:r>
      <w:r>
        <w:rPr>
          <w:rFonts w:ascii="Arial" w:hAnsi="Arial"/>
          <w:spacing w:val="-8"/>
          <w:w w:val="105"/>
          <w:sz w:val="17"/>
        </w:rPr>
        <w:t> </w:t>
      </w:r>
      <w:r>
        <w:rPr>
          <w:rFonts w:ascii="Arial" w:hAnsi="Arial"/>
          <w:spacing w:val="-2"/>
          <w:w w:val="105"/>
          <w:sz w:val="17"/>
        </w:rPr>
        <w:t>housing</w:t>
      </w:r>
      <w:r>
        <w:rPr>
          <w:rFonts w:ascii="Arial" w:hAnsi="Arial"/>
          <w:spacing w:val="-8"/>
          <w:w w:val="105"/>
          <w:sz w:val="17"/>
        </w:rPr>
        <w:t> </w:t>
      </w:r>
      <w:r>
        <w:rPr>
          <w:rFonts w:ascii="Arial" w:hAnsi="Arial"/>
          <w:spacing w:val="-2"/>
          <w:w w:val="105"/>
          <w:sz w:val="17"/>
        </w:rPr>
        <w:t>projects.</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notes</w:t>
      </w:r>
      <w:r>
        <w:rPr>
          <w:rFonts w:ascii="Arial" w:hAnsi="Arial"/>
          <w:spacing w:val="-8"/>
          <w:w w:val="105"/>
          <w:sz w:val="17"/>
        </w:rPr>
        <w:t> </w:t>
      </w:r>
      <w:r>
        <w:rPr>
          <w:rFonts w:ascii="Arial" w:hAnsi="Arial"/>
          <w:spacing w:val="-2"/>
          <w:w w:val="105"/>
          <w:sz w:val="17"/>
        </w:rPr>
        <w:t>are</w:t>
      </w:r>
      <w:r>
        <w:rPr>
          <w:rFonts w:ascii="Arial" w:hAnsi="Arial"/>
          <w:spacing w:val="-8"/>
          <w:w w:val="105"/>
          <w:sz w:val="17"/>
        </w:rPr>
        <w:t> </w:t>
      </w:r>
      <w:r>
        <w:rPr>
          <w:rFonts w:ascii="Arial" w:hAnsi="Arial"/>
          <w:spacing w:val="-2"/>
          <w:w w:val="105"/>
          <w:sz w:val="17"/>
        </w:rPr>
        <w:t>typically</w:t>
      </w:r>
      <w:r>
        <w:rPr>
          <w:rFonts w:ascii="Arial" w:hAnsi="Arial"/>
          <w:spacing w:val="-8"/>
          <w:w w:val="105"/>
          <w:sz w:val="17"/>
        </w:rPr>
        <w:t> </w:t>
      </w:r>
      <w:r>
        <w:rPr>
          <w:rFonts w:ascii="Arial" w:hAnsi="Arial"/>
          <w:spacing w:val="-2"/>
          <w:w w:val="105"/>
          <w:sz w:val="17"/>
        </w:rPr>
        <w:t>paid</w:t>
      </w:r>
      <w:r>
        <w:rPr>
          <w:rFonts w:ascii="Arial" w:hAnsi="Arial"/>
          <w:spacing w:val="-8"/>
          <w:w w:val="105"/>
          <w:sz w:val="17"/>
        </w:rPr>
        <w:t> </w:t>
      </w:r>
      <w:r>
        <w:rPr>
          <w:rFonts w:ascii="Arial" w:hAnsi="Arial"/>
          <w:spacing w:val="-2"/>
          <w:w w:val="105"/>
          <w:sz w:val="17"/>
        </w:rPr>
        <w:t>back</w:t>
      </w:r>
      <w:r>
        <w:rPr>
          <w:rFonts w:ascii="Arial" w:hAnsi="Arial"/>
          <w:spacing w:val="-8"/>
          <w:w w:val="105"/>
          <w:sz w:val="17"/>
        </w:rPr>
        <w:t> </w:t>
      </w:r>
      <w:r>
        <w:rPr>
          <w:rFonts w:ascii="Arial" w:hAnsi="Arial"/>
          <w:spacing w:val="-2"/>
          <w:w w:val="105"/>
          <w:sz w:val="17"/>
        </w:rPr>
        <w:t>by</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money</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issuer</w:t>
      </w:r>
    </w:p>
    <w:p>
      <w:pPr>
        <w:spacing w:before="45"/>
        <w:ind w:left="1538" w:right="0" w:firstLine="0"/>
        <w:jc w:val="left"/>
        <w:rPr>
          <w:rFonts w:ascii="Arial"/>
          <w:sz w:val="17"/>
        </w:rPr>
      </w:pPr>
      <w:r>
        <w:rPr>
          <w:rFonts w:ascii="Arial"/>
          <w:sz w:val="17"/>
        </w:rPr>
        <w:t>receives</w:t>
      </w:r>
      <w:r>
        <w:rPr>
          <w:rFonts w:ascii="Arial"/>
          <w:spacing w:val="7"/>
          <w:sz w:val="17"/>
        </w:rPr>
        <w:t> </w:t>
      </w:r>
      <w:r>
        <w:rPr>
          <w:rFonts w:ascii="Arial"/>
          <w:sz w:val="17"/>
        </w:rPr>
        <w:t>from</w:t>
      </w:r>
      <w:r>
        <w:rPr>
          <w:rFonts w:ascii="Arial"/>
          <w:spacing w:val="8"/>
          <w:sz w:val="17"/>
        </w:rPr>
        <w:t> </w:t>
      </w:r>
      <w:r>
        <w:rPr>
          <w:rFonts w:ascii="Arial"/>
          <w:sz w:val="17"/>
        </w:rPr>
        <w:t>issuing</w:t>
      </w:r>
      <w:r>
        <w:rPr>
          <w:rFonts w:ascii="Arial"/>
          <w:spacing w:val="8"/>
          <w:sz w:val="17"/>
        </w:rPr>
        <w:t> </w:t>
      </w:r>
      <w:r>
        <w:rPr>
          <w:rFonts w:ascii="Arial"/>
          <w:sz w:val="17"/>
        </w:rPr>
        <w:t>longer-term</w:t>
      </w:r>
      <w:r>
        <w:rPr>
          <w:rFonts w:ascii="Arial"/>
          <w:spacing w:val="8"/>
          <w:sz w:val="17"/>
        </w:rPr>
        <w:t> </w:t>
      </w:r>
      <w:r>
        <w:rPr>
          <w:rFonts w:ascii="Arial"/>
          <w:spacing w:val="-2"/>
          <w:sz w:val="17"/>
        </w:rPr>
        <w:t>bonds.</w:t>
      </w:r>
    </w:p>
    <w:p>
      <w:pPr>
        <w:spacing w:before="82"/>
        <w:ind w:left="1256" w:right="573" w:firstLine="0"/>
        <w:jc w:val="center"/>
        <w:rPr>
          <w:rFonts w:ascii="Arial" w:hAnsi="Arial"/>
          <w:sz w:val="17"/>
        </w:rPr>
      </w:pPr>
      <w:r>
        <w:rPr>
          <w:rFonts w:ascii="Arial" w:hAnsi="Arial"/>
          <w:b/>
          <w:spacing w:val="-2"/>
          <w:w w:val="105"/>
          <w:position w:val="-1"/>
          <w:sz w:val="28"/>
        </w:rPr>
        <w:t>»</w:t>
      </w:r>
      <w:r>
        <w:rPr>
          <w:rFonts w:ascii="Arial" w:hAnsi="Arial"/>
          <w:b/>
          <w:spacing w:val="22"/>
          <w:w w:val="105"/>
          <w:position w:val="-1"/>
          <w:sz w:val="28"/>
        </w:rPr>
        <w:t> </w:t>
      </w:r>
      <w:r>
        <w:rPr>
          <w:rFonts w:ascii="Arial" w:hAnsi="Arial"/>
          <w:b/>
          <w:spacing w:val="-2"/>
          <w:w w:val="105"/>
          <w:sz w:val="17"/>
        </w:rPr>
        <w:t>Tax-exempt</w:t>
      </w:r>
      <w:r>
        <w:rPr>
          <w:rFonts w:ascii="Arial" w:hAnsi="Arial"/>
          <w:b/>
          <w:spacing w:val="-12"/>
          <w:w w:val="105"/>
          <w:sz w:val="17"/>
        </w:rPr>
        <w:t> </w:t>
      </w:r>
      <w:r>
        <w:rPr>
          <w:rFonts w:ascii="Arial" w:hAnsi="Arial"/>
          <w:b/>
          <w:spacing w:val="-2"/>
          <w:w w:val="105"/>
          <w:sz w:val="17"/>
        </w:rPr>
        <w:t>commercial</w:t>
      </w:r>
      <w:r>
        <w:rPr>
          <w:rFonts w:ascii="Arial" w:hAnsi="Arial"/>
          <w:b/>
          <w:spacing w:val="-11"/>
          <w:w w:val="105"/>
          <w:sz w:val="17"/>
        </w:rPr>
        <w:t> </w:t>
      </w:r>
      <w:r>
        <w:rPr>
          <w:rFonts w:ascii="Arial" w:hAnsi="Arial"/>
          <w:b/>
          <w:spacing w:val="-2"/>
          <w:w w:val="105"/>
          <w:sz w:val="17"/>
        </w:rPr>
        <w:t>paper:</w:t>
      </w:r>
      <w:r>
        <w:rPr>
          <w:rFonts w:ascii="Arial" w:hAnsi="Arial"/>
          <w:b/>
          <w:spacing w:val="-10"/>
          <w:w w:val="105"/>
          <w:sz w:val="17"/>
        </w:rPr>
        <w:t> </w:t>
      </w:r>
      <w:r>
        <w:rPr>
          <w:rFonts w:ascii="Arial" w:hAnsi="Arial"/>
          <w:spacing w:val="-2"/>
          <w:w w:val="105"/>
          <w:sz w:val="17"/>
        </w:rPr>
        <w:t>These</w:t>
      </w:r>
      <w:r>
        <w:rPr>
          <w:rFonts w:ascii="Arial" w:hAnsi="Arial"/>
          <w:spacing w:val="-12"/>
          <w:w w:val="105"/>
          <w:sz w:val="17"/>
        </w:rPr>
        <w:t> </w:t>
      </w:r>
      <w:r>
        <w:rPr>
          <w:rFonts w:ascii="Arial" w:hAnsi="Arial"/>
          <w:spacing w:val="-2"/>
          <w:w w:val="105"/>
          <w:sz w:val="17"/>
        </w:rPr>
        <w:t>short-term</w:t>
      </w:r>
      <w:r>
        <w:rPr>
          <w:rFonts w:ascii="Arial" w:hAnsi="Arial"/>
          <w:spacing w:val="-11"/>
          <w:w w:val="105"/>
          <w:sz w:val="17"/>
        </w:rPr>
        <w:t> </w:t>
      </w:r>
      <w:r>
        <w:rPr>
          <w:rFonts w:ascii="Arial" w:hAnsi="Arial"/>
          <w:spacing w:val="-2"/>
          <w:w w:val="105"/>
          <w:sz w:val="17"/>
        </w:rPr>
        <w:t>notes</w:t>
      </w:r>
      <w:r>
        <w:rPr>
          <w:rFonts w:ascii="Arial" w:hAnsi="Arial"/>
          <w:spacing w:val="-11"/>
          <w:w w:val="105"/>
          <w:sz w:val="17"/>
        </w:rPr>
        <w:t> </w:t>
      </w:r>
      <w:r>
        <w:rPr>
          <w:rFonts w:ascii="Arial" w:hAnsi="Arial"/>
          <w:spacing w:val="-2"/>
          <w:w w:val="105"/>
          <w:sz w:val="17"/>
        </w:rPr>
        <w:t>are</w:t>
      </w:r>
      <w:r>
        <w:rPr>
          <w:rFonts w:ascii="Arial" w:hAnsi="Arial"/>
          <w:spacing w:val="-12"/>
          <w:w w:val="105"/>
          <w:sz w:val="17"/>
        </w:rPr>
        <w:t> </w:t>
      </w:r>
      <w:r>
        <w:rPr>
          <w:rFonts w:ascii="Arial" w:hAnsi="Arial"/>
          <w:spacing w:val="-2"/>
          <w:w w:val="105"/>
          <w:sz w:val="17"/>
        </w:rPr>
        <w:t>usually</w:t>
      </w:r>
      <w:r>
        <w:rPr>
          <w:rFonts w:ascii="Arial" w:hAnsi="Arial"/>
          <w:spacing w:val="-11"/>
          <w:w w:val="105"/>
          <w:sz w:val="17"/>
        </w:rPr>
        <w:t> </w:t>
      </w:r>
      <w:r>
        <w:rPr>
          <w:rFonts w:ascii="Arial" w:hAnsi="Arial"/>
          <w:spacing w:val="-2"/>
          <w:w w:val="105"/>
          <w:sz w:val="17"/>
        </w:rPr>
        <w:t>issued</w:t>
      </w:r>
      <w:r>
        <w:rPr>
          <w:rFonts w:ascii="Arial" w:hAnsi="Arial"/>
          <w:spacing w:val="-11"/>
          <w:w w:val="105"/>
          <w:sz w:val="17"/>
        </w:rPr>
        <w:t> </w:t>
      </w:r>
      <w:r>
        <w:rPr>
          <w:rFonts w:ascii="Arial" w:hAnsi="Arial"/>
          <w:spacing w:val="-2"/>
          <w:w w:val="105"/>
          <w:sz w:val="17"/>
        </w:rPr>
        <w:t>by</w:t>
      </w:r>
      <w:r>
        <w:rPr>
          <w:rFonts w:ascii="Arial" w:hAnsi="Arial"/>
          <w:spacing w:val="-12"/>
          <w:w w:val="105"/>
          <w:sz w:val="17"/>
        </w:rPr>
        <w:t> </w:t>
      </w:r>
      <w:r>
        <w:rPr>
          <w:rFonts w:ascii="Arial" w:hAnsi="Arial"/>
          <w:spacing w:val="-2"/>
          <w:w w:val="105"/>
          <w:sz w:val="17"/>
        </w:rPr>
        <w:t>organizations</w:t>
      </w:r>
    </w:p>
    <w:p>
      <w:pPr>
        <w:spacing w:line="295" w:lineRule="auto" w:before="1"/>
        <w:ind w:left="1538" w:right="422" w:firstLine="0"/>
        <w:jc w:val="left"/>
        <w:rPr>
          <w:rFonts w:ascii="Arial"/>
          <w:sz w:val="17"/>
        </w:rPr>
      </w:pPr>
      <w:r>
        <w:rPr>
          <w:rFonts w:ascii="Arial"/>
          <w:spacing w:val="-2"/>
          <w:w w:val="105"/>
          <w:sz w:val="17"/>
        </w:rPr>
        <w:t>such</w:t>
      </w:r>
      <w:r>
        <w:rPr>
          <w:rFonts w:ascii="Arial"/>
          <w:spacing w:val="-5"/>
          <w:w w:val="105"/>
          <w:sz w:val="17"/>
        </w:rPr>
        <w:t> </w:t>
      </w:r>
      <w:r>
        <w:rPr>
          <w:rFonts w:ascii="Arial"/>
          <w:spacing w:val="-2"/>
          <w:w w:val="105"/>
          <w:sz w:val="17"/>
        </w:rPr>
        <w:t>as</w:t>
      </w:r>
      <w:r>
        <w:rPr>
          <w:rFonts w:ascii="Arial"/>
          <w:spacing w:val="-5"/>
          <w:w w:val="105"/>
          <w:sz w:val="17"/>
        </w:rPr>
        <w:t> </w:t>
      </w:r>
      <w:r>
        <w:rPr>
          <w:rFonts w:ascii="Arial"/>
          <w:spacing w:val="-2"/>
          <w:w w:val="105"/>
          <w:sz w:val="17"/>
        </w:rPr>
        <w:t>universities</w:t>
      </w:r>
      <w:r>
        <w:rPr>
          <w:rFonts w:ascii="Arial"/>
          <w:spacing w:val="-5"/>
          <w:w w:val="105"/>
          <w:sz w:val="17"/>
        </w:rPr>
        <w:t> </w:t>
      </w:r>
      <w:r>
        <w:rPr>
          <w:rFonts w:ascii="Arial"/>
          <w:spacing w:val="-2"/>
          <w:w w:val="105"/>
          <w:sz w:val="17"/>
        </w:rPr>
        <w:t>with</w:t>
      </w:r>
      <w:r>
        <w:rPr>
          <w:rFonts w:ascii="Arial"/>
          <w:spacing w:val="-5"/>
          <w:w w:val="105"/>
          <w:sz w:val="17"/>
        </w:rPr>
        <w:t> </w:t>
      </w:r>
      <w:r>
        <w:rPr>
          <w:rFonts w:ascii="Arial"/>
          <w:spacing w:val="-2"/>
          <w:w w:val="105"/>
          <w:sz w:val="17"/>
        </w:rPr>
        <w:t>permission</w:t>
      </w:r>
      <w:r>
        <w:rPr>
          <w:rFonts w:ascii="Arial"/>
          <w:spacing w:val="-5"/>
          <w:w w:val="105"/>
          <w:sz w:val="17"/>
        </w:rPr>
        <w:t> </w:t>
      </w:r>
      <w:r>
        <w:rPr>
          <w:rFonts w:ascii="Arial"/>
          <w:spacing w:val="-2"/>
          <w:w w:val="105"/>
          <w:sz w:val="17"/>
        </w:rPr>
        <w:t>of</w:t>
      </w:r>
      <w:r>
        <w:rPr>
          <w:rFonts w:ascii="Arial"/>
          <w:spacing w:val="-5"/>
          <w:w w:val="105"/>
          <w:sz w:val="17"/>
        </w:rPr>
        <w:t> </w:t>
      </w:r>
      <w:r>
        <w:rPr>
          <w:rFonts w:ascii="Arial"/>
          <w:spacing w:val="-2"/>
          <w:w w:val="105"/>
          <w:sz w:val="17"/>
        </w:rPr>
        <w:t>the</w:t>
      </w:r>
      <w:r>
        <w:rPr>
          <w:rFonts w:ascii="Arial"/>
          <w:spacing w:val="-5"/>
          <w:w w:val="105"/>
          <w:sz w:val="17"/>
        </w:rPr>
        <w:t> </w:t>
      </w:r>
      <w:r>
        <w:rPr>
          <w:rFonts w:ascii="Arial"/>
          <w:spacing w:val="-2"/>
          <w:w w:val="105"/>
          <w:sz w:val="17"/>
        </w:rPr>
        <w:t>government.</w:t>
      </w:r>
      <w:r>
        <w:rPr>
          <w:rFonts w:ascii="Arial"/>
          <w:spacing w:val="-5"/>
          <w:w w:val="105"/>
          <w:sz w:val="17"/>
        </w:rPr>
        <w:t> </w:t>
      </w:r>
      <w:r>
        <w:rPr>
          <w:rFonts w:ascii="Arial"/>
          <w:spacing w:val="-2"/>
          <w:w w:val="105"/>
          <w:sz w:val="17"/>
        </w:rPr>
        <w:t>This</w:t>
      </w:r>
      <w:r>
        <w:rPr>
          <w:rFonts w:ascii="Arial"/>
          <w:spacing w:val="-5"/>
          <w:w w:val="105"/>
          <w:sz w:val="17"/>
        </w:rPr>
        <w:t> </w:t>
      </w:r>
      <w:r>
        <w:rPr>
          <w:rFonts w:ascii="Arial"/>
          <w:spacing w:val="-2"/>
          <w:w w:val="105"/>
          <w:sz w:val="17"/>
        </w:rPr>
        <w:t>debt</w:t>
      </w:r>
      <w:r>
        <w:rPr>
          <w:rFonts w:ascii="Arial"/>
          <w:spacing w:val="-5"/>
          <w:w w:val="105"/>
          <w:sz w:val="17"/>
        </w:rPr>
        <w:t> </w:t>
      </w:r>
      <w:r>
        <w:rPr>
          <w:rFonts w:ascii="Arial"/>
          <w:spacing w:val="-2"/>
          <w:w w:val="105"/>
          <w:sz w:val="17"/>
        </w:rPr>
        <w:t>obligation</w:t>
      </w:r>
      <w:r>
        <w:rPr>
          <w:rFonts w:ascii="Arial"/>
          <w:spacing w:val="-5"/>
          <w:w w:val="105"/>
          <w:sz w:val="17"/>
        </w:rPr>
        <w:t> </w:t>
      </w:r>
      <w:r>
        <w:rPr>
          <w:rFonts w:ascii="Arial"/>
          <w:spacing w:val="-2"/>
          <w:w w:val="105"/>
          <w:sz w:val="17"/>
        </w:rPr>
        <w:t>usually</w:t>
      </w:r>
      <w:r>
        <w:rPr>
          <w:rFonts w:ascii="Arial"/>
          <w:spacing w:val="-5"/>
          <w:w w:val="105"/>
          <w:sz w:val="17"/>
        </w:rPr>
        <w:t> </w:t>
      </w:r>
      <w:r>
        <w:rPr>
          <w:rFonts w:ascii="Arial"/>
          <w:spacing w:val="-2"/>
          <w:w w:val="105"/>
          <w:sz w:val="17"/>
        </w:rPr>
        <w:t>lasts</w:t>
      </w:r>
      <w:r>
        <w:rPr>
          <w:rFonts w:ascii="Arial"/>
          <w:spacing w:val="-5"/>
          <w:w w:val="105"/>
          <w:sz w:val="17"/>
        </w:rPr>
        <w:t> </w:t>
      </w:r>
      <w:r>
        <w:rPr>
          <w:rFonts w:ascii="Arial"/>
          <w:spacing w:val="-2"/>
          <w:w w:val="105"/>
          <w:sz w:val="17"/>
        </w:rPr>
        <w:t>up</w:t>
      </w:r>
      <w:r>
        <w:rPr>
          <w:rFonts w:ascii="Arial"/>
          <w:spacing w:val="-5"/>
          <w:w w:val="105"/>
          <w:sz w:val="17"/>
        </w:rPr>
        <w:t> </w:t>
      </w:r>
      <w:r>
        <w:rPr>
          <w:rFonts w:ascii="Arial"/>
          <w:spacing w:val="-2"/>
          <w:w w:val="105"/>
          <w:sz w:val="17"/>
        </w:rPr>
        <w:t>to </w:t>
      </w:r>
      <w:r>
        <w:rPr>
          <w:rFonts w:ascii="Arial"/>
          <w:w w:val="105"/>
          <w:sz w:val="17"/>
        </w:rPr>
        <w:t>270 days to help the organization cover its short-term liabilities.</w:t>
      </w:r>
    </w:p>
    <w:p>
      <w:pPr>
        <w:spacing w:before="36"/>
        <w:ind w:left="1538" w:right="422"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b/>
          <w:sz w:val="17"/>
        </w:rPr>
        <w:t>Variable-rate demand note: </w:t>
      </w:r>
      <w:r>
        <w:rPr>
          <w:rFonts w:ascii="Arial" w:hAnsi="Arial"/>
          <w:sz w:val="17"/>
        </w:rPr>
        <w:t>These notes have a variable (floating or fluctuating) interest rate and have a put option (an option to sell back to the issuer). This gives the holder the ability to</w:t>
      </w:r>
    </w:p>
    <w:p>
      <w:pPr>
        <w:spacing w:before="46"/>
        <w:ind w:left="1538" w:right="0" w:firstLine="0"/>
        <w:jc w:val="left"/>
        <w:rPr>
          <w:rFonts w:ascii="Arial"/>
          <w:sz w:val="17"/>
        </w:rPr>
      </w:pPr>
      <w:r>
        <w:rPr>
          <w:rFonts w:ascii="Arial"/>
          <w:spacing w:val="-2"/>
          <w:w w:val="105"/>
          <w:sz w:val="17"/>
        </w:rPr>
        <w:t>periodically</w:t>
      </w:r>
      <w:r>
        <w:rPr>
          <w:rFonts w:ascii="Arial"/>
          <w:spacing w:val="-7"/>
          <w:w w:val="105"/>
          <w:sz w:val="17"/>
        </w:rPr>
        <w:t> </w:t>
      </w:r>
      <w:r>
        <w:rPr>
          <w:rFonts w:ascii="Arial"/>
          <w:spacing w:val="-2"/>
          <w:w w:val="105"/>
          <w:sz w:val="17"/>
        </w:rPr>
        <w:t>(typically</w:t>
      </w:r>
      <w:r>
        <w:rPr>
          <w:rFonts w:ascii="Arial"/>
          <w:spacing w:val="-7"/>
          <w:w w:val="105"/>
          <w:sz w:val="17"/>
        </w:rPr>
        <w:t> </w:t>
      </w:r>
      <w:r>
        <w:rPr>
          <w:rFonts w:ascii="Arial"/>
          <w:spacing w:val="-2"/>
          <w:w w:val="105"/>
          <w:sz w:val="17"/>
        </w:rPr>
        <w:t>daily</w:t>
      </w:r>
      <w:r>
        <w:rPr>
          <w:rFonts w:ascii="Arial"/>
          <w:spacing w:val="-7"/>
          <w:w w:val="105"/>
          <w:sz w:val="17"/>
        </w:rPr>
        <w:t> </w:t>
      </w:r>
      <w:r>
        <w:rPr>
          <w:rFonts w:ascii="Arial"/>
          <w:spacing w:val="-2"/>
          <w:w w:val="105"/>
          <w:sz w:val="17"/>
        </w:rPr>
        <w:t>or</w:t>
      </w:r>
      <w:r>
        <w:rPr>
          <w:rFonts w:ascii="Arial"/>
          <w:spacing w:val="-7"/>
          <w:w w:val="105"/>
          <w:sz w:val="17"/>
        </w:rPr>
        <w:t> </w:t>
      </w:r>
      <w:r>
        <w:rPr>
          <w:rFonts w:ascii="Arial"/>
          <w:spacing w:val="-2"/>
          <w:w w:val="105"/>
          <w:sz w:val="17"/>
        </w:rPr>
        <w:t>weekly)</w:t>
      </w:r>
      <w:r>
        <w:rPr>
          <w:rFonts w:ascii="Arial"/>
          <w:spacing w:val="-7"/>
          <w:w w:val="105"/>
          <w:sz w:val="17"/>
        </w:rPr>
        <w:t> </w:t>
      </w:r>
      <w:r>
        <w:rPr>
          <w:rFonts w:ascii="Arial"/>
          <w:spacing w:val="-2"/>
          <w:w w:val="105"/>
          <w:sz w:val="17"/>
        </w:rPr>
        <w:t>return</w:t>
      </w:r>
      <w:r>
        <w:rPr>
          <w:rFonts w:ascii="Arial"/>
          <w:spacing w:val="-7"/>
          <w:w w:val="105"/>
          <w:sz w:val="17"/>
        </w:rPr>
        <w:t> </w:t>
      </w:r>
      <w:r>
        <w:rPr>
          <w:rFonts w:ascii="Arial"/>
          <w:spacing w:val="-2"/>
          <w:w w:val="105"/>
          <w:sz w:val="17"/>
        </w:rPr>
        <w:t>the</w:t>
      </w:r>
      <w:r>
        <w:rPr>
          <w:rFonts w:ascii="Arial"/>
          <w:spacing w:val="-6"/>
          <w:w w:val="105"/>
          <w:sz w:val="17"/>
        </w:rPr>
        <w:t> </w:t>
      </w:r>
      <w:r>
        <w:rPr>
          <w:rFonts w:ascii="Arial"/>
          <w:spacing w:val="-2"/>
          <w:w w:val="105"/>
          <w:sz w:val="17"/>
        </w:rPr>
        <w:t>note</w:t>
      </w:r>
      <w:r>
        <w:rPr>
          <w:rFonts w:ascii="Arial"/>
          <w:spacing w:val="-7"/>
          <w:w w:val="105"/>
          <w:sz w:val="17"/>
        </w:rPr>
        <w:t> </w:t>
      </w:r>
      <w:r>
        <w:rPr>
          <w:rFonts w:ascii="Arial"/>
          <w:spacing w:val="-2"/>
          <w:w w:val="105"/>
          <w:sz w:val="17"/>
        </w:rPr>
        <w:t>to</w:t>
      </w:r>
      <w:r>
        <w:rPr>
          <w:rFonts w:ascii="Arial"/>
          <w:spacing w:val="-7"/>
          <w:w w:val="105"/>
          <w:sz w:val="17"/>
        </w:rPr>
        <w:t> </w:t>
      </w:r>
      <w:r>
        <w:rPr>
          <w:rFonts w:ascii="Arial"/>
          <w:spacing w:val="-2"/>
          <w:w w:val="105"/>
          <w:sz w:val="17"/>
        </w:rPr>
        <w:t>the</w:t>
      </w:r>
      <w:r>
        <w:rPr>
          <w:rFonts w:ascii="Arial"/>
          <w:spacing w:val="-7"/>
          <w:w w:val="105"/>
          <w:sz w:val="17"/>
        </w:rPr>
        <w:t> </w:t>
      </w:r>
      <w:r>
        <w:rPr>
          <w:rFonts w:ascii="Arial"/>
          <w:spacing w:val="-2"/>
          <w:w w:val="105"/>
          <w:sz w:val="17"/>
        </w:rPr>
        <w:t>issuer</w:t>
      </w:r>
      <w:r>
        <w:rPr>
          <w:rFonts w:ascii="Arial"/>
          <w:spacing w:val="-7"/>
          <w:w w:val="105"/>
          <w:sz w:val="17"/>
        </w:rPr>
        <w:t> </w:t>
      </w:r>
      <w:r>
        <w:rPr>
          <w:rFonts w:ascii="Arial"/>
          <w:spacing w:val="-2"/>
          <w:w w:val="105"/>
          <w:sz w:val="17"/>
        </w:rPr>
        <w:t>at</w:t>
      </w:r>
      <w:r>
        <w:rPr>
          <w:rFonts w:ascii="Arial"/>
          <w:spacing w:val="-7"/>
          <w:w w:val="105"/>
          <w:sz w:val="17"/>
        </w:rPr>
        <w:t> </w:t>
      </w:r>
      <w:r>
        <w:rPr>
          <w:rFonts w:ascii="Arial"/>
          <w:spacing w:val="-2"/>
          <w:w w:val="105"/>
          <w:sz w:val="17"/>
        </w:rPr>
        <w:t>the</w:t>
      </w:r>
      <w:r>
        <w:rPr>
          <w:rFonts w:ascii="Arial"/>
          <w:spacing w:val="-6"/>
          <w:w w:val="105"/>
          <w:sz w:val="17"/>
        </w:rPr>
        <w:t> </w:t>
      </w:r>
      <w:r>
        <w:rPr>
          <w:rFonts w:ascii="Arial"/>
          <w:spacing w:val="-2"/>
          <w:w w:val="105"/>
          <w:sz w:val="17"/>
        </w:rPr>
        <w:t>stated</w:t>
      </w:r>
      <w:r>
        <w:rPr>
          <w:rFonts w:ascii="Arial"/>
          <w:spacing w:val="-7"/>
          <w:w w:val="105"/>
          <w:sz w:val="17"/>
        </w:rPr>
        <w:t> </w:t>
      </w:r>
      <w:r>
        <w:rPr>
          <w:rFonts w:ascii="Arial"/>
          <w:spacing w:val="-2"/>
          <w:w w:val="105"/>
          <w:sz w:val="17"/>
        </w:rPr>
        <w:t>value.</w:t>
      </w:r>
    </w:p>
    <w:p>
      <w:pPr>
        <w:pStyle w:val="BodyText"/>
        <w:spacing w:before="9"/>
        <w:rPr>
          <w:rFonts w:ascii="Arial"/>
          <w:sz w:val="30"/>
        </w:rPr>
      </w:pPr>
    </w:p>
    <w:p>
      <w:pPr>
        <w:pStyle w:val="BodyText"/>
        <w:spacing w:line="312" w:lineRule="auto"/>
        <w:ind w:left="1120" w:right="118"/>
        <w:jc w:val="both"/>
      </w:pPr>
      <w:r>
        <w:rPr/>
        <mc:AlternateContent>
          <mc:Choice Requires="wps">
            <w:drawing>
              <wp:anchor distT="0" distB="0" distL="0" distR="0" allowOverlap="1" layoutInCell="1" locked="0" behindDoc="0" simplePos="0" relativeHeight="15751168">
                <wp:simplePos x="0" y="0"/>
                <wp:positionH relativeFrom="page">
                  <wp:posOffset>1104902</wp:posOffset>
                </wp:positionH>
                <wp:positionV relativeFrom="paragraph">
                  <wp:posOffset>-65077</wp:posOffset>
                </wp:positionV>
                <wp:extent cx="419100" cy="41910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419100" cy="419100"/>
                          <a:chExt cx="419100" cy="419100"/>
                        </a:xfrm>
                      </wpg:grpSpPr>
                      <wps:wsp>
                        <wps:cNvPr id="105" name="Graphic 105"/>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06" name="Graphic 106"/>
                        <wps:cNvSpPr/>
                        <wps:spPr>
                          <a:xfrm>
                            <a:off x="106550" y="76085"/>
                            <a:ext cx="190500" cy="255904"/>
                          </a:xfrm>
                          <a:custGeom>
                            <a:avLst/>
                            <a:gdLst/>
                            <a:ahLst/>
                            <a:cxnLst/>
                            <a:rect l="l" t="t" r="r" b="b"/>
                            <a:pathLst>
                              <a:path w="190500" h="255904">
                                <a:moveTo>
                                  <a:pt x="18554" y="31216"/>
                                </a:moveTo>
                                <a:lnTo>
                                  <a:pt x="12573" y="27127"/>
                                </a:lnTo>
                                <a:lnTo>
                                  <a:pt x="8343" y="24917"/>
                                </a:lnTo>
                                <a:lnTo>
                                  <a:pt x="6400" y="24701"/>
                                </a:lnTo>
                                <a:lnTo>
                                  <a:pt x="2895" y="24701"/>
                                </a:lnTo>
                                <a:lnTo>
                                  <a:pt x="0" y="27635"/>
                                </a:lnTo>
                                <a:lnTo>
                                  <a:pt x="0" y="34759"/>
                                </a:lnTo>
                                <a:lnTo>
                                  <a:pt x="2908" y="37680"/>
                                </a:lnTo>
                                <a:lnTo>
                                  <a:pt x="6527" y="37731"/>
                                </a:lnTo>
                                <a:lnTo>
                                  <a:pt x="8445" y="37490"/>
                                </a:lnTo>
                                <a:lnTo>
                                  <a:pt x="12636" y="35267"/>
                                </a:lnTo>
                                <a:lnTo>
                                  <a:pt x="18554" y="31216"/>
                                </a:lnTo>
                                <a:close/>
                              </a:path>
                              <a:path w="190500" h="255904">
                                <a:moveTo>
                                  <a:pt x="65341" y="5676"/>
                                </a:moveTo>
                                <a:lnTo>
                                  <a:pt x="59664" y="0"/>
                                </a:lnTo>
                                <a:lnTo>
                                  <a:pt x="45770" y="0"/>
                                </a:lnTo>
                                <a:lnTo>
                                  <a:pt x="40119" y="5676"/>
                                </a:lnTo>
                                <a:lnTo>
                                  <a:pt x="40106" y="23088"/>
                                </a:lnTo>
                                <a:lnTo>
                                  <a:pt x="65341" y="23088"/>
                                </a:lnTo>
                                <a:lnTo>
                                  <a:pt x="65341" y="12611"/>
                                </a:lnTo>
                                <a:lnTo>
                                  <a:pt x="65341" y="5676"/>
                                </a:lnTo>
                                <a:close/>
                              </a:path>
                              <a:path w="190500" h="255904">
                                <a:moveTo>
                                  <a:pt x="105460" y="27622"/>
                                </a:moveTo>
                                <a:lnTo>
                                  <a:pt x="102539" y="24701"/>
                                </a:lnTo>
                                <a:lnTo>
                                  <a:pt x="98882" y="24701"/>
                                </a:lnTo>
                                <a:lnTo>
                                  <a:pt x="96164" y="24980"/>
                                </a:lnTo>
                                <a:lnTo>
                                  <a:pt x="89636" y="29324"/>
                                </a:lnTo>
                                <a:lnTo>
                                  <a:pt x="86906" y="31203"/>
                                </a:lnTo>
                                <a:lnTo>
                                  <a:pt x="92837" y="35267"/>
                                </a:lnTo>
                                <a:lnTo>
                                  <a:pt x="97028" y="37490"/>
                                </a:lnTo>
                                <a:lnTo>
                                  <a:pt x="99047" y="37731"/>
                                </a:lnTo>
                                <a:lnTo>
                                  <a:pt x="102577" y="37680"/>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07" name="Graphic 107"/>
                        <wps:cNvSpPr/>
                        <wps:spPr>
                          <a:xfrm>
                            <a:off x="-2" y="12"/>
                            <a:ext cx="419100" cy="419100"/>
                          </a:xfrm>
                          <a:custGeom>
                            <a:avLst/>
                            <a:gdLst/>
                            <a:ahLst/>
                            <a:cxnLst/>
                            <a:rect l="l" t="t" r="r" b="b"/>
                            <a:pathLst>
                              <a:path w="419100" h="419100">
                                <a:moveTo>
                                  <a:pt x="312826" y="183603"/>
                                </a:moveTo>
                                <a:lnTo>
                                  <a:pt x="310540" y="172364"/>
                                </a:lnTo>
                                <a:lnTo>
                                  <a:pt x="309613" y="170992"/>
                                </a:lnTo>
                                <a:lnTo>
                                  <a:pt x="304330" y="163156"/>
                                </a:lnTo>
                                <a:lnTo>
                                  <a:pt x="301459" y="161213"/>
                                </a:lnTo>
                                <a:lnTo>
                                  <a:pt x="299250" y="159727"/>
                                </a:lnTo>
                                <a:lnTo>
                                  <a:pt x="296506" y="157886"/>
                                </a:lnTo>
                                <a:lnTo>
                                  <a:pt x="296506" y="176644"/>
                                </a:lnTo>
                                <a:lnTo>
                                  <a:pt x="296506" y="256882"/>
                                </a:lnTo>
                                <a:lnTo>
                                  <a:pt x="290601" y="286016"/>
                                </a:lnTo>
                                <a:lnTo>
                                  <a:pt x="274535" y="309829"/>
                                </a:lnTo>
                                <a:lnTo>
                                  <a:pt x="250723" y="325894"/>
                                </a:lnTo>
                                <a:lnTo>
                                  <a:pt x="221602" y="331774"/>
                                </a:lnTo>
                                <a:lnTo>
                                  <a:pt x="192455" y="325894"/>
                                </a:lnTo>
                                <a:lnTo>
                                  <a:pt x="168643" y="309829"/>
                                </a:lnTo>
                                <a:lnTo>
                                  <a:pt x="152565" y="286016"/>
                                </a:lnTo>
                                <a:lnTo>
                                  <a:pt x="146659" y="256882"/>
                                </a:lnTo>
                                <a:lnTo>
                                  <a:pt x="146659" y="123456"/>
                                </a:lnTo>
                                <a:lnTo>
                                  <a:pt x="146659" y="115455"/>
                                </a:lnTo>
                                <a:lnTo>
                                  <a:pt x="171894" y="115455"/>
                                </a:lnTo>
                                <a:lnTo>
                                  <a:pt x="171894" y="221081"/>
                                </a:lnTo>
                                <a:lnTo>
                                  <a:pt x="175564" y="224739"/>
                                </a:lnTo>
                                <a:lnTo>
                                  <a:pt x="184556" y="224739"/>
                                </a:lnTo>
                                <a:lnTo>
                                  <a:pt x="188214" y="221081"/>
                                </a:lnTo>
                                <a:lnTo>
                                  <a:pt x="188214" y="157111"/>
                                </a:lnTo>
                                <a:lnTo>
                                  <a:pt x="193865" y="151447"/>
                                </a:lnTo>
                                <a:lnTo>
                                  <a:pt x="207797" y="151447"/>
                                </a:lnTo>
                                <a:lnTo>
                                  <a:pt x="213436" y="157111"/>
                                </a:lnTo>
                                <a:lnTo>
                                  <a:pt x="213436" y="221081"/>
                                </a:lnTo>
                                <a:lnTo>
                                  <a:pt x="217081" y="224739"/>
                                </a:lnTo>
                                <a:lnTo>
                                  <a:pt x="226072" y="224739"/>
                                </a:lnTo>
                                <a:lnTo>
                                  <a:pt x="229743" y="221081"/>
                                </a:lnTo>
                                <a:lnTo>
                                  <a:pt x="229743" y="166878"/>
                                </a:lnTo>
                                <a:lnTo>
                                  <a:pt x="235419" y="161213"/>
                                </a:lnTo>
                                <a:lnTo>
                                  <a:pt x="249313" y="161213"/>
                                </a:lnTo>
                                <a:lnTo>
                                  <a:pt x="254952" y="166878"/>
                                </a:lnTo>
                                <a:lnTo>
                                  <a:pt x="254952" y="221081"/>
                                </a:lnTo>
                                <a:lnTo>
                                  <a:pt x="258610" y="224739"/>
                                </a:lnTo>
                                <a:lnTo>
                                  <a:pt x="267627" y="224739"/>
                                </a:lnTo>
                                <a:lnTo>
                                  <a:pt x="271310" y="221081"/>
                                </a:lnTo>
                                <a:lnTo>
                                  <a:pt x="271310" y="176644"/>
                                </a:lnTo>
                                <a:lnTo>
                                  <a:pt x="276936" y="170992"/>
                                </a:lnTo>
                                <a:lnTo>
                                  <a:pt x="290880" y="170992"/>
                                </a:lnTo>
                                <a:lnTo>
                                  <a:pt x="296506" y="176644"/>
                                </a:lnTo>
                                <a:lnTo>
                                  <a:pt x="296506" y="157886"/>
                                </a:lnTo>
                                <a:lnTo>
                                  <a:pt x="295148" y="156959"/>
                                </a:lnTo>
                                <a:lnTo>
                                  <a:pt x="283908" y="154673"/>
                                </a:lnTo>
                                <a:lnTo>
                                  <a:pt x="278295" y="154673"/>
                                </a:lnTo>
                                <a:lnTo>
                                  <a:pt x="272897" y="156286"/>
                                </a:lnTo>
                                <a:lnTo>
                                  <a:pt x="267601" y="159727"/>
                                </a:lnTo>
                                <a:lnTo>
                                  <a:pt x="267246" y="159131"/>
                                </a:lnTo>
                                <a:lnTo>
                                  <a:pt x="262572" y="153200"/>
                                </a:lnTo>
                                <a:lnTo>
                                  <a:pt x="260248" y="151447"/>
                                </a:lnTo>
                                <a:lnTo>
                                  <a:pt x="258267" y="149948"/>
                                </a:lnTo>
                                <a:lnTo>
                                  <a:pt x="256641" y="148717"/>
                                </a:lnTo>
                                <a:lnTo>
                                  <a:pt x="249770" y="145884"/>
                                </a:lnTo>
                                <a:lnTo>
                                  <a:pt x="242341" y="144894"/>
                                </a:lnTo>
                                <a:lnTo>
                                  <a:pt x="236766" y="144894"/>
                                </a:lnTo>
                                <a:lnTo>
                                  <a:pt x="231317" y="146519"/>
                                </a:lnTo>
                                <a:lnTo>
                                  <a:pt x="226060" y="149948"/>
                                </a:lnTo>
                                <a:lnTo>
                                  <a:pt x="225717" y="149339"/>
                                </a:lnTo>
                                <a:lnTo>
                                  <a:pt x="200825" y="135115"/>
                                </a:lnTo>
                                <a:lnTo>
                                  <a:pt x="196811" y="135115"/>
                                </a:lnTo>
                                <a:lnTo>
                                  <a:pt x="192887" y="135953"/>
                                </a:lnTo>
                                <a:lnTo>
                                  <a:pt x="188226" y="138023"/>
                                </a:lnTo>
                                <a:lnTo>
                                  <a:pt x="188226" y="123456"/>
                                </a:lnTo>
                                <a:lnTo>
                                  <a:pt x="195872" y="128104"/>
                                </a:lnTo>
                                <a:lnTo>
                                  <a:pt x="201333" y="130124"/>
                                </a:lnTo>
                                <a:lnTo>
                                  <a:pt x="205511" y="130124"/>
                                </a:lnTo>
                                <a:lnTo>
                                  <a:pt x="214376" y="128333"/>
                                </a:lnTo>
                                <a:lnTo>
                                  <a:pt x="221602" y="123456"/>
                                </a:lnTo>
                                <a:lnTo>
                                  <a:pt x="226529" y="116179"/>
                                </a:lnTo>
                                <a:lnTo>
                                  <a:pt x="226669" y="115455"/>
                                </a:lnTo>
                                <a:lnTo>
                                  <a:pt x="227012" y="113804"/>
                                </a:lnTo>
                                <a:lnTo>
                                  <a:pt x="228219" y="107848"/>
                                </a:lnTo>
                                <a:lnTo>
                                  <a:pt x="228219" y="106756"/>
                                </a:lnTo>
                                <a:lnTo>
                                  <a:pt x="227012" y="100774"/>
                                </a:lnTo>
                                <a:lnTo>
                                  <a:pt x="226682" y="99161"/>
                                </a:lnTo>
                                <a:lnTo>
                                  <a:pt x="226529" y="98412"/>
                                </a:lnTo>
                                <a:lnTo>
                                  <a:pt x="221602" y="91135"/>
                                </a:lnTo>
                                <a:lnTo>
                                  <a:pt x="214376" y="86258"/>
                                </a:lnTo>
                                <a:lnTo>
                                  <a:pt x="212013" y="85788"/>
                                </a:lnTo>
                                <a:lnTo>
                                  <a:pt x="212013" y="103708"/>
                                </a:lnTo>
                                <a:lnTo>
                                  <a:pt x="212013" y="110845"/>
                                </a:lnTo>
                                <a:lnTo>
                                  <a:pt x="209130" y="113753"/>
                                </a:lnTo>
                                <a:lnTo>
                                  <a:pt x="205587" y="113804"/>
                                </a:lnTo>
                                <a:lnTo>
                                  <a:pt x="203581" y="113563"/>
                                </a:lnTo>
                                <a:lnTo>
                                  <a:pt x="199390" y="111340"/>
                                </a:lnTo>
                                <a:lnTo>
                                  <a:pt x="193459" y="107276"/>
                                </a:lnTo>
                                <a:lnTo>
                                  <a:pt x="194259" y="106756"/>
                                </a:lnTo>
                                <a:lnTo>
                                  <a:pt x="196189" y="105410"/>
                                </a:lnTo>
                                <a:lnTo>
                                  <a:pt x="202717" y="101053"/>
                                </a:lnTo>
                                <a:lnTo>
                                  <a:pt x="205435" y="100774"/>
                                </a:lnTo>
                                <a:lnTo>
                                  <a:pt x="209092" y="100774"/>
                                </a:lnTo>
                                <a:lnTo>
                                  <a:pt x="212013" y="103708"/>
                                </a:lnTo>
                                <a:lnTo>
                                  <a:pt x="212013" y="85788"/>
                                </a:lnTo>
                                <a:lnTo>
                                  <a:pt x="205511" y="84455"/>
                                </a:lnTo>
                                <a:lnTo>
                                  <a:pt x="201320" y="84455"/>
                                </a:lnTo>
                                <a:lnTo>
                                  <a:pt x="195872" y="86487"/>
                                </a:lnTo>
                                <a:lnTo>
                                  <a:pt x="188226" y="91135"/>
                                </a:lnTo>
                                <a:lnTo>
                                  <a:pt x="188226" y="88684"/>
                                </a:lnTo>
                                <a:lnTo>
                                  <a:pt x="185940" y="77431"/>
                                </a:lnTo>
                                <a:lnTo>
                                  <a:pt x="185026" y="76073"/>
                                </a:lnTo>
                                <a:lnTo>
                                  <a:pt x="179743" y="68237"/>
                                </a:lnTo>
                                <a:lnTo>
                                  <a:pt x="171894" y="62953"/>
                                </a:lnTo>
                                <a:lnTo>
                                  <a:pt x="171894" y="81749"/>
                                </a:lnTo>
                                <a:lnTo>
                                  <a:pt x="171894" y="99161"/>
                                </a:lnTo>
                                <a:lnTo>
                                  <a:pt x="146659" y="99161"/>
                                </a:lnTo>
                                <a:lnTo>
                                  <a:pt x="146659" y="91135"/>
                                </a:lnTo>
                                <a:lnTo>
                                  <a:pt x="146672" y="81749"/>
                                </a:lnTo>
                                <a:lnTo>
                                  <a:pt x="152323" y="76073"/>
                                </a:lnTo>
                                <a:lnTo>
                                  <a:pt x="166230" y="76073"/>
                                </a:lnTo>
                                <a:lnTo>
                                  <a:pt x="171894" y="81749"/>
                                </a:lnTo>
                                <a:lnTo>
                                  <a:pt x="171894" y="62953"/>
                                </a:lnTo>
                                <a:lnTo>
                                  <a:pt x="170535" y="62026"/>
                                </a:lnTo>
                                <a:lnTo>
                                  <a:pt x="159270" y="59740"/>
                                </a:lnTo>
                                <a:lnTo>
                                  <a:pt x="148018" y="62026"/>
                                </a:lnTo>
                                <a:lnTo>
                                  <a:pt x="138823" y="68237"/>
                                </a:lnTo>
                                <a:lnTo>
                                  <a:pt x="132626" y="77431"/>
                                </a:lnTo>
                                <a:lnTo>
                                  <a:pt x="130340" y="88684"/>
                                </a:lnTo>
                                <a:lnTo>
                                  <a:pt x="130340" y="91135"/>
                                </a:lnTo>
                                <a:lnTo>
                                  <a:pt x="125095" y="87947"/>
                                </a:lnTo>
                                <a:lnTo>
                                  <a:pt x="125095" y="107289"/>
                                </a:lnTo>
                                <a:lnTo>
                                  <a:pt x="119189" y="111366"/>
                                </a:lnTo>
                                <a:lnTo>
                                  <a:pt x="114998" y="113563"/>
                                </a:lnTo>
                                <a:lnTo>
                                  <a:pt x="113068" y="113804"/>
                                </a:lnTo>
                                <a:lnTo>
                                  <a:pt x="109448" y="113753"/>
                                </a:lnTo>
                                <a:lnTo>
                                  <a:pt x="106553" y="110845"/>
                                </a:lnTo>
                                <a:lnTo>
                                  <a:pt x="106565" y="103708"/>
                                </a:lnTo>
                                <a:lnTo>
                                  <a:pt x="125095" y="107289"/>
                                </a:lnTo>
                                <a:lnTo>
                                  <a:pt x="125095" y="87947"/>
                                </a:lnTo>
                                <a:lnTo>
                                  <a:pt x="122694" y="86487"/>
                                </a:lnTo>
                                <a:lnTo>
                                  <a:pt x="117208" y="84455"/>
                                </a:lnTo>
                                <a:lnTo>
                                  <a:pt x="113068" y="84455"/>
                                </a:lnTo>
                                <a:lnTo>
                                  <a:pt x="104203" y="86258"/>
                                </a:lnTo>
                                <a:lnTo>
                                  <a:pt x="96939" y="91160"/>
                                </a:lnTo>
                                <a:lnTo>
                                  <a:pt x="92024" y="98412"/>
                                </a:lnTo>
                                <a:lnTo>
                                  <a:pt x="90335" y="106756"/>
                                </a:lnTo>
                                <a:lnTo>
                                  <a:pt x="90335" y="107848"/>
                                </a:lnTo>
                                <a:lnTo>
                                  <a:pt x="92024" y="116179"/>
                                </a:lnTo>
                                <a:lnTo>
                                  <a:pt x="96939" y="123444"/>
                                </a:lnTo>
                                <a:lnTo>
                                  <a:pt x="104203" y="128333"/>
                                </a:lnTo>
                                <a:lnTo>
                                  <a:pt x="113068" y="130124"/>
                                </a:lnTo>
                                <a:lnTo>
                                  <a:pt x="117221" y="130124"/>
                                </a:lnTo>
                                <a:lnTo>
                                  <a:pt x="122707" y="128092"/>
                                </a:lnTo>
                                <a:lnTo>
                                  <a:pt x="130340" y="123456"/>
                                </a:lnTo>
                                <a:lnTo>
                                  <a:pt x="130340" y="256882"/>
                                </a:lnTo>
                                <a:lnTo>
                                  <a:pt x="137528" y="292366"/>
                                </a:lnTo>
                                <a:lnTo>
                                  <a:pt x="157099" y="321373"/>
                                </a:lnTo>
                                <a:lnTo>
                                  <a:pt x="186118" y="340944"/>
                                </a:lnTo>
                                <a:lnTo>
                                  <a:pt x="221615" y="348119"/>
                                </a:lnTo>
                                <a:lnTo>
                                  <a:pt x="257073" y="340944"/>
                                </a:lnTo>
                                <a:lnTo>
                                  <a:pt x="270649" y="331774"/>
                                </a:lnTo>
                                <a:lnTo>
                                  <a:pt x="286067" y="321373"/>
                                </a:lnTo>
                                <a:lnTo>
                                  <a:pt x="305638" y="292366"/>
                                </a:lnTo>
                                <a:lnTo>
                                  <a:pt x="312826" y="256882"/>
                                </a:lnTo>
                                <a:lnTo>
                                  <a:pt x="312826" y="183603"/>
                                </a:lnTo>
                                <a:close/>
                              </a:path>
                              <a:path w="419100" h="419100">
                                <a:moveTo>
                                  <a:pt x="419100" y="209524"/>
                                </a:moveTo>
                                <a:lnTo>
                                  <a:pt x="413550" y="161544"/>
                                </a:lnTo>
                                <a:lnTo>
                                  <a:pt x="406768" y="142608"/>
                                </a:lnTo>
                                <a:lnTo>
                                  <a:pt x="406768" y="209524"/>
                                </a:lnTo>
                                <a:lnTo>
                                  <a:pt x="401548" y="254698"/>
                                </a:lnTo>
                                <a:lnTo>
                                  <a:pt x="386689" y="296176"/>
                                </a:lnTo>
                                <a:lnTo>
                                  <a:pt x="363372" y="332790"/>
                                </a:lnTo>
                                <a:lnTo>
                                  <a:pt x="332816" y="363347"/>
                                </a:lnTo>
                                <a:lnTo>
                                  <a:pt x="296189" y="386651"/>
                                </a:lnTo>
                                <a:lnTo>
                                  <a:pt x="254711" y="401510"/>
                                </a:lnTo>
                                <a:lnTo>
                                  <a:pt x="209550" y="406717"/>
                                </a:lnTo>
                                <a:lnTo>
                                  <a:pt x="164376" y="401510"/>
                                </a:lnTo>
                                <a:lnTo>
                                  <a:pt x="122885" y="386651"/>
                                </a:lnTo>
                                <a:lnTo>
                                  <a:pt x="86258" y="363347"/>
                                </a:lnTo>
                                <a:lnTo>
                                  <a:pt x="55702" y="332790"/>
                                </a:lnTo>
                                <a:lnTo>
                                  <a:pt x="32397" y="296176"/>
                                </a:lnTo>
                                <a:lnTo>
                                  <a:pt x="17538" y="254698"/>
                                </a:lnTo>
                                <a:lnTo>
                                  <a:pt x="12319" y="209524"/>
                                </a:lnTo>
                                <a:lnTo>
                                  <a:pt x="17538" y="164363"/>
                                </a:lnTo>
                                <a:lnTo>
                                  <a:pt x="32397" y="122885"/>
                                </a:lnTo>
                                <a:lnTo>
                                  <a:pt x="55702" y="86258"/>
                                </a:lnTo>
                                <a:lnTo>
                                  <a:pt x="86258" y="55702"/>
                                </a:lnTo>
                                <a:lnTo>
                                  <a:pt x="122885" y="32385"/>
                                </a:lnTo>
                                <a:lnTo>
                                  <a:pt x="164376" y="17526"/>
                                </a:lnTo>
                                <a:lnTo>
                                  <a:pt x="209550" y="12306"/>
                                </a:lnTo>
                                <a:lnTo>
                                  <a:pt x="254711" y="17526"/>
                                </a:lnTo>
                                <a:lnTo>
                                  <a:pt x="296189" y="32385"/>
                                </a:lnTo>
                                <a:lnTo>
                                  <a:pt x="332816" y="55702"/>
                                </a:lnTo>
                                <a:lnTo>
                                  <a:pt x="363372" y="86258"/>
                                </a:lnTo>
                                <a:lnTo>
                                  <a:pt x="386689" y="122885"/>
                                </a:lnTo>
                                <a:lnTo>
                                  <a:pt x="401548" y="164363"/>
                                </a:lnTo>
                                <a:lnTo>
                                  <a:pt x="406768" y="209524"/>
                                </a:lnTo>
                                <a:lnTo>
                                  <a:pt x="406768" y="142608"/>
                                </a:lnTo>
                                <a:lnTo>
                                  <a:pt x="372999" y="78562"/>
                                </a:lnTo>
                                <a:lnTo>
                                  <a:pt x="340525" y="46088"/>
                                </a:lnTo>
                                <a:lnTo>
                                  <a:pt x="301612" y="21323"/>
                                </a:lnTo>
                                <a:lnTo>
                                  <a:pt x="257530" y="5537"/>
                                </a:lnTo>
                                <a:lnTo>
                                  <a:pt x="209550" y="0"/>
                                </a:lnTo>
                                <a:lnTo>
                                  <a:pt x="161556" y="5537"/>
                                </a:lnTo>
                                <a:lnTo>
                                  <a:pt x="117462" y="21323"/>
                                </a:lnTo>
                                <a:lnTo>
                                  <a:pt x="78562" y="46088"/>
                                </a:lnTo>
                                <a:lnTo>
                                  <a:pt x="46088" y="78562"/>
                                </a:lnTo>
                                <a:lnTo>
                                  <a:pt x="21323" y="117462"/>
                                </a:lnTo>
                                <a:lnTo>
                                  <a:pt x="5537" y="161544"/>
                                </a:lnTo>
                                <a:lnTo>
                                  <a:pt x="0" y="209524"/>
                                </a:lnTo>
                                <a:lnTo>
                                  <a:pt x="5537" y="257517"/>
                                </a:lnTo>
                                <a:lnTo>
                                  <a:pt x="21323" y="301599"/>
                                </a:lnTo>
                                <a:lnTo>
                                  <a:pt x="46088" y="340499"/>
                                </a:lnTo>
                                <a:lnTo>
                                  <a:pt x="78562" y="372973"/>
                                </a:lnTo>
                                <a:lnTo>
                                  <a:pt x="117462" y="397725"/>
                                </a:lnTo>
                                <a:lnTo>
                                  <a:pt x="161556" y="413512"/>
                                </a:lnTo>
                                <a:lnTo>
                                  <a:pt x="209550" y="419049"/>
                                </a:lnTo>
                                <a:lnTo>
                                  <a:pt x="257530" y="413512"/>
                                </a:lnTo>
                                <a:lnTo>
                                  <a:pt x="276491" y="406717"/>
                                </a:lnTo>
                                <a:lnTo>
                                  <a:pt x="301612" y="397725"/>
                                </a:lnTo>
                                <a:lnTo>
                                  <a:pt x="340525" y="372973"/>
                                </a:lnTo>
                                <a:lnTo>
                                  <a:pt x="372999" y="340499"/>
                                </a:lnTo>
                                <a:lnTo>
                                  <a:pt x="397764" y="301599"/>
                                </a:lnTo>
                                <a:lnTo>
                                  <a:pt x="413550" y="257517"/>
                                </a:lnTo>
                                <a:lnTo>
                                  <a:pt x="419100" y="20952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12425pt;width:33pt;height:33pt;mso-position-horizontal-relative:page;mso-position-vertical-relative:paragraph;z-index:15751168" id="docshapegroup86" coordorigin="1740,-102" coordsize="660,660">
                <v:shape style="position:absolute;left:1740;top:-103;width:660;height:660" id="docshape87" coordorigin="1740,-102" coordsize="660,660" path="m2070,-102l1994,-94,1925,-69,1864,-30,1813,21,1774,82,1749,152,1740,227,1749,303,1774,373,1813,434,1864,485,1925,524,1994,549,2070,557,2146,549,2215,524,2276,485,2328,434,2366,373,2391,303,2400,227,2391,152,2366,82,2328,21,2276,-30,2215,-69,2146,-94,2070,-102xe" filled="true" fillcolor="#fff200" stroked="false">
                  <v:path arrowok="t"/>
                  <v:fill type="solid"/>
                </v:shape>
                <v:shape style="position:absolute;left:1907;top:17;width:300;height:403" id="docshape88" coordorigin="1908,17" coordsize="300,403" path="m1937,66l1928,60,1921,57,1918,56,1912,56,1908,61,1908,72,1912,77,1918,77,1921,76,1928,73,1937,66xm2011,26l2002,17,1980,17,1971,26,1971,54,2011,54,2011,37,2011,26xm2074,61l2069,56,2064,56,2059,57,2049,64,2045,66,2054,73,2061,76,2064,77,2069,77,2074,72,2074,61xm2207,176l2198,167,2187,167,2176,167,2167,176,2167,246,2161,251,2147,251,2142,246,2142,160,2133,151,2111,151,2102,160,2102,246,2096,251,2082,251,2076,246,2076,145,2067,136,2045,136,2036,145,2036,246,2031,251,2016,251,2011,246,2011,79,1971,79,1971,302,1980,348,2006,385,2043,411,2089,420,2135,411,2172,385,2198,348,2207,302,2207,176xe" filled="true" fillcolor="#ffffff" stroked="false">
                  <v:path arrowok="t"/>
                  <v:fill type="solid"/>
                </v:shape>
                <v:shape style="position:absolute;left:1740;top:-103;width:660;height:660" id="docshape89" coordorigin="1740,-102" coordsize="660,660" path="m2233,187l2229,169,2228,167,2219,154,2215,151,2211,149,2207,146,2207,176,2207,302,2198,348,2172,385,2135,411,2089,420,2043,411,2006,385,1980,348,1971,302,1971,92,1971,79,2011,79,2011,246,2016,251,2031,251,2036,246,2036,145,2045,136,2067,136,2076,145,2076,246,2082,251,2096,251,2102,246,2102,160,2111,151,2133,151,2142,160,2142,246,2147,251,2161,251,2167,246,2167,176,2176,167,2198,167,2207,176,2207,146,2205,145,2187,141,2178,141,2170,144,2161,149,2161,148,2154,139,2150,136,2147,134,2144,132,2133,127,2122,126,2113,126,2104,128,2096,134,2095,133,2088,123,2079,116,2075,115,2068,112,2056,110,2050,110,2044,112,2036,115,2036,92,2048,99,2057,102,2064,102,2078,100,2089,92,2089,92,2097,80,2097,79,2098,77,2099,67,2099,66,2098,56,2097,54,2097,53,2089,41,2078,33,2074,33,2074,61,2074,72,2069,77,2064,77,2061,76,2054,73,2045,66,2046,66,2049,64,2059,57,2064,56,2069,56,2074,61,2074,33,2064,31,2057,31,2048,34,2036,41,2036,37,2033,19,2031,17,2023,5,2011,-3,2011,26,2011,54,1971,54,1971,41,1971,26,1980,17,2002,17,2011,26,2011,-3,2009,-5,1991,-8,1973,-5,1959,5,1949,19,1945,37,1945,41,1937,36,1937,66,1928,73,1921,76,1918,77,1912,77,1908,72,1908,61,1912,56,1918,56,1921,57,1928,60,1937,66,1937,36,1933,34,1925,31,1918,31,1904,33,1893,41,1885,53,1882,66,1882,67,1885,80,1893,92,1904,100,1918,102,1925,102,1933,99,1945,92,1945,302,1957,358,1987,404,2033,434,2089,446,2145,434,2166,420,2191,404,2221,358,2233,302,2233,187xm2400,227l2391,152,2381,122,2381,227,2372,299,2349,364,2312,422,2264,470,2206,506,2141,530,2070,538,1999,530,1934,506,1876,470,1828,422,1791,364,1768,299,1759,227,1768,156,1791,91,1828,33,1876,-15,1934,-51,1999,-75,2070,-83,2141,-75,2206,-51,2264,-15,2312,33,2349,91,2372,156,2381,227,2381,122,2366,83,2327,21,2276,-30,2215,-69,2175,-83,2146,-94,2070,-102,1994,-94,1925,-69,1864,-30,1813,21,1774,83,1749,152,1740,227,1749,303,1774,372,1813,434,1864,485,1925,524,1994,549,2070,557,2146,549,2175,538,2215,524,2276,485,2327,434,2366,372,2391,303,2400,22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1680">
                <wp:simplePos x="0" y="0"/>
                <wp:positionH relativeFrom="page">
                  <wp:posOffset>1108875</wp:posOffset>
                </wp:positionH>
                <wp:positionV relativeFrom="paragraph">
                  <wp:posOffset>431186</wp:posOffset>
                </wp:positionV>
                <wp:extent cx="411480" cy="50165"/>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33.951729pt;width:32.4pt;height:3.95pt;mso-position-horizontal-relative:page;mso-position-vertical-relative:paragraph;z-index:15751680" id="docshape90" coordorigin="1746,679" coordsize="648,79" path="m1809,758l1806,752,1789,727,1786,723,1791,721,1794,718,1797,714,1799,711,1800,707,1800,695,1800,693,1798,689,1788,681,1784,680,1784,699,1784,707,1782,709,1777,713,1774,714,1763,714,1763,693,1773,693,1777,693,1782,697,1784,699,1784,680,1780,679,1746,679,1746,758,1763,758,1763,727,1772,727,1791,758,1809,758xm1871,679l1825,679,1825,758,1871,758,1871,744,1842,744,1842,724,1869,724,1869,710,1842,710,1842,693,1871,693,1871,679xm1978,679l1955,679,1935,739,1935,739,1916,679,1894,679,1894,758,1909,758,1909,717,1907,696,1908,696,1927,758,1942,758,1962,696,1963,696,1962,712,1962,758,1978,758,1978,679xm2049,679l2004,679,2004,758,2049,758,2049,744,2021,744,2021,724,2047,724,2047,710,2021,710,2021,693,2049,693,2049,679xm2156,679l2133,679,2114,739,2113,739,2095,679,2072,679,2072,758,2087,758,2087,717,2086,696,2086,696,2105,758,2121,758,2141,696,2141,696,2141,712,2141,758,2156,758,2156,679xm2241,730l2239,726,2238,723,2235,720,2231,718,2227,716,2227,716,2230,715,2233,713,2235,710,2237,707,2239,704,2239,693,2239,692,2236,687,2226,681,2223,680,2223,727,2223,737,2222,739,2218,743,2214,744,2199,744,2199,723,2219,723,2223,727,2223,680,2222,680,2222,698,2222,704,2220,707,2216,709,2213,710,2199,710,2199,693,2213,693,2216,693,2220,696,2222,698,2222,680,2218,679,2182,679,2182,758,2221,758,2228,756,2238,748,2240,744,2241,742,2241,730xm2308,679l2263,679,2263,758,2308,758,2308,744,2279,744,2279,724,2306,724,2306,710,2279,710,2279,693,2308,693,2308,679xm2394,758l2390,752,2385,745,2373,727,2371,723,2375,721,2379,718,2382,714,2384,711,2385,707,2385,695,2384,693,2383,689,2372,681,2368,680,2368,699,2368,707,2367,709,2362,713,2358,714,2348,714,2348,693,2358,693,2362,693,2367,697,2368,699,2368,680,2365,679,2331,679,2331,758,2348,758,2348,727,2357,727,2375,758,2394,758xe" filled="true" fillcolor="#000000" stroked="false">
                <v:path arrowok="t"/>
                <v:fill type="solid"/>
                <w10:wrap type="none"/>
              </v:shape>
            </w:pict>
          </mc:Fallback>
        </mc:AlternateContent>
      </w:r>
      <w:r>
        <w:rPr>
          <w:i/>
          <w:w w:val="130"/>
        </w:rPr>
        <w:t>AON</w:t>
      </w:r>
      <w:r>
        <w:rPr>
          <w:i/>
          <w:spacing w:val="-13"/>
          <w:w w:val="130"/>
        </w:rPr>
        <w:t> </w:t>
      </w:r>
      <w:r>
        <w:rPr>
          <w:w w:val="130"/>
        </w:rPr>
        <w:t>(All-or-None)</w:t>
      </w:r>
      <w:r>
        <w:rPr>
          <w:spacing w:val="-13"/>
          <w:w w:val="130"/>
        </w:rPr>
        <w:t> </w:t>
      </w:r>
      <w:r>
        <w:rPr>
          <w:w w:val="130"/>
        </w:rPr>
        <w:t>is</w:t>
      </w:r>
      <w:r>
        <w:rPr>
          <w:spacing w:val="-13"/>
          <w:w w:val="130"/>
        </w:rPr>
        <w:t> </w:t>
      </w:r>
      <w:r>
        <w:rPr>
          <w:w w:val="130"/>
        </w:rPr>
        <w:t>an</w:t>
      </w:r>
      <w:r>
        <w:rPr>
          <w:spacing w:val="-13"/>
          <w:w w:val="130"/>
        </w:rPr>
        <w:t> </w:t>
      </w:r>
      <w:r>
        <w:rPr>
          <w:w w:val="130"/>
        </w:rPr>
        <w:t>order</w:t>
      </w:r>
      <w:r>
        <w:rPr>
          <w:spacing w:val="-13"/>
          <w:w w:val="130"/>
        </w:rPr>
        <w:t> </w:t>
      </w:r>
      <w:r>
        <w:rPr>
          <w:w w:val="130"/>
        </w:rPr>
        <w:t>qualifier</w:t>
      </w:r>
      <w:r>
        <w:rPr>
          <w:spacing w:val="-13"/>
          <w:w w:val="130"/>
        </w:rPr>
        <w:t> </w:t>
      </w:r>
      <w:r>
        <w:rPr>
          <w:w w:val="130"/>
        </w:rPr>
        <w:t>(fill</w:t>
      </w:r>
      <w:r>
        <w:rPr>
          <w:spacing w:val="-13"/>
          <w:w w:val="130"/>
        </w:rPr>
        <w:t> </w:t>
      </w:r>
      <w:r>
        <w:rPr>
          <w:w w:val="130"/>
        </w:rPr>
        <w:t>an</w:t>
      </w:r>
      <w:r>
        <w:rPr>
          <w:spacing w:val="-13"/>
          <w:w w:val="130"/>
        </w:rPr>
        <w:t> </w:t>
      </w:r>
      <w:r>
        <w:rPr>
          <w:w w:val="130"/>
        </w:rPr>
        <w:t>entire</w:t>
      </w:r>
      <w:r>
        <w:rPr>
          <w:spacing w:val="-13"/>
          <w:w w:val="130"/>
        </w:rPr>
        <w:t> </w:t>
      </w:r>
      <w:r>
        <w:rPr>
          <w:w w:val="130"/>
        </w:rPr>
        <w:t>order</w:t>
      </w:r>
      <w:r>
        <w:rPr>
          <w:spacing w:val="-13"/>
          <w:w w:val="130"/>
        </w:rPr>
        <w:t> </w:t>
      </w:r>
      <w:r>
        <w:rPr>
          <w:w w:val="130"/>
        </w:rPr>
        <w:t>at</w:t>
      </w:r>
      <w:r>
        <w:rPr>
          <w:spacing w:val="-13"/>
          <w:w w:val="130"/>
        </w:rPr>
        <w:t> </w:t>
      </w:r>
      <w:r>
        <w:rPr>
          <w:w w:val="130"/>
        </w:rPr>
        <w:t>a</w:t>
      </w:r>
      <w:r>
        <w:rPr>
          <w:spacing w:val="-13"/>
          <w:w w:val="130"/>
        </w:rPr>
        <w:t> </w:t>
      </w:r>
      <w:r>
        <w:rPr>
          <w:w w:val="130"/>
        </w:rPr>
        <w:t>specific</w:t>
      </w:r>
      <w:r>
        <w:rPr>
          <w:spacing w:val="-13"/>
          <w:w w:val="130"/>
        </w:rPr>
        <w:t> </w:t>
      </w:r>
      <w:r>
        <w:rPr>
          <w:w w:val="130"/>
        </w:rPr>
        <w:t>price</w:t>
      </w:r>
      <w:r>
        <w:rPr>
          <w:spacing w:val="-13"/>
          <w:w w:val="130"/>
        </w:rPr>
        <w:t> </w:t>
      </w:r>
      <w:r>
        <w:rPr>
          <w:w w:val="130"/>
        </w:rPr>
        <w:t>or</w:t>
      </w:r>
      <w:r>
        <w:rPr>
          <w:spacing w:val="-13"/>
          <w:w w:val="130"/>
        </w:rPr>
        <w:t> </w:t>
      </w:r>
      <w:r>
        <w:rPr>
          <w:w w:val="130"/>
        </w:rPr>
        <w:t>not</w:t>
      </w:r>
      <w:r>
        <w:rPr>
          <w:spacing w:val="-13"/>
          <w:w w:val="130"/>
        </w:rPr>
        <w:t> </w:t>
      </w:r>
      <w:r>
        <w:rPr>
          <w:w w:val="130"/>
        </w:rPr>
        <w:t>at</w:t>
      </w:r>
      <w:r>
        <w:rPr>
          <w:spacing w:val="-13"/>
          <w:w w:val="130"/>
        </w:rPr>
        <w:t> </w:t>
      </w:r>
      <w:r>
        <w:rPr>
          <w:w w:val="130"/>
        </w:rPr>
        <w:t>all)</w:t>
      </w:r>
      <w:r>
        <w:rPr>
          <w:spacing w:val="-13"/>
          <w:w w:val="130"/>
        </w:rPr>
        <w:t> </w:t>
      </w:r>
      <w:r>
        <w:rPr>
          <w:w w:val="130"/>
        </w:rPr>
        <w:t>or</w:t>
      </w:r>
      <w:r>
        <w:rPr>
          <w:spacing w:val="-13"/>
          <w:w w:val="130"/>
        </w:rPr>
        <w:t> </w:t>
      </w:r>
      <w:r>
        <w:rPr>
          <w:w w:val="130"/>
        </w:rPr>
        <w:t>type of</w:t>
      </w:r>
      <w:r>
        <w:rPr>
          <w:spacing w:val="-6"/>
          <w:w w:val="130"/>
        </w:rPr>
        <w:t> </w:t>
      </w:r>
      <w:r>
        <w:rPr>
          <w:w w:val="130"/>
        </w:rPr>
        <w:t>underwriting;</w:t>
      </w:r>
      <w:r>
        <w:rPr>
          <w:spacing w:val="-6"/>
          <w:w w:val="130"/>
        </w:rPr>
        <w:t> </w:t>
      </w:r>
      <w:r>
        <w:rPr>
          <w:w w:val="130"/>
        </w:rPr>
        <w:t>it’s</w:t>
      </w:r>
      <w:r>
        <w:rPr>
          <w:spacing w:val="-6"/>
          <w:w w:val="130"/>
        </w:rPr>
        <w:t> </w:t>
      </w:r>
      <w:r>
        <w:rPr>
          <w:w w:val="130"/>
        </w:rPr>
        <w:t>not</w:t>
      </w:r>
      <w:r>
        <w:rPr>
          <w:spacing w:val="-6"/>
          <w:w w:val="130"/>
        </w:rPr>
        <w:t> </w:t>
      </w:r>
      <w:r>
        <w:rPr>
          <w:w w:val="130"/>
        </w:rPr>
        <w:t>a</w:t>
      </w:r>
      <w:r>
        <w:rPr>
          <w:spacing w:val="-6"/>
          <w:w w:val="130"/>
        </w:rPr>
        <w:t> </w:t>
      </w:r>
      <w:r>
        <w:rPr>
          <w:w w:val="130"/>
        </w:rPr>
        <w:t>municipal</w:t>
      </w:r>
      <w:r>
        <w:rPr>
          <w:spacing w:val="-6"/>
          <w:w w:val="130"/>
        </w:rPr>
        <w:t> </w:t>
      </w:r>
      <w:r>
        <w:rPr>
          <w:w w:val="130"/>
        </w:rPr>
        <w:t>note,</w:t>
      </w:r>
      <w:r>
        <w:rPr>
          <w:spacing w:val="-6"/>
          <w:w w:val="130"/>
        </w:rPr>
        <w:t> </w:t>
      </w:r>
      <w:r>
        <w:rPr>
          <w:w w:val="130"/>
        </w:rPr>
        <w:t>no</w:t>
      </w:r>
      <w:r>
        <w:rPr>
          <w:spacing w:val="-6"/>
          <w:w w:val="130"/>
        </w:rPr>
        <w:t> </w:t>
      </w:r>
      <w:r>
        <w:rPr>
          <w:w w:val="130"/>
        </w:rPr>
        <w:t>matter</w:t>
      </w:r>
      <w:r>
        <w:rPr>
          <w:spacing w:val="-6"/>
          <w:w w:val="130"/>
        </w:rPr>
        <w:t> </w:t>
      </w:r>
      <w:r>
        <w:rPr>
          <w:w w:val="130"/>
        </w:rPr>
        <w:t>how</w:t>
      </w:r>
      <w:r>
        <w:rPr>
          <w:spacing w:val="-6"/>
          <w:w w:val="130"/>
        </w:rPr>
        <w:t> </w:t>
      </w:r>
      <w:r>
        <w:rPr>
          <w:w w:val="130"/>
        </w:rPr>
        <w:t>much</w:t>
      </w:r>
      <w:r>
        <w:rPr>
          <w:spacing w:val="-6"/>
          <w:w w:val="130"/>
        </w:rPr>
        <w:t> </w:t>
      </w:r>
      <w:r>
        <w:rPr>
          <w:w w:val="130"/>
        </w:rPr>
        <w:t>the</w:t>
      </w:r>
      <w:r>
        <w:rPr>
          <w:spacing w:val="-6"/>
          <w:w w:val="130"/>
        </w:rPr>
        <w:t> </w:t>
      </w:r>
      <w:r>
        <w:rPr>
          <w:w w:val="130"/>
        </w:rPr>
        <w:t>“N”</w:t>
      </w:r>
      <w:r>
        <w:rPr>
          <w:spacing w:val="-6"/>
          <w:w w:val="130"/>
        </w:rPr>
        <w:t> </w:t>
      </w:r>
      <w:r>
        <w:rPr>
          <w:w w:val="130"/>
        </w:rPr>
        <w:t>of</w:t>
      </w:r>
      <w:r>
        <w:rPr>
          <w:spacing w:val="-6"/>
          <w:w w:val="130"/>
        </w:rPr>
        <w:t> </w:t>
      </w:r>
      <w:r>
        <w:rPr>
          <w:w w:val="130"/>
        </w:rPr>
        <w:t>“AON”</w:t>
      </w:r>
      <w:r>
        <w:rPr>
          <w:spacing w:val="-6"/>
          <w:w w:val="130"/>
        </w:rPr>
        <w:t> </w:t>
      </w:r>
      <w:r>
        <w:rPr>
          <w:w w:val="130"/>
        </w:rPr>
        <w:t>makes</w:t>
      </w:r>
      <w:r>
        <w:rPr>
          <w:spacing w:val="-6"/>
          <w:w w:val="130"/>
        </w:rPr>
        <w:t> </w:t>
      </w:r>
      <w:r>
        <w:rPr>
          <w:w w:val="130"/>
        </w:rPr>
        <w:t>it</w:t>
      </w:r>
      <w:r>
        <w:rPr>
          <w:spacing w:val="-6"/>
          <w:w w:val="130"/>
        </w:rPr>
        <w:t> </w:t>
      </w:r>
      <w:r>
        <w:rPr>
          <w:w w:val="130"/>
        </w:rPr>
        <w:t>look like one.</w:t>
      </w:r>
    </w:p>
    <w:p>
      <w:pPr>
        <w:pStyle w:val="BodyText"/>
        <w:spacing w:before="1"/>
        <w:rPr>
          <w:sz w:val="21"/>
        </w:rPr>
      </w:pPr>
    </w:p>
    <w:p>
      <w:pPr>
        <w:pStyle w:val="BodyText"/>
        <w:spacing w:line="312" w:lineRule="auto"/>
        <w:ind w:left="1120" w:right="118"/>
        <w:jc w:val="both"/>
      </w:pPr>
      <w:r>
        <w:rPr>
          <w:w w:val="125"/>
        </w:rPr>
        <w:t>Municipal notes aren’t rated the same as municipal or corporate bonds (AAA, AA, A, and so on). Municipal notes have ratings as follows (from best to worst):</w:t>
      </w:r>
    </w:p>
    <w:p>
      <w:pPr>
        <w:pStyle w:val="BodyText"/>
        <w:spacing w:before="1"/>
        <w:rPr>
          <w:sz w:val="11"/>
        </w:rPr>
      </w:pPr>
      <w:r>
        <w:rPr/>
        <mc:AlternateContent>
          <mc:Choice Requires="wps">
            <w:drawing>
              <wp:anchor distT="0" distB="0" distL="0" distR="0" allowOverlap="1" layoutInCell="1" locked="0" behindDoc="1" simplePos="0" relativeHeight="487608832">
                <wp:simplePos x="0" y="0"/>
                <wp:positionH relativeFrom="page">
                  <wp:posOffset>1676400</wp:posOffset>
                </wp:positionH>
                <wp:positionV relativeFrom="paragraph">
                  <wp:posOffset>96212</wp:posOffset>
                </wp:positionV>
                <wp:extent cx="2059305" cy="737235"/>
                <wp:effectExtent l="0" t="0" r="0" b="0"/>
                <wp:wrapTopAndBottom/>
                <wp:docPr id="109" name="Group 109"/>
                <wp:cNvGraphicFramePr>
                  <a:graphicFrameLocks/>
                </wp:cNvGraphicFramePr>
                <a:graphic>
                  <a:graphicData uri="http://schemas.microsoft.com/office/word/2010/wordprocessingGroup">
                    <wpg:wgp>
                      <wpg:cNvPr id="109" name="Group 109"/>
                      <wpg:cNvGrpSpPr/>
                      <wpg:grpSpPr>
                        <a:xfrm>
                          <a:off x="0" y="0"/>
                          <a:ext cx="2059305" cy="737235"/>
                          <a:chExt cx="2059305" cy="737235"/>
                        </a:xfrm>
                      </wpg:grpSpPr>
                      <pic:pic>
                        <pic:nvPicPr>
                          <pic:cNvPr id="110" name="Image 110"/>
                          <pic:cNvPicPr/>
                        </pic:nvPicPr>
                        <pic:blipFill>
                          <a:blip r:embed="rId22" cstate="print"/>
                          <a:stretch>
                            <a:fillRect/>
                          </a:stretch>
                        </pic:blipFill>
                        <pic:spPr>
                          <a:xfrm>
                            <a:off x="0" y="0"/>
                            <a:ext cx="1892300" cy="737133"/>
                          </a:xfrm>
                          <a:prstGeom prst="rect">
                            <a:avLst/>
                          </a:prstGeom>
                        </pic:spPr>
                      </pic:pic>
                      <wps:wsp>
                        <wps:cNvPr id="111" name="Textbox 111"/>
                        <wps:cNvSpPr txBox="1"/>
                        <wps:spPr>
                          <a:xfrm>
                            <a:off x="0" y="0"/>
                            <a:ext cx="2059305" cy="737235"/>
                          </a:xfrm>
                          <a:prstGeom prst="rect">
                            <a:avLst/>
                          </a:prstGeom>
                        </wps:spPr>
                        <wps:txbx>
                          <w:txbxContent>
                            <w:p>
                              <w:pPr>
                                <w:spacing w:before="37"/>
                                <w:ind w:left="124" w:right="0" w:firstLine="0"/>
                                <w:jc w:val="left"/>
                                <w:rPr>
                                  <w:rFonts w:ascii="Arial" w:hAnsi="Arial"/>
                                  <w:sz w:val="17"/>
                                </w:rPr>
                              </w:pPr>
                              <w:r>
                                <w:rPr>
                                  <w:rFonts w:ascii="Arial" w:hAnsi="Arial"/>
                                  <w:b/>
                                  <w:position w:val="-1"/>
                                  <w:sz w:val="28"/>
                                </w:rPr>
                                <w:t>»</w:t>
                              </w:r>
                              <w:r>
                                <w:rPr>
                                  <w:rFonts w:ascii="Arial" w:hAnsi="Arial"/>
                                  <w:b/>
                                  <w:spacing w:val="18"/>
                                  <w:position w:val="-1"/>
                                  <w:sz w:val="28"/>
                                </w:rPr>
                                <w:t> </w:t>
                              </w:r>
                              <w:r>
                                <w:rPr>
                                  <w:rFonts w:ascii="Arial" w:hAnsi="Arial"/>
                                  <w:b/>
                                  <w:sz w:val="17"/>
                                </w:rPr>
                                <w:t>Moody’s:</w:t>
                              </w:r>
                              <w:r>
                                <w:rPr>
                                  <w:rFonts w:ascii="Arial" w:hAnsi="Arial"/>
                                  <w:b/>
                                  <w:spacing w:val="-10"/>
                                  <w:sz w:val="17"/>
                                </w:rPr>
                                <w:t> </w:t>
                              </w:r>
                              <w:r>
                                <w:rPr>
                                  <w:rFonts w:ascii="Arial" w:hAnsi="Arial"/>
                                  <w:sz w:val="17"/>
                                </w:rPr>
                                <w:t>MIG</w:t>
                              </w:r>
                              <w:r>
                                <w:rPr>
                                  <w:rFonts w:ascii="Arial" w:hAnsi="Arial"/>
                                  <w:spacing w:val="-12"/>
                                  <w:sz w:val="17"/>
                                </w:rPr>
                                <w:t> </w:t>
                              </w:r>
                              <w:r>
                                <w:rPr>
                                  <w:rFonts w:ascii="Arial" w:hAnsi="Arial"/>
                                  <w:sz w:val="17"/>
                                </w:rPr>
                                <w:t>1,</w:t>
                              </w:r>
                              <w:r>
                                <w:rPr>
                                  <w:rFonts w:ascii="Arial" w:hAnsi="Arial"/>
                                  <w:spacing w:val="-12"/>
                                  <w:sz w:val="17"/>
                                </w:rPr>
                                <w:t> </w:t>
                              </w:r>
                              <w:r>
                                <w:rPr>
                                  <w:rFonts w:ascii="Arial" w:hAnsi="Arial"/>
                                  <w:sz w:val="17"/>
                                </w:rPr>
                                <w:t>MIG</w:t>
                              </w:r>
                              <w:r>
                                <w:rPr>
                                  <w:rFonts w:ascii="Arial" w:hAnsi="Arial"/>
                                  <w:spacing w:val="-11"/>
                                  <w:sz w:val="17"/>
                                </w:rPr>
                                <w:t> </w:t>
                              </w:r>
                              <w:r>
                                <w:rPr>
                                  <w:rFonts w:ascii="Arial" w:hAnsi="Arial"/>
                                  <w:sz w:val="17"/>
                                </w:rPr>
                                <w:t>2,</w:t>
                              </w:r>
                              <w:r>
                                <w:rPr>
                                  <w:rFonts w:ascii="Arial" w:hAnsi="Arial"/>
                                  <w:spacing w:val="-12"/>
                                  <w:sz w:val="17"/>
                                </w:rPr>
                                <w:t> </w:t>
                              </w:r>
                              <w:r>
                                <w:rPr>
                                  <w:rFonts w:ascii="Arial" w:hAnsi="Arial"/>
                                  <w:sz w:val="17"/>
                                </w:rPr>
                                <w:t>MIG</w:t>
                              </w:r>
                              <w:r>
                                <w:rPr>
                                  <w:rFonts w:ascii="Arial" w:hAnsi="Arial"/>
                                  <w:spacing w:val="-12"/>
                                  <w:sz w:val="17"/>
                                </w:rPr>
                                <w:t> </w:t>
                              </w:r>
                              <w:r>
                                <w:rPr>
                                  <w:rFonts w:ascii="Arial" w:hAnsi="Arial"/>
                                  <w:sz w:val="17"/>
                                </w:rPr>
                                <w:t>3,</w:t>
                              </w:r>
                              <w:r>
                                <w:rPr>
                                  <w:rFonts w:ascii="Arial" w:hAnsi="Arial"/>
                                  <w:spacing w:val="-11"/>
                                  <w:sz w:val="17"/>
                                </w:rPr>
                                <w:t> </w:t>
                              </w:r>
                              <w:r>
                                <w:rPr>
                                  <w:rFonts w:ascii="Arial" w:hAnsi="Arial"/>
                                  <w:sz w:val="17"/>
                                </w:rPr>
                                <w:t>MIG</w:t>
                              </w:r>
                              <w:r>
                                <w:rPr>
                                  <w:rFonts w:ascii="Arial" w:hAnsi="Arial"/>
                                  <w:spacing w:val="-12"/>
                                  <w:sz w:val="17"/>
                                </w:rPr>
                                <w:t> </w:t>
                              </w:r>
                              <w:r>
                                <w:rPr>
                                  <w:rFonts w:ascii="Arial" w:hAnsi="Arial"/>
                                  <w:spacing w:val="-10"/>
                                  <w:sz w:val="17"/>
                                </w:rPr>
                                <w:t>4</w:t>
                              </w:r>
                            </w:p>
                            <w:p>
                              <w:pPr>
                                <w:spacing w:before="38"/>
                                <w:ind w:left="124" w:right="0" w:firstLine="0"/>
                                <w:jc w:val="left"/>
                                <w:rPr>
                                  <w:rFonts w:ascii="Arial" w:hAnsi="Arial"/>
                                  <w:sz w:val="17"/>
                                </w:rPr>
                              </w:pPr>
                              <w:r>
                                <w:rPr>
                                  <w:rFonts w:ascii="Arial" w:hAnsi="Arial"/>
                                  <w:b/>
                                  <w:spacing w:val="-4"/>
                                  <w:position w:val="-1"/>
                                  <w:sz w:val="28"/>
                                </w:rPr>
                                <w:t>»</w:t>
                              </w:r>
                              <w:r>
                                <w:rPr>
                                  <w:rFonts w:ascii="Arial" w:hAnsi="Arial"/>
                                  <w:b/>
                                  <w:spacing w:val="21"/>
                                  <w:position w:val="-1"/>
                                  <w:sz w:val="28"/>
                                </w:rPr>
                                <w:t> </w:t>
                              </w:r>
                              <w:r>
                                <w:rPr>
                                  <w:rFonts w:ascii="Arial" w:hAnsi="Arial"/>
                                  <w:b/>
                                  <w:spacing w:val="-4"/>
                                  <w:sz w:val="17"/>
                                </w:rPr>
                                <w:t>Standard</w:t>
                              </w:r>
                              <w:r>
                                <w:rPr>
                                  <w:rFonts w:ascii="Arial" w:hAnsi="Arial"/>
                                  <w:b/>
                                  <w:spacing w:val="-9"/>
                                  <w:sz w:val="17"/>
                                </w:rPr>
                                <w:t> </w:t>
                              </w:r>
                              <w:r>
                                <w:rPr>
                                  <w:rFonts w:ascii="Arial" w:hAnsi="Arial"/>
                                  <w:b/>
                                  <w:spacing w:val="-4"/>
                                  <w:sz w:val="17"/>
                                </w:rPr>
                                <w:t>&amp;</w:t>
                              </w:r>
                              <w:r>
                                <w:rPr>
                                  <w:rFonts w:ascii="Arial" w:hAnsi="Arial"/>
                                  <w:b/>
                                  <w:spacing w:val="-9"/>
                                  <w:sz w:val="17"/>
                                </w:rPr>
                                <w:t> </w:t>
                              </w:r>
                              <w:r>
                                <w:rPr>
                                  <w:rFonts w:ascii="Arial" w:hAnsi="Arial"/>
                                  <w:b/>
                                  <w:spacing w:val="-4"/>
                                  <w:sz w:val="17"/>
                                </w:rPr>
                                <w:t>Poor’s:</w:t>
                              </w:r>
                              <w:r>
                                <w:rPr>
                                  <w:rFonts w:ascii="Arial" w:hAnsi="Arial"/>
                                  <w:b/>
                                  <w:spacing w:val="-9"/>
                                  <w:sz w:val="17"/>
                                </w:rPr>
                                <w:t> </w:t>
                              </w:r>
                              <w:r>
                                <w:rPr>
                                  <w:rFonts w:ascii="Arial" w:hAnsi="Arial"/>
                                  <w:spacing w:val="-4"/>
                                  <w:sz w:val="17"/>
                                </w:rPr>
                                <w:t>SP-1,</w:t>
                              </w:r>
                              <w:r>
                                <w:rPr>
                                  <w:rFonts w:ascii="Arial" w:hAnsi="Arial"/>
                                  <w:spacing w:val="-9"/>
                                  <w:sz w:val="17"/>
                                </w:rPr>
                                <w:t> </w:t>
                              </w:r>
                              <w:r>
                                <w:rPr>
                                  <w:rFonts w:ascii="Arial" w:hAnsi="Arial"/>
                                  <w:spacing w:val="-4"/>
                                  <w:sz w:val="17"/>
                                </w:rPr>
                                <w:t>SP-2,</w:t>
                              </w:r>
                              <w:r>
                                <w:rPr>
                                  <w:rFonts w:ascii="Arial" w:hAnsi="Arial"/>
                                  <w:spacing w:val="-9"/>
                                  <w:sz w:val="17"/>
                                </w:rPr>
                                <w:t> </w:t>
                              </w:r>
                              <w:r>
                                <w:rPr>
                                  <w:rFonts w:ascii="Arial" w:hAnsi="Arial"/>
                                  <w:spacing w:val="-4"/>
                                  <w:sz w:val="17"/>
                                </w:rPr>
                                <w:t>SP-</w:t>
                              </w:r>
                              <w:r>
                                <w:rPr>
                                  <w:rFonts w:ascii="Arial" w:hAnsi="Arial"/>
                                  <w:spacing w:val="-10"/>
                                  <w:sz w:val="17"/>
                                </w:rPr>
                                <w:t>3</w:t>
                              </w:r>
                            </w:p>
                            <w:p>
                              <w:pPr>
                                <w:spacing w:before="38"/>
                                <w:ind w:left="124" w:right="0" w:firstLine="0"/>
                                <w:jc w:val="left"/>
                                <w:rPr>
                                  <w:rFonts w:ascii="Arial" w:hAnsi="Arial"/>
                                  <w:sz w:val="17"/>
                                </w:rPr>
                              </w:pPr>
                              <w:r>
                                <w:rPr>
                                  <w:rFonts w:ascii="Arial" w:hAnsi="Arial"/>
                                  <w:b/>
                                  <w:spacing w:val="-2"/>
                                  <w:position w:val="-1"/>
                                  <w:sz w:val="28"/>
                                </w:rPr>
                                <w:t>»</w:t>
                              </w:r>
                              <w:r>
                                <w:rPr>
                                  <w:rFonts w:ascii="Arial" w:hAnsi="Arial"/>
                                  <w:b/>
                                  <w:spacing w:val="2"/>
                                  <w:position w:val="-1"/>
                                  <w:sz w:val="28"/>
                                </w:rPr>
                                <w:t> </w:t>
                              </w:r>
                              <w:r>
                                <w:rPr>
                                  <w:rFonts w:ascii="Arial" w:hAnsi="Arial"/>
                                  <w:b/>
                                  <w:spacing w:val="-2"/>
                                  <w:sz w:val="17"/>
                                </w:rPr>
                                <w:t>Fitch:</w:t>
                              </w:r>
                              <w:r>
                                <w:rPr>
                                  <w:rFonts w:ascii="Arial" w:hAnsi="Arial"/>
                                  <w:b/>
                                  <w:spacing w:val="-10"/>
                                  <w:sz w:val="17"/>
                                </w:rPr>
                                <w:t> </w:t>
                              </w:r>
                              <w:r>
                                <w:rPr>
                                  <w:rFonts w:ascii="Arial" w:hAnsi="Arial"/>
                                  <w:spacing w:val="-2"/>
                                  <w:sz w:val="17"/>
                                </w:rPr>
                                <w:t>F-1,</w:t>
                              </w:r>
                              <w:r>
                                <w:rPr>
                                  <w:rFonts w:ascii="Arial" w:hAnsi="Arial"/>
                                  <w:spacing w:val="-10"/>
                                  <w:sz w:val="17"/>
                                </w:rPr>
                                <w:t> </w:t>
                              </w:r>
                              <w:r>
                                <w:rPr>
                                  <w:rFonts w:ascii="Arial" w:hAnsi="Arial"/>
                                  <w:spacing w:val="-2"/>
                                  <w:sz w:val="17"/>
                                </w:rPr>
                                <w:t>F-2,</w:t>
                              </w:r>
                              <w:r>
                                <w:rPr>
                                  <w:rFonts w:ascii="Arial" w:hAnsi="Arial"/>
                                  <w:spacing w:val="-9"/>
                                  <w:sz w:val="17"/>
                                </w:rPr>
                                <w:t> </w:t>
                              </w:r>
                              <w:r>
                                <w:rPr>
                                  <w:rFonts w:ascii="Arial" w:hAnsi="Arial"/>
                                  <w:spacing w:val="-2"/>
                                  <w:sz w:val="17"/>
                                </w:rPr>
                                <w:t>F-</w:t>
                              </w:r>
                              <w:r>
                                <w:rPr>
                                  <w:rFonts w:ascii="Arial" w:hAnsi="Arial"/>
                                  <w:spacing w:val="-10"/>
                                  <w:sz w:val="17"/>
                                </w:rPr>
                                <w:t>3</w:t>
                              </w:r>
                            </w:p>
                          </w:txbxContent>
                        </wps:txbx>
                        <wps:bodyPr wrap="square" lIns="0" tIns="0" rIns="0" bIns="0" rtlCol="0">
                          <a:noAutofit/>
                        </wps:bodyPr>
                      </wps:wsp>
                    </wpg:wgp>
                  </a:graphicData>
                </a:graphic>
              </wp:anchor>
            </w:drawing>
          </mc:Choice>
          <mc:Fallback>
            <w:pict>
              <v:group style="position:absolute;margin-left:132pt;margin-top:7.575756pt;width:162.15pt;height:58.05pt;mso-position-horizontal-relative:page;mso-position-vertical-relative:paragraph;z-index:-15707648;mso-wrap-distance-left:0;mso-wrap-distance-right:0" id="docshapegroup91" coordorigin="2640,152" coordsize="3243,1161">
                <v:shape style="position:absolute;left:2640;top:151;width:2980;height:1161" type="#_x0000_t75" id="docshape92" stroked="false">
                  <v:imagedata r:id="rId22" o:title=""/>
                </v:shape>
                <v:shape style="position:absolute;left:2640;top:151;width:3243;height:1161" type="#_x0000_t202" id="docshape93" filled="false" stroked="false">
                  <v:textbox inset="0,0,0,0">
                    <w:txbxContent>
                      <w:p>
                        <w:pPr>
                          <w:spacing w:before="37"/>
                          <w:ind w:left="124" w:right="0" w:firstLine="0"/>
                          <w:jc w:val="left"/>
                          <w:rPr>
                            <w:rFonts w:ascii="Arial" w:hAnsi="Arial"/>
                            <w:sz w:val="17"/>
                          </w:rPr>
                        </w:pPr>
                        <w:r>
                          <w:rPr>
                            <w:rFonts w:ascii="Arial" w:hAnsi="Arial"/>
                            <w:b/>
                            <w:position w:val="-1"/>
                            <w:sz w:val="28"/>
                          </w:rPr>
                          <w:t>»</w:t>
                        </w:r>
                        <w:r>
                          <w:rPr>
                            <w:rFonts w:ascii="Arial" w:hAnsi="Arial"/>
                            <w:b/>
                            <w:spacing w:val="18"/>
                            <w:position w:val="-1"/>
                            <w:sz w:val="28"/>
                          </w:rPr>
                          <w:t> </w:t>
                        </w:r>
                        <w:r>
                          <w:rPr>
                            <w:rFonts w:ascii="Arial" w:hAnsi="Arial"/>
                            <w:b/>
                            <w:sz w:val="17"/>
                          </w:rPr>
                          <w:t>Moody’s:</w:t>
                        </w:r>
                        <w:r>
                          <w:rPr>
                            <w:rFonts w:ascii="Arial" w:hAnsi="Arial"/>
                            <w:b/>
                            <w:spacing w:val="-10"/>
                            <w:sz w:val="17"/>
                          </w:rPr>
                          <w:t> </w:t>
                        </w:r>
                        <w:r>
                          <w:rPr>
                            <w:rFonts w:ascii="Arial" w:hAnsi="Arial"/>
                            <w:sz w:val="17"/>
                          </w:rPr>
                          <w:t>MIG</w:t>
                        </w:r>
                        <w:r>
                          <w:rPr>
                            <w:rFonts w:ascii="Arial" w:hAnsi="Arial"/>
                            <w:spacing w:val="-12"/>
                            <w:sz w:val="17"/>
                          </w:rPr>
                          <w:t> </w:t>
                        </w:r>
                        <w:r>
                          <w:rPr>
                            <w:rFonts w:ascii="Arial" w:hAnsi="Arial"/>
                            <w:sz w:val="17"/>
                          </w:rPr>
                          <w:t>1,</w:t>
                        </w:r>
                        <w:r>
                          <w:rPr>
                            <w:rFonts w:ascii="Arial" w:hAnsi="Arial"/>
                            <w:spacing w:val="-12"/>
                            <w:sz w:val="17"/>
                          </w:rPr>
                          <w:t> </w:t>
                        </w:r>
                        <w:r>
                          <w:rPr>
                            <w:rFonts w:ascii="Arial" w:hAnsi="Arial"/>
                            <w:sz w:val="17"/>
                          </w:rPr>
                          <w:t>MIG</w:t>
                        </w:r>
                        <w:r>
                          <w:rPr>
                            <w:rFonts w:ascii="Arial" w:hAnsi="Arial"/>
                            <w:spacing w:val="-11"/>
                            <w:sz w:val="17"/>
                          </w:rPr>
                          <w:t> </w:t>
                        </w:r>
                        <w:r>
                          <w:rPr>
                            <w:rFonts w:ascii="Arial" w:hAnsi="Arial"/>
                            <w:sz w:val="17"/>
                          </w:rPr>
                          <w:t>2,</w:t>
                        </w:r>
                        <w:r>
                          <w:rPr>
                            <w:rFonts w:ascii="Arial" w:hAnsi="Arial"/>
                            <w:spacing w:val="-12"/>
                            <w:sz w:val="17"/>
                          </w:rPr>
                          <w:t> </w:t>
                        </w:r>
                        <w:r>
                          <w:rPr>
                            <w:rFonts w:ascii="Arial" w:hAnsi="Arial"/>
                            <w:sz w:val="17"/>
                          </w:rPr>
                          <w:t>MIG</w:t>
                        </w:r>
                        <w:r>
                          <w:rPr>
                            <w:rFonts w:ascii="Arial" w:hAnsi="Arial"/>
                            <w:spacing w:val="-12"/>
                            <w:sz w:val="17"/>
                          </w:rPr>
                          <w:t> </w:t>
                        </w:r>
                        <w:r>
                          <w:rPr>
                            <w:rFonts w:ascii="Arial" w:hAnsi="Arial"/>
                            <w:sz w:val="17"/>
                          </w:rPr>
                          <w:t>3,</w:t>
                        </w:r>
                        <w:r>
                          <w:rPr>
                            <w:rFonts w:ascii="Arial" w:hAnsi="Arial"/>
                            <w:spacing w:val="-11"/>
                            <w:sz w:val="17"/>
                          </w:rPr>
                          <w:t> </w:t>
                        </w:r>
                        <w:r>
                          <w:rPr>
                            <w:rFonts w:ascii="Arial" w:hAnsi="Arial"/>
                            <w:sz w:val="17"/>
                          </w:rPr>
                          <w:t>MIG</w:t>
                        </w:r>
                        <w:r>
                          <w:rPr>
                            <w:rFonts w:ascii="Arial" w:hAnsi="Arial"/>
                            <w:spacing w:val="-12"/>
                            <w:sz w:val="17"/>
                          </w:rPr>
                          <w:t> </w:t>
                        </w:r>
                        <w:r>
                          <w:rPr>
                            <w:rFonts w:ascii="Arial" w:hAnsi="Arial"/>
                            <w:spacing w:val="-10"/>
                            <w:sz w:val="17"/>
                          </w:rPr>
                          <w:t>4</w:t>
                        </w:r>
                      </w:p>
                      <w:p>
                        <w:pPr>
                          <w:spacing w:before="38"/>
                          <w:ind w:left="124" w:right="0" w:firstLine="0"/>
                          <w:jc w:val="left"/>
                          <w:rPr>
                            <w:rFonts w:ascii="Arial" w:hAnsi="Arial"/>
                            <w:sz w:val="17"/>
                          </w:rPr>
                        </w:pPr>
                        <w:r>
                          <w:rPr>
                            <w:rFonts w:ascii="Arial" w:hAnsi="Arial"/>
                            <w:b/>
                            <w:spacing w:val="-4"/>
                            <w:position w:val="-1"/>
                            <w:sz w:val="28"/>
                          </w:rPr>
                          <w:t>»</w:t>
                        </w:r>
                        <w:r>
                          <w:rPr>
                            <w:rFonts w:ascii="Arial" w:hAnsi="Arial"/>
                            <w:b/>
                            <w:spacing w:val="21"/>
                            <w:position w:val="-1"/>
                            <w:sz w:val="28"/>
                          </w:rPr>
                          <w:t> </w:t>
                        </w:r>
                        <w:r>
                          <w:rPr>
                            <w:rFonts w:ascii="Arial" w:hAnsi="Arial"/>
                            <w:b/>
                            <w:spacing w:val="-4"/>
                            <w:sz w:val="17"/>
                          </w:rPr>
                          <w:t>Standard</w:t>
                        </w:r>
                        <w:r>
                          <w:rPr>
                            <w:rFonts w:ascii="Arial" w:hAnsi="Arial"/>
                            <w:b/>
                            <w:spacing w:val="-9"/>
                            <w:sz w:val="17"/>
                          </w:rPr>
                          <w:t> </w:t>
                        </w:r>
                        <w:r>
                          <w:rPr>
                            <w:rFonts w:ascii="Arial" w:hAnsi="Arial"/>
                            <w:b/>
                            <w:spacing w:val="-4"/>
                            <w:sz w:val="17"/>
                          </w:rPr>
                          <w:t>&amp;</w:t>
                        </w:r>
                        <w:r>
                          <w:rPr>
                            <w:rFonts w:ascii="Arial" w:hAnsi="Arial"/>
                            <w:b/>
                            <w:spacing w:val="-9"/>
                            <w:sz w:val="17"/>
                          </w:rPr>
                          <w:t> </w:t>
                        </w:r>
                        <w:r>
                          <w:rPr>
                            <w:rFonts w:ascii="Arial" w:hAnsi="Arial"/>
                            <w:b/>
                            <w:spacing w:val="-4"/>
                            <w:sz w:val="17"/>
                          </w:rPr>
                          <w:t>Poor’s:</w:t>
                        </w:r>
                        <w:r>
                          <w:rPr>
                            <w:rFonts w:ascii="Arial" w:hAnsi="Arial"/>
                            <w:b/>
                            <w:spacing w:val="-9"/>
                            <w:sz w:val="17"/>
                          </w:rPr>
                          <w:t> </w:t>
                        </w:r>
                        <w:r>
                          <w:rPr>
                            <w:rFonts w:ascii="Arial" w:hAnsi="Arial"/>
                            <w:spacing w:val="-4"/>
                            <w:sz w:val="17"/>
                          </w:rPr>
                          <w:t>SP-1,</w:t>
                        </w:r>
                        <w:r>
                          <w:rPr>
                            <w:rFonts w:ascii="Arial" w:hAnsi="Arial"/>
                            <w:spacing w:val="-9"/>
                            <w:sz w:val="17"/>
                          </w:rPr>
                          <w:t> </w:t>
                        </w:r>
                        <w:r>
                          <w:rPr>
                            <w:rFonts w:ascii="Arial" w:hAnsi="Arial"/>
                            <w:spacing w:val="-4"/>
                            <w:sz w:val="17"/>
                          </w:rPr>
                          <w:t>SP-2,</w:t>
                        </w:r>
                        <w:r>
                          <w:rPr>
                            <w:rFonts w:ascii="Arial" w:hAnsi="Arial"/>
                            <w:spacing w:val="-9"/>
                            <w:sz w:val="17"/>
                          </w:rPr>
                          <w:t> </w:t>
                        </w:r>
                        <w:r>
                          <w:rPr>
                            <w:rFonts w:ascii="Arial" w:hAnsi="Arial"/>
                            <w:spacing w:val="-4"/>
                            <w:sz w:val="17"/>
                          </w:rPr>
                          <w:t>SP-</w:t>
                        </w:r>
                        <w:r>
                          <w:rPr>
                            <w:rFonts w:ascii="Arial" w:hAnsi="Arial"/>
                            <w:spacing w:val="-10"/>
                            <w:sz w:val="17"/>
                          </w:rPr>
                          <w:t>3</w:t>
                        </w:r>
                      </w:p>
                      <w:p>
                        <w:pPr>
                          <w:spacing w:before="38"/>
                          <w:ind w:left="124" w:right="0" w:firstLine="0"/>
                          <w:jc w:val="left"/>
                          <w:rPr>
                            <w:rFonts w:ascii="Arial" w:hAnsi="Arial"/>
                            <w:sz w:val="17"/>
                          </w:rPr>
                        </w:pPr>
                        <w:r>
                          <w:rPr>
                            <w:rFonts w:ascii="Arial" w:hAnsi="Arial"/>
                            <w:b/>
                            <w:spacing w:val="-2"/>
                            <w:position w:val="-1"/>
                            <w:sz w:val="28"/>
                          </w:rPr>
                          <w:t>»</w:t>
                        </w:r>
                        <w:r>
                          <w:rPr>
                            <w:rFonts w:ascii="Arial" w:hAnsi="Arial"/>
                            <w:b/>
                            <w:spacing w:val="2"/>
                            <w:position w:val="-1"/>
                            <w:sz w:val="28"/>
                          </w:rPr>
                          <w:t> </w:t>
                        </w:r>
                        <w:r>
                          <w:rPr>
                            <w:rFonts w:ascii="Arial" w:hAnsi="Arial"/>
                            <w:b/>
                            <w:spacing w:val="-2"/>
                            <w:sz w:val="17"/>
                          </w:rPr>
                          <w:t>Fitch:</w:t>
                        </w:r>
                        <w:r>
                          <w:rPr>
                            <w:rFonts w:ascii="Arial" w:hAnsi="Arial"/>
                            <w:b/>
                            <w:spacing w:val="-10"/>
                            <w:sz w:val="17"/>
                          </w:rPr>
                          <w:t> </w:t>
                        </w:r>
                        <w:r>
                          <w:rPr>
                            <w:rFonts w:ascii="Arial" w:hAnsi="Arial"/>
                            <w:spacing w:val="-2"/>
                            <w:sz w:val="17"/>
                          </w:rPr>
                          <w:t>F-1,</w:t>
                        </w:r>
                        <w:r>
                          <w:rPr>
                            <w:rFonts w:ascii="Arial" w:hAnsi="Arial"/>
                            <w:spacing w:val="-10"/>
                            <w:sz w:val="17"/>
                          </w:rPr>
                          <w:t> </w:t>
                        </w:r>
                        <w:r>
                          <w:rPr>
                            <w:rFonts w:ascii="Arial" w:hAnsi="Arial"/>
                            <w:spacing w:val="-2"/>
                            <w:sz w:val="17"/>
                          </w:rPr>
                          <w:t>F-2,</w:t>
                        </w:r>
                        <w:r>
                          <w:rPr>
                            <w:rFonts w:ascii="Arial" w:hAnsi="Arial"/>
                            <w:spacing w:val="-9"/>
                            <w:sz w:val="17"/>
                          </w:rPr>
                          <w:t> </w:t>
                        </w:r>
                        <w:r>
                          <w:rPr>
                            <w:rFonts w:ascii="Arial" w:hAnsi="Arial"/>
                            <w:spacing w:val="-2"/>
                            <w:sz w:val="17"/>
                          </w:rPr>
                          <w:t>F-</w:t>
                        </w:r>
                        <w:r>
                          <w:rPr>
                            <w:rFonts w:ascii="Arial" w:hAnsi="Arial"/>
                            <w:spacing w:val="-10"/>
                            <w:sz w:val="17"/>
                          </w:rPr>
                          <w:t>3</w:t>
                        </w:r>
                      </w:p>
                    </w:txbxContent>
                  </v:textbox>
                  <w10:wrap type="none"/>
                </v:shape>
                <w10:wrap type="topAndBottom"/>
              </v:group>
            </w:pict>
          </mc:Fallback>
        </mc:AlternateContent>
      </w:r>
    </w:p>
    <w:p>
      <w:pPr>
        <w:pStyle w:val="BodyText"/>
        <w:rPr>
          <w:sz w:val="20"/>
        </w:rPr>
      </w:pPr>
    </w:p>
    <w:p>
      <w:pPr>
        <w:pStyle w:val="BodyText"/>
        <w:spacing w:before="6"/>
        <w:rPr>
          <w:sz w:val="17"/>
        </w:rPr>
      </w:pPr>
    </w:p>
    <w:p>
      <w:pPr>
        <w:pStyle w:val="Heading1"/>
        <w:spacing w:before="152"/>
      </w:pPr>
      <w:r>
        <w:rPr/>
        <mc:AlternateContent>
          <mc:Choice Requires="wps">
            <w:drawing>
              <wp:anchor distT="0" distB="0" distL="0" distR="0" allowOverlap="1" layoutInCell="1" locked="0" behindDoc="0" simplePos="0" relativeHeight="15750656">
                <wp:simplePos x="0" y="0"/>
                <wp:positionH relativeFrom="page">
                  <wp:posOffset>1028700</wp:posOffset>
                </wp:positionH>
                <wp:positionV relativeFrom="paragraph">
                  <wp:posOffset>368081</wp:posOffset>
                </wp:positionV>
                <wp:extent cx="5715000" cy="373380"/>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5715000" cy="373380"/>
                          <a:chExt cx="5715000" cy="373380"/>
                        </a:xfrm>
                      </wpg:grpSpPr>
                      <wps:wsp>
                        <wps:cNvPr id="113" name="Graphic 113"/>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14" name="Textbox 114"/>
                        <wps:cNvSpPr txBox="1"/>
                        <wps:spPr>
                          <a:xfrm>
                            <a:off x="0" y="0"/>
                            <a:ext cx="5715000" cy="373380"/>
                          </a:xfrm>
                          <a:prstGeom prst="rect">
                            <a:avLst/>
                          </a:prstGeom>
                        </wps:spPr>
                        <wps:txbx>
                          <w:txbxContent>
                            <w:p>
                              <w:pPr>
                                <w:spacing w:before="52"/>
                                <w:ind w:left="0" w:right="0" w:firstLine="0"/>
                                <w:jc w:val="left"/>
                                <w:rPr>
                                  <w:rFonts w:ascii="Arial"/>
                                  <w:b/>
                                  <w:sz w:val="40"/>
                                </w:rPr>
                              </w:pPr>
                              <w:r>
                                <w:rPr>
                                  <w:rFonts w:ascii="Arial"/>
                                  <w:b/>
                                  <w:spacing w:val="-2"/>
                                  <w:sz w:val="40"/>
                                </w:rPr>
                                <w:t>Fund</w:t>
                              </w:r>
                              <w:r>
                                <w:rPr>
                                  <w:rFonts w:ascii="Arial"/>
                                  <w:b/>
                                  <w:spacing w:val="-21"/>
                                  <w:sz w:val="40"/>
                                </w:rPr>
                                <w:t> </w:t>
                              </w:r>
                              <w:r>
                                <w:rPr>
                                  <w:rFonts w:ascii="Arial"/>
                                  <w:b/>
                                  <w:spacing w:val="-2"/>
                                  <w:sz w:val="40"/>
                                </w:rPr>
                                <w:t>Securities</w:t>
                              </w:r>
                            </w:p>
                          </w:txbxContent>
                        </wps:txbx>
                        <wps:bodyPr wrap="square" lIns="0" tIns="0" rIns="0" bIns="0" rtlCol="0">
                          <a:noAutofit/>
                        </wps:bodyPr>
                      </wps:wsp>
                    </wpg:wgp>
                  </a:graphicData>
                </a:graphic>
              </wp:anchor>
            </w:drawing>
          </mc:Choice>
          <mc:Fallback>
            <w:pict>
              <v:group style="position:absolute;margin-left:81pt;margin-top:28.982813pt;width:450pt;height:29.4pt;mso-position-horizontal-relative:page;mso-position-vertical-relative:paragraph;z-index:15750656" id="docshapegroup94" coordorigin="1620,580" coordsize="9000,588">
                <v:line style="position:absolute" from="1620,1087" to="10620,1087" stroked="true" strokeweight="8pt" strokecolor="#e2e3e4">
                  <v:stroke dashstyle="solid"/>
                </v:line>
                <v:shape style="position:absolute;left:1620;top:579;width:9000;height:588" type="#_x0000_t202" id="docshape95" filled="false" stroked="false">
                  <v:textbox inset="0,0,0,0">
                    <w:txbxContent>
                      <w:p>
                        <w:pPr>
                          <w:spacing w:before="52"/>
                          <w:ind w:left="0" w:right="0" w:firstLine="0"/>
                          <w:jc w:val="left"/>
                          <w:rPr>
                            <w:rFonts w:ascii="Arial"/>
                            <w:b/>
                            <w:sz w:val="40"/>
                          </w:rPr>
                        </w:pPr>
                        <w:r>
                          <w:rPr>
                            <w:rFonts w:ascii="Arial"/>
                            <w:b/>
                            <w:spacing w:val="-2"/>
                            <w:sz w:val="40"/>
                          </w:rPr>
                          <w:t>Fund</w:t>
                        </w:r>
                        <w:r>
                          <w:rPr>
                            <w:rFonts w:ascii="Arial"/>
                            <w:b/>
                            <w:spacing w:val="-21"/>
                            <w:sz w:val="40"/>
                          </w:rPr>
                          <w:t> </w:t>
                        </w:r>
                        <w:r>
                          <w:rPr>
                            <w:rFonts w:ascii="Arial"/>
                            <w:b/>
                            <w:spacing w:val="-2"/>
                            <w:sz w:val="40"/>
                          </w:rPr>
                          <w:t>Securities</w:t>
                        </w:r>
                      </w:p>
                    </w:txbxContent>
                  </v:textbox>
                  <w10:wrap type="none"/>
                </v:shape>
                <w10:wrap type="none"/>
              </v:group>
            </w:pict>
          </mc:Fallback>
        </mc:AlternateContent>
      </w:r>
      <w:bookmarkStart w:name="Taking a Closer Look at Municipal Fund S" w:id="465"/>
      <w:bookmarkEnd w:id="465"/>
      <w:r>
        <w:rPr>
          <w:b w:val="0"/>
        </w:rPr>
      </w:r>
      <w:r>
        <w:rPr/>
        <w:t>Taking</w:t>
      </w:r>
      <w:r>
        <w:rPr>
          <w:spacing w:val="-27"/>
        </w:rPr>
        <w:t> </w:t>
      </w:r>
      <w:r>
        <w:rPr/>
        <w:t>a</w:t>
      </w:r>
      <w:r>
        <w:rPr>
          <w:spacing w:val="-26"/>
        </w:rPr>
        <w:t> </w:t>
      </w:r>
      <w:r>
        <w:rPr/>
        <w:t>Closer</w:t>
      </w:r>
      <w:r>
        <w:rPr>
          <w:spacing w:val="-26"/>
        </w:rPr>
        <w:t> </w:t>
      </w:r>
      <w:r>
        <w:rPr/>
        <w:t>Look</w:t>
      </w:r>
      <w:r>
        <w:rPr>
          <w:spacing w:val="-26"/>
        </w:rPr>
        <w:t> </w:t>
      </w:r>
      <w:r>
        <w:rPr/>
        <w:t>at</w:t>
      </w:r>
      <w:r>
        <w:rPr>
          <w:spacing w:val="-26"/>
        </w:rPr>
        <w:t> </w:t>
      </w:r>
      <w:r>
        <w:rPr>
          <w:spacing w:val="-2"/>
        </w:rPr>
        <w:t>Municipal</w:t>
      </w:r>
    </w:p>
    <w:p>
      <w:pPr>
        <w:pStyle w:val="BodyText"/>
        <w:rPr>
          <w:rFonts w:ascii="Arial"/>
          <w:b/>
          <w:sz w:val="20"/>
        </w:rPr>
      </w:pPr>
    </w:p>
    <w:p>
      <w:pPr>
        <w:pStyle w:val="BodyText"/>
        <w:rPr>
          <w:rFonts w:ascii="Arial"/>
          <w:b/>
          <w:sz w:val="20"/>
        </w:rPr>
      </w:pPr>
    </w:p>
    <w:p>
      <w:pPr>
        <w:pStyle w:val="BodyText"/>
        <w:spacing w:before="9"/>
        <w:rPr>
          <w:rFonts w:ascii="Arial"/>
          <w:b/>
          <w:sz w:val="23"/>
        </w:rPr>
      </w:pPr>
    </w:p>
    <w:p>
      <w:pPr>
        <w:pStyle w:val="BodyText"/>
        <w:spacing w:line="312" w:lineRule="auto" w:before="113"/>
        <w:ind w:left="1120" w:right="117"/>
        <w:jc w:val="both"/>
      </w:pPr>
      <w:r>
        <w:rPr>
          <w:w w:val="130"/>
        </w:rPr>
        <w:t>Municipal</w:t>
      </w:r>
      <w:r>
        <w:rPr>
          <w:w w:val="130"/>
        </w:rPr>
        <w:t> fund</w:t>
      </w:r>
      <w:r>
        <w:rPr>
          <w:w w:val="130"/>
        </w:rPr>
        <w:t> securities</w:t>
      </w:r>
      <w:r>
        <w:rPr>
          <w:w w:val="130"/>
        </w:rPr>
        <w:t> are</w:t>
      </w:r>
      <w:r>
        <w:rPr>
          <w:w w:val="130"/>
        </w:rPr>
        <w:t> similar</w:t>
      </w:r>
      <w:r>
        <w:rPr>
          <w:w w:val="130"/>
        </w:rPr>
        <w:t> to</w:t>
      </w:r>
      <w:r>
        <w:rPr>
          <w:w w:val="130"/>
        </w:rPr>
        <w:t> investment</w:t>
      </w:r>
      <w:r>
        <w:rPr>
          <w:w w:val="130"/>
        </w:rPr>
        <w:t> company</w:t>
      </w:r>
      <w:r>
        <w:rPr>
          <w:w w:val="130"/>
        </w:rPr>
        <w:t> securities</w:t>
      </w:r>
      <w:r>
        <w:rPr>
          <w:w w:val="130"/>
        </w:rPr>
        <w:t> (see</w:t>
      </w:r>
      <w:r>
        <w:rPr>
          <w:w w:val="130"/>
        </w:rPr>
        <w:t> Chapter</w:t>
      </w:r>
      <w:r>
        <w:rPr>
          <w:w w:val="130"/>
        </w:rPr>
        <w:t> 9)</w:t>
      </w:r>
      <w:r>
        <w:rPr>
          <w:w w:val="130"/>
        </w:rPr>
        <w:t> but</w:t>
      </w:r>
      <w:r>
        <w:rPr>
          <w:w w:val="130"/>
        </w:rPr>
        <w:t> are exempt</w:t>
      </w:r>
      <w:r>
        <w:rPr>
          <w:spacing w:val="-8"/>
          <w:w w:val="130"/>
        </w:rPr>
        <w:t> </w:t>
      </w:r>
      <w:r>
        <w:rPr>
          <w:w w:val="130"/>
        </w:rPr>
        <w:t>from</w:t>
      </w:r>
      <w:r>
        <w:rPr>
          <w:spacing w:val="-8"/>
          <w:w w:val="130"/>
        </w:rPr>
        <w:t> </w:t>
      </w:r>
      <w:r>
        <w:rPr>
          <w:w w:val="130"/>
        </w:rPr>
        <w:t>that</w:t>
      </w:r>
      <w:r>
        <w:rPr>
          <w:spacing w:val="-8"/>
          <w:w w:val="130"/>
        </w:rPr>
        <w:t> </w:t>
      </w:r>
      <w:r>
        <w:rPr>
          <w:w w:val="130"/>
        </w:rPr>
        <w:t>definition</w:t>
      </w:r>
      <w:r>
        <w:rPr>
          <w:spacing w:val="-8"/>
          <w:w w:val="130"/>
        </w:rPr>
        <w:t> </w:t>
      </w:r>
      <w:r>
        <w:rPr>
          <w:w w:val="130"/>
        </w:rPr>
        <w:t>under</w:t>
      </w:r>
      <w:r>
        <w:rPr>
          <w:spacing w:val="-8"/>
          <w:w w:val="130"/>
        </w:rPr>
        <w:t> </w:t>
      </w:r>
      <w:r>
        <w:rPr>
          <w:w w:val="130"/>
        </w:rPr>
        <w:t>section</w:t>
      </w:r>
      <w:r>
        <w:rPr>
          <w:spacing w:val="-8"/>
          <w:w w:val="130"/>
        </w:rPr>
        <w:t> </w:t>
      </w:r>
      <w:r>
        <w:rPr>
          <w:w w:val="130"/>
        </w:rPr>
        <w:t>2(b)</w:t>
      </w:r>
      <w:r>
        <w:rPr>
          <w:spacing w:val="-8"/>
          <w:w w:val="130"/>
        </w:rPr>
        <w:t> </w:t>
      </w:r>
      <w:r>
        <w:rPr>
          <w:w w:val="130"/>
        </w:rPr>
        <w:t>of</w:t>
      </w:r>
      <w:r>
        <w:rPr>
          <w:spacing w:val="-8"/>
          <w:w w:val="130"/>
        </w:rPr>
        <w:t> </w:t>
      </w:r>
      <w:r>
        <w:rPr>
          <w:w w:val="130"/>
        </w:rPr>
        <w:t>the</w:t>
      </w:r>
      <w:r>
        <w:rPr>
          <w:spacing w:val="-8"/>
          <w:w w:val="130"/>
        </w:rPr>
        <w:t> </w:t>
      </w:r>
      <w:r>
        <w:rPr>
          <w:w w:val="130"/>
        </w:rPr>
        <w:t>Investment</w:t>
      </w:r>
      <w:r>
        <w:rPr>
          <w:spacing w:val="-8"/>
          <w:w w:val="130"/>
        </w:rPr>
        <w:t> </w:t>
      </w:r>
      <w:r>
        <w:rPr>
          <w:w w:val="130"/>
        </w:rPr>
        <w:t>Company</w:t>
      </w:r>
      <w:r>
        <w:rPr>
          <w:spacing w:val="-8"/>
          <w:w w:val="130"/>
        </w:rPr>
        <w:t> </w:t>
      </w:r>
      <w:r>
        <w:rPr>
          <w:w w:val="130"/>
        </w:rPr>
        <w:t>Act</w:t>
      </w:r>
      <w:r>
        <w:rPr>
          <w:spacing w:val="-8"/>
          <w:w w:val="130"/>
        </w:rPr>
        <w:t> </w:t>
      </w:r>
      <w:r>
        <w:rPr>
          <w:w w:val="130"/>
        </w:rPr>
        <w:t>of</w:t>
      </w:r>
      <w:r>
        <w:rPr>
          <w:spacing w:val="-8"/>
          <w:w w:val="130"/>
        </w:rPr>
        <w:t> </w:t>
      </w:r>
      <w:r>
        <w:rPr>
          <w:w w:val="130"/>
        </w:rPr>
        <w:t>1940.</w:t>
      </w:r>
      <w:r>
        <w:rPr>
          <w:spacing w:val="-8"/>
          <w:w w:val="130"/>
        </w:rPr>
        <w:t> </w:t>
      </w:r>
      <w:r>
        <w:rPr>
          <w:w w:val="130"/>
        </w:rPr>
        <w:t>Munici- pal</w:t>
      </w:r>
      <w:r>
        <w:rPr>
          <w:spacing w:val="-12"/>
          <w:w w:val="130"/>
        </w:rPr>
        <w:t> </w:t>
      </w:r>
      <w:r>
        <w:rPr>
          <w:w w:val="130"/>
        </w:rPr>
        <w:t>fund</w:t>
      </w:r>
      <w:r>
        <w:rPr>
          <w:spacing w:val="-12"/>
          <w:w w:val="130"/>
        </w:rPr>
        <w:t> </w:t>
      </w:r>
      <w:r>
        <w:rPr>
          <w:w w:val="130"/>
        </w:rPr>
        <w:t>securities</w:t>
      </w:r>
      <w:r>
        <w:rPr>
          <w:spacing w:val="-11"/>
          <w:w w:val="130"/>
        </w:rPr>
        <w:t> </w:t>
      </w:r>
      <w:r>
        <w:rPr>
          <w:w w:val="130"/>
        </w:rPr>
        <w:t>are</w:t>
      </w:r>
      <w:r>
        <w:rPr>
          <w:spacing w:val="-12"/>
          <w:w w:val="130"/>
        </w:rPr>
        <w:t> </w:t>
      </w:r>
      <w:r>
        <w:rPr>
          <w:w w:val="130"/>
        </w:rPr>
        <w:t>established</w:t>
      </w:r>
      <w:r>
        <w:rPr>
          <w:spacing w:val="-12"/>
          <w:w w:val="130"/>
        </w:rPr>
        <w:t> </w:t>
      </w:r>
      <w:r>
        <w:rPr>
          <w:w w:val="130"/>
        </w:rPr>
        <w:t>by</w:t>
      </w:r>
      <w:r>
        <w:rPr>
          <w:spacing w:val="-12"/>
          <w:w w:val="130"/>
        </w:rPr>
        <w:t> </w:t>
      </w:r>
      <w:r>
        <w:rPr>
          <w:w w:val="130"/>
        </w:rPr>
        <w:t>municipal</w:t>
      </w:r>
      <w:r>
        <w:rPr>
          <w:spacing w:val="-12"/>
          <w:w w:val="130"/>
        </w:rPr>
        <w:t> </w:t>
      </w:r>
      <w:r>
        <w:rPr>
          <w:w w:val="130"/>
        </w:rPr>
        <w:t>governments,</w:t>
      </w:r>
      <w:r>
        <w:rPr>
          <w:spacing w:val="-12"/>
          <w:w w:val="130"/>
        </w:rPr>
        <w:t> </w:t>
      </w:r>
      <w:r>
        <w:rPr>
          <w:w w:val="130"/>
        </w:rPr>
        <w:t>municipal</w:t>
      </w:r>
      <w:r>
        <w:rPr>
          <w:spacing w:val="-12"/>
          <w:w w:val="130"/>
        </w:rPr>
        <w:t> </w:t>
      </w:r>
      <w:r>
        <w:rPr>
          <w:w w:val="130"/>
        </w:rPr>
        <w:t>agencies,</w:t>
      </w:r>
      <w:r>
        <w:rPr>
          <w:spacing w:val="-12"/>
          <w:w w:val="130"/>
        </w:rPr>
        <w:t> </w:t>
      </w:r>
      <w:r>
        <w:rPr>
          <w:w w:val="130"/>
        </w:rPr>
        <w:t>or</w:t>
      </w:r>
      <w:r>
        <w:rPr>
          <w:spacing w:val="-12"/>
          <w:w w:val="130"/>
        </w:rPr>
        <w:t> </w:t>
      </w:r>
      <w:r>
        <w:rPr>
          <w:w w:val="130"/>
        </w:rPr>
        <w:t>educational institutions but don’t represent loans to the government. Included in municipal fund securities are</w:t>
      </w:r>
      <w:r>
        <w:rPr>
          <w:spacing w:val="-2"/>
          <w:w w:val="130"/>
        </w:rPr>
        <w:t> </w:t>
      </w:r>
      <w:r>
        <w:rPr>
          <w:w w:val="130"/>
        </w:rPr>
        <w:t>Section</w:t>
      </w:r>
      <w:r>
        <w:rPr>
          <w:spacing w:val="-2"/>
          <w:w w:val="130"/>
        </w:rPr>
        <w:t> </w:t>
      </w:r>
      <w:r>
        <w:rPr>
          <w:w w:val="130"/>
        </w:rPr>
        <w:t>529</w:t>
      </w:r>
      <w:r>
        <w:rPr>
          <w:spacing w:val="-2"/>
          <w:w w:val="130"/>
        </w:rPr>
        <w:t> </w:t>
      </w:r>
      <w:r>
        <w:rPr>
          <w:w w:val="130"/>
        </w:rPr>
        <w:t>savings</w:t>
      </w:r>
      <w:r>
        <w:rPr>
          <w:spacing w:val="-2"/>
          <w:w w:val="130"/>
        </w:rPr>
        <w:t> </w:t>
      </w:r>
      <w:r>
        <w:rPr>
          <w:w w:val="130"/>
        </w:rPr>
        <w:t>plans,</w:t>
      </w:r>
      <w:r>
        <w:rPr>
          <w:spacing w:val="-2"/>
          <w:w w:val="130"/>
        </w:rPr>
        <w:t> </w:t>
      </w:r>
      <w:r>
        <w:rPr>
          <w:w w:val="130"/>
        </w:rPr>
        <w:t>Achieving</w:t>
      </w:r>
      <w:r>
        <w:rPr>
          <w:spacing w:val="-2"/>
          <w:w w:val="130"/>
        </w:rPr>
        <w:t> </w:t>
      </w:r>
      <w:r>
        <w:rPr>
          <w:w w:val="130"/>
        </w:rPr>
        <w:t>a</w:t>
      </w:r>
      <w:r>
        <w:rPr>
          <w:spacing w:val="-2"/>
          <w:w w:val="130"/>
        </w:rPr>
        <w:t> </w:t>
      </w:r>
      <w:r>
        <w:rPr>
          <w:w w:val="130"/>
        </w:rPr>
        <w:t>Better</w:t>
      </w:r>
      <w:r>
        <w:rPr>
          <w:spacing w:val="-2"/>
          <w:w w:val="130"/>
        </w:rPr>
        <w:t> </w:t>
      </w:r>
      <w:r>
        <w:rPr>
          <w:w w:val="130"/>
        </w:rPr>
        <w:t>Life</w:t>
      </w:r>
      <w:r>
        <w:rPr>
          <w:spacing w:val="-2"/>
          <w:w w:val="130"/>
        </w:rPr>
        <w:t> </w:t>
      </w:r>
      <w:r>
        <w:rPr>
          <w:w w:val="130"/>
        </w:rPr>
        <w:t>Experience</w:t>
      </w:r>
      <w:r>
        <w:rPr>
          <w:spacing w:val="-2"/>
          <w:w w:val="130"/>
        </w:rPr>
        <w:t> </w:t>
      </w:r>
      <w:r>
        <w:rPr>
          <w:w w:val="130"/>
        </w:rPr>
        <w:t>(ABLE)</w:t>
      </w:r>
      <w:r>
        <w:rPr>
          <w:spacing w:val="-2"/>
          <w:w w:val="130"/>
        </w:rPr>
        <w:t> </w:t>
      </w:r>
      <w:r>
        <w:rPr>
          <w:w w:val="130"/>
        </w:rPr>
        <w:t>accounts,</w:t>
      </w:r>
      <w:r>
        <w:rPr>
          <w:spacing w:val="-2"/>
          <w:w w:val="130"/>
        </w:rPr>
        <w:t> </w:t>
      </w:r>
      <w:r>
        <w:rPr>
          <w:w w:val="130"/>
        </w:rPr>
        <w:t>and</w:t>
      </w:r>
      <w:r>
        <w:rPr>
          <w:spacing w:val="-2"/>
          <w:w w:val="130"/>
        </w:rPr>
        <w:t> </w:t>
      </w:r>
      <w:r>
        <w:rPr>
          <w:w w:val="130"/>
        </w:rPr>
        <w:t>Local Government Investment Pools (LGIPs).</w:t>
      </w:r>
    </w:p>
    <w:p>
      <w:pPr>
        <w:pStyle w:val="BodyText"/>
        <w:spacing w:before="3"/>
        <w:rPr>
          <w:sz w:val="21"/>
        </w:rPr>
      </w:pPr>
    </w:p>
    <w:p>
      <w:pPr>
        <w:pStyle w:val="BodyText"/>
        <w:spacing w:line="312" w:lineRule="auto"/>
        <w:ind w:left="1120" w:right="117"/>
        <w:jc w:val="both"/>
      </w:pPr>
      <w:r>
        <w:rPr>
          <w:rFonts w:ascii="Arial-BoldItalicMT" w:hAnsi="Arial-BoldItalicMT"/>
          <w:b/>
          <w:i/>
          <w:w w:val="120"/>
        </w:rPr>
        <w:t>Note:</w:t>
      </w:r>
      <w:r>
        <w:rPr>
          <w:rFonts w:ascii="Arial-BoldItalicMT" w:hAnsi="Arial-BoldItalicMT"/>
          <w:b/>
          <w:i/>
          <w:spacing w:val="23"/>
          <w:w w:val="120"/>
        </w:rPr>
        <w:t> </w:t>
      </w:r>
      <w:r>
        <w:rPr>
          <w:w w:val="120"/>
        </w:rPr>
        <w:t>Rule</w:t>
      </w:r>
      <w:r>
        <w:rPr>
          <w:spacing w:val="29"/>
          <w:w w:val="120"/>
        </w:rPr>
        <w:t> </w:t>
      </w:r>
      <w:r>
        <w:rPr>
          <w:w w:val="120"/>
        </w:rPr>
        <w:t>G-45</w:t>
      </w:r>
      <w:r>
        <w:rPr>
          <w:spacing w:val="29"/>
          <w:w w:val="120"/>
        </w:rPr>
        <w:t> </w:t>
      </w:r>
      <w:r>
        <w:rPr>
          <w:w w:val="120"/>
        </w:rPr>
        <w:t>requires</w:t>
      </w:r>
      <w:r>
        <w:rPr>
          <w:spacing w:val="29"/>
          <w:w w:val="120"/>
        </w:rPr>
        <w:t> </w:t>
      </w:r>
      <w:r>
        <w:rPr>
          <w:w w:val="120"/>
        </w:rPr>
        <w:t>dealers</w:t>
      </w:r>
      <w:r>
        <w:rPr>
          <w:spacing w:val="29"/>
          <w:w w:val="120"/>
        </w:rPr>
        <w:t> </w:t>
      </w:r>
      <w:r>
        <w:rPr>
          <w:w w:val="120"/>
        </w:rPr>
        <w:t>underwriting</w:t>
      </w:r>
      <w:r>
        <w:rPr>
          <w:spacing w:val="29"/>
          <w:w w:val="120"/>
        </w:rPr>
        <w:t> </w:t>
      </w:r>
      <w:r>
        <w:rPr>
          <w:w w:val="120"/>
        </w:rPr>
        <w:t>ABLE</w:t>
      </w:r>
      <w:r>
        <w:rPr>
          <w:spacing w:val="29"/>
          <w:w w:val="120"/>
        </w:rPr>
        <w:t> </w:t>
      </w:r>
      <w:r>
        <w:rPr>
          <w:w w:val="120"/>
        </w:rPr>
        <w:t>programs</w:t>
      </w:r>
      <w:r>
        <w:rPr>
          <w:spacing w:val="29"/>
          <w:w w:val="120"/>
        </w:rPr>
        <w:t> </w:t>
      </w:r>
      <w:r>
        <w:rPr>
          <w:w w:val="120"/>
        </w:rPr>
        <w:t>or</w:t>
      </w:r>
      <w:r>
        <w:rPr>
          <w:spacing w:val="29"/>
          <w:w w:val="120"/>
        </w:rPr>
        <w:t> </w:t>
      </w:r>
      <w:r>
        <w:rPr>
          <w:w w:val="120"/>
        </w:rPr>
        <w:t>529</w:t>
      </w:r>
      <w:r>
        <w:rPr>
          <w:spacing w:val="29"/>
          <w:w w:val="120"/>
        </w:rPr>
        <w:t> </w:t>
      </w:r>
      <w:r>
        <w:rPr>
          <w:w w:val="120"/>
        </w:rPr>
        <w:t>savings</w:t>
      </w:r>
      <w:r>
        <w:rPr>
          <w:spacing w:val="29"/>
          <w:w w:val="120"/>
        </w:rPr>
        <w:t> </w:t>
      </w:r>
      <w:r>
        <w:rPr>
          <w:w w:val="120"/>
        </w:rPr>
        <w:t>plans</w:t>
      </w:r>
      <w:r>
        <w:rPr>
          <w:spacing w:val="29"/>
          <w:w w:val="120"/>
        </w:rPr>
        <w:t> </w:t>
      </w:r>
      <w:r>
        <w:rPr>
          <w:w w:val="120"/>
        </w:rPr>
        <w:t>(not</w:t>
      </w:r>
      <w:r>
        <w:rPr>
          <w:spacing w:val="29"/>
          <w:w w:val="120"/>
        </w:rPr>
        <w:t> </w:t>
      </w:r>
      <w:r>
        <w:rPr>
          <w:w w:val="120"/>
        </w:rPr>
        <w:t>LGIPs) to</w:t>
      </w:r>
      <w:r>
        <w:rPr>
          <w:spacing w:val="40"/>
          <w:w w:val="120"/>
        </w:rPr>
        <w:t> </w:t>
      </w:r>
      <w:r>
        <w:rPr>
          <w:w w:val="120"/>
        </w:rPr>
        <w:t>submit</w:t>
      </w:r>
      <w:r>
        <w:rPr>
          <w:spacing w:val="40"/>
          <w:w w:val="120"/>
        </w:rPr>
        <w:t> </w:t>
      </w:r>
      <w:r>
        <w:rPr>
          <w:w w:val="120"/>
        </w:rPr>
        <w:t>information</w:t>
      </w:r>
      <w:r>
        <w:rPr>
          <w:spacing w:val="40"/>
          <w:w w:val="120"/>
        </w:rPr>
        <w:t> </w:t>
      </w:r>
      <w:r>
        <w:rPr>
          <w:w w:val="120"/>
        </w:rPr>
        <w:t>such</w:t>
      </w:r>
      <w:r>
        <w:rPr>
          <w:spacing w:val="40"/>
          <w:w w:val="120"/>
        </w:rPr>
        <w:t> </w:t>
      </w:r>
      <w:r>
        <w:rPr>
          <w:w w:val="120"/>
        </w:rPr>
        <w:t>as</w:t>
      </w:r>
      <w:r>
        <w:rPr>
          <w:spacing w:val="40"/>
          <w:w w:val="120"/>
        </w:rPr>
        <w:t> </w:t>
      </w:r>
      <w:r>
        <w:rPr>
          <w:w w:val="120"/>
        </w:rPr>
        <w:t>plan</w:t>
      </w:r>
      <w:r>
        <w:rPr>
          <w:spacing w:val="40"/>
          <w:w w:val="120"/>
        </w:rPr>
        <w:t> </w:t>
      </w:r>
      <w:r>
        <w:rPr>
          <w:w w:val="120"/>
        </w:rPr>
        <w:t>descriptive</w:t>
      </w:r>
      <w:r>
        <w:rPr>
          <w:spacing w:val="40"/>
          <w:w w:val="120"/>
        </w:rPr>
        <w:t> </w:t>
      </w:r>
      <w:r>
        <w:rPr>
          <w:w w:val="120"/>
        </w:rPr>
        <w:t>information,</w:t>
      </w:r>
      <w:r>
        <w:rPr>
          <w:spacing w:val="40"/>
          <w:w w:val="120"/>
        </w:rPr>
        <w:t> </w:t>
      </w:r>
      <w:r>
        <w:rPr>
          <w:w w:val="120"/>
        </w:rPr>
        <w:t>assets,</w:t>
      </w:r>
      <w:r>
        <w:rPr>
          <w:spacing w:val="40"/>
          <w:w w:val="120"/>
        </w:rPr>
        <w:t> </w:t>
      </w:r>
      <w:r>
        <w:rPr>
          <w:w w:val="120"/>
        </w:rPr>
        <w:t>asset</w:t>
      </w:r>
      <w:r>
        <w:rPr>
          <w:spacing w:val="40"/>
          <w:w w:val="120"/>
        </w:rPr>
        <w:t> </w:t>
      </w:r>
      <w:r>
        <w:rPr>
          <w:w w:val="120"/>
        </w:rPr>
        <w:t>allocation</w:t>
      </w:r>
      <w:r>
        <w:rPr>
          <w:spacing w:val="40"/>
          <w:w w:val="120"/>
        </w:rPr>
        <w:t> </w:t>
      </w:r>
      <w:r>
        <w:rPr>
          <w:w w:val="120"/>
        </w:rPr>
        <w:t>information</w:t>
      </w:r>
      <w:r>
        <w:rPr>
          <w:spacing w:val="40"/>
          <w:w w:val="120"/>
        </w:rPr>
        <w:t> </w:t>
      </w:r>
      <w:r>
        <w:rPr>
          <w:w w:val="120"/>
        </w:rPr>
        <w:t>for</w:t>
      </w:r>
      <w:r>
        <w:rPr>
          <w:spacing w:val="40"/>
          <w:w w:val="120"/>
        </w:rPr>
        <w:t> </w:t>
      </w:r>
      <w:r>
        <w:rPr>
          <w:w w:val="120"/>
        </w:rPr>
        <w:t>each</w:t>
      </w:r>
      <w:r>
        <w:rPr>
          <w:spacing w:val="40"/>
          <w:w w:val="120"/>
        </w:rPr>
        <w:t> </w:t>
      </w:r>
      <w:r>
        <w:rPr>
          <w:w w:val="120"/>
        </w:rPr>
        <w:t>plan</w:t>
      </w:r>
      <w:r>
        <w:rPr>
          <w:spacing w:val="40"/>
          <w:w w:val="120"/>
        </w:rPr>
        <w:t> </w:t>
      </w:r>
      <w:r>
        <w:rPr>
          <w:w w:val="120"/>
        </w:rPr>
        <w:t>available,</w:t>
      </w:r>
      <w:r>
        <w:rPr>
          <w:spacing w:val="40"/>
          <w:w w:val="120"/>
        </w:rPr>
        <w:t> </w:t>
      </w:r>
      <w:r>
        <w:rPr>
          <w:w w:val="120"/>
        </w:rPr>
        <w:t>contributions,</w:t>
      </w:r>
      <w:r>
        <w:rPr>
          <w:spacing w:val="40"/>
          <w:w w:val="120"/>
        </w:rPr>
        <w:t> </w:t>
      </w:r>
      <w:r>
        <w:rPr>
          <w:w w:val="120"/>
        </w:rPr>
        <w:t>performance</w:t>
      </w:r>
      <w:r>
        <w:rPr>
          <w:spacing w:val="40"/>
          <w:w w:val="120"/>
        </w:rPr>
        <w:t> </w:t>
      </w:r>
      <w:r>
        <w:rPr>
          <w:w w:val="120"/>
        </w:rPr>
        <w:t>data,</w:t>
      </w:r>
      <w:r>
        <w:rPr>
          <w:spacing w:val="40"/>
          <w:w w:val="120"/>
        </w:rPr>
        <w:t> </w:t>
      </w:r>
      <w:r>
        <w:rPr>
          <w:w w:val="120"/>
        </w:rPr>
        <w:t>and</w:t>
      </w:r>
      <w:r>
        <w:rPr>
          <w:spacing w:val="40"/>
          <w:w w:val="120"/>
        </w:rPr>
        <w:t> </w:t>
      </w:r>
      <w:r>
        <w:rPr>
          <w:w w:val="120"/>
        </w:rPr>
        <w:t>so</w:t>
      </w:r>
      <w:r>
        <w:rPr>
          <w:spacing w:val="40"/>
          <w:w w:val="120"/>
        </w:rPr>
        <w:t> </w:t>
      </w:r>
      <w:r>
        <w:rPr>
          <w:w w:val="120"/>
        </w:rPr>
        <w:t>on,</w:t>
      </w:r>
      <w:r>
        <w:rPr>
          <w:spacing w:val="40"/>
          <w:w w:val="120"/>
        </w:rPr>
        <w:t> </w:t>
      </w:r>
      <w:r>
        <w:rPr>
          <w:w w:val="120"/>
        </w:rPr>
        <w:t>semiannually</w:t>
      </w:r>
      <w:r>
        <w:rPr>
          <w:spacing w:val="40"/>
          <w:w w:val="120"/>
        </w:rPr>
        <w:t> </w:t>
      </w:r>
      <w:r>
        <w:rPr>
          <w:w w:val="120"/>
        </w:rPr>
        <w:t>and</w:t>
      </w:r>
      <w:r>
        <w:rPr>
          <w:spacing w:val="40"/>
          <w:w w:val="120"/>
        </w:rPr>
        <w:t> </w:t>
      </w:r>
      <w:r>
        <w:rPr>
          <w:w w:val="120"/>
        </w:rPr>
        <w:t>perfor- mance</w:t>
      </w:r>
      <w:r>
        <w:rPr>
          <w:w w:val="120"/>
        </w:rPr>
        <w:t> data</w:t>
      </w:r>
      <w:r>
        <w:rPr>
          <w:w w:val="120"/>
        </w:rPr>
        <w:t> annually</w:t>
      </w:r>
      <w:r>
        <w:rPr>
          <w:w w:val="120"/>
        </w:rPr>
        <w:t> through</w:t>
      </w:r>
      <w:r>
        <w:rPr>
          <w:w w:val="120"/>
        </w:rPr>
        <w:t> the</w:t>
      </w:r>
      <w:r>
        <w:rPr>
          <w:w w:val="120"/>
        </w:rPr>
        <w:t> Electronic</w:t>
      </w:r>
      <w:r>
        <w:rPr>
          <w:w w:val="120"/>
        </w:rPr>
        <w:t> Municipal</w:t>
      </w:r>
      <w:r>
        <w:rPr>
          <w:w w:val="120"/>
        </w:rPr>
        <w:t> Market</w:t>
      </w:r>
      <w:r>
        <w:rPr>
          <w:w w:val="120"/>
        </w:rPr>
        <w:t> Access</w:t>
      </w:r>
      <w:r>
        <w:rPr>
          <w:w w:val="120"/>
        </w:rPr>
        <w:t> (EMMA)</w:t>
      </w:r>
      <w:r>
        <w:rPr>
          <w:w w:val="120"/>
        </w:rPr>
        <w:t> system.</w:t>
      </w:r>
      <w:r>
        <w:rPr>
          <w:w w:val="120"/>
        </w:rPr>
        <w:t> MSRB’s EMMA</w:t>
      </w:r>
      <w:r>
        <w:rPr>
          <w:spacing w:val="40"/>
          <w:w w:val="120"/>
        </w:rPr>
        <w:t> </w:t>
      </w:r>
      <w:r>
        <w:rPr>
          <w:w w:val="120"/>
        </w:rPr>
        <w:t>system</w:t>
      </w:r>
      <w:r>
        <w:rPr>
          <w:spacing w:val="40"/>
          <w:w w:val="120"/>
        </w:rPr>
        <w:t> </w:t>
      </w:r>
      <w:r>
        <w:rPr>
          <w:w w:val="120"/>
        </w:rPr>
        <w:t>is</w:t>
      </w:r>
      <w:r>
        <w:rPr>
          <w:spacing w:val="40"/>
          <w:w w:val="120"/>
        </w:rPr>
        <w:t> </w:t>
      </w:r>
      <w:r>
        <w:rPr>
          <w:w w:val="120"/>
        </w:rPr>
        <w:t>designed</w:t>
      </w:r>
      <w:r>
        <w:rPr>
          <w:spacing w:val="40"/>
          <w:w w:val="120"/>
        </w:rPr>
        <w:t> </w:t>
      </w:r>
      <w:r>
        <w:rPr>
          <w:w w:val="120"/>
        </w:rPr>
        <w:t>to</w:t>
      </w:r>
      <w:r>
        <w:rPr>
          <w:spacing w:val="40"/>
          <w:w w:val="120"/>
        </w:rPr>
        <w:t> </w:t>
      </w:r>
      <w:r>
        <w:rPr>
          <w:w w:val="120"/>
        </w:rPr>
        <w:t>provide</w:t>
      </w:r>
      <w:r>
        <w:rPr>
          <w:spacing w:val="40"/>
          <w:w w:val="120"/>
        </w:rPr>
        <w:t> </w:t>
      </w:r>
      <w:r>
        <w:rPr>
          <w:w w:val="120"/>
        </w:rPr>
        <w:t>market</w:t>
      </w:r>
      <w:r>
        <w:rPr>
          <w:spacing w:val="40"/>
          <w:w w:val="120"/>
        </w:rPr>
        <w:t> </w:t>
      </w:r>
      <w:r>
        <w:rPr>
          <w:w w:val="120"/>
        </w:rPr>
        <w:t>transparency</w:t>
      </w:r>
      <w:r>
        <w:rPr>
          <w:spacing w:val="40"/>
          <w:w w:val="120"/>
        </w:rPr>
        <w:t> </w:t>
      </w:r>
      <w:r>
        <w:rPr>
          <w:w w:val="120"/>
        </w:rPr>
        <w:t>to</w:t>
      </w:r>
      <w:r>
        <w:rPr>
          <w:spacing w:val="40"/>
          <w:w w:val="120"/>
        </w:rPr>
        <w:t> </w:t>
      </w:r>
      <w:r>
        <w:rPr>
          <w:w w:val="120"/>
        </w:rPr>
        <w:t>help</w:t>
      </w:r>
      <w:r>
        <w:rPr>
          <w:spacing w:val="40"/>
          <w:w w:val="120"/>
        </w:rPr>
        <w:t> </w:t>
      </w:r>
      <w:r>
        <w:rPr>
          <w:w w:val="120"/>
        </w:rPr>
        <w:t>protect</w:t>
      </w:r>
      <w:r>
        <w:rPr>
          <w:spacing w:val="40"/>
          <w:w w:val="120"/>
        </w:rPr>
        <w:t> </w:t>
      </w:r>
      <w:r>
        <w:rPr>
          <w:w w:val="120"/>
        </w:rPr>
        <w:t>market</w:t>
      </w:r>
      <w:r>
        <w:rPr>
          <w:spacing w:val="40"/>
          <w:w w:val="120"/>
        </w:rPr>
        <w:t> </w:t>
      </w:r>
      <w:r>
        <w:rPr>
          <w:w w:val="120"/>
        </w:rPr>
        <w:t>participants.</w:t>
      </w:r>
    </w:p>
    <w:p>
      <w:pPr>
        <w:pStyle w:val="BodyText"/>
        <w:spacing w:before="11"/>
        <w:rPr>
          <w:sz w:val="28"/>
        </w:rPr>
      </w:pPr>
    </w:p>
    <w:p>
      <w:pPr>
        <w:pStyle w:val="Heading2"/>
        <w:jc w:val="both"/>
      </w:pPr>
      <w:bookmarkStart w:name="Section 529 savings plans" w:id="466"/>
      <w:bookmarkEnd w:id="466"/>
      <w:r>
        <w:rPr>
          <w:b w:val="0"/>
        </w:rPr>
      </w:r>
      <w:r>
        <w:rPr>
          <w:spacing w:val="-6"/>
        </w:rPr>
        <w:t>Section</w:t>
      </w:r>
      <w:r>
        <w:rPr>
          <w:spacing w:val="-15"/>
        </w:rPr>
        <w:t> </w:t>
      </w:r>
      <w:r>
        <w:rPr>
          <w:spacing w:val="-6"/>
        </w:rPr>
        <w:t>529</w:t>
      </w:r>
      <w:r>
        <w:rPr>
          <w:spacing w:val="-14"/>
        </w:rPr>
        <w:t> </w:t>
      </w:r>
      <w:r>
        <w:rPr>
          <w:spacing w:val="-6"/>
        </w:rPr>
        <w:t>savings</w:t>
      </w:r>
      <w:r>
        <w:rPr>
          <w:spacing w:val="-14"/>
        </w:rPr>
        <w:t> </w:t>
      </w:r>
      <w:r>
        <w:rPr>
          <w:spacing w:val="-6"/>
        </w:rPr>
        <w:t>plans</w:t>
      </w:r>
    </w:p>
    <w:p>
      <w:pPr>
        <w:pStyle w:val="BodyText"/>
        <w:spacing w:before="203"/>
        <w:ind w:left="1120"/>
        <w:jc w:val="both"/>
      </w:pPr>
      <w:r>
        <w:rPr>
          <w:w w:val="130"/>
        </w:rPr>
        <w:t>Section</w:t>
      </w:r>
      <w:r>
        <w:rPr>
          <w:spacing w:val="12"/>
          <w:w w:val="130"/>
        </w:rPr>
        <w:t> </w:t>
      </w:r>
      <w:r>
        <w:rPr>
          <w:w w:val="130"/>
        </w:rPr>
        <w:t>529</w:t>
      </w:r>
      <w:r>
        <w:rPr>
          <w:spacing w:val="12"/>
          <w:w w:val="130"/>
        </w:rPr>
        <w:t> </w:t>
      </w:r>
      <w:r>
        <w:rPr>
          <w:w w:val="130"/>
        </w:rPr>
        <w:t>savings</w:t>
      </w:r>
      <w:r>
        <w:rPr>
          <w:spacing w:val="12"/>
          <w:w w:val="130"/>
        </w:rPr>
        <w:t> </w:t>
      </w:r>
      <w:r>
        <w:rPr>
          <w:w w:val="130"/>
        </w:rPr>
        <w:t>plans</w:t>
      </w:r>
      <w:r>
        <w:rPr>
          <w:spacing w:val="12"/>
          <w:w w:val="130"/>
        </w:rPr>
        <w:t> </w:t>
      </w:r>
      <w:r>
        <w:rPr>
          <w:w w:val="130"/>
        </w:rPr>
        <w:t>are</w:t>
      </w:r>
      <w:r>
        <w:rPr>
          <w:spacing w:val="13"/>
          <w:w w:val="130"/>
        </w:rPr>
        <w:t> </w:t>
      </w:r>
      <w:r>
        <w:rPr>
          <w:w w:val="130"/>
        </w:rPr>
        <w:t>specialized</w:t>
      </w:r>
      <w:r>
        <w:rPr>
          <w:spacing w:val="12"/>
          <w:w w:val="130"/>
        </w:rPr>
        <w:t> </w:t>
      </w:r>
      <w:r>
        <w:rPr>
          <w:w w:val="130"/>
        </w:rPr>
        <w:t>educational</w:t>
      </w:r>
      <w:r>
        <w:rPr>
          <w:spacing w:val="12"/>
          <w:w w:val="130"/>
        </w:rPr>
        <w:t> </w:t>
      </w:r>
      <w:r>
        <w:rPr>
          <w:w w:val="130"/>
        </w:rPr>
        <w:t>savings</w:t>
      </w:r>
      <w:r>
        <w:rPr>
          <w:spacing w:val="12"/>
          <w:w w:val="130"/>
        </w:rPr>
        <w:t> </w:t>
      </w:r>
      <w:r>
        <w:rPr>
          <w:w w:val="130"/>
        </w:rPr>
        <w:t>accounts</w:t>
      </w:r>
      <w:r>
        <w:rPr>
          <w:spacing w:val="12"/>
          <w:w w:val="130"/>
        </w:rPr>
        <w:t> </w:t>
      </w:r>
      <w:r>
        <w:rPr>
          <w:w w:val="130"/>
        </w:rPr>
        <w:t>available</w:t>
      </w:r>
      <w:r>
        <w:rPr>
          <w:spacing w:val="13"/>
          <w:w w:val="130"/>
        </w:rPr>
        <w:t> </w:t>
      </w:r>
      <w:r>
        <w:rPr>
          <w:w w:val="130"/>
        </w:rPr>
        <w:t>to</w:t>
      </w:r>
      <w:r>
        <w:rPr>
          <w:spacing w:val="12"/>
          <w:w w:val="130"/>
        </w:rPr>
        <w:t> </w:t>
      </w:r>
      <w:r>
        <w:rPr>
          <w:spacing w:val="-2"/>
          <w:w w:val="130"/>
        </w:rPr>
        <w:t>investors.</w:t>
      </w:r>
    </w:p>
    <w:p>
      <w:pPr>
        <w:spacing w:before="56"/>
        <w:ind w:left="1120" w:right="0" w:firstLine="0"/>
        <w:jc w:val="both"/>
        <w:rPr>
          <w:sz w:val="16"/>
        </w:rPr>
      </w:pPr>
      <w:r>
        <w:rPr>
          <w:w w:val="125"/>
          <w:sz w:val="16"/>
        </w:rPr>
        <w:t>These</w:t>
      </w:r>
      <w:r>
        <w:rPr>
          <w:spacing w:val="13"/>
          <w:w w:val="125"/>
          <w:sz w:val="16"/>
        </w:rPr>
        <w:t> </w:t>
      </w:r>
      <w:r>
        <w:rPr>
          <w:w w:val="125"/>
          <w:sz w:val="16"/>
        </w:rPr>
        <w:t>plans</w:t>
      </w:r>
      <w:r>
        <w:rPr>
          <w:spacing w:val="16"/>
          <w:w w:val="125"/>
          <w:sz w:val="16"/>
        </w:rPr>
        <w:t> </w:t>
      </w:r>
      <w:r>
        <w:rPr>
          <w:w w:val="125"/>
          <w:sz w:val="16"/>
        </w:rPr>
        <w:t>are</w:t>
      </w:r>
      <w:r>
        <w:rPr>
          <w:spacing w:val="15"/>
          <w:w w:val="125"/>
          <w:sz w:val="16"/>
        </w:rPr>
        <w:t> </w:t>
      </w:r>
      <w:r>
        <w:rPr>
          <w:w w:val="125"/>
          <w:sz w:val="16"/>
        </w:rPr>
        <w:t>also</w:t>
      </w:r>
      <w:r>
        <w:rPr>
          <w:spacing w:val="16"/>
          <w:w w:val="125"/>
          <w:sz w:val="16"/>
        </w:rPr>
        <w:t> </w:t>
      </w:r>
      <w:r>
        <w:rPr>
          <w:w w:val="125"/>
          <w:sz w:val="16"/>
        </w:rPr>
        <w:t>known</w:t>
      </w:r>
      <w:r>
        <w:rPr>
          <w:spacing w:val="15"/>
          <w:w w:val="125"/>
          <w:sz w:val="16"/>
        </w:rPr>
        <w:t> </w:t>
      </w:r>
      <w:r>
        <w:rPr>
          <w:w w:val="125"/>
          <w:sz w:val="16"/>
        </w:rPr>
        <w:t>as</w:t>
      </w:r>
      <w:r>
        <w:rPr>
          <w:spacing w:val="16"/>
          <w:w w:val="125"/>
          <w:sz w:val="16"/>
        </w:rPr>
        <w:t> </w:t>
      </w:r>
      <w:r>
        <w:rPr>
          <w:i/>
          <w:w w:val="125"/>
          <w:sz w:val="16"/>
        </w:rPr>
        <w:t>¢uDlified</w:t>
      </w:r>
      <w:r>
        <w:rPr>
          <w:i/>
          <w:spacing w:val="1"/>
          <w:w w:val="125"/>
          <w:sz w:val="16"/>
        </w:rPr>
        <w:t> </w:t>
      </w:r>
      <w:r>
        <w:rPr>
          <w:i/>
          <w:w w:val="125"/>
          <w:sz w:val="16"/>
        </w:rPr>
        <w:t>tuition plDns</w:t>
      </w:r>
      <w:r>
        <w:rPr>
          <w:i/>
          <w:spacing w:val="16"/>
          <w:w w:val="125"/>
          <w:sz w:val="16"/>
        </w:rPr>
        <w:t> </w:t>
      </w:r>
      <w:r>
        <w:rPr>
          <w:w w:val="125"/>
          <w:sz w:val="16"/>
        </w:rPr>
        <w:t>(QTPs)</w:t>
      </w:r>
      <w:r>
        <w:rPr>
          <w:spacing w:val="15"/>
          <w:w w:val="125"/>
          <w:sz w:val="16"/>
        </w:rPr>
        <w:t> </w:t>
      </w:r>
      <w:r>
        <w:rPr>
          <w:w w:val="125"/>
          <w:sz w:val="16"/>
        </w:rPr>
        <w:t>because</w:t>
      </w:r>
      <w:r>
        <w:rPr>
          <w:spacing w:val="16"/>
          <w:w w:val="125"/>
          <w:sz w:val="16"/>
        </w:rPr>
        <w:t> </w:t>
      </w:r>
      <w:r>
        <w:rPr>
          <w:w w:val="125"/>
          <w:sz w:val="16"/>
        </w:rPr>
        <w:t>they’re</w:t>
      </w:r>
      <w:r>
        <w:rPr>
          <w:spacing w:val="15"/>
          <w:w w:val="125"/>
          <w:sz w:val="16"/>
        </w:rPr>
        <w:t> </w:t>
      </w:r>
      <w:r>
        <w:rPr>
          <w:w w:val="125"/>
          <w:sz w:val="16"/>
        </w:rPr>
        <w:t>designed</w:t>
      </w:r>
      <w:r>
        <w:rPr>
          <w:spacing w:val="16"/>
          <w:w w:val="125"/>
          <w:sz w:val="16"/>
        </w:rPr>
        <w:t> </w:t>
      </w:r>
      <w:r>
        <w:rPr>
          <w:w w:val="125"/>
          <w:sz w:val="16"/>
        </w:rPr>
        <w:t>to</w:t>
      </w:r>
      <w:r>
        <w:rPr>
          <w:spacing w:val="16"/>
          <w:w w:val="125"/>
          <w:sz w:val="16"/>
        </w:rPr>
        <w:t> </w:t>
      </w:r>
      <w:r>
        <w:rPr>
          <w:spacing w:val="-2"/>
          <w:w w:val="125"/>
          <w:sz w:val="16"/>
        </w:rPr>
        <w:t>allow</w:t>
      </w:r>
    </w:p>
    <w:p>
      <w:pPr>
        <w:spacing w:after="0"/>
        <w:jc w:val="both"/>
        <w:rPr>
          <w:sz w:val="16"/>
        </w:rPr>
        <w:sectPr>
          <w:pgSz w:w="12240" w:h="15660"/>
          <w:pgMar w:header="0" w:footer="736" w:top="960" w:bottom="920" w:left="1520" w:right="1500"/>
        </w:sectPr>
      </w:pPr>
    </w:p>
    <w:p>
      <w:pPr>
        <w:pStyle w:val="BodyText"/>
        <w:spacing w:line="312" w:lineRule="auto" w:before="90"/>
        <w:ind w:left="1120" w:right="118"/>
        <w:jc w:val="both"/>
      </w:pPr>
      <w:r>
        <w:rPr>
          <w:w w:val="125"/>
        </w:rPr>
        <w:t>money to be saved for qualified expenses for higher education (colleges, postsecondary trade and vocational schools, postgraduate programs, and so on). As of 2018, the MSRB has also added as qualified</w:t>
      </w:r>
      <w:r>
        <w:rPr>
          <w:w w:val="125"/>
        </w:rPr>
        <w:t> higher</w:t>
      </w:r>
      <w:r>
        <w:rPr>
          <w:w w:val="125"/>
        </w:rPr>
        <w:t> education</w:t>
      </w:r>
      <w:r>
        <w:rPr>
          <w:w w:val="125"/>
        </w:rPr>
        <w:t> expenses</w:t>
      </w:r>
      <w:r>
        <w:rPr>
          <w:w w:val="125"/>
        </w:rPr>
        <w:t> tuition</w:t>
      </w:r>
      <w:r>
        <w:rPr>
          <w:w w:val="125"/>
        </w:rPr>
        <w:t> at</w:t>
      </w:r>
      <w:r>
        <w:rPr>
          <w:w w:val="125"/>
        </w:rPr>
        <w:t> an</w:t>
      </w:r>
      <w:r>
        <w:rPr>
          <w:w w:val="125"/>
        </w:rPr>
        <w:t> elementary</w:t>
      </w:r>
      <w:r>
        <w:rPr>
          <w:w w:val="125"/>
        </w:rPr>
        <w:t> or</w:t>
      </w:r>
      <w:r>
        <w:rPr>
          <w:w w:val="125"/>
        </w:rPr>
        <w:t> secondary</w:t>
      </w:r>
      <w:r>
        <w:rPr>
          <w:w w:val="125"/>
        </w:rPr>
        <w:t> public,</w:t>
      </w:r>
      <w:r>
        <w:rPr>
          <w:w w:val="125"/>
        </w:rPr>
        <w:t> religious,</w:t>
      </w:r>
      <w:r>
        <w:rPr>
          <w:w w:val="125"/>
        </w:rPr>
        <w:t> or private</w:t>
      </w:r>
      <w:r>
        <w:rPr>
          <w:spacing w:val="34"/>
          <w:w w:val="125"/>
        </w:rPr>
        <w:t> </w:t>
      </w:r>
      <w:r>
        <w:rPr>
          <w:w w:val="125"/>
        </w:rPr>
        <w:t>school.</w:t>
      </w:r>
      <w:r>
        <w:rPr>
          <w:spacing w:val="34"/>
          <w:w w:val="125"/>
        </w:rPr>
        <w:t> </w:t>
      </w:r>
      <w:r>
        <w:rPr>
          <w:w w:val="125"/>
        </w:rPr>
        <w:t>A</w:t>
      </w:r>
      <w:r>
        <w:rPr>
          <w:spacing w:val="34"/>
          <w:w w:val="125"/>
        </w:rPr>
        <w:t> </w:t>
      </w:r>
      <w:r>
        <w:rPr>
          <w:w w:val="125"/>
        </w:rPr>
        <w:t>Section</w:t>
      </w:r>
      <w:r>
        <w:rPr>
          <w:spacing w:val="36"/>
          <w:w w:val="125"/>
        </w:rPr>
        <w:t> </w:t>
      </w:r>
      <w:r>
        <w:rPr>
          <w:w w:val="125"/>
        </w:rPr>
        <w:t>529</w:t>
      </w:r>
      <w:r>
        <w:rPr>
          <w:spacing w:val="36"/>
          <w:w w:val="125"/>
        </w:rPr>
        <w:t> </w:t>
      </w:r>
      <w:r>
        <w:rPr>
          <w:w w:val="125"/>
        </w:rPr>
        <w:t>plan</w:t>
      </w:r>
      <w:r>
        <w:rPr>
          <w:spacing w:val="34"/>
          <w:w w:val="125"/>
        </w:rPr>
        <w:t> </w:t>
      </w:r>
      <w:r>
        <w:rPr>
          <w:w w:val="125"/>
        </w:rPr>
        <w:t>has</w:t>
      </w:r>
      <w:r>
        <w:rPr>
          <w:spacing w:val="34"/>
          <w:w w:val="125"/>
        </w:rPr>
        <w:t> </w:t>
      </w:r>
      <w:r>
        <w:rPr>
          <w:w w:val="125"/>
        </w:rPr>
        <w:t>an</w:t>
      </w:r>
      <w:r>
        <w:rPr>
          <w:spacing w:val="34"/>
          <w:w w:val="125"/>
        </w:rPr>
        <w:t> </w:t>
      </w:r>
      <w:r>
        <w:rPr>
          <w:w w:val="125"/>
        </w:rPr>
        <w:t>owner</w:t>
      </w:r>
      <w:r>
        <w:rPr>
          <w:spacing w:val="34"/>
          <w:w w:val="125"/>
        </w:rPr>
        <w:t> </w:t>
      </w:r>
      <w:r>
        <w:rPr>
          <w:w w:val="125"/>
        </w:rPr>
        <w:t>(the</w:t>
      </w:r>
      <w:r>
        <w:rPr>
          <w:spacing w:val="34"/>
          <w:w w:val="125"/>
        </w:rPr>
        <w:t> </w:t>
      </w:r>
      <w:r>
        <w:rPr>
          <w:w w:val="125"/>
        </w:rPr>
        <w:t>one</w:t>
      </w:r>
      <w:r>
        <w:rPr>
          <w:spacing w:val="34"/>
          <w:w w:val="125"/>
        </w:rPr>
        <w:t> </w:t>
      </w:r>
      <w:r>
        <w:rPr>
          <w:w w:val="125"/>
        </w:rPr>
        <w:t>who</w:t>
      </w:r>
      <w:r>
        <w:rPr>
          <w:spacing w:val="36"/>
          <w:w w:val="125"/>
        </w:rPr>
        <w:t> </w:t>
      </w:r>
      <w:r>
        <w:rPr>
          <w:w w:val="125"/>
        </w:rPr>
        <w:t>sets</w:t>
      </w:r>
      <w:r>
        <w:rPr>
          <w:spacing w:val="36"/>
          <w:w w:val="125"/>
        </w:rPr>
        <w:t> </w:t>
      </w:r>
      <w:r>
        <w:rPr>
          <w:w w:val="125"/>
        </w:rPr>
        <w:t>up</w:t>
      </w:r>
      <w:r>
        <w:rPr>
          <w:spacing w:val="34"/>
          <w:w w:val="125"/>
        </w:rPr>
        <w:t> </w:t>
      </w:r>
      <w:r>
        <w:rPr>
          <w:w w:val="125"/>
        </w:rPr>
        <w:t>and</w:t>
      </w:r>
      <w:r>
        <w:rPr>
          <w:spacing w:val="34"/>
          <w:w w:val="125"/>
        </w:rPr>
        <w:t> </w:t>
      </w:r>
      <w:r>
        <w:rPr>
          <w:w w:val="125"/>
        </w:rPr>
        <w:t>contributes</w:t>
      </w:r>
      <w:r>
        <w:rPr>
          <w:spacing w:val="36"/>
          <w:w w:val="125"/>
        </w:rPr>
        <w:t> </w:t>
      </w:r>
      <w:r>
        <w:rPr>
          <w:w w:val="125"/>
        </w:rPr>
        <w:t>to</w:t>
      </w:r>
      <w:r>
        <w:rPr>
          <w:spacing w:val="34"/>
          <w:w w:val="125"/>
        </w:rPr>
        <w:t> </w:t>
      </w:r>
      <w:r>
        <w:rPr>
          <w:w w:val="125"/>
        </w:rPr>
        <w:t>the plan — typically, a parent) and a beneficiary (the one who benefits from the plan — typically, a child</w:t>
      </w:r>
      <w:r>
        <w:rPr>
          <w:spacing w:val="14"/>
          <w:w w:val="125"/>
        </w:rPr>
        <w:t> </w:t>
      </w:r>
      <w:r>
        <w:rPr>
          <w:w w:val="125"/>
        </w:rPr>
        <w:t>or</w:t>
      </w:r>
      <w:r>
        <w:rPr>
          <w:spacing w:val="14"/>
          <w:w w:val="125"/>
        </w:rPr>
        <w:t> </w:t>
      </w:r>
      <w:r>
        <w:rPr>
          <w:w w:val="125"/>
        </w:rPr>
        <w:t>relative</w:t>
      </w:r>
      <w:r>
        <w:rPr>
          <w:spacing w:val="14"/>
          <w:w w:val="125"/>
        </w:rPr>
        <w:t> </w:t>
      </w:r>
      <w:r>
        <w:rPr>
          <w:w w:val="125"/>
        </w:rPr>
        <w:t>of</w:t>
      </w:r>
      <w:r>
        <w:rPr>
          <w:spacing w:val="14"/>
          <w:w w:val="125"/>
        </w:rPr>
        <w:t> </w:t>
      </w:r>
      <w:r>
        <w:rPr>
          <w:w w:val="125"/>
        </w:rPr>
        <w:t>the</w:t>
      </w:r>
      <w:r>
        <w:rPr>
          <w:spacing w:val="14"/>
          <w:w w:val="125"/>
        </w:rPr>
        <w:t> </w:t>
      </w:r>
      <w:r>
        <w:rPr>
          <w:w w:val="125"/>
        </w:rPr>
        <w:t>person</w:t>
      </w:r>
      <w:r>
        <w:rPr>
          <w:spacing w:val="14"/>
          <w:w w:val="125"/>
        </w:rPr>
        <w:t> </w:t>
      </w:r>
      <w:r>
        <w:rPr>
          <w:w w:val="125"/>
        </w:rPr>
        <w:t>who</w:t>
      </w:r>
      <w:r>
        <w:rPr>
          <w:spacing w:val="14"/>
          <w:w w:val="125"/>
        </w:rPr>
        <w:t> </w:t>
      </w:r>
      <w:r>
        <w:rPr>
          <w:w w:val="125"/>
        </w:rPr>
        <w:t>set</w:t>
      </w:r>
      <w:r>
        <w:rPr>
          <w:spacing w:val="14"/>
          <w:w w:val="125"/>
        </w:rPr>
        <w:t> </w:t>
      </w:r>
      <w:r>
        <w:rPr>
          <w:w w:val="125"/>
        </w:rPr>
        <w:t>up</w:t>
      </w:r>
      <w:r>
        <w:rPr>
          <w:spacing w:val="14"/>
          <w:w w:val="125"/>
        </w:rPr>
        <w:t> </w:t>
      </w:r>
      <w:r>
        <w:rPr>
          <w:w w:val="125"/>
        </w:rPr>
        <w:t>the</w:t>
      </w:r>
      <w:r>
        <w:rPr>
          <w:spacing w:val="14"/>
          <w:w w:val="125"/>
        </w:rPr>
        <w:t> </w:t>
      </w:r>
      <w:r>
        <w:rPr>
          <w:w w:val="125"/>
        </w:rPr>
        <w:t>plan).</w:t>
      </w:r>
      <w:r>
        <w:rPr>
          <w:spacing w:val="14"/>
          <w:w w:val="125"/>
        </w:rPr>
        <w:t> </w:t>
      </w:r>
      <w:r>
        <w:rPr>
          <w:w w:val="125"/>
        </w:rPr>
        <w:t>The</w:t>
      </w:r>
      <w:r>
        <w:rPr>
          <w:spacing w:val="14"/>
          <w:w w:val="125"/>
        </w:rPr>
        <w:t> </w:t>
      </w:r>
      <w:r>
        <w:rPr>
          <w:w w:val="125"/>
        </w:rPr>
        <w:t>contribution</w:t>
      </w:r>
      <w:r>
        <w:rPr>
          <w:spacing w:val="15"/>
          <w:w w:val="125"/>
        </w:rPr>
        <w:t> </w:t>
      </w:r>
      <w:r>
        <w:rPr>
          <w:w w:val="125"/>
        </w:rPr>
        <w:t>allowance</w:t>
      </w:r>
      <w:r>
        <w:rPr>
          <w:spacing w:val="14"/>
          <w:w w:val="125"/>
        </w:rPr>
        <w:t> </w:t>
      </w:r>
      <w:r>
        <w:rPr>
          <w:w w:val="125"/>
        </w:rPr>
        <w:t>varies</w:t>
      </w:r>
      <w:r>
        <w:rPr>
          <w:spacing w:val="14"/>
          <w:w w:val="125"/>
        </w:rPr>
        <w:t> </w:t>
      </w:r>
      <w:r>
        <w:rPr>
          <w:w w:val="125"/>
        </w:rPr>
        <w:t>from</w:t>
      </w:r>
      <w:r>
        <w:rPr>
          <w:spacing w:val="14"/>
          <w:w w:val="125"/>
        </w:rPr>
        <w:t> </w:t>
      </w:r>
      <w:r>
        <w:rPr>
          <w:w w:val="125"/>
        </w:rPr>
        <w:t>state to state, and contributions are made from after-tax dollars. Withdrawals of the amount invested</w:t>
      </w:r>
      <w:r>
        <w:rPr>
          <w:spacing w:val="40"/>
          <w:w w:val="125"/>
        </w:rPr>
        <w:t> </w:t>
      </w:r>
      <w:r>
        <w:rPr>
          <w:w w:val="125"/>
        </w:rPr>
        <w:t>plus interest received is tax-free, meaning that the earnings grow on a tax-deferred basis, and no</w:t>
      </w:r>
      <w:r>
        <w:rPr>
          <w:spacing w:val="80"/>
          <w:w w:val="125"/>
        </w:rPr>
        <w:t> </w:t>
      </w:r>
      <w:r>
        <w:rPr>
          <w:w w:val="125"/>
        </w:rPr>
        <w:t>tax is due if earnings are used for qualified educational expenses. Investors must receive an offi- cial statement or offering circular before opening the account.</w:t>
      </w:r>
    </w:p>
    <w:p>
      <w:pPr>
        <w:pStyle w:val="BodyText"/>
        <w:spacing w:before="8"/>
        <w:rPr>
          <w:sz w:val="21"/>
        </w:rPr>
      </w:pPr>
    </w:p>
    <w:p>
      <w:pPr>
        <w:pStyle w:val="BodyText"/>
        <w:ind w:left="1120"/>
      </w:pPr>
      <w:r>
        <w:rPr>
          <w:w w:val="125"/>
        </w:rPr>
        <w:t>You</w:t>
      </w:r>
      <w:r>
        <w:rPr>
          <w:spacing w:val="2"/>
          <w:w w:val="125"/>
        </w:rPr>
        <w:t> </w:t>
      </w:r>
      <w:r>
        <w:rPr>
          <w:w w:val="125"/>
        </w:rPr>
        <w:t>should</w:t>
      </w:r>
      <w:r>
        <w:rPr>
          <w:spacing w:val="3"/>
          <w:w w:val="125"/>
        </w:rPr>
        <w:t> </w:t>
      </w:r>
      <w:r>
        <w:rPr>
          <w:w w:val="125"/>
        </w:rPr>
        <w:t>note</w:t>
      </w:r>
      <w:r>
        <w:rPr>
          <w:spacing w:val="3"/>
          <w:w w:val="125"/>
        </w:rPr>
        <w:t> </w:t>
      </w:r>
      <w:r>
        <w:rPr>
          <w:w w:val="125"/>
        </w:rPr>
        <w:t>the</w:t>
      </w:r>
      <w:r>
        <w:rPr>
          <w:spacing w:val="3"/>
          <w:w w:val="125"/>
        </w:rPr>
        <w:t> </w:t>
      </w:r>
      <w:r>
        <w:rPr>
          <w:spacing w:val="-2"/>
          <w:w w:val="125"/>
        </w:rPr>
        <w:t>following:</w:t>
      </w:r>
    </w:p>
    <w:p>
      <w:pPr>
        <w:pStyle w:val="BodyText"/>
        <w:rPr>
          <w:sz w:val="21"/>
        </w:rPr>
      </w:pPr>
    </w:p>
    <w:p>
      <w:pPr>
        <w:spacing w:before="0"/>
        <w:ind w:left="1244" w:right="0" w:firstLine="0"/>
        <w:jc w:val="left"/>
        <w:rPr>
          <w:rFonts w:ascii="Arial" w:hAnsi="Arial"/>
          <w:sz w:val="17"/>
        </w:rPr>
      </w:pPr>
      <w:r>
        <w:rPr/>
        <w:drawing>
          <wp:anchor distT="0" distB="0" distL="0" distR="0" allowOverlap="1" layoutInCell="1" locked="0" behindDoc="1" simplePos="0" relativeHeight="486823936">
            <wp:simplePos x="0" y="0"/>
            <wp:positionH relativeFrom="page">
              <wp:posOffset>1676400</wp:posOffset>
            </wp:positionH>
            <wp:positionV relativeFrom="paragraph">
              <wp:posOffset>-23725</wp:posOffset>
            </wp:positionV>
            <wp:extent cx="1892300" cy="2565933"/>
            <wp:effectExtent l="0" t="0" r="0" b="0"/>
            <wp:wrapNone/>
            <wp:docPr id="115" name="Image 115"/>
            <wp:cNvGraphicFramePr>
              <a:graphicFrameLocks/>
            </wp:cNvGraphicFramePr>
            <a:graphic>
              <a:graphicData uri="http://schemas.openxmlformats.org/drawingml/2006/picture">
                <pic:pic>
                  <pic:nvPicPr>
                    <pic:cNvPr id="115" name="Image 115"/>
                    <pic:cNvPicPr/>
                  </pic:nvPicPr>
                  <pic:blipFill>
                    <a:blip r:embed="rId23" cstate="print"/>
                    <a:stretch>
                      <a:fillRect/>
                    </a:stretch>
                  </pic:blipFill>
                  <pic:spPr>
                    <a:xfrm>
                      <a:off x="0" y="0"/>
                      <a:ext cx="1892300" cy="2565933"/>
                    </a:xfrm>
                    <a:prstGeom prst="rect">
                      <a:avLst/>
                    </a:prstGeom>
                  </pic:spPr>
                </pic:pic>
              </a:graphicData>
            </a:graphic>
          </wp:anchor>
        </w:drawing>
      </w:r>
      <w:r>
        <w:rPr>
          <w:rFonts w:ascii="Arial" w:hAnsi="Arial"/>
          <w:b/>
          <w:position w:val="-1"/>
          <w:sz w:val="28"/>
        </w:rPr>
        <w:t>»</w:t>
      </w:r>
      <w:r>
        <w:rPr>
          <w:rFonts w:ascii="Arial" w:hAnsi="Arial"/>
          <w:b/>
          <w:spacing w:val="67"/>
          <w:position w:val="-1"/>
          <w:sz w:val="28"/>
        </w:rPr>
        <w:t> </w:t>
      </w:r>
      <w:r>
        <w:rPr>
          <w:rFonts w:ascii="Arial" w:hAnsi="Arial"/>
          <w:sz w:val="17"/>
        </w:rPr>
        <w:t>Contribution</w:t>
      </w:r>
      <w:r>
        <w:rPr>
          <w:rFonts w:ascii="Arial" w:hAnsi="Arial"/>
          <w:spacing w:val="6"/>
          <w:sz w:val="17"/>
        </w:rPr>
        <w:t> </w:t>
      </w:r>
      <w:r>
        <w:rPr>
          <w:rFonts w:ascii="Arial" w:hAnsi="Arial"/>
          <w:sz w:val="17"/>
        </w:rPr>
        <w:t>levels</w:t>
      </w:r>
      <w:r>
        <w:rPr>
          <w:rFonts w:ascii="Arial" w:hAnsi="Arial"/>
          <w:spacing w:val="6"/>
          <w:sz w:val="17"/>
        </w:rPr>
        <w:t> </w:t>
      </w:r>
      <w:r>
        <w:rPr>
          <w:rFonts w:ascii="Arial" w:hAnsi="Arial"/>
          <w:sz w:val="17"/>
        </w:rPr>
        <w:t>may</w:t>
      </w:r>
      <w:r>
        <w:rPr>
          <w:rFonts w:ascii="Arial" w:hAnsi="Arial"/>
          <w:spacing w:val="6"/>
          <w:sz w:val="17"/>
        </w:rPr>
        <w:t> </w:t>
      </w:r>
      <w:r>
        <w:rPr>
          <w:rFonts w:ascii="Arial" w:hAnsi="Arial"/>
          <w:sz w:val="17"/>
        </w:rPr>
        <w:t>vary</w:t>
      </w:r>
      <w:r>
        <w:rPr>
          <w:rFonts w:ascii="Arial" w:hAnsi="Arial"/>
          <w:spacing w:val="6"/>
          <w:sz w:val="17"/>
        </w:rPr>
        <w:t> </w:t>
      </w:r>
      <w:r>
        <w:rPr>
          <w:rFonts w:ascii="Arial" w:hAnsi="Arial"/>
          <w:sz w:val="17"/>
        </w:rPr>
        <w:t>from</w:t>
      </w:r>
      <w:r>
        <w:rPr>
          <w:rFonts w:ascii="Arial" w:hAnsi="Arial"/>
          <w:spacing w:val="6"/>
          <w:sz w:val="17"/>
        </w:rPr>
        <w:t> </w:t>
      </w:r>
      <w:r>
        <w:rPr>
          <w:rFonts w:ascii="Arial" w:hAnsi="Arial"/>
          <w:sz w:val="17"/>
        </w:rPr>
        <w:t>one</w:t>
      </w:r>
      <w:r>
        <w:rPr>
          <w:rFonts w:ascii="Arial" w:hAnsi="Arial"/>
          <w:spacing w:val="6"/>
          <w:sz w:val="17"/>
        </w:rPr>
        <w:t> </w:t>
      </w:r>
      <w:r>
        <w:rPr>
          <w:rFonts w:ascii="Arial" w:hAnsi="Arial"/>
          <w:sz w:val="17"/>
        </w:rPr>
        <w:t>state</w:t>
      </w:r>
      <w:r>
        <w:rPr>
          <w:rFonts w:ascii="Arial" w:hAnsi="Arial"/>
          <w:spacing w:val="6"/>
          <w:sz w:val="17"/>
        </w:rPr>
        <w:t> </w:t>
      </w:r>
      <w:r>
        <w:rPr>
          <w:rFonts w:ascii="Arial" w:hAnsi="Arial"/>
          <w:sz w:val="17"/>
        </w:rPr>
        <w:t>to</w:t>
      </w:r>
      <w:r>
        <w:rPr>
          <w:rFonts w:ascii="Arial" w:hAnsi="Arial"/>
          <w:spacing w:val="7"/>
          <w:sz w:val="17"/>
        </w:rPr>
        <w:t> </w:t>
      </w:r>
      <w:r>
        <w:rPr>
          <w:rFonts w:ascii="Arial" w:hAnsi="Arial"/>
          <w:spacing w:val="-2"/>
          <w:sz w:val="17"/>
        </w:rPr>
        <w:t>another.</w:t>
      </w:r>
    </w:p>
    <w:p>
      <w:pPr>
        <w:spacing w:before="38"/>
        <w:ind w:left="1244" w:right="0" w:firstLine="0"/>
        <w:jc w:val="left"/>
        <w:rPr>
          <w:rFonts w:ascii="Arial" w:hAnsi="Arial"/>
          <w:sz w:val="17"/>
        </w:rPr>
      </w:pPr>
      <w:r>
        <w:rPr>
          <w:rFonts w:ascii="Arial" w:hAnsi="Arial"/>
          <w:b/>
          <w:w w:val="105"/>
          <w:position w:val="-1"/>
          <w:sz w:val="28"/>
        </w:rPr>
        <w:t>»</w:t>
      </w:r>
      <w:r>
        <w:rPr>
          <w:rFonts w:ascii="Arial" w:hAnsi="Arial"/>
          <w:b/>
          <w:spacing w:val="2"/>
          <w:w w:val="105"/>
          <w:position w:val="-1"/>
          <w:sz w:val="28"/>
        </w:rPr>
        <w:t> </w:t>
      </w:r>
      <w:r>
        <w:rPr>
          <w:rFonts w:ascii="Arial" w:hAnsi="Arial"/>
          <w:w w:val="105"/>
          <w:sz w:val="17"/>
        </w:rPr>
        <w:t>No</w:t>
      </w:r>
      <w:r>
        <w:rPr>
          <w:rFonts w:ascii="Arial" w:hAnsi="Arial"/>
          <w:spacing w:val="-12"/>
          <w:w w:val="105"/>
          <w:sz w:val="17"/>
        </w:rPr>
        <w:t> </w:t>
      </w:r>
      <w:r>
        <w:rPr>
          <w:rFonts w:ascii="Arial" w:hAnsi="Arial"/>
          <w:w w:val="105"/>
          <w:sz w:val="17"/>
        </w:rPr>
        <w:t>income</w:t>
      </w:r>
      <w:r>
        <w:rPr>
          <w:rFonts w:ascii="Arial" w:hAnsi="Arial"/>
          <w:spacing w:val="-12"/>
          <w:w w:val="105"/>
          <w:sz w:val="17"/>
        </w:rPr>
        <w:t> </w:t>
      </w:r>
      <w:r>
        <w:rPr>
          <w:rFonts w:ascii="Arial" w:hAnsi="Arial"/>
          <w:w w:val="105"/>
          <w:sz w:val="17"/>
        </w:rPr>
        <w:t>limits</w:t>
      </w:r>
      <w:r>
        <w:rPr>
          <w:rFonts w:ascii="Arial" w:hAnsi="Arial"/>
          <w:spacing w:val="-13"/>
          <w:w w:val="105"/>
          <w:sz w:val="17"/>
        </w:rPr>
        <w:t> </w:t>
      </w:r>
      <w:r>
        <w:rPr>
          <w:rFonts w:ascii="Arial" w:hAnsi="Arial"/>
          <w:w w:val="105"/>
          <w:sz w:val="17"/>
        </w:rPr>
        <w:t>are</w:t>
      </w:r>
      <w:r>
        <w:rPr>
          <w:rFonts w:ascii="Arial" w:hAnsi="Arial"/>
          <w:spacing w:val="-12"/>
          <w:w w:val="105"/>
          <w:sz w:val="17"/>
        </w:rPr>
        <w:t> </w:t>
      </w:r>
      <w:r>
        <w:rPr>
          <w:rFonts w:ascii="Arial" w:hAnsi="Arial"/>
          <w:w w:val="105"/>
          <w:sz w:val="17"/>
        </w:rPr>
        <w:t>placed</w:t>
      </w:r>
      <w:r>
        <w:rPr>
          <w:rFonts w:ascii="Arial" w:hAnsi="Arial"/>
          <w:spacing w:val="-13"/>
          <w:w w:val="105"/>
          <w:sz w:val="17"/>
        </w:rPr>
        <w:t> </w:t>
      </w:r>
      <w:r>
        <w:rPr>
          <w:rFonts w:ascii="Arial" w:hAnsi="Arial"/>
          <w:w w:val="105"/>
          <w:sz w:val="17"/>
        </w:rPr>
        <w:t>on</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investors</w:t>
      </w:r>
      <w:r>
        <w:rPr>
          <w:rFonts w:ascii="Arial" w:hAnsi="Arial"/>
          <w:spacing w:val="-13"/>
          <w:w w:val="105"/>
          <w:sz w:val="17"/>
        </w:rPr>
        <w:t> </w:t>
      </w:r>
      <w:r>
        <w:rPr>
          <w:rFonts w:ascii="Arial" w:hAnsi="Arial"/>
          <w:w w:val="105"/>
          <w:sz w:val="17"/>
        </w:rPr>
        <w:t>in</w:t>
      </w:r>
      <w:r>
        <w:rPr>
          <w:rFonts w:ascii="Arial" w:hAnsi="Arial"/>
          <w:spacing w:val="-12"/>
          <w:w w:val="105"/>
          <w:sz w:val="17"/>
        </w:rPr>
        <w:t> </w:t>
      </w:r>
      <w:r>
        <w:rPr>
          <w:rFonts w:ascii="Arial" w:hAnsi="Arial"/>
          <w:w w:val="105"/>
          <w:sz w:val="17"/>
        </w:rPr>
        <w:t>a</w:t>
      </w:r>
      <w:r>
        <w:rPr>
          <w:rFonts w:ascii="Arial" w:hAnsi="Arial"/>
          <w:spacing w:val="-13"/>
          <w:w w:val="105"/>
          <w:sz w:val="17"/>
        </w:rPr>
        <w:t> </w:t>
      </w:r>
      <w:r>
        <w:rPr>
          <w:rFonts w:ascii="Arial" w:hAnsi="Arial"/>
          <w:w w:val="105"/>
          <w:sz w:val="17"/>
        </w:rPr>
        <w:t>529</w:t>
      </w:r>
      <w:r>
        <w:rPr>
          <w:rFonts w:ascii="Arial" w:hAnsi="Arial"/>
          <w:spacing w:val="-12"/>
          <w:w w:val="105"/>
          <w:sz w:val="17"/>
        </w:rPr>
        <w:t> </w:t>
      </w:r>
      <w:r>
        <w:rPr>
          <w:rFonts w:ascii="Arial" w:hAnsi="Arial"/>
          <w:spacing w:val="-2"/>
          <w:w w:val="105"/>
          <w:sz w:val="17"/>
        </w:rPr>
        <w:t>plan.</w:t>
      </w:r>
    </w:p>
    <w:p>
      <w:pPr>
        <w:spacing w:before="38"/>
        <w:ind w:left="1538" w:right="493" w:hanging="294"/>
        <w:jc w:val="left"/>
        <w:rPr>
          <w:rFonts w:ascii="Arial" w:hAnsi="Arial"/>
          <w:sz w:val="17"/>
        </w:rPr>
      </w:pPr>
      <w:r>
        <w:rPr>
          <w:rFonts w:ascii="Arial" w:hAnsi="Arial"/>
          <w:b/>
          <w:position w:val="-1"/>
          <w:sz w:val="28"/>
        </w:rPr>
        <w:t>»</w:t>
      </w:r>
      <w:r>
        <w:rPr>
          <w:rFonts w:ascii="Arial" w:hAnsi="Arial"/>
          <w:b/>
          <w:spacing w:val="63"/>
          <w:position w:val="-1"/>
          <w:sz w:val="28"/>
        </w:rPr>
        <w:t> </w:t>
      </w:r>
      <w:r>
        <w:rPr>
          <w:rFonts w:ascii="Arial" w:hAnsi="Arial"/>
          <w:sz w:val="17"/>
        </w:rPr>
        <w:t>Contributions are typically used to acquire units in a state trust. The assets must be invested in</w:t>
      </w:r>
      <w:r>
        <w:rPr>
          <w:rFonts w:ascii="Arial" w:hAnsi="Arial"/>
          <w:spacing w:val="40"/>
          <w:w w:val="110"/>
          <w:sz w:val="17"/>
        </w:rPr>
        <w:t> </w:t>
      </w:r>
      <w:r>
        <w:rPr>
          <w:rFonts w:ascii="Arial" w:hAnsi="Arial"/>
          <w:spacing w:val="-2"/>
          <w:w w:val="110"/>
          <w:sz w:val="17"/>
        </w:rPr>
        <w:t>a</w:t>
      </w:r>
      <w:r>
        <w:rPr>
          <w:rFonts w:ascii="Arial" w:hAnsi="Arial"/>
          <w:spacing w:val="-13"/>
          <w:w w:val="110"/>
          <w:sz w:val="17"/>
        </w:rPr>
        <w:t> </w:t>
      </w:r>
      <w:r>
        <w:rPr>
          <w:rFonts w:ascii="Arial" w:hAnsi="Arial"/>
          <w:spacing w:val="-2"/>
          <w:w w:val="110"/>
          <w:sz w:val="17"/>
        </w:rPr>
        <w:t>matter</w:t>
      </w:r>
      <w:r>
        <w:rPr>
          <w:rFonts w:ascii="Arial" w:hAnsi="Arial"/>
          <w:spacing w:val="-13"/>
          <w:w w:val="110"/>
          <w:sz w:val="17"/>
        </w:rPr>
        <w:t> </w:t>
      </w:r>
      <w:r>
        <w:rPr>
          <w:rFonts w:ascii="Arial" w:hAnsi="Arial"/>
          <w:spacing w:val="-2"/>
          <w:w w:val="110"/>
          <w:sz w:val="17"/>
        </w:rPr>
        <w:t>consistent</w:t>
      </w:r>
      <w:r>
        <w:rPr>
          <w:rFonts w:ascii="Arial" w:hAnsi="Arial"/>
          <w:spacing w:val="-13"/>
          <w:w w:val="110"/>
          <w:sz w:val="17"/>
        </w:rPr>
        <w:t> </w:t>
      </w:r>
      <w:r>
        <w:rPr>
          <w:rFonts w:ascii="Arial" w:hAnsi="Arial"/>
          <w:spacing w:val="-2"/>
          <w:w w:val="110"/>
          <w:sz w:val="17"/>
        </w:rPr>
        <w:t>with</w:t>
      </w:r>
      <w:r>
        <w:rPr>
          <w:rFonts w:ascii="Arial" w:hAnsi="Arial"/>
          <w:spacing w:val="-13"/>
          <w:w w:val="110"/>
          <w:sz w:val="17"/>
        </w:rPr>
        <w:t> </w:t>
      </w:r>
      <w:r>
        <w:rPr>
          <w:rFonts w:ascii="Arial" w:hAnsi="Arial"/>
          <w:spacing w:val="-2"/>
          <w:w w:val="110"/>
          <w:sz w:val="17"/>
        </w:rPr>
        <w:t>the</w:t>
      </w:r>
      <w:r>
        <w:rPr>
          <w:rFonts w:ascii="Arial" w:hAnsi="Arial"/>
          <w:spacing w:val="-13"/>
          <w:w w:val="110"/>
          <w:sz w:val="17"/>
        </w:rPr>
        <w:t> </w:t>
      </w:r>
      <w:r>
        <w:rPr>
          <w:rFonts w:ascii="Arial" w:hAnsi="Arial"/>
          <w:spacing w:val="-2"/>
          <w:w w:val="110"/>
          <w:sz w:val="17"/>
        </w:rPr>
        <w:t>trust´s</w:t>
      </w:r>
      <w:r>
        <w:rPr>
          <w:rFonts w:ascii="Arial" w:hAnsi="Arial"/>
          <w:spacing w:val="-13"/>
          <w:w w:val="110"/>
          <w:sz w:val="17"/>
        </w:rPr>
        <w:t> </w:t>
      </w:r>
      <w:r>
        <w:rPr>
          <w:rFonts w:ascii="Arial" w:hAnsi="Arial"/>
          <w:spacing w:val="-2"/>
          <w:w w:val="110"/>
          <w:sz w:val="17"/>
        </w:rPr>
        <w:t>investment</w:t>
      </w:r>
      <w:r>
        <w:rPr>
          <w:rFonts w:ascii="Arial" w:hAnsi="Arial"/>
          <w:spacing w:val="-13"/>
          <w:w w:val="110"/>
          <w:sz w:val="17"/>
        </w:rPr>
        <w:t> </w:t>
      </w:r>
      <w:r>
        <w:rPr>
          <w:rFonts w:ascii="Arial" w:hAnsi="Arial"/>
          <w:spacing w:val="-2"/>
          <w:w w:val="110"/>
          <w:sz w:val="17"/>
        </w:rPr>
        <w:t>objectives.</w:t>
      </w:r>
    </w:p>
    <w:p>
      <w:pPr>
        <w:spacing w:before="83"/>
        <w:ind w:left="1244" w:right="0" w:firstLine="0"/>
        <w:jc w:val="left"/>
        <w:rPr>
          <w:rFonts w:ascii="Arial" w:hAnsi="Arial"/>
          <w:sz w:val="17"/>
        </w:rPr>
      </w:pPr>
      <w:r>
        <w:rPr>
          <w:rFonts w:ascii="Arial" w:hAnsi="Arial"/>
          <w:b/>
          <w:position w:val="-1"/>
          <w:sz w:val="28"/>
        </w:rPr>
        <w:t>»</w:t>
      </w:r>
      <w:r>
        <w:rPr>
          <w:rFonts w:ascii="Arial" w:hAnsi="Arial"/>
          <w:b/>
          <w:spacing w:val="77"/>
          <w:position w:val="-1"/>
          <w:sz w:val="28"/>
        </w:rPr>
        <w:t> </w:t>
      </w:r>
      <w:r>
        <w:rPr>
          <w:rFonts w:ascii="Arial" w:hAnsi="Arial"/>
          <w:sz w:val="17"/>
        </w:rPr>
        <w:t>Many</w:t>
      </w:r>
      <w:r>
        <w:rPr>
          <w:rFonts w:ascii="Arial" w:hAnsi="Arial"/>
          <w:spacing w:val="10"/>
          <w:sz w:val="17"/>
        </w:rPr>
        <w:t> </w:t>
      </w:r>
      <w:r>
        <w:rPr>
          <w:rFonts w:ascii="Arial" w:hAnsi="Arial"/>
          <w:sz w:val="17"/>
        </w:rPr>
        <w:t>investors</w:t>
      </w:r>
      <w:r>
        <w:rPr>
          <w:rFonts w:ascii="Arial" w:hAnsi="Arial"/>
          <w:spacing w:val="10"/>
          <w:sz w:val="17"/>
        </w:rPr>
        <w:t> </w:t>
      </w:r>
      <w:r>
        <w:rPr>
          <w:rFonts w:ascii="Arial" w:hAnsi="Arial"/>
          <w:sz w:val="17"/>
        </w:rPr>
        <w:t>contribute</w:t>
      </w:r>
      <w:r>
        <w:rPr>
          <w:rFonts w:ascii="Arial" w:hAnsi="Arial"/>
          <w:spacing w:val="10"/>
          <w:sz w:val="17"/>
        </w:rPr>
        <w:t> </w:t>
      </w:r>
      <w:r>
        <w:rPr>
          <w:rFonts w:ascii="Arial" w:hAnsi="Arial"/>
          <w:sz w:val="17"/>
        </w:rPr>
        <w:t>monthly,</w:t>
      </w:r>
      <w:r>
        <w:rPr>
          <w:rFonts w:ascii="Arial" w:hAnsi="Arial"/>
          <w:spacing w:val="9"/>
          <w:sz w:val="17"/>
        </w:rPr>
        <w:t> </w:t>
      </w:r>
      <w:r>
        <w:rPr>
          <w:rFonts w:ascii="Arial" w:hAnsi="Arial"/>
          <w:sz w:val="17"/>
        </w:rPr>
        <w:t>although</w:t>
      </w:r>
      <w:r>
        <w:rPr>
          <w:rFonts w:ascii="Arial" w:hAnsi="Arial"/>
          <w:spacing w:val="10"/>
          <w:sz w:val="17"/>
        </w:rPr>
        <w:t> </w:t>
      </w:r>
      <w:r>
        <w:rPr>
          <w:rFonts w:ascii="Arial" w:hAnsi="Arial"/>
          <w:sz w:val="17"/>
        </w:rPr>
        <w:t>they</w:t>
      </w:r>
      <w:r>
        <w:rPr>
          <w:rFonts w:ascii="Arial" w:hAnsi="Arial"/>
          <w:spacing w:val="10"/>
          <w:sz w:val="17"/>
        </w:rPr>
        <w:t> </w:t>
      </w:r>
      <w:r>
        <w:rPr>
          <w:rFonts w:ascii="Arial" w:hAnsi="Arial"/>
          <w:sz w:val="17"/>
        </w:rPr>
        <w:t>aren´t</w:t>
      </w:r>
      <w:r>
        <w:rPr>
          <w:rFonts w:ascii="Arial" w:hAnsi="Arial"/>
          <w:spacing w:val="10"/>
          <w:sz w:val="17"/>
        </w:rPr>
        <w:t> </w:t>
      </w:r>
      <w:r>
        <w:rPr>
          <w:rFonts w:ascii="Arial" w:hAnsi="Arial"/>
          <w:sz w:val="17"/>
        </w:rPr>
        <w:t>required</w:t>
      </w:r>
      <w:r>
        <w:rPr>
          <w:rFonts w:ascii="Arial" w:hAnsi="Arial"/>
          <w:spacing w:val="10"/>
          <w:sz w:val="17"/>
        </w:rPr>
        <w:t> </w:t>
      </w:r>
      <w:r>
        <w:rPr>
          <w:rFonts w:ascii="Arial" w:hAnsi="Arial"/>
          <w:sz w:val="17"/>
        </w:rPr>
        <w:t>to</w:t>
      </w:r>
      <w:r>
        <w:rPr>
          <w:rFonts w:ascii="Arial" w:hAnsi="Arial"/>
          <w:spacing w:val="10"/>
          <w:sz w:val="17"/>
        </w:rPr>
        <w:t> </w:t>
      </w:r>
      <w:r>
        <w:rPr>
          <w:rFonts w:ascii="Arial" w:hAnsi="Arial"/>
          <w:sz w:val="17"/>
        </w:rPr>
        <w:t>do</w:t>
      </w:r>
      <w:r>
        <w:rPr>
          <w:rFonts w:ascii="Arial" w:hAnsi="Arial"/>
          <w:spacing w:val="10"/>
          <w:sz w:val="17"/>
        </w:rPr>
        <w:t> </w:t>
      </w:r>
      <w:r>
        <w:rPr>
          <w:rFonts w:ascii="Arial" w:hAnsi="Arial"/>
          <w:spacing w:val="-5"/>
          <w:sz w:val="17"/>
        </w:rPr>
        <w:t>so.</w:t>
      </w:r>
    </w:p>
    <w:p>
      <w:pPr>
        <w:spacing w:before="38"/>
        <w:ind w:left="1244" w:right="0" w:firstLine="0"/>
        <w:jc w:val="left"/>
        <w:rPr>
          <w:rFonts w:ascii="Arial" w:hAnsi="Arial"/>
          <w:sz w:val="17"/>
        </w:rPr>
      </w:pPr>
      <w:r>
        <w:rPr>
          <w:rFonts w:ascii="Arial" w:hAnsi="Arial"/>
          <w:b/>
          <w:position w:val="-1"/>
          <w:sz w:val="28"/>
        </w:rPr>
        <w:t>»</w:t>
      </w:r>
      <w:r>
        <w:rPr>
          <w:rFonts w:ascii="Arial" w:hAnsi="Arial"/>
          <w:b/>
          <w:spacing w:val="54"/>
          <w:position w:val="-1"/>
          <w:sz w:val="28"/>
        </w:rPr>
        <w:t> </w:t>
      </w:r>
      <w:r>
        <w:rPr>
          <w:rFonts w:ascii="Arial" w:hAnsi="Arial"/>
          <w:sz w:val="17"/>
        </w:rPr>
        <w:t>Any</w:t>
      </w:r>
      <w:r>
        <w:rPr>
          <w:rFonts w:ascii="Arial" w:hAnsi="Arial"/>
          <w:spacing w:val="1"/>
          <w:sz w:val="17"/>
        </w:rPr>
        <w:t> </w:t>
      </w:r>
      <w:r>
        <w:rPr>
          <w:rFonts w:ascii="Arial" w:hAnsi="Arial"/>
          <w:sz w:val="17"/>
        </w:rPr>
        <w:t>account</w:t>
      </w:r>
      <w:r>
        <w:rPr>
          <w:rFonts w:ascii="Arial" w:hAnsi="Arial"/>
          <w:spacing w:val="1"/>
          <w:sz w:val="17"/>
        </w:rPr>
        <w:t> </w:t>
      </w:r>
      <w:r>
        <w:rPr>
          <w:rFonts w:ascii="Arial" w:hAnsi="Arial"/>
          <w:sz w:val="17"/>
        </w:rPr>
        <w:t>balances</w:t>
      </w:r>
      <w:r>
        <w:rPr>
          <w:rFonts w:ascii="Arial" w:hAnsi="Arial"/>
          <w:spacing w:val="2"/>
          <w:sz w:val="17"/>
        </w:rPr>
        <w:t> </w:t>
      </w:r>
      <w:r>
        <w:rPr>
          <w:rFonts w:ascii="Arial" w:hAnsi="Arial"/>
          <w:sz w:val="17"/>
        </w:rPr>
        <w:t>that</w:t>
      </w:r>
      <w:r>
        <w:rPr>
          <w:rFonts w:ascii="Arial" w:hAnsi="Arial"/>
          <w:spacing w:val="1"/>
          <w:sz w:val="17"/>
        </w:rPr>
        <w:t> </w:t>
      </w:r>
      <w:r>
        <w:rPr>
          <w:rFonts w:ascii="Arial" w:hAnsi="Arial"/>
          <w:sz w:val="17"/>
        </w:rPr>
        <w:t>are</w:t>
      </w:r>
      <w:r>
        <w:rPr>
          <w:rFonts w:ascii="Arial" w:hAnsi="Arial"/>
          <w:spacing w:val="2"/>
          <w:sz w:val="17"/>
        </w:rPr>
        <w:t> </w:t>
      </w:r>
      <w:r>
        <w:rPr>
          <w:rFonts w:ascii="Arial" w:hAnsi="Arial"/>
          <w:sz w:val="17"/>
        </w:rPr>
        <w:t>unused</w:t>
      </w:r>
      <w:r>
        <w:rPr>
          <w:rFonts w:ascii="Arial" w:hAnsi="Arial"/>
          <w:spacing w:val="1"/>
          <w:sz w:val="17"/>
        </w:rPr>
        <w:t> </w:t>
      </w:r>
      <w:r>
        <w:rPr>
          <w:rFonts w:ascii="Arial" w:hAnsi="Arial"/>
          <w:sz w:val="17"/>
        </w:rPr>
        <w:t>(if,</w:t>
      </w:r>
      <w:r>
        <w:rPr>
          <w:rFonts w:ascii="Arial" w:hAnsi="Arial"/>
          <w:spacing w:val="1"/>
          <w:sz w:val="17"/>
        </w:rPr>
        <w:t> </w:t>
      </w:r>
      <w:r>
        <w:rPr>
          <w:rFonts w:ascii="Arial" w:hAnsi="Arial"/>
          <w:sz w:val="17"/>
        </w:rPr>
        <w:t>for</w:t>
      </w:r>
      <w:r>
        <w:rPr>
          <w:rFonts w:ascii="Arial" w:hAnsi="Arial"/>
          <w:spacing w:val="2"/>
          <w:sz w:val="17"/>
        </w:rPr>
        <w:t> </w:t>
      </w:r>
      <w:r>
        <w:rPr>
          <w:rFonts w:ascii="Arial" w:hAnsi="Arial"/>
          <w:sz w:val="17"/>
        </w:rPr>
        <w:t>example,</w:t>
      </w:r>
      <w:r>
        <w:rPr>
          <w:rFonts w:ascii="Arial" w:hAnsi="Arial"/>
          <w:spacing w:val="1"/>
          <w:sz w:val="17"/>
        </w:rPr>
        <w:t> </w:t>
      </w:r>
      <w:r>
        <w:rPr>
          <w:rFonts w:ascii="Arial" w:hAnsi="Arial"/>
          <w:sz w:val="17"/>
        </w:rPr>
        <w:t>the</w:t>
      </w:r>
      <w:r>
        <w:rPr>
          <w:rFonts w:ascii="Arial" w:hAnsi="Arial"/>
          <w:spacing w:val="1"/>
          <w:sz w:val="17"/>
        </w:rPr>
        <w:t> </w:t>
      </w:r>
      <w:r>
        <w:rPr>
          <w:rFonts w:ascii="Arial" w:hAnsi="Arial"/>
          <w:sz w:val="17"/>
        </w:rPr>
        <w:t>beneficiary</w:t>
      </w:r>
      <w:r>
        <w:rPr>
          <w:rFonts w:ascii="Arial" w:hAnsi="Arial"/>
          <w:spacing w:val="2"/>
          <w:sz w:val="17"/>
        </w:rPr>
        <w:t> </w:t>
      </w:r>
      <w:r>
        <w:rPr>
          <w:rFonts w:ascii="Arial" w:hAnsi="Arial"/>
          <w:sz w:val="17"/>
        </w:rPr>
        <w:t>decides</w:t>
      </w:r>
      <w:r>
        <w:rPr>
          <w:rFonts w:ascii="Arial" w:hAnsi="Arial"/>
          <w:spacing w:val="1"/>
          <w:sz w:val="17"/>
        </w:rPr>
        <w:t> </w:t>
      </w:r>
      <w:r>
        <w:rPr>
          <w:rFonts w:ascii="Arial" w:hAnsi="Arial"/>
          <w:sz w:val="17"/>
        </w:rPr>
        <w:t>not</w:t>
      </w:r>
      <w:r>
        <w:rPr>
          <w:rFonts w:ascii="Arial" w:hAnsi="Arial"/>
          <w:spacing w:val="1"/>
          <w:sz w:val="17"/>
        </w:rPr>
        <w:t> </w:t>
      </w:r>
      <w:r>
        <w:rPr>
          <w:rFonts w:ascii="Arial" w:hAnsi="Arial"/>
          <w:sz w:val="17"/>
        </w:rPr>
        <w:t>to</w:t>
      </w:r>
      <w:r>
        <w:rPr>
          <w:rFonts w:ascii="Arial" w:hAnsi="Arial"/>
          <w:spacing w:val="2"/>
          <w:sz w:val="17"/>
        </w:rPr>
        <w:t> </w:t>
      </w:r>
      <w:r>
        <w:rPr>
          <w:rFonts w:ascii="Arial" w:hAnsi="Arial"/>
          <w:sz w:val="17"/>
        </w:rPr>
        <w:t>go</w:t>
      </w:r>
      <w:r>
        <w:rPr>
          <w:rFonts w:ascii="Arial" w:hAnsi="Arial"/>
          <w:spacing w:val="1"/>
          <w:sz w:val="17"/>
        </w:rPr>
        <w:t> </w:t>
      </w:r>
      <w:r>
        <w:rPr>
          <w:rFonts w:ascii="Arial" w:hAnsi="Arial"/>
          <w:spacing w:val="-5"/>
          <w:sz w:val="17"/>
        </w:rPr>
        <w:t>to</w:t>
      </w:r>
    </w:p>
    <w:p>
      <w:pPr>
        <w:spacing w:before="1"/>
        <w:ind w:left="1538" w:right="0" w:firstLine="0"/>
        <w:jc w:val="left"/>
        <w:rPr>
          <w:rFonts w:ascii="Arial"/>
          <w:sz w:val="17"/>
        </w:rPr>
      </w:pPr>
      <w:r>
        <w:rPr>
          <w:rFonts w:ascii="Arial"/>
          <w:sz w:val="17"/>
        </w:rPr>
        <w:t>college</w:t>
      </w:r>
      <w:r>
        <w:rPr>
          <w:rFonts w:ascii="Arial"/>
          <w:spacing w:val="1"/>
          <w:sz w:val="17"/>
        </w:rPr>
        <w:t> </w:t>
      </w:r>
      <w:r>
        <w:rPr>
          <w:rFonts w:ascii="Arial"/>
          <w:sz w:val="17"/>
        </w:rPr>
        <w:t>or</w:t>
      </w:r>
      <w:r>
        <w:rPr>
          <w:rFonts w:ascii="Arial"/>
          <w:spacing w:val="2"/>
          <w:sz w:val="17"/>
        </w:rPr>
        <w:t> </w:t>
      </w:r>
      <w:r>
        <w:rPr>
          <w:rFonts w:ascii="Arial"/>
          <w:sz w:val="17"/>
        </w:rPr>
        <w:t>goes</w:t>
      </w:r>
      <w:r>
        <w:rPr>
          <w:rFonts w:ascii="Arial"/>
          <w:spacing w:val="2"/>
          <w:sz w:val="17"/>
        </w:rPr>
        <w:t> </w:t>
      </w:r>
      <w:r>
        <w:rPr>
          <w:rFonts w:ascii="Arial"/>
          <w:sz w:val="17"/>
        </w:rPr>
        <w:t>to</w:t>
      </w:r>
      <w:r>
        <w:rPr>
          <w:rFonts w:ascii="Arial"/>
          <w:spacing w:val="1"/>
          <w:sz w:val="17"/>
        </w:rPr>
        <w:t> </w:t>
      </w:r>
      <w:r>
        <w:rPr>
          <w:rFonts w:ascii="Arial"/>
          <w:sz w:val="17"/>
        </w:rPr>
        <w:t>a</w:t>
      </w:r>
      <w:r>
        <w:rPr>
          <w:rFonts w:ascii="Arial"/>
          <w:spacing w:val="2"/>
          <w:sz w:val="17"/>
        </w:rPr>
        <w:t> </w:t>
      </w:r>
      <w:r>
        <w:rPr>
          <w:rFonts w:ascii="Arial"/>
          <w:sz w:val="17"/>
        </w:rPr>
        <w:t>cheaper</w:t>
      </w:r>
      <w:r>
        <w:rPr>
          <w:rFonts w:ascii="Arial"/>
          <w:spacing w:val="2"/>
          <w:sz w:val="17"/>
        </w:rPr>
        <w:t> </w:t>
      </w:r>
      <w:r>
        <w:rPr>
          <w:rFonts w:ascii="Arial"/>
          <w:sz w:val="17"/>
        </w:rPr>
        <w:t>local</w:t>
      </w:r>
      <w:r>
        <w:rPr>
          <w:rFonts w:ascii="Arial"/>
          <w:spacing w:val="2"/>
          <w:sz w:val="17"/>
        </w:rPr>
        <w:t> </w:t>
      </w:r>
      <w:r>
        <w:rPr>
          <w:rFonts w:ascii="Arial"/>
          <w:sz w:val="17"/>
        </w:rPr>
        <w:t>college)</w:t>
      </w:r>
      <w:r>
        <w:rPr>
          <w:rFonts w:ascii="Arial"/>
          <w:spacing w:val="1"/>
          <w:sz w:val="17"/>
        </w:rPr>
        <w:t> </w:t>
      </w:r>
      <w:r>
        <w:rPr>
          <w:rFonts w:ascii="Arial"/>
          <w:sz w:val="17"/>
        </w:rPr>
        <w:t>can</w:t>
      </w:r>
      <w:r>
        <w:rPr>
          <w:rFonts w:ascii="Arial"/>
          <w:spacing w:val="2"/>
          <w:sz w:val="17"/>
        </w:rPr>
        <w:t> </w:t>
      </w:r>
      <w:r>
        <w:rPr>
          <w:rFonts w:ascii="Arial"/>
          <w:sz w:val="17"/>
        </w:rPr>
        <w:t>be</w:t>
      </w:r>
      <w:r>
        <w:rPr>
          <w:rFonts w:ascii="Arial"/>
          <w:spacing w:val="2"/>
          <w:sz w:val="17"/>
        </w:rPr>
        <w:t> </w:t>
      </w:r>
      <w:r>
        <w:rPr>
          <w:rFonts w:ascii="Arial"/>
          <w:sz w:val="17"/>
        </w:rPr>
        <w:t>transferred</w:t>
      </w:r>
      <w:r>
        <w:rPr>
          <w:rFonts w:ascii="Arial"/>
          <w:spacing w:val="2"/>
          <w:sz w:val="17"/>
        </w:rPr>
        <w:t> </w:t>
      </w:r>
      <w:r>
        <w:rPr>
          <w:rFonts w:ascii="Arial"/>
          <w:sz w:val="17"/>
        </w:rPr>
        <w:t>to</w:t>
      </w:r>
      <w:r>
        <w:rPr>
          <w:rFonts w:ascii="Arial"/>
          <w:spacing w:val="1"/>
          <w:sz w:val="17"/>
        </w:rPr>
        <w:t> </w:t>
      </w:r>
      <w:r>
        <w:rPr>
          <w:rFonts w:ascii="Arial"/>
          <w:sz w:val="17"/>
        </w:rPr>
        <w:t>another</w:t>
      </w:r>
      <w:r>
        <w:rPr>
          <w:rFonts w:ascii="Arial"/>
          <w:spacing w:val="2"/>
          <w:sz w:val="17"/>
        </w:rPr>
        <w:t> </w:t>
      </w:r>
      <w:r>
        <w:rPr>
          <w:rFonts w:ascii="Arial"/>
          <w:sz w:val="17"/>
        </w:rPr>
        <w:t>immediate</w:t>
      </w:r>
      <w:r>
        <w:rPr>
          <w:rFonts w:ascii="Arial"/>
          <w:spacing w:val="2"/>
          <w:sz w:val="17"/>
        </w:rPr>
        <w:t> </w:t>
      </w:r>
      <w:r>
        <w:rPr>
          <w:rFonts w:ascii="Arial"/>
          <w:spacing w:val="-2"/>
          <w:sz w:val="17"/>
        </w:rPr>
        <w:t>family</w:t>
      </w:r>
    </w:p>
    <w:p>
      <w:pPr>
        <w:spacing w:before="45"/>
        <w:ind w:left="1538" w:right="0" w:firstLine="0"/>
        <w:jc w:val="left"/>
        <w:rPr>
          <w:rFonts w:ascii="Arial"/>
          <w:sz w:val="17"/>
        </w:rPr>
      </w:pPr>
      <w:r>
        <w:rPr>
          <w:rFonts w:ascii="Arial"/>
          <w:spacing w:val="-2"/>
          <w:w w:val="105"/>
          <w:sz w:val="17"/>
        </w:rPr>
        <w:t>related</w:t>
      </w:r>
      <w:r>
        <w:rPr>
          <w:rFonts w:ascii="Arial"/>
          <w:spacing w:val="-9"/>
          <w:w w:val="105"/>
          <w:sz w:val="17"/>
        </w:rPr>
        <w:t> </w:t>
      </w:r>
      <w:r>
        <w:rPr>
          <w:rFonts w:ascii="Arial"/>
          <w:spacing w:val="-2"/>
          <w:w w:val="105"/>
          <w:sz w:val="17"/>
        </w:rPr>
        <w:t>beneficiary</w:t>
      </w:r>
      <w:r>
        <w:rPr>
          <w:rFonts w:ascii="Arial"/>
          <w:spacing w:val="-9"/>
          <w:w w:val="105"/>
          <w:sz w:val="17"/>
        </w:rPr>
        <w:t> </w:t>
      </w:r>
      <w:r>
        <w:rPr>
          <w:rFonts w:ascii="Arial"/>
          <w:spacing w:val="-2"/>
          <w:w w:val="105"/>
          <w:sz w:val="17"/>
        </w:rPr>
        <w:t>(parents,</w:t>
      </w:r>
      <w:r>
        <w:rPr>
          <w:rFonts w:ascii="Arial"/>
          <w:spacing w:val="-8"/>
          <w:w w:val="105"/>
          <w:sz w:val="17"/>
        </w:rPr>
        <w:t> </w:t>
      </w:r>
      <w:r>
        <w:rPr>
          <w:rFonts w:ascii="Arial"/>
          <w:spacing w:val="-2"/>
          <w:w w:val="105"/>
          <w:sz w:val="17"/>
        </w:rPr>
        <w:t>kids,</w:t>
      </w:r>
      <w:r>
        <w:rPr>
          <w:rFonts w:ascii="Arial"/>
          <w:spacing w:val="-9"/>
          <w:w w:val="105"/>
          <w:sz w:val="17"/>
        </w:rPr>
        <w:t> </w:t>
      </w:r>
      <w:r>
        <w:rPr>
          <w:rFonts w:ascii="Arial"/>
          <w:spacing w:val="-2"/>
          <w:w w:val="105"/>
          <w:sz w:val="17"/>
        </w:rPr>
        <w:t>and/or</w:t>
      </w:r>
      <w:r>
        <w:rPr>
          <w:rFonts w:ascii="Arial"/>
          <w:spacing w:val="-9"/>
          <w:w w:val="105"/>
          <w:sz w:val="17"/>
        </w:rPr>
        <w:t> </w:t>
      </w:r>
      <w:r>
        <w:rPr>
          <w:rFonts w:ascii="Arial"/>
          <w:spacing w:val="-2"/>
          <w:w w:val="105"/>
          <w:sz w:val="17"/>
        </w:rPr>
        <w:t>siblings).</w:t>
      </w:r>
    </w:p>
    <w:p>
      <w:pPr>
        <w:spacing w:before="81"/>
        <w:ind w:left="1538" w:right="0" w:hanging="294"/>
        <w:jc w:val="left"/>
        <w:rPr>
          <w:rFonts w:ascii="Arial" w:hAnsi="Arial"/>
          <w:sz w:val="17"/>
        </w:rPr>
      </w:pPr>
      <w:r>
        <w:rPr>
          <w:rFonts w:ascii="Arial" w:hAnsi="Arial"/>
          <w:b/>
          <w:w w:val="105"/>
          <w:position w:val="-1"/>
          <w:sz w:val="28"/>
        </w:rPr>
        <w:t>»</w:t>
      </w:r>
      <w:r>
        <w:rPr>
          <w:rFonts w:ascii="Arial" w:hAnsi="Arial"/>
          <w:b/>
          <w:spacing w:val="13"/>
          <w:w w:val="105"/>
          <w:position w:val="-1"/>
          <w:sz w:val="28"/>
        </w:rPr>
        <w:t> </w:t>
      </w:r>
      <w:r>
        <w:rPr>
          <w:rFonts w:ascii="Arial" w:hAnsi="Arial"/>
          <w:w w:val="105"/>
          <w:sz w:val="17"/>
        </w:rPr>
        <w:t>The</w:t>
      </w:r>
      <w:r>
        <w:rPr>
          <w:rFonts w:ascii="Arial" w:hAnsi="Arial"/>
          <w:spacing w:val="-13"/>
          <w:w w:val="105"/>
          <w:sz w:val="17"/>
        </w:rPr>
        <w:t> </w:t>
      </w:r>
      <w:r>
        <w:rPr>
          <w:rFonts w:ascii="Arial" w:hAnsi="Arial"/>
          <w:w w:val="105"/>
          <w:sz w:val="17"/>
        </w:rPr>
        <w:t>assets</w:t>
      </w:r>
      <w:r>
        <w:rPr>
          <w:rFonts w:ascii="Arial" w:hAnsi="Arial"/>
          <w:spacing w:val="-12"/>
          <w:w w:val="105"/>
          <w:sz w:val="17"/>
        </w:rPr>
        <w:t> </w:t>
      </w:r>
      <w:r>
        <w:rPr>
          <w:rFonts w:ascii="Arial" w:hAnsi="Arial"/>
          <w:w w:val="105"/>
          <w:sz w:val="17"/>
        </w:rPr>
        <w:t>in</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account</w:t>
      </w:r>
      <w:r>
        <w:rPr>
          <w:rFonts w:ascii="Arial" w:hAnsi="Arial"/>
          <w:spacing w:val="-12"/>
          <w:w w:val="105"/>
          <w:sz w:val="17"/>
        </w:rPr>
        <w:t> </w:t>
      </w:r>
      <w:r>
        <w:rPr>
          <w:rFonts w:ascii="Arial" w:hAnsi="Arial"/>
          <w:w w:val="105"/>
          <w:sz w:val="17"/>
        </w:rPr>
        <w:t>always</w:t>
      </w:r>
      <w:r>
        <w:rPr>
          <w:rFonts w:ascii="Arial" w:hAnsi="Arial"/>
          <w:spacing w:val="-13"/>
          <w:w w:val="105"/>
          <w:sz w:val="17"/>
        </w:rPr>
        <w:t> </w:t>
      </w:r>
      <w:r>
        <w:rPr>
          <w:rFonts w:ascii="Arial" w:hAnsi="Arial"/>
          <w:w w:val="105"/>
          <w:sz w:val="17"/>
        </w:rPr>
        <w:t>remain</w:t>
      </w:r>
      <w:r>
        <w:rPr>
          <w:rFonts w:ascii="Arial" w:hAnsi="Arial"/>
          <w:spacing w:val="-12"/>
          <w:w w:val="105"/>
          <w:sz w:val="17"/>
        </w:rPr>
        <w:t> </w:t>
      </w:r>
      <w:r>
        <w:rPr>
          <w:rFonts w:ascii="Arial" w:hAnsi="Arial"/>
          <w:w w:val="105"/>
          <w:sz w:val="17"/>
        </w:rPr>
        <w:t>under</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control</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owner</w:t>
      </w:r>
      <w:r>
        <w:rPr>
          <w:rFonts w:ascii="Arial" w:hAnsi="Arial"/>
          <w:spacing w:val="-13"/>
          <w:w w:val="105"/>
          <w:sz w:val="17"/>
        </w:rPr>
        <w:t> </w:t>
      </w:r>
      <w:r>
        <w:rPr>
          <w:rFonts w:ascii="Arial" w:hAnsi="Arial"/>
          <w:w w:val="105"/>
          <w:sz w:val="17"/>
        </w:rPr>
        <w:t>(donor)</w:t>
      </w:r>
      <w:r>
        <w:rPr>
          <w:rFonts w:ascii="Arial" w:hAnsi="Arial"/>
          <w:spacing w:val="-12"/>
          <w:w w:val="105"/>
          <w:sz w:val="17"/>
        </w:rPr>
        <w:t> </w:t>
      </w:r>
      <w:r>
        <w:rPr>
          <w:rFonts w:ascii="Arial" w:hAnsi="Arial"/>
          <w:w w:val="105"/>
          <w:sz w:val="17"/>
        </w:rPr>
        <w:t>even</w:t>
      </w:r>
      <w:r>
        <w:rPr>
          <w:rFonts w:ascii="Arial" w:hAnsi="Arial"/>
          <w:spacing w:val="-12"/>
          <w:w w:val="105"/>
          <w:sz w:val="17"/>
        </w:rPr>
        <w:t> </w:t>
      </w:r>
      <w:r>
        <w:rPr>
          <w:rFonts w:ascii="Arial" w:hAnsi="Arial"/>
          <w:w w:val="105"/>
          <w:sz w:val="17"/>
        </w:rPr>
        <w:t>after</w:t>
      </w:r>
      <w:r>
        <w:rPr>
          <w:rFonts w:ascii="Arial" w:hAnsi="Arial"/>
          <w:spacing w:val="-13"/>
          <w:w w:val="105"/>
          <w:sz w:val="17"/>
        </w:rPr>
        <w:t> </w:t>
      </w:r>
      <w:r>
        <w:rPr>
          <w:rFonts w:ascii="Arial" w:hAnsi="Arial"/>
          <w:w w:val="105"/>
          <w:sz w:val="17"/>
        </w:rPr>
        <w:t>the beneficiary</w:t>
      </w:r>
      <w:r>
        <w:rPr>
          <w:rFonts w:ascii="Arial" w:hAnsi="Arial"/>
          <w:spacing w:val="-9"/>
          <w:w w:val="105"/>
          <w:sz w:val="17"/>
        </w:rPr>
        <w:t> </w:t>
      </w:r>
      <w:r>
        <w:rPr>
          <w:rFonts w:ascii="Arial" w:hAnsi="Arial"/>
          <w:w w:val="105"/>
          <w:sz w:val="17"/>
        </w:rPr>
        <w:t>becomes</w:t>
      </w:r>
      <w:r>
        <w:rPr>
          <w:rFonts w:ascii="Arial" w:hAnsi="Arial"/>
          <w:spacing w:val="-9"/>
          <w:w w:val="105"/>
          <w:sz w:val="17"/>
        </w:rPr>
        <w:t> </w:t>
      </w:r>
      <w:r>
        <w:rPr>
          <w:rFonts w:ascii="Arial" w:hAnsi="Arial"/>
          <w:w w:val="105"/>
          <w:sz w:val="17"/>
        </w:rPr>
        <w:t>of</w:t>
      </w:r>
      <w:r>
        <w:rPr>
          <w:rFonts w:ascii="Arial" w:hAnsi="Arial"/>
          <w:spacing w:val="-9"/>
          <w:w w:val="105"/>
          <w:sz w:val="17"/>
        </w:rPr>
        <w:t> </w:t>
      </w:r>
      <w:r>
        <w:rPr>
          <w:rFonts w:ascii="Arial" w:hAnsi="Arial"/>
          <w:w w:val="105"/>
          <w:sz w:val="17"/>
        </w:rPr>
        <w:t>legal</w:t>
      </w:r>
      <w:r>
        <w:rPr>
          <w:rFonts w:ascii="Arial" w:hAnsi="Arial"/>
          <w:spacing w:val="-9"/>
          <w:w w:val="105"/>
          <w:sz w:val="17"/>
        </w:rPr>
        <w:t> </w:t>
      </w:r>
      <w:r>
        <w:rPr>
          <w:rFonts w:ascii="Arial" w:hAnsi="Arial"/>
          <w:w w:val="105"/>
          <w:sz w:val="17"/>
        </w:rPr>
        <w:t>age</w:t>
      </w:r>
      <w:r>
        <w:rPr>
          <w:rFonts w:ascii="Arial" w:hAnsi="Arial"/>
          <w:spacing w:val="-9"/>
          <w:w w:val="105"/>
          <w:sz w:val="17"/>
        </w:rPr>
        <w:t> </w:t>
      </w:r>
      <w:r>
        <w:rPr>
          <w:rFonts w:ascii="Arial" w:hAnsi="Arial"/>
          <w:w w:val="105"/>
          <w:sz w:val="17"/>
        </w:rPr>
        <w:t>(18,</w:t>
      </w:r>
      <w:r>
        <w:rPr>
          <w:rFonts w:ascii="Arial" w:hAnsi="Arial"/>
          <w:spacing w:val="-9"/>
          <w:w w:val="105"/>
          <w:sz w:val="17"/>
        </w:rPr>
        <w:t> </w:t>
      </w:r>
      <w:r>
        <w:rPr>
          <w:rFonts w:ascii="Arial" w:hAnsi="Arial"/>
          <w:w w:val="105"/>
          <w:sz w:val="17"/>
        </w:rPr>
        <w:t>in</w:t>
      </w:r>
      <w:r>
        <w:rPr>
          <w:rFonts w:ascii="Arial" w:hAnsi="Arial"/>
          <w:spacing w:val="-9"/>
          <w:w w:val="105"/>
          <w:sz w:val="17"/>
        </w:rPr>
        <w:t> </w:t>
      </w:r>
      <w:r>
        <w:rPr>
          <w:rFonts w:ascii="Arial" w:hAnsi="Arial"/>
          <w:w w:val="105"/>
          <w:sz w:val="17"/>
        </w:rPr>
        <w:t>most</w:t>
      </w:r>
      <w:r>
        <w:rPr>
          <w:rFonts w:ascii="Arial" w:hAnsi="Arial"/>
          <w:spacing w:val="-9"/>
          <w:w w:val="105"/>
          <w:sz w:val="17"/>
        </w:rPr>
        <w:t> </w:t>
      </w:r>
      <w:r>
        <w:rPr>
          <w:rFonts w:ascii="Arial" w:hAnsi="Arial"/>
          <w:w w:val="105"/>
          <w:sz w:val="17"/>
        </w:rPr>
        <w:t>states).</w:t>
      </w:r>
    </w:p>
    <w:p>
      <w:pPr>
        <w:spacing w:before="83"/>
        <w:ind w:left="1244" w:right="0" w:firstLine="0"/>
        <w:jc w:val="left"/>
        <w:rPr>
          <w:rFonts w:ascii="Arial" w:hAnsi="Arial"/>
          <w:sz w:val="17"/>
        </w:rPr>
      </w:pPr>
      <w:r>
        <w:rPr>
          <w:rFonts w:ascii="Arial" w:hAnsi="Arial"/>
          <w:b/>
          <w:spacing w:val="-2"/>
          <w:w w:val="105"/>
          <w:position w:val="-1"/>
          <w:sz w:val="28"/>
        </w:rPr>
        <w:t>»</w:t>
      </w:r>
      <w:r>
        <w:rPr>
          <w:rFonts w:ascii="Arial" w:hAnsi="Arial"/>
          <w:b/>
          <w:spacing w:val="26"/>
          <w:w w:val="105"/>
          <w:position w:val="-1"/>
          <w:sz w:val="28"/>
        </w:rPr>
        <w:t> </w:t>
      </w:r>
      <w:r>
        <w:rPr>
          <w:rFonts w:ascii="Arial" w:hAnsi="Arial"/>
          <w:spacing w:val="-2"/>
          <w:w w:val="105"/>
          <w:sz w:val="17"/>
        </w:rPr>
        <w:t>In</w:t>
      </w:r>
      <w:r>
        <w:rPr>
          <w:rFonts w:ascii="Arial" w:hAnsi="Arial"/>
          <w:spacing w:val="-10"/>
          <w:w w:val="105"/>
          <w:sz w:val="17"/>
        </w:rPr>
        <w:t> </w:t>
      </w:r>
      <w:r>
        <w:rPr>
          <w:rFonts w:ascii="Arial" w:hAnsi="Arial"/>
          <w:spacing w:val="-2"/>
          <w:w w:val="105"/>
          <w:sz w:val="17"/>
        </w:rPr>
        <w:t>some</w:t>
      </w:r>
      <w:r>
        <w:rPr>
          <w:rFonts w:ascii="Arial" w:hAnsi="Arial"/>
          <w:spacing w:val="-9"/>
          <w:w w:val="105"/>
          <w:sz w:val="17"/>
        </w:rPr>
        <w:t> </w:t>
      </w:r>
      <w:r>
        <w:rPr>
          <w:rFonts w:ascii="Arial" w:hAnsi="Arial"/>
          <w:spacing w:val="-2"/>
          <w:w w:val="105"/>
          <w:sz w:val="17"/>
        </w:rPr>
        <w:t>cases,</w:t>
      </w:r>
      <w:r>
        <w:rPr>
          <w:rFonts w:ascii="Arial" w:hAnsi="Arial"/>
          <w:spacing w:val="-10"/>
          <w:w w:val="105"/>
          <w:sz w:val="17"/>
        </w:rPr>
        <w:t> </w:t>
      </w:r>
      <w:r>
        <w:rPr>
          <w:rFonts w:ascii="Arial" w:hAnsi="Arial"/>
          <w:spacing w:val="-2"/>
          <w:w w:val="105"/>
          <w:sz w:val="17"/>
        </w:rPr>
        <w:t>plans</w:t>
      </w:r>
      <w:r>
        <w:rPr>
          <w:rFonts w:ascii="Arial" w:hAnsi="Arial"/>
          <w:spacing w:val="-10"/>
          <w:w w:val="105"/>
          <w:sz w:val="17"/>
        </w:rPr>
        <w:t> </w:t>
      </w:r>
      <w:r>
        <w:rPr>
          <w:rFonts w:ascii="Arial" w:hAnsi="Arial"/>
          <w:spacing w:val="-2"/>
          <w:w w:val="105"/>
          <w:sz w:val="17"/>
        </w:rPr>
        <w:t>can</w:t>
      </w:r>
      <w:r>
        <w:rPr>
          <w:rFonts w:ascii="Arial" w:hAnsi="Arial"/>
          <w:spacing w:val="-10"/>
          <w:w w:val="105"/>
          <w:sz w:val="17"/>
        </w:rPr>
        <w:t> </w:t>
      </w:r>
      <w:r>
        <w:rPr>
          <w:rFonts w:ascii="Arial" w:hAnsi="Arial"/>
          <w:spacing w:val="-2"/>
          <w:w w:val="105"/>
          <w:sz w:val="17"/>
        </w:rPr>
        <w:t>be</w:t>
      </w:r>
      <w:r>
        <w:rPr>
          <w:rFonts w:ascii="Arial" w:hAnsi="Arial"/>
          <w:spacing w:val="-9"/>
          <w:w w:val="105"/>
          <w:sz w:val="17"/>
        </w:rPr>
        <w:t> </w:t>
      </w:r>
      <w:r>
        <w:rPr>
          <w:rFonts w:ascii="Arial" w:hAnsi="Arial"/>
          <w:spacing w:val="-2"/>
          <w:w w:val="105"/>
          <w:sz w:val="17"/>
        </w:rPr>
        <w:t>set</w:t>
      </w:r>
      <w:r>
        <w:rPr>
          <w:rFonts w:ascii="Arial" w:hAnsi="Arial"/>
          <w:spacing w:val="-10"/>
          <w:w w:val="105"/>
          <w:sz w:val="17"/>
        </w:rPr>
        <w:t> </w:t>
      </w:r>
      <w:r>
        <w:rPr>
          <w:rFonts w:ascii="Arial" w:hAnsi="Arial"/>
          <w:spacing w:val="-2"/>
          <w:w w:val="105"/>
          <w:sz w:val="17"/>
        </w:rPr>
        <w:t>up</w:t>
      </w:r>
      <w:r>
        <w:rPr>
          <w:rFonts w:ascii="Arial" w:hAnsi="Arial"/>
          <w:spacing w:val="-10"/>
          <w:w w:val="105"/>
          <w:sz w:val="17"/>
        </w:rPr>
        <w:t> </w:t>
      </w:r>
      <w:r>
        <w:rPr>
          <w:rFonts w:ascii="Arial" w:hAnsi="Arial"/>
          <w:spacing w:val="-2"/>
          <w:w w:val="105"/>
          <w:sz w:val="17"/>
        </w:rPr>
        <w:t>as</w:t>
      </w:r>
      <w:r>
        <w:rPr>
          <w:rFonts w:ascii="Arial" w:hAnsi="Arial"/>
          <w:spacing w:val="-9"/>
          <w:w w:val="105"/>
          <w:sz w:val="17"/>
        </w:rPr>
        <w:t> </w:t>
      </w:r>
      <w:r>
        <w:rPr>
          <w:rFonts w:ascii="Arial" w:hAnsi="Arial"/>
          <w:spacing w:val="-2"/>
          <w:w w:val="105"/>
          <w:sz w:val="17"/>
        </w:rPr>
        <w:t>prepaid</w:t>
      </w:r>
      <w:r>
        <w:rPr>
          <w:rFonts w:ascii="Arial" w:hAnsi="Arial"/>
          <w:spacing w:val="-10"/>
          <w:w w:val="105"/>
          <w:sz w:val="17"/>
        </w:rPr>
        <w:t> </w:t>
      </w:r>
      <w:r>
        <w:rPr>
          <w:rFonts w:ascii="Arial" w:hAnsi="Arial"/>
          <w:spacing w:val="-2"/>
          <w:w w:val="105"/>
          <w:sz w:val="17"/>
        </w:rPr>
        <w:t>tuition</w:t>
      </w:r>
      <w:r>
        <w:rPr>
          <w:rFonts w:ascii="Arial" w:hAnsi="Arial"/>
          <w:spacing w:val="-10"/>
          <w:w w:val="105"/>
          <w:sz w:val="17"/>
        </w:rPr>
        <w:t> </w:t>
      </w:r>
      <w:r>
        <w:rPr>
          <w:rFonts w:ascii="Arial" w:hAnsi="Arial"/>
          <w:spacing w:val="-2"/>
          <w:w w:val="105"/>
          <w:sz w:val="17"/>
        </w:rPr>
        <w:t>plans,</w:t>
      </w:r>
      <w:r>
        <w:rPr>
          <w:rFonts w:ascii="Arial" w:hAnsi="Arial"/>
          <w:spacing w:val="-10"/>
          <w:w w:val="105"/>
          <w:sz w:val="17"/>
        </w:rPr>
        <w:t> </w:t>
      </w:r>
      <w:r>
        <w:rPr>
          <w:rFonts w:ascii="Arial" w:hAnsi="Arial"/>
          <w:spacing w:val="-2"/>
          <w:w w:val="105"/>
          <w:sz w:val="17"/>
        </w:rPr>
        <w:t>which</w:t>
      </w:r>
      <w:r>
        <w:rPr>
          <w:rFonts w:ascii="Arial" w:hAnsi="Arial"/>
          <w:spacing w:val="-9"/>
          <w:w w:val="105"/>
          <w:sz w:val="17"/>
        </w:rPr>
        <w:t> </w:t>
      </w:r>
      <w:r>
        <w:rPr>
          <w:rFonts w:ascii="Arial" w:hAnsi="Arial"/>
          <w:spacing w:val="-2"/>
          <w:w w:val="105"/>
          <w:sz w:val="17"/>
        </w:rPr>
        <w:t>allow</w:t>
      </w:r>
      <w:r>
        <w:rPr>
          <w:rFonts w:ascii="Arial" w:hAnsi="Arial"/>
          <w:spacing w:val="-10"/>
          <w:w w:val="105"/>
          <w:sz w:val="17"/>
        </w:rPr>
        <w:t> </w:t>
      </w:r>
      <w:r>
        <w:rPr>
          <w:rFonts w:ascii="Arial" w:hAnsi="Arial"/>
          <w:spacing w:val="-2"/>
          <w:w w:val="105"/>
          <w:sz w:val="17"/>
        </w:rPr>
        <w:t>investors</w:t>
      </w:r>
      <w:r>
        <w:rPr>
          <w:rFonts w:ascii="Arial" w:hAnsi="Arial"/>
          <w:spacing w:val="-10"/>
          <w:w w:val="105"/>
          <w:sz w:val="17"/>
        </w:rPr>
        <w:t> </w:t>
      </w:r>
      <w:r>
        <w:rPr>
          <w:rFonts w:ascii="Arial" w:hAnsi="Arial"/>
          <w:spacing w:val="-2"/>
          <w:w w:val="105"/>
          <w:sz w:val="17"/>
        </w:rPr>
        <w:t>to</w:t>
      </w:r>
      <w:r>
        <w:rPr>
          <w:rFonts w:ascii="Arial" w:hAnsi="Arial"/>
          <w:spacing w:val="-9"/>
          <w:w w:val="105"/>
          <w:sz w:val="17"/>
        </w:rPr>
        <w:t> </w:t>
      </w:r>
      <w:r>
        <w:rPr>
          <w:rFonts w:ascii="Arial" w:hAnsi="Arial"/>
          <w:spacing w:val="-2"/>
          <w:w w:val="105"/>
          <w:sz w:val="17"/>
        </w:rPr>
        <w:t>prepay</w:t>
      </w:r>
    </w:p>
    <w:p>
      <w:pPr>
        <w:spacing w:line="295" w:lineRule="auto" w:before="1"/>
        <w:ind w:left="1538" w:right="427" w:firstLine="0"/>
        <w:jc w:val="left"/>
        <w:rPr>
          <w:rFonts w:ascii="Arial"/>
          <w:sz w:val="17"/>
        </w:rPr>
      </w:pPr>
      <w:r>
        <w:rPr>
          <w:rFonts w:ascii="Arial"/>
          <w:spacing w:val="-2"/>
          <w:w w:val="105"/>
          <w:sz w:val="17"/>
        </w:rPr>
        <w:t>college</w:t>
      </w:r>
      <w:r>
        <w:rPr>
          <w:rFonts w:ascii="Arial"/>
          <w:spacing w:val="-12"/>
          <w:w w:val="105"/>
          <w:sz w:val="17"/>
        </w:rPr>
        <w:t> </w:t>
      </w:r>
      <w:r>
        <w:rPr>
          <w:rFonts w:ascii="Arial"/>
          <w:spacing w:val="-2"/>
          <w:w w:val="105"/>
          <w:sz w:val="17"/>
        </w:rPr>
        <w:t>at</w:t>
      </w:r>
      <w:r>
        <w:rPr>
          <w:rFonts w:ascii="Arial"/>
          <w:spacing w:val="-11"/>
          <w:w w:val="105"/>
          <w:sz w:val="17"/>
        </w:rPr>
        <w:t> </w:t>
      </w:r>
      <w:r>
        <w:rPr>
          <w:rFonts w:ascii="Arial"/>
          <w:spacing w:val="-2"/>
          <w:w w:val="105"/>
          <w:sz w:val="17"/>
        </w:rPr>
        <w:t>a</w:t>
      </w:r>
      <w:r>
        <w:rPr>
          <w:rFonts w:ascii="Arial"/>
          <w:spacing w:val="-12"/>
          <w:w w:val="105"/>
          <w:sz w:val="17"/>
        </w:rPr>
        <w:t> </w:t>
      </w:r>
      <w:r>
        <w:rPr>
          <w:rFonts w:ascii="Arial"/>
          <w:spacing w:val="-2"/>
          <w:w w:val="105"/>
          <w:sz w:val="17"/>
        </w:rPr>
        <w:t>locked-in</w:t>
      </w:r>
      <w:r>
        <w:rPr>
          <w:rFonts w:ascii="Arial"/>
          <w:spacing w:val="-11"/>
          <w:w w:val="105"/>
          <w:sz w:val="17"/>
        </w:rPr>
        <w:t> </w:t>
      </w:r>
      <w:r>
        <w:rPr>
          <w:rFonts w:ascii="Arial"/>
          <w:spacing w:val="-2"/>
          <w:w w:val="105"/>
          <w:sz w:val="17"/>
        </w:rPr>
        <w:t>rate,</w:t>
      </w:r>
      <w:r>
        <w:rPr>
          <w:rFonts w:ascii="Arial"/>
          <w:spacing w:val="-11"/>
          <w:w w:val="105"/>
          <w:sz w:val="17"/>
        </w:rPr>
        <w:t> </w:t>
      </w:r>
      <w:r>
        <w:rPr>
          <w:rFonts w:ascii="Arial"/>
          <w:spacing w:val="-2"/>
          <w:w w:val="105"/>
          <w:sz w:val="17"/>
        </w:rPr>
        <w:t>or</w:t>
      </w:r>
      <w:r>
        <w:rPr>
          <w:rFonts w:ascii="Arial"/>
          <w:spacing w:val="-12"/>
          <w:w w:val="105"/>
          <w:sz w:val="17"/>
        </w:rPr>
        <w:t> </w:t>
      </w:r>
      <w:r>
        <w:rPr>
          <w:rFonts w:ascii="Arial"/>
          <w:spacing w:val="-2"/>
          <w:w w:val="105"/>
          <w:sz w:val="17"/>
        </w:rPr>
        <w:t>college</w:t>
      </w:r>
      <w:r>
        <w:rPr>
          <w:rFonts w:ascii="Arial"/>
          <w:spacing w:val="-11"/>
          <w:w w:val="105"/>
          <w:sz w:val="17"/>
        </w:rPr>
        <w:t> </w:t>
      </w:r>
      <w:r>
        <w:rPr>
          <w:rFonts w:ascii="Arial"/>
          <w:spacing w:val="-2"/>
          <w:w w:val="105"/>
          <w:sz w:val="17"/>
        </w:rPr>
        <w:t>savings</w:t>
      </w:r>
      <w:r>
        <w:rPr>
          <w:rFonts w:ascii="Arial"/>
          <w:spacing w:val="-11"/>
          <w:w w:val="105"/>
          <w:sz w:val="17"/>
        </w:rPr>
        <w:t> </w:t>
      </w:r>
      <w:r>
        <w:rPr>
          <w:rFonts w:ascii="Arial"/>
          <w:spacing w:val="-2"/>
          <w:w w:val="105"/>
          <w:sz w:val="17"/>
        </w:rPr>
        <w:t>plans,</w:t>
      </w:r>
      <w:r>
        <w:rPr>
          <w:rFonts w:ascii="Arial"/>
          <w:spacing w:val="-12"/>
          <w:w w:val="105"/>
          <w:sz w:val="17"/>
        </w:rPr>
        <w:t> </w:t>
      </w:r>
      <w:r>
        <w:rPr>
          <w:rFonts w:ascii="Arial"/>
          <w:spacing w:val="-2"/>
          <w:w w:val="105"/>
          <w:sz w:val="17"/>
        </w:rPr>
        <w:t>which</w:t>
      </w:r>
      <w:r>
        <w:rPr>
          <w:rFonts w:ascii="Arial"/>
          <w:spacing w:val="-11"/>
          <w:w w:val="105"/>
          <w:sz w:val="17"/>
        </w:rPr>
        <w:t> </w:t>
      </w:r>
      <w:r>
        <w:rPr>
          <w:rFonts w:ascii="Arial"/>
          <w:spacing w:val="-2"/>
          <w:w w:val="105"/>
          <w:sz w:val="17"/>
        </w:rPr>
        <w:t>allow</w:t>
      </w:r>
      <w:r>
        <w:rPr>
          <w:rFonts w:ascii="Arial"/>
          <w:spacing w:val="-11"/>
          <w:w w:val="105"/>
          <w:sz w:val="17"/>
        </w:rPr>
        <w:t> </w:t>
      </w:r>
      <w:r>
        <w:rPr>
          <w:rFonts w:ascii="Arial"/>
          <w:spacing w:val="-2"/>
          <w:w w:val="105"/>
          <w:sz w:val="17"/>
        </w:rPr>
        <w:t>owners</w:t>
      </w:r>
      <w:r>
        <w:rPr>
          <w:rFonts w:ascii="Arial"/>
          <w:spacing w:val="-12"/>
          <w:w w:val="105"/>
          <w:sz w:val="17"/>
        </w:rPr>
        <w:t> </w:t>
      </w:r>
      <w:r>
        <w:rPr>
          <w:rFonts w:ascii="Arial"/>
          <w:spacing w:val="-2"/>
          <w:w w:val="105"/>
          <w:sz w:val="17"/>
        </w:rPr>
        <w:t>to</w:t>
      </w:r>
      <w:r>
        <w:rPr>
          <w:rFonts w:ascii="Arial"/>
          <w:spacing w:val="-11"/>
          <w:w w:val="105"/>
          <w:sz w:val="17"/>
        </w:rPr>
        <w:t> </w:t>
      </w:r>
      <w:r>
        <w:rPr>
          <w:rFonts w:ascii="Arial"/>
          <w:spacing w:val="-2"/>
          <w:w w:val="105"/>
          <w:sz w:val="17"/>
        </w:rPr>
        <w:t>invest</w:t>
      </w:r>
      <w:r>
        <w:rPr>
          <w:rFonts w:ascii="Arial"/>
          <w:spacing w:val="-12"/>
          <w:w w:val="105"/>
          <w:sz w:val="17"/>
        </w:rPr>
        <w:t> </w:t>
      </w:r>
      <w:r>
        <w:rPr>
          <w:rFonts w:ascii="Arial"/>
          <w:spacing w:val="-2"/>
          <w:w w:val="105"/>
          <w:sz w:val="17"/>
        </w:rPr>
        <w:t>as</w:t>
      </w:r>
      <w:r>
        <w:rPr>
          <w:rFonts w:ascii="Arial"/>
          <w:spacing w:val="-11"/>
          <w:w w:val="105"/>
          <w:sz w:val="17"/>
        </w:rPr>
        <w:t> </w:t>
      </w:r>
      <w:r>
        <w:rPr>
          <w:rFonts w:ascii="Arial"/>
          <w:spacing w:val="-2"/>
          <w:w w:val="105"/>
          <w:sz w:val="17"/>
        </w:rPr>
        <w:t>they</w:t>
      </w:r>
      <w:r>
        <w:rPr>
          <w:rFonts w:ascii="Arial"/>
          <w:spacing w:val="-11"/>
          <w:w w:val="105"/>
          <w:sz w:val="17"/>
        </w:rPr>
        <w:t> </w:t>
      </w:r>
      <w:r>
        <w:rPr>
          <w:rFonts w:ascii="Arial"/>
          <w:spacing w:val="-2"/>
          <w:w w:val="105"/>
          <w:sz w:val="17"/>
        </w:rPr>
        <w:t>see</w:t>
      </w:r>
      <w:r>
        <w:rPr>
          <w:rFonts w:ascii="Arial"/>
          <w:spacing w:val="-12"/>
          <w:w w:val="105"/>
          <w:sz w:val="17"/>
        </w:rPr>
        <w:t> </w:t>
      </w:r>
      <w:r>
        <w:rPr>
          <w:rFonts w:ascii="Arial"/>
          <w:spacing w:val="-2"/>
          <w:w w:val="105"/>
          <w:sz w:val="17"/>
        </w:rPr>
        <w:t>fit </w:t>
      </w:r>
      <w:r>
        <w:rPr>
          <w:rFonts w:ascii="Arial"/>
          <w:w w:val="105"/>
          <w:sz w:val="17"/>
        </w:rPr>
        <w:t>(aggressively,</w:t>
      </w:r>
      <w:r>
        <w:rPr>
          <w:rFonts w:ascii="Arial"/>
          <w:spacing w:val="-12"/>
          <w:w w:val="105"/>
          <w:sz w:val="17"/>
        </w:rPr>
        <w:t> </w:t>
      </w:r>
      <w:r>
        <w:rPr>
          <w:rFonts w:ascii="Arial"/>
          <w:w w:val="105"/>
          <w:sz w:val="17"/>
        </w:rPr>
        <w:t>moderately,</w:t>
      </w:r>
      <w:r>
        <w:rPr>
          <w:rFonts w:ascii="Arial"/>
          <w:spacing w:val="-12"/>
          <w:w w:val="105"/>
          <w:sz w:val="17"/>
        </w:rPr>
        <w:t> </w:t>
      </w:r>
      <w:r>
        <w:rPr>
          <w:rFonts w:ascii="Arial"/>
          <w:w w:val="105"/>
          <w:sz w:val="17"/>
        </w:rPr>
        <w:t>or</w:t>
      </w:r>
      <w:r>
        <w:rPr>
          <w:rFonts w:ascii="Arial"/>
          <w:spacing w:val="-12"/>
          <w:w w:val="105"/>
          <w:sz w:val="17"/>
        </w:rPr>
        <w:t> </w:t>
      </w:r>
      <w:r>
        <w:rPr>
          <w:rFonts w:ascii="Arial"/>
          <w:w w:val="105"/>
          <w:sz w:val="17"/>
        </w:rPr>
        <w:t>conservatively).</w:t>
      </w:r>
    </w:p>
    <w:p>
      <w:pPr>
        <w:pStyle w:val="BodyText"/>
        <w:spacing w:before="9"/>
        <w:rPr>
          <w:rFonts w:ascii="Arial"/>
          <w:sz w:val="26"/>
        </w:rPr>
      </w:pPr>
    </w:p>
    <w:p>
      <w:pPr>
        <w:pStyle w:val="BodyText"/>
        <w:spacing w:line="312" w:lineRule="auto"/>
        <w:ind w:left="1120" w:right="118"/>
        <w:jc w:val="both"/>
      </w:pPr>
      <w:r>
        <w:rPr>
          <w:rFonts w:ascii="Arial-BoldItalicMT"/>
          <w:b/>
          <w:i/>
          <w:w w:val="125"/>
        </w:rPr>
        <w:t>Note:</w:t>
      </w:r>
      <w:r>
        <w:rPr>
          <w:rFonts w:ascii="Arial-BoldItalicMT"/>
          <w:b/>
          <w:i/>
          <w:w w:val="125"/>
        </w:rPr>
        <w:t> </w:t>
      </w:r>
      <w:r>
        <w:rPr>
          <w:w w:val="125"/>
        </w:rPr>
        <w:t>If</w:t>
      </w:r>
      <w:r>
        <w:rPr>
          <w:w w:val="125"/>
        </w:rPr>
        <w:t> a</w:t>
      </w:r>
      <w:r>
        <w:rPr>
          <w:w w:val="125"/>
        </w:rPr>
        <w:t> registered representative</w:t>
      </w:r>
      <w:r>
        <w:rPr>
          <w:w w:val="125"/>
        </w:rPr>
        <w:t> is</w:t>
      </w:r>
      <w:r>
        <w:rPr>
          <w:w w:val="125"/>
        </w:rPr>
        <w:t> recommending a</w:t>
      </w:r>
      <w:r>
        <w:rPr>
          <w:w w:val="125"/>
        </w:rPr>
        <w:t> 529</w:t>
      </w:r>
      <w:r>
        <w:rPr>
          <w:w w:val="125"/>
        </w:rPr>
        <w:t> savings</w:t>
      </w:r>
      <w:r>
        <w:rPr>
          <w:w w:val="125"/>
        </w:rPr>
        <w:t> plan</w:t>
      </w:r>
      <w:r>
        <w:rPr>
          <w:w w:val="125"/>
        </w:rPr>
        <w:t> to</w:t>
      </w:r>
      <w:r>
        <w:rPr>
          <w:w w:val="125"/>
        </w:rPr>
        <w:t> a</w:t>
      </w:r>
      <w:r>
        <w:rPr>
          <w:w w:val="125"/>
        </w:rPr>
        <w:t> customer,</w:t>
      </w:r>
      <w:r>
        <w:rPr>
          <w:w w:val="125"/>
        </w:rPr>
        <w:t> they</w:t>
      </w:r>
      <w:r>
        <w:rPr>
          <w:spacing w:val="80"/>
          <w:w w:val="125"/>
        </w:rPr>
        <w:t> </w:t>
      </w:r>
      <w:r>
        <w:rPr>
          <w:w w:val="125"/>
        </w:rPr>
        <w:t>should explain the potential state tax deduction they will receive on their contributions. Remem- ber,</w:t>
      </w:r>
      <w:r>
        <w:rPr>
          <w:spacing w:val="40"/>
          <w:w w:val="125"/>
        </w:rPr>
        <w:t> </w:t>
      </w:r>
      <w:r>
        <w:rPr>
          <w:w w:val="125"/>
        </w:rPr>
        <w:t>the</w:t>
      </w:r>
      <w:r>
        <w:rPr>
          <w:spacing w:val="40"/>
          <w:w w:val="125"/>
        </w:rPr>
        <w:t> </w:t>
      </w:r>
      <w:r>
        <w:rPr>
          <w:w w:val="125"/>
        </w:rPr>
        <w:t>contribution</w:t>
      </w:r>
      <w:r>
        <w:rPr>
          <w:spacing w:val="40"/>
          <w:w w:val="125"/>
        </w:rPr>
        <w:t> </w:t>
      </w:r>
      <w:r>
        <w:rPr>
          <w:w w:val="125"/>
        </w:rPr>
        <w:t>amount</w:t>
      </w:r>
      <w:r>
        <w:rPr>
          <w:spacing w:val="40"/>
          <w:w w:val="125"/>
        </w:rPr>
        <w:t> </w:t>
      </w:r>
      <w:r>
        <w:rPr>
          <w:w w:val="125"/>
        </w:rPr>
        <w:t>and</w:t>
      </w:r>
      <w:r>
        <w:rPr>
          <w:spacing w:val="40"/>
          <w:w w:val="125"/>
        </w:rPr>
        <w:t> </w:t>
      </w:r>
      <w:r>
        <w:rPr>
          <w:w w:val="125"/>
        </w:rPr>
        <w:t>deductibility</w:t>
      </w:r>
      <w:r>
        <w:rPr>
          <w:spacing w:val="40"/>
          <w:w w:val="125"/>
        </w:rPr>
        <w:t> </w:t>
      </w:r>
      <w:r>
        <w:rPr>
          <w:w w:val="125"/>
        </w:rPr>
        <w:t>amount</w:t>
      </w:r>
      <w:r>
        <w:rPr>
          <w:spacing w:val="40"/>
          <w:w w:val="125"/>
        </w:rPr>
        <w:t> </w:t>
      </w:r>
      <w:r>
        <w:rPr>
          <w:w w:val="125"/>
        </w:rPr>
        <w:t>varies</w:t>
      </w:r>
      <w:r>
        <w:rPr>
          <w:spacing w:val="40"/>
          <w:w w:val="125"/>
        </w:rPr>
        <w:t> </w:t>
      </w:r>
      <w:r>
        <w:rPr>
          <w:w w:val="125"/>
        </w:rPr>
        <w:t>from</w:t>
      </w:r>
      <w:r>
        <w:rPr>
          <w:spacing w:val="40"/>
          <w:w w:val="125"/>
        </w:rPr>
        <w:t> </w:t>
      </w:r>
      <w:r>
        <w:rPr>
          <w:w w:val="125"/>
        </w:rPr>
        <w:t>state-to-state.</w:t>
      </w:r>
    </w:p>
    <w:p>
      <w:pPr>
        <w:pStyle w:val="BodyText"/>
        <w:spacing w:before="4"/>
        <w:rPr>
          <w:sz w:val="29"/>
        </w:rPr>
      </w:pPr>
    </w:p>
    <w:p>
      <w:pPr>
        <w:pStyle w:val="Heading2"/>
        <w:spacing w:line="235" w:lineRule="auto"/>
        <w:ind w:right="3225"/>
      </w:pPr>
      <w:r>
        <w:rPr>
          <w:spacing w:val="-4"/>
        </w:rPr>
        <w:t>ABLE</w:t>
      </w:r>
      <w:r>
        <w:rPr>
          <w:spacing w:val="-17"/>
        </w:rPr>
        <w:t> </w:t>
      </w:r>
      <w:bookmarkStart w:name="ABLE (Achieving a Better Life Experience" w:id="467"/>
      <w:bookmarkEnd w:id="467"/>
      <w:r>
        <w:rPr>
          <w:spacing w:val="-4"/>
        </w:rPr>
        <w:t>(Achievin</w:t>
      </w:r>
      <w:r>
        <w:rPr>
          <w:spacing w:val="-4"/>
        </w:rPr>
        <w:t>g</w:t>
      </w:r>
      <w:r>
        <w:rPr>
          <w:spacing w:val="-17"/>
        </w:rPr>
        <w:t> </w:t>
      </w:r>
      <w:r>
        <w:rPr>
          <w:spacing w:val="-4"/>
        </w:rPr>
        <w:t>a</w:t>
      </w:r>
      <w:r>
        <w:rPr>
          <w:spacing w:val="-17"/>
        </w:rPr>
        <w:t> </w:t>
      </w:r>
      <w:r>
        <w:rPr>
          <w:spacing w:val="-4"/>
        </w:rPr>
        <w:t>Better</w:t>
      </w:r>
      <w:r>
        <w:rPr>
          <w:spacing w:val="-17"/>
        </w:rPr>
        <w:t> </w:t>
      </w:r>
      <w:r>
        <w:rPr>
          <w:spacing w:val="-4"/>
        </w:rPr>
        <w:t>Life </w:t>
      </w:r>
      <w:r>
        <w:rPr/>
        <w:t>Experience) accounts</w:t>
      </w:r>
    </w:p>
    <w:p>
      <w:pPr>
        <w:pStyle w:val="BodyText"/>
        <w:spacing w:line="312" w:lineRule="auto" w:before="204"/>
        <w:ind w:left="1120" w:right="119"/>
        <w:jc w:val="both"/>
      </w:pPr>
      <w:r>
        <w:rPr>
          <w:w w:val="130"/>
        </w:rPr>
        <w:t>ABLE</w:t>
      </w:r>
      <w:r>
        <w:rPr>
          <w:spacing w:val="-12"/>
          <w:w w:val="130"/>
        </w:rPr>
        <w:t> </w:t>
      </w:r>
      <w:r>
        <w:rPr>
          <w:w w:val="130"/>
        </w:rPr>
        <w:t>(Achieving</w:t>
      </w:r>
      <w:r>
        <w:rPr>
          <w:spacing w:val="-12"/>
          <w:w w:val="130"/>
        </w:rPr>
        <w:t> </w:t>
      </w:r>
      <w:r>
        <w:rPr>
          <w:w w:val="130"/>
        </w:rPr>
        <w:t>a</w:t>
      </w:r>
      <w:r>
        <w:rPr>
          <w:spacing w:val="-12"/>
          <w:w w:val="130"/>
        </w:rPr>
        <w:t> </w:t>
      </w:r>
      <w:r>
        <w:rPr>
          <w:w w:val="130"/>
        </w:rPr>
        <w:t>Better</w:t>
      </w:r>
      <w:r>
        <w:rPr>
          <w:spacing w:val="-12"/>
          <w:w w:val="130"/>
        </w:rPr>
        <w:t> </w:t>
      </w:r>
      <w:r>
        <w:rPr>
          <w:w w:val="130"/>
        </w:rPr>
        <w:t>Life</w:t>
      </w:r>
      <w:r>
        <w:rPr>
          <w:spacing w:val="-12"/>
          <w:w w:val="130"/>
        </w:rPr>
        <w:t> </w:t>
      </w:r>
      <w:r>
        <w:rPr>
          <w:w w:val="130"/>
        </w:rPr>
        <w:t>Experience)</w:t>
      </w:r>
      <w:r>
        <w:rPr>
          <w:spacing w:val="-12"/>
          <w:w w:val="130"/>
        </w:rPr>
        <w:t> </w:t>
      </w:r>
      <w:r>
        <w:rPr>
          <w:w w:val="130"/>
        </w:rPr>
        <w:t>programs</w:t>
      </w:r>
      <w:r>
        <w:rPr>
          <w:spacing w:val="-12"/>
          <w:w w:val="130"/>
        </w:rPr>
        <w:t> </w:t>
      </w:r>
      <w:r>
        <w:rPr>
          <w:w w:val="130"/>
        </w:rPr>
        <w:t>are</w:t>
      </w:r>
      <w:r>
        <w:rPr>
          <w:spacing w:val="-12"/>
          <w:w w:val="130"/>
        </w:rPr>
        <w:t> </w:t>
      </w:r>
      <w:r>
        <w:rPr>
          <w:w w:val="130"/>
        </w:rPr>
        <w:t>designed</w:t>
      </w:r>
      <w:r>
        <w:rPr>
          <w:spacing w:val="-12"/>
          <w:w w:val="130"/>
        </w:rPr>
        <w:t> </w:t>
      </w:r>
      <w:r>
        <w:rPr>
          <w:w w:val="130"/>
        </w:rPr>
        <w:t>for</w:t>
      </w:r>
      <w:r>
        <w:rPr>
          <w:spacing w:val="-12"/>
          <w:w w:val="130"/>
        </w:rPr>
        <w:t> </w:t>
      </w:r>
      <w:r>
        <w:rPr>
          <w:w w:val="130"/>
        </w:rPr>
        <w:t>people</w:t>
      </w:r>
      <w:r>
        <w:rPr>
          <w:spacing w:val="-12"/>
          <w:w w:val="130"/>
        </w:rPr>
        <w:t> </w:t>
      </w:r>
      <w:r>
        <w:rPr>
          <w:w w:val="130"/>
        </w:rPr>
        <w:t>with</w:t>
      </w:r>
      <w:r>
        <w:rPr>
          <w:spacing w:val="-12"/>
          <w:w w:val="130"/>
        </w:rPr>
        <w:t> </w:t>
      </w:r>
      <w:r>
        <w:rPr>
          <w:w w:val="130"/>
        </w:rPr>
        <w:t>provable</w:t>
      </w:r>
      <w:r>
        <w:rPr>
          <w:spacing w:val="-12"/>
          <w:w w:val="130"/>
        </w:rPr>
        <w:t> </w:t>
      </w:r>
      <w:r>
        <w:rPr>
          <w:w w:val="130"/>
        </w:rPr>
        <w:t>dis- abilities</w:t>
      </w:r>
      <w:r>
        <w:rPr>
          <w:spacing w:val="-9"/>
          <w:w w:val="130"/>
        </w:rPr>
        <w:t> </w:t>
      </w:r>
      <w:r>
        <w:rPr>
          <w:w w:val="130"/>
        </w:rPr>
        <w:t>and</w:t>
      </w:r>
      <w:r>
        <w:rPr>
          <w:spacing w:val="-10"/>
          <w:w w:val="130"/>
        </w:rPr>
        <w:t> </w:t>
      </w:r>
      <w:r>
        <w:rPr>
          <w:w w:val="130"/>
        </w:rPr>
        <w:t>their</w:t>
      </w:r>
      <w:r>
        <w:rPr>
          <w:spacing w:val="-10"/>
          <w:w w:val="130"/>
        </w:rPr>
        <w:t> </w:t>
      </w:r>
      <w:r>
        <w:rPr>
          <w:w w:val="130"/>
        </w:rPr>
        <w:t>families.</w:t>
      </w:r>
      <w:r>
        <w:rPr>
          <w:spacing w:val="-9"/>
          <w:w w:val="130"/>
        </w:rPr>
        <w:t> </w:t>
      </w:r>
      <w:r>
        <w:rPr>
          <w:w w:val="130"/>
        </w:rPr>
        <w:t>Because</w:t>
      </w:r>
      <w:r>
        <w:rPr>
          <w:spacing w:val="-10"/>
          <w:w w:val="130"/>
        </w:rPr>
        <w:t> </w:t>
      </w:r>
      <w:r>
        <w:rPr>
          <w:w w:val="130"/>
        </w:rPr>
        <w:t>of</w:t>
      </w:r>
      <w:r>
        <w:rPr>
          <w:spacing w:val="-10"/>
          <w:w w:val="130"/>
        </w:rPr>
        <w:t> </w:t>
      </w:r>
      <w:r>
        <w:rPr>
          <w:w w:val="130"/>
        </w:rPr>
        <w:t>the</w:t>
      </w:r>
      <w:r>
        <w:rPr>
          <w:spacing w:val="-10"/>
          <w:w w:val="130"/>
        </w:rPr>
        <w:t> </w:t>
      </w:r>
      <w:r>
        <w:rPr>
          <w:w w:val="130"/>
        </w:rPr>
        <w:t>extra</w:t>
      </w:r>
      <w:r>
        <w:rPr>
          <w:spacing w:val="-10"/>
          <w:w w:val="130"/>
        </w:rPr>
        <w:t> </w:t>
      </w:r>
      <w:r>
        <w:rPr>
          <w:w w:val="130"/>
        </w:rPr>
        <w:t>needs</w:t>
      </w:r>
      <w:r>
        <w:rPr>
          <w:spacing w:val="-10"/>
          <w:w w:val="130"/>
        </w:rPr>
        <w:t> </w:t>
      </w:r>
      <w:r>
        <w:rPr>
          <w:w w:val="130"/>
        </w:rPr>
        <w:t>and</w:t>
      </w:r>
      <w:r>
        <w:rPr>
          <w:spacing w:val="-10"/>
          <w:w w:val="130"/>
        </w:rPr>
        <w:t> </w:t>
      </w:r>
      <w:r>
        <w:rPr>
          <w:w w:val="130"/>
        </w:rPr>
        <w:t>expenses</w:t>
      </w:r>
      <w:r>
        <w:rPr>
          <w:spacing w:val="-10"/>
          <w:w w:val="130"/>
        </w:rPr>
        <w:t> </w:t>
      </w:r>
      <w:r>
        <w:rPr>
          <w:w w:val="130"/>
        </w:rPr>
        <w:t>(educational,</w:t>
      </w:r>
      <w:r>
        <w:rPr>
          <w:spacing w:val="-10"/>
          <w:w w:val="130"/>
        </w:rPr>
        <w:t> </w:t>
      </w:r>
      <w:r>
        <w:rPr>
          <w:w w:val="130"/>
        </w:rPr>
        <w:t>housing,</w:t>
      </w:r>
      <w:r>
        <w:rPr>
          <w:spacing w:val="-9"/>
          <w:w w:val="130"/>
        </w:rPr>
        <w:t> </w:t>
      </w:r>
      <w:r>
        <w:rPr>
          <w:w w:val="130"/>
        </w:rPr>
        <w:t>trans- portation,</w:t>
      </w:r>
      <w:r>
        <w:rPr>
          <w:w w:val="130"/>
        </w:rPr>
        <w:t> health,</w:t>
      </w:r>
      <w:r>
        <w:rPr>
          <w:w w:val="130"/>
        </w:rPr>
        <w:t> assistive</w:t>
      </w:r>
      <w:r>
        <w:rPr>
          <w:w w:val="130"/>
        </w:rPr>
        <w:t> technology,</w:t>
      </w:r>
      <w:r>
        <w:rPr>
          <w:w w:val="130"/>
        </w:rPr>
        <w:t> legal</w:t>
      </w:r>
      <w:r>
        <w:rPr>
          <w:w w:val="130"/>
        </w:rPr>
        <w:t> fees,</w:t>
      </w:r>
      <w:r>
        <w:rPr>
          <w:w w:val="130"/>
        </w:rPr>
        <w:t> and</w:t>
      </w:r>
      <w:r>
        <w:rPr>
          <w:w w:val="130"/>
        </w:rPr>
        <w:t> so</w:t>
      </w:r>
      <w:r>
        <w:rPr>
          <w:w w:val="130"/>
        </w:rPr>
        <w:t> on)</w:t>
      </w:r>
      <w:r>
        <w:rPr>
          <w:w w:val="130"/>
        </w:rPr>
        <w:t> involved</w:t>
      </w:r>
      <w:r>
        <w:rPr>
          <w:w w:val="130"/>
        </w:rPr>
        <w:t> in</w:t>
      </w:r>
      <w:r>
        <w:rPr>
          <w:w w:val="130"/>
        </w:rPr>
        <w:t> taking</w:t>
      </w:r>
      <w:r>
        <w:rPr>
          <w:w w:val="130"/>
        </w:rPr>
        <w:t> care</w:t>
      </w:r>
      <w:r>
        <w:rPr>
          <w:w w:val="130"/>
        </w:rPr>
        <w:t> of</w:t>
      </w:r>
      <w:r>
        <w:rPr>
          <w:w w:val="130"/>
        </w:rPr>
        <w:t> people </w:t>
      </w:r>
      <w:r>
        <w:rPr>
          <w:w w:val="125"/>
        </w:rPr>
        <w:t>with disabilities, ABLE accounts allow people to invest after-tax dollars in an ABLE account. Any </w:t>
      </w:r>
      <w:r>
        <w:rPr>
          <w:w w:val="130"/>
        </w:rPr>
        <w:t>earnings</w:t>
      </w:r>
      <w:r>
        <w:rPr>
          <w:w w:val="130"/>
        </w:rPr>
        <w:t> or</w:t>
      </w:r>
      <w:r>
        <w:rPr>
          <w:w w:val="130"/>
        </w:rPr>
        <w:t> distributions</w:t>
      </w:r>
      <w:r>
        <w:rPr>
          <w:w w:val="130"/>
        </w:rPr>
        <w:t> are</w:t>
      </w:r>
      <w:r>
        <w:rPr>
          <w:w w:val="130"/>
        </w:rPr>
        <w:t> tax-free</w:t>
      </w:r>
      <w:r>
        <w:rPr>
          <w:w w:val="130"/>
        </w:rPr>
        <w:t> as</w:t>
      </w:r>
      <w:r>
        <w:rPr>
          <w:w w:val="130"/>
        </w:rPr>
        <w:t> long</w:t>
      </w:r>
      <w:r>
        <w:rPr>
          <w:w w:val="130"/>
        </w:rPr>
        <w:t> as</w:t>
      </w:r>
      <w:r>
        <w:rPr>
          <w:w w:val="130"/>
        </w:rPr>
        <w:t> they’re</w:t>
      </w:r>
      <w:r>
        <w:rPr>
          <w:w w:val="130"/>
        </w:rPr>
        <w:t> used</w:t>
      </w:r>
      <w:r>
        <w:rPr>
          <w:w w:val="130"/>
        </w:rPr>
        <w:t> to</w:t>
      </w:r>
      <w:r>
        <w:rPr>
          <w:w w:val="130"/>
        </w:rPr>
        <w:t> pay</w:t>
      </w:r>
      <w:r>
        <w:rPr>
          <w:w w:val="130"/>
        </w:rPr>
        <w:t> for</w:t>
      </w:r>
      <w:r>
        <w:rPr>
          <w:w w:val="130"/>
        </w:rPr>
        <w:t> qualified</w:t>
      </w:r>
      <w:r>
        <w:rPr>
          <w:w w:val="130"/>
        </w:rPr>
        <w:t> disability expenses for the beneficiary.</w:t>
      </w:r>
    </w:p>
    <w:p>
      <w:pPr>
        <w:pStyle w:val="BodyText"/>
        <w:spacing w:before="4"/>
        <w:rPr>
          <w:sz w:val="21"/>
        </w:rPr>
      </w:pPr>
    </w:p>
    <w:p>
      <w:pPr>
        <w:pStyle w:val="BodyText"/>
        <w:spacing w:line="312" w:lineRule="auto"/>
        <w:ind w:left="1120" w:right="117"/>
        <w:jc w:val="both"/>
      </w:pPr>
      <w:r>
        <w:rPr>
          <w:w w:val="130"/>
        </w:rPr>
        <w:t>ABLE</w:t>
      </w:r>
      <w:r>
        <w:rPr>
          <w:spacing w:val="-1"/>
          <w:w w:val="130"/>
        </w:rPr>
        <w:t> </w:t>
      </w:r>
      <w:r>
        <w:rPr>
          <w:w w:val="130"/>
        </w:rPr>
        <w:t>accounts</w:t>
      </w:r>
      <w:r>
        <w:rPr>
          <w:spacing w:val="-1"/>
          <w:w w:val="130"/>
        </w:rPr>
        <w:t> </w:t>
      </w:r>
      <w:r>
        <w:rPr>
          <w:w w:val="130"/>
        </w:rPr>
        <w:t>may</w:t>
      </w:r>
      <w:r>
        <w:rPr>
          <w:spacing w:val="-2"/>
          <w:w w:val="130"/>
        </w:rPr>
        <w:t> </w:t>
      </w:r>
      <w:r>
        <w:rPr>
          <w:w w:val="130"/>
        </w:rPr>
        <w:t>be</w:t>
      </w:r>
      <w:r>
        <w:rPr>
          <w:spacing w:val="-1"/>
          <w:w w:val="130"/>
        </w:rPr>
        <w:t> </w:t>
      </w:r>
      <w:r>
        <w:rPr>
          <w:w w:val="130"/>
        </w:rPr>
        <w:t>opened</w:t>
      </w:r>
      <w:r>
        <w:rPr>
          <w:spacing w:val="-1"/>
          <w:w w:val="130"/>
        </w:rPr>
        <w:t> </w:t>
      </w:r>
      <w:r>
        <w:rPr>
          <w:w w:val="130"/>
        </w:rPr>
        <w:t>by</w:t>
      </w:r>
      <w:r>
        <w:rPr>
          <w:spacing w:val="-1"/>
          <w:w w:val="130"/>
        </w:rPr>
        <w:t> </w:t>
      </w:r>
      <w:r>
        <w:rPr>
          <w:w w:val="130"/>
        </w:rPr>
        <w:t>the</w:t>
      </w:r>
      <w:r>
        <w:rPr>
          <w:spacing w:val="-1"/>
          <w:w w:val="130"/>
        </w:rPr>
        <w:t> </w:t>
      </w:r>
      <w:r>
        <w:rPr>
          <w:w w:val="130"/>
        </w:rPr>
        <w:t>eligible</w:t>
      </w:r>
      <w:r>
        <w:rPr>
          <w:spacing w:val="-1"/>
          <w:w w:val="130"/>
        </w:rPr>
        <w:t> </w:t>
      </w:r>
      <w:r>
        <w:rPr>
          <w:w w:val="130"/>
        </w:rPr>
        <w:t>person,</w:t>
      </w:r>
      <w:r>
        <w:rPr>
          <w:spacing w:val="-1"/>
          <w:w w:val="130"/>
        </w:rPr>
        <w:t> </w:t>
      </w:r>
      <w:r>
        <w:rPr>
          <w:w w:val="130"/>
        </w:rPr>
        <w:t>a</w:t>
      </w:r>
      <w:r>
        <w:rPr>
          <w:spacing w:val="-1"/>
          <w:w w:val="130"/>
        </w:rPr>
        <w:t> </w:t>
      </w:r>
      <w:r>
        <w:rPr>
          <w:w w:val="130"/>
        </w:rPr>
        <w:t>parent</w:t>
      </w:r>
      <w:r>
        <w:rPr>
          <w:spacing w:val="-1"/>
          <w:w w:val="130"/>
        </w:rPr>
        <w:t> </w:t>
      </w:r>
      <w:r>
        <w:rPr>
          <w:w w:val="130"/>
        </w:rPr>
        <w:t>or</w:t>
      </w:r>
      <w:r>
        <w:rPr>
          <w:spacing w:val="-1"/>
          <w:w w:val="130"/>
        </w:rPr>
        <w:t> </w:t>
      </w:r>
      <w:r>
        <w:rPr>
          <w:w w:val="130"/>
        </w:rPr>
        <w:t>guardian,</w:t>
      </w:r>
      <w:r>
        <w:rPr>
          <w:spacing w:val="-1"/>
          <w:w w:val="130"/>
        </w:rPr>
        <w:t> </w:t>
      </w:r>
      <w:r>
        <w:rPr>
          <w:w w:val="130"/>
        </w:rPr>
        <w:t>or</w:t>
      </w:r>
      <w:r>
        <w:rPr>
          <w:spacing w:val="-1"/>
          <w:w w:val="130"/>
        </w:rPr>
        <w:t> </w:t>
      </w:r>
      <w:r>
        <w:rPr>
          <w:w w:val="130"/>
        </w:rPr>
        <w:t>a</w:t>
      </w:r>
      <w:r>
        <w:rPr>
          <w:spacing w:val="-1"/>
          <w:w w:val="130"/>
        </w:rPr>
        <w:t> </w:t>
      </w:r>
      <w:r>
        <w:rPr>
          <w:w w:val="130"/>
        </w:rPr>
        <w:t>person</w:t>
      </w:r>
      <w:r>
        <w:rPr>
          <w:spacing w:val="-1"/>
          <w:w w:val="130"/>
        </w:rPr>
        <w:t> </w:t>
      </w:r>
      <w:r>
        <w:rPr>
          <w:w w:val="130"/>
        </w:rPr>
        <w:t>granted power</w:t>
      </w:r>
      <w:r>
        <w:rPr>
          <w:spacing w:val="-11"/>
          <w:w w:val="130"/>
        </w:rPr>
        <w:t> </w:t>
      </w:r>
      <w:r>
        <w:rPr>
          <w:w w:val="130"/>
        </w:rPr>
        <w:t>of</w:t>
      </w:r>
      <w:r>
        <w:rPr>
          <w:spacing w:val="-11"/>
          <w:w w:val="130"/>
        </w:rPr>
        <w:t> </w:t>
      </w:r>
      <w:r>
        <w:rPr>
          <w:w w:val="130"/>
        </w:rPr>
        <w:t>attorney</w:t>
      </w:r>
      <w:r>
        <w:rPr>
          <w:spacing w:val="-10"/>
          <w:w w:val="130"/>
        </w:rPr>
        <w:t> </w:t>
      </w:r>
      <w:r>
        <w:rPr>
          <w:w w:val="130"/>
        </w:rPr>
        <w:t>on</w:t>
      </w:r>
      <w:r>
        <w:rPr>
          <w:spacing w:val="-11"/>
          <w:w w:val="130"/>
        </w:rPr>
        <w:t> </w:t>
      </w:r>
      <w:r>
        <w:rPr>
          <w:w w:val="130"/>
        </w:rPr>
        <w:t>behalf</w:t>
      </w:r>
      <w:r>
        <w:rPr>
          <w:spacing w:val="-11"/>
          <w:w w:val="130"/>
        </w:rPr>
        <w:t> </w:t>
      </w:r>
      <w:r>
        <w:rPr>
          <w:w w:val="130"/>
        </w:rPr>
        <w:t>of</w:t>
      </w:r>
      <w:r>
        <w:rPr>
          <w:spacing w:val="-11"/>
          <w:w w:val="130"/>
        </w:rPr>
        <w:t> </w:t>
      </w:r>
      <w:r>
        <w:rPr>
          <w:w w:val="130"/>
        </w:rPr>
        <w:t>the</w:t>
      </w:r>
      <w:r>
        <w:rPr>
          <w:spacing w:val="-10"/>
          <w:w w:val="130"/>
        </w:rPr>
        <w:t> </w:t>
      </w:r>
      <w:r>
        <w:rPr>
          <w:w w:val="130"/>
        </w:rPr>
        <w:t>person</w:t>
      </w:r>
      <w:r>
        <w:rPr>
          <w:spacing w:val="-11"/>
          <w:w w:val="130"/>
        </w:rPr>
        <w:t> </w:t>
      </w:r>
      <w:r>
        <w:rPr>
          <w:w w:val="130"/>
        </w:rPr>
        <w:t>with</w:t>
      </w:r>
      <w:r>
        <w:rPr>
          <w:spacing w:val="-10"/>
          <w:w w:val="130"/>
        </w:rPr>
        <w:t> </w:t>
      </w:r>
      <w:r>
        <w:rPr>
          <w:w w:val="130"/>
        </w:rPr>
        <w:t>the</w:t>
      </w:r>
      <w:r>
        <w:rPr>
          <w:spacing w:val="-10"/>
          <w:w w:val="130"/>
        </w:rPr>
        <w:t> </w:t>
      </w:r>
      <w:r>
        <w:rPr>
          <w:w w:val="130"/>
        </w:rPr>
        <w:t>disability.</w:t>
      </w:r>
      <w:r>
        <w:rPr>
          <w:spacing w:val="-10"/>
          <w:w w:val="130"/>
        </w:rPr>
        <w:t> </w:t>
      </w:r>
      <w:r>
        <w:rPr>
          <w:w w:val="130"/>
        </w:rPr>
        <w:t>After</w:t>
      </w:r>
      <w:r>
        <w:rPr>
          <w:spacing w:val="-10"/>
          <w:w w:val="130"/>
        </w:rPr>
        <w:t> </w:t>
      </w:r>
      <w:r>
        <w:rPr>
          <w:w w:val="130"/>
        </w:rPr>
        <w:t>the</w:t>
      </w:r>
      <w:r>
        <w:rPr>
          <w:spacing w:val="-10"/>
          <w:w w:val="130"/>
        </w:rPr>
        <w:t> </w:t>
      </w:r>
      <w:r>
        <w:rPr>
          <w:w w:val="130"/>
        </w:rPr>
        <w:t>account</w:t>
      </w:r>
      <w:r>
        <w:rPr>
          <w:spacing w:val="-10"/>
          <w:w w:val="130"/>
        </w:rPr>
        <w:t> </w:t>
      </w:r>
      <w:r>
        <w:rPr>
          <w:w w:val="130"/>
        </w:rPr>
        <w:t>is</w:t>
      </w:r>
      <w:r>
        <w:rPr>
          <w:spacing w:val="-10"/>
          <w:w w:val="130"/>
        </w:rPr>
        <w:t> </w:t>
      </w:r>
      <w:r>
        <w:rPr>
          <w:w w:val="130"/>
        </w:rPr>
        <w:t>opened,</w:t>
      </w:r>
      <w:r>
        <w:rPr>
          <w:spacing w:val="-11"/>
          <w:w w:val="130"/>
        </w:rPr>
        <w:t> </w:t>
      </w:r>
      <w:r>
        <w:rPr>
          <w:w w:val="130"/>
        </w:rPr>
        <w:t>anyone can</w:t>
      </w:r>
      <w:r>
        <w:rPr>
          <w:w w:val="130"/>
        </w:rPr>
        <w:t> contribute.</w:t>
      </w:r>
      <w:r>
        <w:rPr>
          <w:w w:val="130"/>
        </w:rPr>
        <w:t> As</w:t>
      </w:r>
      <w:r>
        <w:rPr>
          <w:w w:val="130"/>
        </w:rPr>
        <w:t> with</w:t>
      </w:r>
      <w:r>
        <w:rPr>
          <w:w w:val="130"/>
        </w:rPr>
        <w:t> higher</w:t>
      </w:r>
      <w:r>
        <w:rPr>
          <w:w w:val="130"/>
        </w:rPr>
        <w:t> education</w:t>
      </w:r>
      <w:r>
        <w:rPr>
          <w:w w:val="130"/>
        </w:rPr>
        <w:t> savings</w:t>
      </w:r>
      <w:r>
        <w:rPr>
          <w:w w:val="130"/>
        </w:rPr>
        <w:t> plans</w:t>
      </w:r>
      <w:r>
        <w:rPr>
          <w:w w:val="130"/>
        </w:rPr>
        <w:t> (see</w:t>
      </w:r>
      <w:r>
        <w:rPr>
          <w:w w:val="130"/>
        </w:rPr>
        <w:t> the</w:t>
      </w:r>
      <w:r>
        <w:rPr>
          <w:w w:val="130"/>
        </w:rPr>
        <w:t> preceding</w:t>
      </w:r>
      <w:r>
        <w:rPr>
          <w:w w:val="130"/>
        </w:rPr>
        <w:t> section),</w:t>
      </w:r>
      <w:r>
        <w:rPr>
          <w:w w:val="130"/>
        </w:rPr>
        <w:t> the investments</w:t>
      </w:r>
      <w:r>
        <w:rPr>
          <w:spacing w:val="-11"/>
          <w:w w:val="130"/>
        </w:rPr>
        <w:t> </w:t>
      </w:r>
      <w:r>
        <w:rPr>
          <w:w w:val="130"/>
        </w:rPr>
        <w:t>may</w:t>
      </w:r>
      <w:r>
        <w:rPr>
          <w:spacing w:val="-11"/>
          <w:w w:val="130"/>
        </w:rPr>
        <w:t> </w:t>
      </w:r>
      <w:r>
        <w:rPr>
          <w:w w:val="130"/>
        </w:rPr>
        <w:t>be</w:t>
      </w:r>
      <w:r>
        <w:rPr>
          <w:spacing w:val="-11"/>
          <w:w w:val="130"/>
        </w:rPr>
        <w:t> </w:t>
      </w:r>
      <w:r>
        <w:rPr>
          <w:w w:val="130"/>
        </w:rPr>
        <w:t>conservative,</w:t>
      </w:r>
      <w:r>
        <w:rPr>
          <w:spacing w:val="-11"/>
          <w:w w:val="130"/>
        </w:rPr>
        <w:t> </w:t>
      </w:r>
      <w:r>
        <w:rPr>
          <w:w w:val="130"/>
        </w:rPr>
        <w:t>moderate,</w:t>
      </w:r>
      <w:r>
        <w:rPr>
          <w:spacing w:val="-11"/>
          <w:w w:val="130"/>
        </w:rPr>
        <w:t> </w:t>
      </w:r>
      <w:r>
        <w:rPr>
          <w:w w:val="130"/>
        </w:rPr>
        <w:t>or</w:t>
      </w:r>
      <w:r>
        <w:rPr>
          <w:spacing w:val="-11"/>
          <w:w w:val="130"/>
        </w:rPr>
        <w:t> </w:t>
      </w:r>
      <w:r>
        <w:rPr>
          <w:w w:val="130"/>
        </w:rPr>
        <w:t>aggressive.</w:t>
      </w:r>
      <w:r>
        <w:rPr>
          <w:spacing w:val="-11"/>
          <w:w w:val="130"/>
        </w:rPr>
        <w:t> </w:t>
      </w:r>
      <w:r>
        <w:rPr>
          <w:w w:val="130"/>
        </w:rPr>
        <w:t>Many</w:t>
      </w:r>
      <w:r>
        <w:rPr>
          <w:spacing w:val="-11"/>
          <w:w w:val="130"/>
        </w:rPr>
        <w:t> </w:t>
      </w:r>
      <w:r>
        <w:rPr>
          <w:w w:val="130"/>
        </w:rPr>
        <w:t>states</w:t>
      </w:r>
      <w:r>
        <w:rPr>
          <w:spacing w:val="-11"/>
          <w:w w:val="130"/>
        </w:rPr>
        <w:t> </w:t>
      </w:r>
      <w:r>
        <w:rPr>
          <w:w w:val="130"/>
        </w:rPr>
        <w:t>have</w:t>
      </w:r>
      <w:r>
        <w:rPr>
          <w:spacing w:val="-11"/>
          <w:w w:val="130"/>
        </w:rPr>
        <w:t> </w:t>
      </w:r>
      <w:r>
        <w:rPr>
          <w:w w:val="130"/>
        </w:rPr>
        <w:t>annual</w:t>
      </w:r>
      <w:r>
        <w:rPr>
          <w:spacing w:val="-11"/>
          <w:w w:val="130"/>
        </w:rPr>
        <w:t> </w:t>
      </w:r>
      <w:r>
        <w:rPr>
          <w:w w:val="130"/>
        </w:rPr>
        <w:t>contribution </w:t>
      </w:r>
      <w:r>
        <w:rPr>
          <w:w w:val="125"/>
        </w:rPr>
        <w:t>caps and maximum account balances. ABLE accounts may be opened for a disabled person even if </w:t>
      </w:r>
      <w:r>
        <w:rPr>
          <w:w w:val="130"/>
        </w:rPr>
        <w:t>they</w:t>
      </w:r>
      <w:r>
        <w:rPr>
          <w:w w:val="130"/>
        </w:rPr>
        <w:t> are</w:t>
      </w:r>
      <w:r>
        <w:rPr>
          <w:w w:val="130"/>
        </w:rPr>
        <w:t> receiving</w:t>
      </w:r>
      <w:r>
        <w:rPr>
          <w:w w:val="130"/>
        </w:rPr>
        <w:t> other</w:t>
      </w:r>
      <w:r>
        <w:rPr>
          <w:w w:val="130"/>
        </w:rPr>
        <w:t> benefits,</w:t>
      </w:r>
      <w:r>
        <w:rPr>
          <w:w w:val="130"/>
        </w:rPr>
        <w:t> such</w:t>
      </w:r>
      <w:r>
        <w:rPr>
          <w:w w:val="130"/>
        </w:rPr>
        <w:t> as</w:t>
      </w:r>
      <w:r>
        <w:rPr>
          <w:w w:val="130"/>
        </w:rPr>
        <w:t> Social</w:t>
      </w:r>
      <w:r>
        <w:rPr>
          <w:w w:val="130"/>
        </w:rPr>
        <w:t> Security</w:t>
      </w:r>
      <w:r>
        <w:rPr>
          <w:w w:val="130"/>
        </w:rPr>
        <w:t> disability,</w:t>
      </w:r>
      <w:r>
        <w:rPr>
          <w:w w:val="130"/>
        </w:rPr>
        <w:t> Medicaid,</w:t>
      </w:r>
      <w:r>
        <w:rPr>
          <w:w w:val="130"/>
        </w:rPr>
        <w:t> or</w:t>
      </w:r>
      <w:r>
        <w:rPr>
          <w:w w:val="130"/>
        </w:rPr>
        <w:t> private insurance.</w:t>
      </w:r>
      <w:r>
        <w:rPr>
          <w:spacing w:val="-8"/>
          <w:w w:val="130"/>
        </w:rPr>
        <w:t> </w:t>
      </w:r>
      <w:r>
        <w:rPr>
          <w:w w:val="130"/>
        </w:rPr>
        <w:t>To</w:t>
      </w:r>
      <w:r>
        <w:rPr>
          <w:spacing w:val="-9"/>
          <w:w w:val="130"/>
        </w:rPr>
        <w:t> </w:t>
      </w:r>
      <w:r>
        <w:rPr>
          <w:w w:val="130"/>
        </w:rPr>
        <w:t>be</w:t>
      </w:r>
      <w:r>
        <w:rPr>
          <w:spacing w:val="-8"/>
          <w:w w:val="130"/>
        </w:rPr>
        <w:t> </w:t>
      </w:r>
      <w:r>
        <w:rPr>
          <w:w w:val="130"/>
        </w:rPr>
        <w:t>eligible,</w:t>
      </w:r>
      <w:r>
        <w:rPr>
          <w:spacing w:val="-8"/>
          <w:w w:val="130"/>
        </w:rPr>
        <w:t> </w:t>
      </w:r>
      <w:r>
        <w:rPr>
          <w:w w:val="130"/>
        </w:rPr>
        <w:t>the</w:t>
      </w:r>
      <w:r>
        <w:rPr>
          <w:spacing w:val="-8"/>
          <w:w w:val="130"/>
        </w:rPr>
        <w:t> </w:t>
      </w:r>
      <w:r>
        <w:rPr>
          <w:w w:val="130"/>
        </w:rPr>
        <w:t>onset</w:t>
      </w:r>
      <w:r>
        <w:rPr>
          <w:spacing w:val="-9"/>
          <w:w w:val="130"/>
        </w:rPr>
        <w:t> </w:t>
      </w:r>
      <w:r>
        <w:rPr>
          <w:w w:val="130"/>
        </w:rPr>
        <w:t>of</w:t>
      </w:r>
      <w:r>
        <w:rPr>
          <w:spacing w:val="-9"/>
          <w:w w:val="130"/>
        </w:rPr>
        <w:t> </w:t>
      </w:r>
      <w:r>
        <w:rPr>
          <w:w w:val="130"/>
        </w:rPr>
        <w:t>the</w:t>
      </w:r>
      <w:r>
        <w:rPr>
          <w:spacing w:val="-8"/>
          <w:w w:val="130"/>
        </w:rPr>
        <w:t> </w:t>
      </w:r>
      <w:r>
        <w:rPr>
          <w:w w:val="130"/>
        </w:rPr>
        <w:t>disability</w:t>
      </w:r>
      <w:r>
        <w:rPr>
          <w:spacing w:val="-8"/>
          <w:w w:val="130"/>
        </w:rPr>
        <w:t> </w:t>
      </w:r>
      <w:r>
        <w:rPr>
          <w:w w:val="130"/>
        </w:rPr>
        <w:t>must</w:t>
      </w:r>
      <w:r>
        <w:rPr>
          <w:spacing w:val="-9"/>
          <w:w w:val="130"/>
        </w:rPr>
        <w:t> </w:t>
      </w:r>
      <w:r>
        <w:rPr>
          <w:w w:val="130"/>
        </w:rPr>
        <w:t>have</w:t>
      </w:r>
      <w:r>
        <w:rPr>
          <w:spacing w:val="-9"/>
          <w:w w:val="130"/>
        </w:rPr>
        <w:t> </w:t>
      </w:r>
      <w:r>
        <w:rPr>
          <w:w w:val="130"/>
        </w:rPr>
        <w:t>been</w:t>
      </w:r>
      <w:r>
        <w:rPr>
          <w:spacing w:val="-9"/>
          <w:w w:val="130"/>
        </w:rPr>
        <w:t> </w:t>
      </w:r>
      <w:r>
        <w:rPr>
          <w:w w:val="130"/>
        </w:rPr>
        <w:t>discovered</w:t>
      </w:r>
      <w:r>
        <w:rPr>
          <w:spacing w:val="-8"/>
          <w:w w:val="130"/>
        </w:rPr>
        <w:t> </w:t>
      </w:r>
      <w:r>
        <w:rPr>
          <w:w w:val="130"/>
        </w:rPr>
        <w:t>before</w:t>
      </w:r>
      <w:r>
        <w:rPr>
          <w:spacing w:val="-8"/>
          <w:w w:val="130"/>
        </w:rPr>
        <w:t> </w:t>
      </w:r>
      <w:r>
        <w:rPr>
          <w:w w:val="130"/>
        </w:rPr>
        <w:t>the</w:t>
      </w:r>
      <w:r>
        <w:rPr>
          <w:spacing w:val="-8"/>
          <w:w w:val="130"/>
        </w:rPr>
        <w:t> </w:t>
      </w:r>
      <w:r>
        <w:rPr>
          <w:w w:val="130"/>
        </w:rPr>
        <w:t>person reached age 26.</w:t>
      </w:r>
    </w:p>
    <w:p>
      <w:pPr>
        <w:spacing w:after="0" w:line="312" w:lineRule="auto"/>
        <w:jc w:val="both"/>
        <w:sectPr>
          <w:pgSz w:w="12240" w:h="15660"/>
          <w:pgMar w:header="0" w:footer="736" w:top="1080" w:bottom="920" w:left="1520" w:right="1500"/>
        </w:sectPr>
      </w:pPr>
    </w:p>
    <w:p>
      <w:pPr>
        <w:pStyle w:val="Heading2"/>
        <w:spacing w:before="120"/>
        <w:jc w:val="both"/>
      </w:pPr>
      <w:r>
        <w:rPr/>
        <w:t>LGIPs</w:t>
      </w:r>
      <w:r>
        <w:rPr>
          <w:spacing w:val="-19"/>
        </w:rPr>
        <w:t> </w:t>
      </w:r>
      <w:bookmarkStart w:name="LGIPs (Local Government Investment Pools" w:id="468"/>
      <w:bookmarkEnd w:id="468"/>
      <w:r>
        <w:rPr/>
        <w:t>(Loca</w:t>
      </w:r>
      <w:r>
        <w:rPr/>
        <w:t>l</w:t>
      </w:r>
      <w:r>
        <w:rPr>
          <w:spacing w:val="-18"/>
        </w:rPr>
        <w:t> </w:t>
      </w:r>
      <w:r>
        <w:rPr/>
        <w:t>Government</w:t>
      </w:r>
      <w:r>
        <w:rPr>
          <w:spacing w:val="-18"/>
        </w:rPr>
        <w:t> </w:t>
      </w:r>
      <w:r>
        <w:rPr/>
        <w:t>Investment</w:t>
      </w:r>
      <w:r>
        <w:rPr>
          <w:spacing w:val="-18"/>
        </w:rPr>
        <w:t> </w:t>
      </w:r>
      <w:r>
        <w:rPr>
          <w:spacing w:val="-2"/>
        </w:rPr>
        <w:t>Pools)</w:t>
      </w:r>
    </w:p>
    <w:p>
      <w:pPr>
        <w:pStyle w:val="BodyText"/>
        <w:spacing w:line="312" w:lineRule="auto" w:before="202"/>
        <w:ind w:left="1120" w:right="116"/>
        <w:jc w:val="both"/>
      </w:pPr>
      <w:r>
        <w:rPr>
          <w:w w:val="130"/>
        </w:rPr>
        <w:t>LGIPs</w:t>
      </w:r>
      <w:r>
        <w:rPr>
          <w:spacing w:val="-8"/>
          <w:w w:val="130"/>
        </w:rPr>
        <w:t> </w:t>
      </w:r>
      <w:r>
        <w:rPr>
          <w:w w:val="130"/>
        </w:rPr>
        <w:t>are</w:t>
      </w:r>
      <w:r>
        <w:rPr>
          <w:spacing w:val="-8"/>
          <w:w w:val="130"/>
        </w:rPr>
        <w:t> </w:t>
      </w:r>
      <w:r>
        <w:rPr>
          <w:w w:val="130"/>
        </w:rPr>
        <w:t>established</w:t>
      </w:r>
      <w:r>
        <w:rPr>
          <w:spacing w:val="-8"/>
          <w:w w:val="130"/>
        </w:rPr>
        <w:t> </w:t>
      </w:r>
      <w:r>
        <w:rPr>
          <w:w w:val="130"/>
        </w:rPr>
        <w:t>by</w:t>
      </w:r>
      <w:r>
        <w:rPr>
          <w:spacing w:val="-8"/>
          <w:w w:val="130"/>
        </w:rPr>
        <w:t> </w:t>
      </w:r>
      <w:r>
        <w:rPr>
          <w:w w:val="130"/>
        </w:rPr>
        <w:t>states</w:t>
      </w:r>
      <w:r>
        <w:rPr>
          <w:spacing w:val="-8"/>
          <w:w w:val="130"/>
        </w:rPr>
        <w:t> </w:t>
      </w:r>
      <w:r>
        <w:rPr>
          <w:w w:val="130"/>
        </w:rPr>
        <w:t>to</w:t>
      </w:r>
      <w:r>
        <w:rPr>
          <w:spacing w:val="-8"/>
          <w:w w:val="130"/>
        </w:rPr>
        <w:t> </w:t>
      </w:r>
      <w:r>
        <w:rPr>
          <w:w w:val="130"/>
        </w:rPr>
        <w:t>provide</w:t>
      </w:r>
      <w:r>
        <w:rPr>
          <w:spacing w:val="-8"/>
          <w:w w:val="130"/>
        </w:rPr>
        <w:t> </w:t>
      </w:r>
      <w:r>
        <w:rPr>
          <w:w w:val="130"/>
        </w:rPr>
        <w:t>other</w:t>
      </w:r>
      <w:r>
        <w:rPr>
          <w:spacing w:val="-8"/>
          <w:w w:val="130"/>
        </w:rPr>
        <w:t> </w:t>
      </w:r>
      <w:r>
        <w:rPr>
          <w:w w:val="130"/>
        </w:rPr>
        <w:t>government</w:t>
      </w:r>
      <w:r>
        <w:rPr>
          <w:spacing w:val="-8"/>
          <w:w w:val="130"/>
        </w:rPr>
        <w:t> </w:t>
      </w:r>
      <w:r>
        <w:rPr>
          <w:w w:val="130"/>
        </w:rPr>
        <w:t>entities</w:t>
      </w:r>
      <w:r>
        <w:rPr>
          <w:spacing w:val="-8"/>
          <w:w w:val="130"/>
        </w:rPr>
        <w:t> </w:t>
      </w:r>
      <w:r>
        <w:rPr>
          <w:w w:val="130"/>
        </w:rPr>
        <w:t>(cities,</w:t>
      </w:r>
      <w:r>
        <w:rPr>
          <w:spacing w:val="-8"/>
          <w:w w:val="130"/>
        </w:rPr>
        <w:t> </w:t>
      </w:r>
      <w:r>
        <w:rPr>
          <w:w w:val="130"/>
        </w:rPr>
        <w:t>counties,</w:t>
      </w:r>
      <w:r>
        <w:rPr>
          <w:spacing w:val="-8"/>
          <w:w w:val="130"/>
        </w:rPr>
        <w:t> </w:t>
      </w:r>
      <w:r>
        <w:rPr>
          <w:w w:val="130"/>
        </w:rPr>
        <w:t>school</w:t>
      </w:r>
      <w:r>
        <w:rPr>
          <w:spacing w:val="-8"/>
          <w:w w:val="130"/>
        </w:rPr>
        <w:t> </w:t>
      </w:r>
      <w:r>
        <w:rPr>
          <w:w w:val="130"/>
        </w:rPr>
        <w:t>dis- tricts, and so on) a short-term investment vehicle for investing their funds. Because these pools are set up by state governments for state entities,</w:t>
      </w:r>
      <w:r>
        <w:rPr>
          <w:w w:val="130"/>
        </w:rPr>
        <w:t> LGIPs are exempt from registration</w:t>
      </w:r>
      <w:r>
        <w:rPr>
          <w:w w:val="130"/>
        </w:rPr>
        <w:t> with</w:t>
      </w:r>
      <w:r>
        <w:rPr>
          <w:w w:val="130"/>
        </w:rPr>
        <w:t> the</w:t>
      </w:r>
    </w:p>
    <w:p>
      <w:pPr>
        <w:pStyle w:val="BodyText"/>
        <w:spacing w:line="312" w:lineRule="auto" w:before="3"/>
        <w:ind w:left="1120" w:right="117"/>
        <w:jc w:val="both"/>
      </w:pPr>
      <w:r>
        <w:rPr>
          <w:w w:val="125"/>
        </w:rPr>
        <w:t>U.S.</w:t>
      </w:r>
      <w:r>
        <w:rPr>
          <w:spacing w:val="-3"/>
          <w:w w:val="125"/>
        </w:rPr>
        <w:t> </w:t>
      </w:r>
      <w:r>
        <w:rPr>
          <w:w w:val="125"/>
        </w:rPr>
        <w:t>Securities</w:t>
      </w:r>
      <w:r>
        <w:rPr>
          <w:spacing w:val="-2"/>
          <w:w w:val="125"/>
        </w:rPr>
        <w:t> </w:t>
      </w:r>
      <w:r>
        <w:rPr>
          <w:w w:val="125"/>
        </w:rPr>
        <w:t>and</w:t>
      </w:r>
      <w:r>
        <w:rPr>
          <w:spacing w:val="-3"/>
          <w:w w:val="125"/>
        </w:rPr>
        <w:t> </w:t>
      </w:r>
      <w:r>
        <w:rPr>
          <w:w w:val="125"/>
        </w:rPr>
        <w:t>Exchange</w:t>
      </w:r>
      <w:r>
        <w:rPr>
          <w:spacing w:val="-3"/>
          <w:w w:val="125"/>
        </w:rPr>
        <w:t> </w:t>
      </w:r>
      <w:r>
        <w:rPr>
          <w:w w:val="125"/>
        </w:rPr>
        <w:t>Commission</w:t>
      </w:r>
      <w:r>
        <w:rPr>
          <w:spacing w:val="-2"/>
          <w:w w:val="125"/>
        </w:rPr>
        <w:t> </w:t>
      </w:r>
      <w:r>
        <w:rPr>
          <w:w w:val="125"/>
        </w:rPr>
        <w:t>(SEC).</w:t>
      </w:r>
      <w:r>
        <w:rPr>
          <w:spacing w:val="-3"/>
          <w:w w:val="125"/>
        </w:rPr>
        <w:t> </w:t>
      </w:r>
      <w:r>
        <w:rPr>
          <w:w w:val="125"/>
        </w:rPr>
        <w:t>As</w:t>
      </w:r>
      <w:r>
        <w:rPr>
          <w:spacing w:val="-3"/>
          <w:w w:val="125"/>
        </w:rPr>
        <w:t> </w:t>
      </w:r>
      <w:r>
        <w:rPr>
          <w:w w:val="125"/>
        </w:rPr>
        <w:t>a</w:t>
      </w:r>
      <w:r>
        <w:rPr>
          <w:spacing w:val="-3"/>
          <w:w w:val="125"/>
        </w:rPr>
        <w:t> </w:t>
      </w:r>
      <w:r>
        <w:rPr>
          <w:w w:val="125"/>
        </w:rPr>
        <w:t>result,</w:t>
      </w:r>
      <w:r>
        <w:rPr>
          <w:spacing w:val="-2"/>
          <w:w w:val="125"/>
        </w:rPr>
        <w:t> </w:t>
      </w:r>
      <w:r>
        <w:rPr>
          <w:w w:val="125"/>
        </w:rPr>
        <w:t>no</w:t>
      </w:r>
      <w:r>
        <w:rPr>
          <w:spacing w:val="-2"/>
          <w:w w:val="125"/>
        </w:rPr>
        <w:t> </w:t>
      </w:r>
      <w:r>
        <w:rPr>
          <w:w w:val="125"/>
        </w:rPr>
        <w:t>prospectus</w:t>
      </w:r>
      <w:r>
        <w:rPr>
          <w:spacing w:val="-2"/>
          <w:w w:val="125"/>
        </w:rPr>
        <w:t> </w:t>
      </w:r>
      <w:r>
        <w:rPr>
          <w:w w:val="125"/>
        </w:rPr>
        <w:t>is</w:t>
      </w:r>
      <w:r>
        <w:rPr>
          <w:spacing w:val="-2"/>
          <w:w w:val="125"/>
        </w:rPr>
        <w:t> </w:t>
      </w:r>
      <w:r>
        <w:rPr>
          <w:w w:val="125"/>
        </w:rPr>
        <w:t>required,</w:t>
      </w:r>
      <w:r>
        <w:rPr>
          <w:spacing w:val="-2"/>
          <w:w w:val="125"/>
        </w:rPr>
        <w:t> </w:t>
      </w:r>
      <w:r>
        <w:rPr>
          <w:w w:val="125"/>
        </w:rPr>
        <w:t>but</w:t>
      </w:r>
      <w:r>
        <w:rPr>
          <w:spacing w:val="-3"/>
          <w:w w:val="125"/>
        </w:rPr>
        <w:t> </w:t>
      </w:r>
      <w:r>
        <w:rPr>
          <w:w w:val="125"/>
        </w:rPr>
        <w:t>LGIPs </w:t>
      </w:r>
      <w:r>
        <w:rPr>
          <w:w w:val="130"/>
        </w:rPr>
        <w:t>have</w:t>
      </w:r>
      <w:r>
        <w:rPr>
          <w:w w:val="130"/>
        </w:rPr>
        <w:t> disclosure</w:t>
      </w:r>
      <w:r>
        <w:rPr>
          <w:w w:val="130"/>
        </w:rPr>
        <w:t> documents</w:t>
      </w:r>
      <w:r>
        <w:rPr>
          <w:w w:val="130"/>
        </w:rPr>
        <w:t> to</w:t>
      </w:r>
      <w:r>
        <w:rPr>
          <w:w w:val="130"/>
        </w:rPr>
        <w:t> cover</w:t>
      </w:r>
      <w:r>
        <w:rPr>
          <w:w w:val="130"/>
        </w:rPr>
        <w:t> investment</w:t>
      </w:r>
      <w:r>
        <w:rPr>
          <w:w w:val="130"/>
        </w:rPr>
        <w:t> policies,</w:t>
      </w:r>
      <w:r>
        <w:rPr>
          <w:w w:val="130"/>
        </w:rPr>
        <w:t> operating</w:t>
      </w:r>
      <w:r>
        <w:rPr>
          <w:w w:val="130"/>
        </w:rPr>
        <w:t> procedures,</w:t>
      </w:r>
      <w:r>
        <w:rPr>
          <w:w w:val="130"/>
        </w:rPr>
        <w:t> and</w:t>
      </w:r>
      <w:r>
        <w:rPr>
          <w:w w:val="130"/>
        </w:rPr>
        <w:t> so</w:t>
      </w:r>
      <w:r>
        <w:rPr>
          <w:w w:val="130"/>
        </w:rPr>
        <w:t> on. Although they aren’t money market funds, they’re similar in the fact that many of them operate like</w:t>
      </w:r>
      <w:r>
        <w:rPr>
          <w:spacing w:val="-4"/>
          <w:w w:val="130"/>
        </w:rPr>
        <w:t> </w:t>
      </w:r>
      <w:r>
        <w:rPr>
          <w:w w:val="130"/>
        </w:rPr>
        <w:t>those</w:t>
      </w:r>
      <w:r>
        <w:rPr>
          <w:spacing w:val="-4"/>
          <w:w w:val="130"/>
        </w:rPr>
        <w:t> </w:t>
      </w:r>
      <w:r>
        <w:rPr>
          <w:w w:val="130"/>
        </w:rPr>
        <w:t>funds.</w:t>
      </w:r>
      <w:r>
        <w:rPr>
          <w:spacing w:val="-4"/>
          <w:w w:val="130"/>
        </w:rPr>
        <w:t> </w:t>
      </w:r>
      <w:r>
        <w:rPr>
          <w:w w:val="130"/>
        </w:rPr>
        <w:t>Like</w:t>
      </w:r>
      <w:r>
        <w:rPr>
          <w:spacing w:val="-4"/>
          <w:w w:val="130"/>
        </w:rPr>
        <w:t> </w:t>
      </w:r>
      <w:r>
        <w:rPr>
          <w:w w:val="130"/>
        </w:rPr>
        <w:t>money</w:t>
      </w:r>
      <w:r>
        <w:rPr>
          <w:spacing w:val="-4"/>
          <w:w w:val="130"/>
        </w:rPr>
        <w:t> </w:t>
      </w:r>
      <w:r>
        <w:rPr>
          <w:w w:val="130"/>
        </w:rPr>
        <w:t>market</w:t>
      </w:r>
      <w:r>
        <w:rPr>
          <w:spacing w:val="-4"/>
          <w:w w:val="130"/>
        </w:rPr>
        <w:t> </w:t>
      </w:r>
      <w:r>
        <w:rPr>
          <w:w w:val="130"/>
        </w:rPr>
        <w:t>funds,</w:t>
      </w:r>
      <w:r>
        <w:rPr>
          <w:spacing w:val="-4"/>
          <w:w w:val="130"/>
        </w:rPr>
        <w:t> </w:t>
      </w:r>
      <w:r>
        <w:rPr>
          <w:w w:val="130"/>
        </w:rPr>
        <w:t>LGIPs</w:t>
      </w:r>
      <w:r>
        <w:rPr>
          <w:spacing w:val="-4"/>
          <w:w w:val="130"/>
        </w:rPr>
        <w:t> </w:t>
      </w:r>
      <w:r>
        <w:rPr>
          <w:w w:val="130"/>
        </w:rPr>
        <w:t>typically</w:t>
      </w:r>
      <w:r>
        <w:rPr>
          <w:spacing w:val="-4"/>
          <w:w w:val="130"/>
        </w:rPr>
        <w:t> </w:t>
      </w:r>
      <w:r>
        <w:rPr>
          <w:w w:val="130"/>
        </w:rPr>
        <w:t>set</w:t>
      </w:r>
      <w:r>
        <w:rPr>
          <w:spacing w:val="-4"/>
          <w:w w:val="130"/>
        </w:rPr>
        <w:t> </w:t>
      </w:r>
      <w:r>
        <w:rPr>
          <w:w w:val="130"/>
        </w:rPr>
        <w:t>the</w:t>
      </w:r>
      <w:r>
        <w:rPr>
          <w:spacing w:val="-4"/>
          <w:w w:val="130"/>
        </w:rPr>
        <w:t> </w:t>
      </w:r>
      <w:r>
        <w:rPr>
          <w:w w:val="130"/>
        </w:rPr>
        <w:t>net</w:t>
      </w:r>
      <w:r>
        <w:rPr>
          <w:spacing w:val="-4"/>
          <w:w w:val="130"/>
        </w:rPr>
        <w:t> </w:t>
      </w:r>
      <w:r>
        <w:rPr>
          <w:w w:val="130"/>
        </w:rPr>
        <w:t>asset</w:t>
      </w:r>
      <w:r>
        <w:rPr>
          <w:spacing w:val="-4"/>
          <w:w w:val="130"/>
        </w:rPr>
        <w:t> </w:t>
      </w:r>
      <w:r>
        <w:rPr>
          <w:w w:val="130"/>
        </w:rPr>
        <w:t>value</w:t>
      </w:r>
      <w:r>
        <w:rPr>
          <w:spacing w:val="-5"/>
          <w:w w:val="130"/>
        </w:rPr>
        <w:t> </w:t>
      </w:r>
      <w:r>
        <w:rPr>
          <w:w w:val="130"/>
        </w:rPr>
        <w:t>(NAV)</w:t>
      </w:r>
      <w:r>
        <w:rPr>
          <w:spacing w:val="-4"/>
          <w:w w:val="130"/>
        </w:rPr>
        <w:t> </w:t>
      </w:r>
      <w:r>
        <w:rPr>
          <w:w w:val="130"/>
        </w:rPr>
        <w:t>at</w:t>
      </w:r>
      <w:r>
        <w:rPr>
          <w:spacing w:val="-5"/>
          <w:w w:val="130"/>
        </w:rPr>
        <w:t> </w:t>
      </w:r>
      <w:r>
        <w:rPr>
          <w:w w:val="130"/>
        </w:rPr>
        <w:t>$1, and</w:t>
      </w:r>
      <w:r>
        <w:rPr>
          <w:w w:val="130"/>
        </w:rPr>
        <w:t> normally,</w:t>
      </w:r>
      <w:r>
        <w:rPr>
          <w:w w:val="130"/>
        </w:rPr>
        <w:t> the</w:t>
      </w:r>
      <w:r>
        <w:rPr>
          <w:w w:val="130"/>
        </w:rPr>
        <w:t> money</w:t>
      </w:r>
      <w:r>
        <w:rPr>
          <w:w w:val="130"/>
        </w:rPr>
        <w:t> is</w:t>
      </w:r>
      <w:r>
        <w:rPr>
          <w:w w:val="130"/>
        </w:rPr>
        <w:t> invested</w:t>
      </w:r>
      <w:r>
        <w:rPr>
          <w:w w:val="130"/>
        </w:rPr>
        <w:t> safely,</w:t>
      </w:r>
      <w:r>
        <w:rPr>
          <w:w w:val="130"/>
        </w:rPr>
        <w:t> although</w:t>
      </w:r>
      <w:r>
        <w:rPr>
          <w:w w:val="130"/>
        </w:rPr>
        <w:t> it</w:t>
      </w:r>
      <w:r>
        <w:rPr>
          <w:w w:val="130"/>
        </w:rPr>
        <w:t> doesn’t</w:t>
      </w:r>
      <w:r>
        <w:rPr>
          <w:w w:val="130"/>
        </w:rPr>
        <w:t> have</w:t>
      </w:r>
      <w:r>
        <w:rPr>
          <w:w w:val="130"/>
        </w:rPr>
        <w:t> to</w:t>
      </w:r>
      <w:r>
        <w:rPr>
          <w:w w:val="130"/>
        </w:rPr>
        <w:t> be.</w:t>
      </w:r>
      <w:r>
        <w:rPr>
          <w:w w:val="130"/>
        </w:rPr>
        <w:t> LGIPs</w:t>
      </w:r>
      <w:r>
        <w:rPr>
          <w:w w:val="130"/>
        </w:rPr>
        <w:t> may</w:t>
      </w:r>
      <w:r>
        <w:rPr>
          <w:w w:val="130"/>
        </w:rPr>
        <w:t> be</w:t>
      </w:r>
      <w:r>
        <w:rPr>
          <w:w w:val="130"/>
        </w:rPr>
        <w:t> sold directly to municipalities or through Municipal Advisers hired by the municipal issuers.</w:t>
      </w:r>
    </w:p>
    <w:p>
      <w:pPr>
        <w:pStyle w:val="BodyText"/>
        <w:rPr>
          <w:sz w:val="20"/>
        </w:rPr>
      </w:pPr>
    </w:p>
    <w:p>
      <w:pPr>
        <w:pStyle w:val="BodyText"/>
        <w:spacing w:before="8"/>
      </w:pPr>
      <w:r>
        <w:rPr/>
        <mc:AlternateContent>
          <mc:Choice Requires="wps">
            <w:drawing>
              <wp:anchor distT="0" distB="0" distL="0" distR="0" allowOverlap="1" layoutInCell="1" locked="0" behindDoc="1" simplePos="0" relativeHeight="487611904">
                <wp:simplePos x="0" y="0"/>
                <wp:positionH relativeFrom="page">
                  <wp:posOffset>1028700</wp:posOffset>
                </wp:positionH>
                <wp:positionV relativeFrom="paragraph">
                  <wp:posOffset>137728</wp:posOffset>
                </wp:positionV>
                <wp:extent cx="5715000" cy="373380"/>
                <wp:effectExtent l="0" t="0" r="0" b="0"/>
                <wp:wrapTopAndBottom/>
                <wp:docPr id="116" name="Group 116"/>
                <wp:cNvGraphicFramePr>
                  <a:graphicFrameLocks/>
                </wp:cNvGraphicFramePr>
                <a:graphic>
                  <a:graphicData uri="http://schemas.microsoft.com/office/word/2010/wordprocessingGroup">
                    <wpg:wgp>
                      <wpg:cNvPr id="116" name="Group 116"/>
                      <wpg:cNvGrpSpPr/>
                      <wpg:grpSpPr>
                        <a:xfrm>
                          <a:off x="0" y="0"/>
                          <a:ext cx="5715000" cy="373380"/>
                          <a:chExt cx="5715000" cy="373380"/>
                        </a:xfrm>
                      </wpg:grpSpPr>
                      <wps:wsp>
                        <wps:cNvPr id="117" name="Graphic 117"/>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18" name="Textbox 118"/>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Understanding the Taxes on Municipal Bon" w:id="469"/>
                              <w:bookmarkEnd w:id="469"/>
                              <w:r>
                                <w:rPr/>
                              </w:r>
                              <w:r>
                                <w:rPr>
                                  <w:rFonts w:ascii="Arial"/>
                                  <w:b/>
                                  <w:sz w:val="40"/>
                                </w:rPr>
                                <w:t>Understanding</w:t>
                              </w:r>
                              <w:r>
                                <w:rPr>
                                  <w:rFonts w:ascii="Arial"/>
                                  <w:b/>
                                  <w:spacing w:val="-2"/>
                                  <w:sz w:val="40"/>
                                </w:rPr>
                                <w:t> </w:t>
                              </w:r>
                              <w:r>
                                <w:rPr>
                                  <w:rFonts w:ascii="Arial"/>
                                  <w:b/>
                                  <w:sz w:val="40"/>
                                </w:rPr>
                                <w:t>the</w:t>
                              </w:r>
                              <w:r>
                                <w:rPr>
                                  <w:rFonts w:ascii="Arial"/>
                                  <w:b/>
                                  <w:spacing w:val="-1"/>
                                  <w:sz w:val="40"/>
                                </w:rPr>
                                <w:t> </w:t>
                              </w:r>
                              <w:r>
                                <w:rPr>
                                  <w:rFonts w:ascii="Arial"/>
                                  <w:b/>
                                  <w:sz w:val="40"/>
                                </w:rPr>
                                <w:t>Taxes</w:t>
                              </w:r>
                              <w:r>
                                <w:rPr>
                                  <w:rFonts w:ascii="Arial"/>
                                  <w:b/>
                                  <w:spacing w:val="-1"/>
                                  <w:sz w:val="40"/>
                                </w:rPr>
                                <w:t> </w:t>
                              </w:r>
                              <w:r>
                                <w:rPr>
                                  <w:rFonts w:ascii="Arial"/>
                                  <w:b/>
                                  <w:sz w:val="40"/>
                                </w:rPr>
                                <w:t>on</w:t>
                              </w:r>
                              <w:r>
                                <w:rPr>
                                  <w:rFonts w:ascii="Arial"/>
                                  <w:b/>
                                  <w:spacing w:val="-1"/>
                                  <w:sz w:val="40"/>
                                </w:rPr>
                                <w:t> </w:t>
                              </w:r>
                              <w:r>
                                <w:rPr>
                                  <w:rFonts w:ascii="Arial"/>
                                  <w:b/>
                                  <w:sz w:val="40"/>
                                </w:rPr>
                                <w:t>Municipal</w:t>
                              </w:r>
                              <w:r>
                                <w:rPr>
                                  <w:rFonts w:ascii="Arial"/>
                                  <w:b/>
                                  <w:spacing w:val="-1"/>
                                  <w:sz w:val="40"/>
                                </w:rPr>
                                <w:t> </w:t>
                              </w:r>
                              <w:r>
                                <w:rPr>
                                  <w:rFonts w:ascii="Arial"/>
                                  <w:b/>
                                  <w:spacing w:val="-2"/>
                                  <w:sz w:val="40"/>
                                </w:rPr>
                                <w:t>Bonds</w:t>
                              </w:r>
                            </w:p>
                          </w:txbxContent>
                        </wps:txbx>
                        <wps:bodyPr wrap="square" lIns="0" tIns="0" rIns="0" bIns="0" rtlCol="0">
                          <a:noAutofit/>
                        </wps:bodyPr>
                      </wps:wsp>
                    </wpg:wgp>
                  </a:graphicData>
                </a:graphic>
              </wp:anchor>
            </w:drawing>
          </mc:Choice>
          <mc:Fallback>
            <w:pict>
              <v:group style="position:absolute;margin-left:81pt;margin-top:10.844727pt;width:450pt;height:29.4pt;mso-position-horizontal-relative:page;mso-position-vertical-relative:paragraph;z-index:-15704576;mso-wrap-distance-left:0;mso-wrap-distance-right:0" id="docshapegroup96" coordorigin="1620,217" coordsize="9000,588">
                <v:line style="position:absolute" from="1620,724" to="10620,724" stroked="true" strokeweight="8pt" strokecolor="#e2e3e4">
                  <v:stroke dashstyle="solid"/>
                </v:line>
                <v:shape style="position:absolute;left:1620;top:216;width:9000;height:588" type="#_x0000_t202" id="docshape97" filled="false" stroked="false">
                  <v:textbox inset="0,0,0,0">
                    <w:txbxContent>
                      <w:p>
                        <w:pPr>
                          <w:spacing w:before="52"/>
                          <w:ind w:left="0" w:right="0" w:firstLine="0"/>
                          <w:jc w:val="left"/>
                          <w:rPr>
                            <w:rFonts w:ascii="Arial"/>
                            <w:b/>
                            <w:sz w:val="40"/>
                          </w:rPr>
                        </w:pPr>
                        <w:bookmarkStart w:name="Understanding the Taxes on Municipal Bon" w:id="470"/>
                        <w:bookmarkEnd w:id="470"/>
                        <w:r>
                          <w:rPr/>
                        </w:r>
                        <w:r>
                          <w:rPr>
                            <w:rFonts w:ascii="Arial"/>
                            <w:b/>
                            <w:sz w:val="40"/>
                          </w:rPr>
                          <w:t>Understanding</w:t>
                        </w:r>
                        <w:r>
                          <w:rPr>
                            <w:rFonts w:ascii="Arial"/>
                            <w:b/>
                            <w:spacing w:val="-2"/>
                            <w:sz w:val="40"/>
                          </w:rPr>
                          <w:t> </w:t>
                        </w:r>
                        <w:r>
                          <w:rPr>
                            <w:rFonts w:ascii="Arial"/>
                            <w:b/>
                            <w:sz w:val="40"/>
                          </w:rPr>
                          <w:t>the</w:t>
                        </w:r>
                        <w:r>
                          <w:rPr>
                            <w:rFonts w:ascii="Arial"/>
                            <w:b/>
                            <w:spacing w:val="-1"/>
                            <w:sz w:val="40"/>
                          </w:rPr>
                          <w:t> </w:t>
                        </w:r>
                        <w:r>
                          <w:rPr>
                            <w:rFonts w:ascii="Arial"/>
                            <w:b/>
                            <w:sz w:val="40"/>
                          </w:rPr>
                          <w:t>Taxes</w:t>
                        </w:r>
                        <w:r>
                          <w:rPr>
                            <w:rFonts w:ascii="Arial"/>
                            <w:b/>
                            <w:spacing w:val="-1"/>
                            <w:sz w:val="40"/>
                          </w:rPr>
                          <w:t> </w:t>
                        </w:r>
                        <w:r>
                          <w:rPr>
                            <w:rFonts w:ascii="Arial"/>
                            <w:b/>
                            <w:sz w:val="40"/>
                          </w:rPr>
                          <w:t>on</w:t>
                        </w:r>
                        <w:r>
                          <w:rPr>
                            <w:rFonts w:ascii="Arial"/>
                            <w:b/>
                            <w:spacing w:val="-1"/>
                            <w:sz w:val="40"/>
                          </w:rPr>
                          <w:t> </w:t>
                        </w:r>
                        <w:r>
                          <w:rPr>
                            <w:rFonts w:ascii="Arial"/>
                            <w:b/>
                            <w:sz w:val="40"/>
                          </w:rPr>
                          <w:t>Municipal</w:t>
                        </w:r>
                        <w:r>
                          <w:rPr>
                            <w:rFonts w:ascii="Arial"/>
                            <w:b/>
                            <w:spacing w:val="-1"/>
                            <w:sz w:val="40"/>
                          </w:rPr>
                          <w:t> </w:t>
                        </w:r>
                        <w:r>
                          <w:rPr>
                            <w:rFonts w:ascii="Arial"/>
                            <w:b/>
                            <w:spacing w:val="-2"/>
                            <w:sz w:val="40"/>
                          </w:rPr>
                          <w:t>Bonds</w:t>
                        </w:r>
                      </w:p>
                    </w:txbxContent>
                  </v:textbox>
                  <w10:wrap type="none"/>
                </v:shape>
                <w10:wrap type="topAndBottom"/>
              </v:group>
            </w:pict>
          </mc:Fallback>
        </mc:AlternateContent>
      </w:r>
    </w:p>
    <w:p>
      <w:pPr>
        <w:pStyle w:val="BodyText"/>
        <w:spacing w:before="5"/>
        <w:rPr>
          <w:sz w:val="15"/>
        </w:rPr>
      </w:pPr>
    </w:p>
    <w:p>
      <w:pPr>
        <w:pStyle w:val="BodyText"/>
        <w:spacing w:before="113"/>
        <w:ind w:left="1120"/>
        <w:jc w:val="both"/>
      </w:pPr>
      <w:r>
        <w:rPr>
          <w:w w:val="125"/>
        </w:rPr>
        <w:t>Municipal</w:t>
      </w:r>
      <w:r>
        <w:rPr>
          <w:spacing w:val="12"/>
          <w:w w:val="125"/>
        </w:rPr>
        <w:t> </w:t>
      </w:r>
      <w:r>
        <w:rPr>
          <w:w w:val="125"/>
        </w:rPr>
        <w:t>bonds</w:t>
      </w:r>
      <w:r>
        <w:rPr>
          <w:spacing w:val="13"/>
          <w:w w:val="125"/>
        </w:rPr>
        <w:t> </w:t>
      </w:r>
      <w:r>
        <w:rPr>
          <w:w w:val="125"/>
        </w:rPr>
        <w:t>typically</w:t>
      </w:r>
      <w:r>
        <w:rPr>
          <w:spacing w:val="13"/>
          <w:w w:val="125"/>
        </w:rPr>
        <w:t> </w:t>
      </w:r>
      <w:r>
        <w:rPr>
          <w:w w:val="125"/>
        </w:rPr>
        <w:t>have</w:t>
      </w:r>
      <w:r>
        <w:rPr>
          <w:spacing w:val="12"/>
          <w:w w:val="125"/>
        </w:rPr>
        <w:t> </w:t>
      </w:r>
      <w:r>
        <w:rPr>
          <w:w w:val="125"/>
        </w:rPr>
        <w:t>lower</w:t>
      </w:r>
      <w:r>
        <w:rPr>
          <w:spacing w:val="13"/>
          <w:w w:val="125"/>
        </w:rPr>
        <w:t> </w:t>
      </w:r>
      <w:r>
        <w:rPr>
          <w:w w:val="125"/>
        </w:rPr>
        <w:t>yields</w:t>
      </w:r>
      <w:r>
        <w:rPr>
          <w:spacing w:val="13"/>
          <w:w w:val="125"/>
        </w:rPr>
        <w:t> </w:t>
      </w:r>
      <w:r>
        <w:rPr>
          <w:w w:val="125"/>
        </w:rPr>
        <w:t>than</w:t>
      </w:r>
      <w:r>
        <w:rPr>
          <w:spacing w:val="12"/>
          <w:w w:val="125"/>
        </w:rPr>
        <w:t> </w:t>
      </w:r>
      <w:r>
        <w:rPr>
          <w:w w:val="125"/>
        </w:rPr>
        <w:t>most</w:t>
      </w:r>
      <w:r>
        <w:rPr>
          <w:spacing w:val="13"/>
          <w:w w:val="125"/>
        </w:rPr>
        <w:t> </w:t>
      </w:r>
      <w:r>
        <w:rPr>
          <w:w w:val="125"/>
        </w:rPr>
        <w:t>other</w:t>
      </w:r>
      <w:r>
        <w:rPr>
          <w:spacing w:val="13"/>
          <w:w w:val="125"/>
        </w:rPr>
        <w:t> </w:t>
      </w:r>
      <w:r>
        <w:rPr>
          <w:w w:val="125"/>
        </w:rPr>
        <w:t>bonds.</w:t>
      </w:r>
      <w:r>
        <w:rPr>
          <w:spacing w:val="12"/>
          <w:w w:val="125"/>
        </w:rPr>
        <w:t> </w:t>
      </w:r>
      <w:r>
        <w:rPr>
          <w:w w:val="125"/>
        </w:rPr>
        <w:t>You</w:t>
      </w:r>
      <w:r>
        <w:rPr>
          <w:spacing w:val="13"/>
          <w:w w:val="125"/>
        </w:rPr>
        <w:t> </w:t>
      </w:r>
      <w:r>
        <w:rPr>
          <w:w w:val="125"/>
        </w:rPr>
        <w:t>may</w:t>
      </w:r>
      <w:r>
        <w:rPr>
          <w:spacing w:val="13"/>
          <w:w w:val="125"/>
        </w:rPr>
        <w:t> </w:t>
      </w:r>
      <w:r>
        <w:rPr>
          <w:w w:val="125"/>
        </w:rPr>
        <w:t>think</w:t>
      </w:r>
      <w:r>
        <w:rPr>
          <w:spacing w:val="13"/>
          <w:w w:val="125"/>
        </w:rPr>
        <w:t> </w:t>
      </w:r>
      <w:r>
        <w:rPr>
          <w:w w:val="125"/>
        </w:rPr>
        <w:t>that</w:t>
      </w:r>
      <w:r>
        <w:rPr>
          <w:spacing w:val="12"/>
          <w:w w:val="125"/>
        </w:rPr>
        <w:t> </w:t>
      </w:r>
      <w:r>
        <w:rPr>
          <w:spacing w:val="-2"/>
          <w:w w:val="125"/>
        </w:rPr>
        <w:t>because</w:t>
      </w:r>
    </w:p>
    <w:p>
      <w:pPr>
        <w:pStyle w:val="BodyText"/>
        <w:spacing w:line="312" w:lineRule="auto" w:before="56"/>
        <w:ind w:left="1120" w:right="117"/>
        <w:jc w:val="both"/>
      </w:pPr>
      <w:r>
        <w:rPr>
          <w:w w:val="130"/>
        </w:rPr>
        <w:t>U.S.</w:t>
      </w:r>
      <w:r>
        <w:rPr>
          <w:spacing w:val="-1"/>
          <w:w w:val="130"/>
        </w:rPr>
        <w:t> </w:t>
      </w:r>
      <w:r>
        <w:rPr>
          <w:w w:val="130"/>
        </w:rPr>
        <w:t>government</w:t>
      </w:r>
      <w:r>
        <w:rPr>
          <w:spacing w:val="-1"/>
          <w:w w:val="130"/>
        </w:rPr>
        <w:t> </w:t>
      </w:r>
      <w:r>
        <w:rPr>
          <w:w w:val="130"/>
        </w:rPr>
        <w:t>securities</w:t>
      </w:r>
      <w:r>
        <w:rPr>
          <w:spacing w:val="-1"/>
          <w:w w:val="130"/>
        </w:rPr>
        <w:t> </w:t>
      </w:r>
      <w:r>
        <w:rPr>
          <w:w w:val="130"/>
        </w:rPr>
        <w:t>(T-bills,</w:t>
      </w:r>
      <w:r>
        <w:rPr>
          <w:spacing w:val="-1"/>
          <w:w w:val="130"/>
        </w:rPr>
        <w:t> </w:t>
      </w:r>
      <w:r>
        <w:rPr>
          <w:w w:val="130"/>
        </w:rPr>
        <w:t>T-notes,</w:t>
      </w:r>
      <w:r>
        <w:rPr>
          <w:spacing w:val="-1"/>
          <w:w w:val="130"/>
        </w:rPr>
        <w:t> </w:t>
      </w:r>
      <w:r>
        <w:rPr>
          <w:w w:val="130"/>
        </w:rPr>
        <w:t>T-bonds,</w:t>
      </w:r>
      <w:r>
        <w:rPr>
          <w:spacing w:val="-1"/>
          <w:w w:val="130"/>
        </w:rPr>
        <w:t> </w:t>
      </w:r>
      <w:r>
        <w:rPr>
          <w:w w:val="130"/>
        </w:rPr>
        <w:t>and</w:t>
      </w:r>
      <w:r>
        <w:rPr>
          <w:spacing w:val="-1"/>
          <w:w w:val="130"/>
        </w:rPr>
        <w:t> </w:t>
      </w:r>
      <w:r>
        <w:rPr>
          <w:w w:val="130"/>
        </w:rPr>
        <w:t>so</w:t>
      </w:r>
      <w:r>
        <w:rPr>
          <w:spacing w:val="-1"/>
          <w:w w:val="130"/>
        </w:rPr>
        <w:t> </w:t>
      </w:r>
      <w:r>
        <w:rPr>
          <w:w w:val="130"/>
        </w:rPr>
        <w:t>on)</w:t>
      </w:r>
      <w:r>
        <w:rPr>
          <w:spacing w:val="-1"/>
          <w:w w:val="130"/>
        </w:rPr>
        <w:t> </w:t>
      </w:r>
      <w:r>
        <w:rPr>
          <w:w w:val="130"/>
        </w:rPr>
        <w:t>are</w:t>
      </w:r>
      <w:r>
        <w:rPr>
          <w:spacing w:val="-1"/>
          <w:w w:val="130"/>
        </w:rPr>
        <w:t> </w:t>
      </w:r>
      <w:r>
        <w:rPr>
          <w:w w:val="130"/>
        </w:rPr>
        <w:t>the</w:t>
      </w:r>
      <w:r>
        <w:rPr>
          <w:spacing w:val="-1"/>
          <w:w w:val="130"/>
        </w:rPr>
        <w:t> </w:t>
      </w:r>
      <w:r>
        <w:rPr>
          <w:w w:val="130"/>
        </w:rPr>
        <w:t>safest</w:t>
      </w:r>
      <w:r>
        <w:rPr>
          <w:spacing w:val="-1"/>
          <w:w w:val="130"/>
        </w:rPr>
        <w:t> </w:t>
      </w:r>
      <w:r>
        <w:rPr>
          <w:w w:val="130"/>
        </w:rPr>
        <w:t>of</w:t>
      </w:r>
      <w:r>
        <w:rPr>
          <w:spacing w:val="-1"/>
          <w:w w:val="130"/>
        </w:rPr>
        <w:t> </w:t>
      </w:r>
      <w:r>
        <w:rPr>
          <w:w w:val="130"/>
        </w:rPr>
        <w:t>all</w:t>
      </w:r>
      <w:r>
        <w:rPr>
          <w:spacing w:val="-1"/>
          <w:w w:val="130"/>
        </w:rPr>
        <w:t> </w:t>
      </w:r>
      <w:r>
        <w:rPr>
          <w:w w:val="130"/>
        </w:rPr>
        <w:t>securities, they</w:t>
      </w:r>
      <w:r>
        <w:rPr>
          <w:spacing w:val="-7"/>
          <w:w w:val="130"/>
        </w:rPr>
        <w:t> </w:t>
      </w:r>
      <w:r>
        <w:rPr>
          <w:w w:val="130"/>
        </w:rPr>
        <w:t>should</w:t>
      </w:r>
      <w:r>
        <w:rPr>
          <w:spacing w:val="-7"/>
          <w:w w:val="130"/>
        </w:rPr>
        <w:t> </w:t>
      </w:r>
      <w:r>
        <w:rPr>
          <w:w w:val="130"/>
        </w:rPr>
        <w:t>have</w:t>
      </w:r>
      <w:r>
        <w:rPr>
          <w:spacing w:val="-7"/>
          <w:w w:val="130"/>
        </w:rPr>
        <w:t> </w:t>
      </w:r>
      <w:r>
        <w:rPr>
          <w:w w:val="130"/>
        </w:rPr>
        <w:t>the</w:t>
      </w:r>
      <w:r>
        <w:rPr>
          <w:spacing w:val="-7"/>
          <w:w w:val="130"/>
        </w:rPr>
        <w:t> </w:t>
      </w:r>
      <w:r>
        <w:rPr>
          <w:w w:val="130"/>
        </w:rPr>
        <w:t>lowest</w:t>
      </w:r>
      <w:r>
        <w:rPr>
          <w:spacing w:val="-7"/>
          <w:w w:val="130"/>
        </w:rPr>
        <w:t> </w:t>
      </w:r>
      <w:r>
        <w:rPr>
          <w:w w:val="130"/>
        </w:rPr>
        <w:t>yields.</w:t>
      </w:r>
      <w:r>
        <w:rPr>
          <w:spacing w:val="-7"/>
          <w:w w:val="130"/>
        </w:rPr>
        <w:t> </w:t>
      </w:r>
      <w:r>
        <w:rPr>
          <w:w w:val="130"/>
        </w:rPr>
        <w:t>That’s</w:t>
      </w:r>
      <w:r>
        <w:rPr>
          <w:spacing w:val="-7"/>
          <w:w w:val="130"/>
        </w:rPr>
        <w:t> </w:t>
      </w:r>
      <w:r>
        <w:rPr>
          <w:w w:val="130"/>
        </w:rPr>
        <w:t>not</w:t>
      </w:r>
      <w:r>
        <w:rPr>
          <w:spacing w:val="-7"/>
          <w:w w:val="130"/>
        </w:rPr>
        <w:t> </w:t>
      </w:r>
      <w:r>
        <w:rPr>
          <w:w w:val="130"/>
        </w:rPr>
        <w:t>so,</w:t>
      </w:r>
      <w:r>
        <w:rPr>
          <w:spacing w:val="-7"/>
          <w:w w:val="130"/>
        </w:rPr>
        <w:t> </w:t>
      </w:r>
      <w:r>
        <w:rPr>
          <w:w w:val="130"/>
        </w:rPr>
        <w:t>because</w:t>
      </w:r>
      <w:r>
        <w:rPr>
          <w:spacing w:val="-7"/>
          <w:w w:val="130"/>
        </w:rPr>
        <w:t> </w:t>
      </w:r>
      <w:r>
        <w:rPr>
          <w:w w:val="130"/>
        </w:rPr>
        <w:t>municipal</w:t>
      </w:r>
      <w:r>
        <w:rPr>
          <w:spacing w:val="-7"/>
          <w:w w:val="130"/>
        </w:rPr>
        <w:t> </w:t>
      </w:r>
      <w:r>
        <w:rPr>
          <w:w w:val="130"/>
        </w:rPr>
        <w:t>bonds</w:t>
      </w:r>
      <w:r>
        <w:rPr>
          <w:spacing w:val="-7"/>
          <w:w w:val="130"/>
        </w:rPr>
        <w:t> </w:t>
      </w:r>
      <w:r>
        <w:rPr>
          <w:w w:val="130"/>
        </w:rPr>
        <w:t>have</w:t>
      </w:r>
      <w:r>
        <w:rPr>
          <w:spacing w:val="-7"/>
          <w:w w:val="130"/>
        </w:rPr>
        <w:t> </w:t>
      </w:r>
      <w:r>
        <w:rPr>
          <w:w w:val="130"/>
        </w:rPr>
        <w:t>a</w:t>
      </w:r>
      <w:r>
        <w:rPr>
          <w:spacing w:val="-7"/>
          <w:w w:val="130"/>
        </w:rPr>
        <w:t> </w:t>
      </w:r>
      <w:r>
        <w:rPr>
          <w:w w:val="130"/>
        </w:rPr>
        <w:t>tax</w:t>
      </w:r>
      <w:r>
        <w:rPr>
          <w:spacing w:val="-7"/>
          <w:w w:val="130"/>
        </w:rPr>
        <w:t> </w:t>
      </w:r>
      <w:r>
        <w:rPr>
          <w:w w:val="130"/>
        </w:rPr>
        <w:t>advantage that</w:t>
      </w:r>
      <w:r>
        <w:rPr>
          <w:w w:val="130"/>
        </w:rPr>
        <w:t> U.S.</w:t>
      </w:r>
      <w:r>
        <w:rPr>
          <w:w w:val="130"/>
        </w:rPr>
        <w:t> government</w:t>
      </w:r>
      <w:r>
        <w:rPr>
          <w:w w:val="130"/>
        </w:rPr>
        <w:t> bonds</w:t>
      </w:r>
      <w:r>
        <w:rPr>
          <w:w w:val="130"/>
        </w:rPr>
        <w:t> don’t</w:t>
      </w:r>
      <w:r>
        <w:rPr>
          <w:w w:val="130"/>
        </w:rPr>
        <w:t> have:</w:t>
      </w:r>
      <w:r>
        <w:rPr>
          <w:w w:val="130"/>
        </w:rPr>
        <w:t> The</w:t>
      </w:r>
      <w:r>
        <w:rPr>
          <w:w w:val="130"/>
        </w:rPr>
        <w:t> interest</w:t>
      </w:r>
      <w:r>
        <w:rPr>
          <w:w w:val="130"/>
        </w:rPr>
        <w:t> received</w:t>
      </w:r>
      <w:r>
        <w:rPr>
          <w:w w:val="130"/>
        </w:rPr>
        <w:t> on</w:t>
      </w:r>
      <w:r>
        <w:rPr>
          <w:w w:val="130"/>
        </w:rPr>
        <w:t> municipal</w:t>
      </w:r>
      <w:r>
        <w:rPr>
          <w:w w:val="130"/>
        </w:rPr>
        <w:t> bonds,</w:t>
      </w:r>
      <w:r>
        <w:rPr>
          <w:w w:val="130"/>
        </w:rPr>
        <w:t> with</w:t>
      </w:r>
      <w:r>
        <w:rPr>
          <w:w w:val="130"/>
        </w:rPr>
        <w:t> a</w:t>
      </w:r>
      <w:r>
        <w:rPr>
          <w:w w:val="130"/>
        </w:rPr>
        <w:t> few exceptions</w:t>
      </w:r>
      <w:r>
        <w:rPr>
          <w:w w:val="130"/>
        </w:rPr>
        <w:t> (see</w:t>
      </w:r>
      <w:r>
        <w:rPr>
          <w:w w:val="130"/>
        </w:rPr>
        <w:t> the</w:t>
      </w:r>
      <w:r>
        <w:rPr>
          <w:w w:val="130"/>
        </w:rPr>
        <w:t> earlier</w:t>
      </w:r>
      <w:r>
        <w:rPr>
          <w:w w:val="130"/>
        </w:rPr>
        <w:t> section</w:t>
      </w:r>
      <w:r>
        <w:rPr>
          <w:w w:val="130"/>
        </w:rPr>
        <w:t> “Taxing</w:t>
      </w:r>
      <w:r>
        <w:rPr>
          <w:w w:val="130"/>
        </w:rPr>
        <w:t> Build</w:t>
      </w:r>
      <w:r>
        <w:rPr>
          <w:w w:val="130"/>
        </w:rPr>
        <w:t> America</w:t>
      </w:r>
      <w:r>
        <w:rPr>
          <w:w w:val="130"/>
        </w:rPr>
        <w:t> Bonds</w:t>
      </w:r>
      <w:r>
        <w:rPr>
          <w:w w:val="130"/>
        </w:rPr>
        <w:t> (BABs):</w:t>
      </w:r>
      <w:r>
        <w:rPr>
          <w:w w:val="130"/>
        </w:rPr>
        <w:t> Taxable</w:t>
      </w:r>
      <w:r>
        <w:rPr>
          <w:w w:val="130"/>
        </w:rPr>
        <w:t> Municipal Bonds”)</w:t>
      </w:r>
      <w:r>
        <w:rPr>
          <w:spacing w:val="40"/>
          <w:w w:val="130"/>
        </w:rPr>
        <w:t> </w:t>
      </w:r>
      <w:r>
        <w:rPr>
          <w:w w:val="130"/>
        </w:rPr>
        <w:t>is</w:t>
      </w:r>
      <w:r>
        <w:rPr>
          <w:spacing w:val="40"/>
          <w:w w:val="130"/>
        </w:rPr>
        <w:t> </w:t>
      </w:r>
      <w:r>
        <w:rPr>
          <w:w w:val="130"/>
        </w:rPr>
        <w:t>federally</w:t>
      </w:r>
      <w:r>
        <w:rPr>
          <w:spacing w:val="40"/>
          <w:w w:val="130"/>
        </w:rPr>
        <w:t> </w:t>
      </w:r>
      <w:r>
        <w:rPr>
          <w:w w:val="130"/>
        </w:rPr>
        <w:t>tax-free.</w:t>
      </w:r>
      <w:r>
        <w:rPr>
          <w:spacing w:val="40"/>
          <w:w w:val="130"/>
        </w:rPr>
        <w:t> </w:t>
      </w:r>
      <w:r>
        <w:rPr>
          <w:w w:val="130"/>
        </w:rPr>
        <w:t>(The</w:t>
      </w:r>
      <w:r>
        <w:rPr>
          <w:spacing w:val="40"/>
          <w:w w:val="130"/>
        </w:rPr>
        <w:t> </w:t>
      </w:r>
      <w:r>
        <w:rPr>
          <w:w w:val="130"/>
        </w:rPr>
        <w:t>interest</w:t>
      </w:r>
      <w:r>
        <w:rPr>
          <w:spacing w:val="40"/>
          <w:w w:val="130"/>
        </w:rPr>
        <w:t> </w:t>
      </w:r>
      <w:r>
        <w:rPr>
          <w:w w:val="130"/>
        </w:rPr>
        <w:t>on</w:t>
      </w:r>
      <w:r>
        <w:rPr>
          <w:spacing w:val="40"/>
          <w:w w:val="130"/>
        </w:rPr>
        <w:t> </w:t>
      </w:r>
      <w:r>
        <w:rPr>
          <w:w w:val="130"/>
        </w:rPr>
        <w:t>most</w:t>
      </w:r>
      <w:r>
        <w:rPr>
          <w:spacing w:val="40"/>
          <w:w w:val="130"/>
        </w:rPr>
        <w:t> </w:t>
      </w:r>
      <w:r>
        <w:rPr>
          <w:w w:val="130"/>
        </w:rPr>
        <w:t>U.S.</w:t>
      </w:r>
      <w:r>
        <w:rPr>
          <w:spacing w:val="40"/>
          <w:w w:val="130"/>
        </w:rPr>
        <w:t> </w:t>
      </w:r>
      <w:r>
        <w:rPr>
          <w:w w:val="130"/>
        </w:rPr>
        <w:t>government</w:t>
      </w:r>
      <w:r>
        <w:rPr>
          <w:spacing w:val="40"/>
          <w:w w:val="130"/>
        </w:rPr>
        <w:t> </w:t>
      </w:r>
      <w:r>
        <w:rPr>
          <w:w w:val="130"/>
        </w:rPr>
        <w:t>securities</w:t>
      </w:r>
      <w:r>
        <w:rPr>
          <w:spacing w:val="40"/>
          <w:w w:val="130"/>
        </w:rPr>
        <w:t> </w:t>
      </w:r>
      <w:r>
        <w:rPr>
          <w:w w:val="130"/>
        </w:rPr>
        <w:t>is</w:t>
      </w:r>
      <w:r>
        <w:rPr>
          <w:spacing w:val="40"/>
          <w:w w:val="130"/>
        </w:rPr>
        <w:t> </w:t>
      </w:r>
      <w:r>
        <w:rPr>
          <w:w w:val="130"/>
        </w:rPr>
        <w:t>free</w:t>
      </w:r>
      <w:r>
        <w:rPr>
          <w:spacing w:val="40"/>
          <w:w w:val="130"/>
        </w:rPr>
        <w:t> </w:t>
      </w:r>
      <w:r>
        <w:rPr>
          <w:w w:val="130"/>
        </w:rPr>
        <w:t>of state taxes.)</w:t>
      </w:r>
    </w:p>
    <w:p>
      <w:pPr>
        <w:pStyle w:val="BodyText"/>
        <w:spacing w:before="6"/>
        <w:rPr>
          <w:sz w:val="29"/>
        </w:rPr>
      </w:pPr>
    </w:p>
    <w:p>
      <w:pPr>
        <w:pStyle w:val="Heading2"/>
        <w:spacing w:line="235" w:lineRule="auto" w:before="1"/>
        <w:ind w:right="2543"/>
        <w:jc w:val="both"/>
      </w:pPr>
      <w:bookmarkStart w:name="Comparing municipal and corporate bonds " w:id="471"/>
      <w:bookmarkEnd w:id="471"/>
      <w:r>
        <w:rPr>
          <w:b w:val="0"/>
        </w:rPr>
      </w:r>
      <w:r>
        <w:rPr>
          <w:spacing w:val="-6"/>
          <w:w w:val="105"/>
        </w:rPr>
        <w:t>Comparing</w:t>
      </w:r>
      <w:r>
        <w:rPr>
          <w:spacing w:val="-18"/>
          <w:w w:val="105"/>
        </w:rPr>
        <w:t> </w:t>
      </w:r>
      <w:r>
        <w:rPr>
          <w:spacing w:val="-6"/>
          <w:w w:val="105"/>
        </w:rPr>
        <w:t>municipal</w:t>
      </w:r>
      <w:r>
        <w:rPr>
          <w:spacing w:val="-17"/>
          <w:w w:val="105"/>
        </w:rPr>
        <w:t> </w:t>
      </w:r>
      <w:r>
        <w:rPr>
          <w:spacing w:val="-6"/>
          <w:w w:val="105"/>
        </w:rPr>
        <w:t>and</w:t>
      </w:r>
      <w:r>
        <w:rPr>
          <w:spacing w:val="-18"/>
          <w:w w:val="105"/>
        </w:rPr>
        <w:t> </w:t>
      </w:r>
      <w:r>
        <w:rPr>
          <w:spacing w:val="-6"/>
          <w:w w:val="105"/>
        </w:rPr>
        <w:t>corporate </w:t>
      </w:r>
      <w:r>
        <w:rPr>
          <w:w w:val="105"/>
        </w:rPr>
        <w:t>bonds equally</w:t>
      </w:r>
    </w:p>
    <w:p>
      <w:pPr>
        <w:pStyle w:val="BodyText"/>
        <w:spacing w:line="312" w:lineRule="auto" w:before="203"/>
        <w:ind w:left="1120" w:right="117"/>
        <w:jc w:val="both"/>
      </w:pPr>
      <w:r>
        <w:rPr>
          <w:w w:val="125"/>
        </w:rPr>
        <w:t>The </w:t>
      </w:r>
      <w:r>
        <w:rPr>
          <w:i/>
          <w:w w:val="125"/>
        </w:rPr>
        <w:t>taxable</w:t>
      </w:r>
      <w:r>
        <w:rPr>
          <w:i/>
          <w:spacing w:val="-9"/>
          <w:w w:val="125"/>
        </w:rPr>
        <w:t> </w:t>
      </w:r>
      <w:r>
        <w:rPr>
          <w:i/>
          <w:w w:val="125"/>
        </w:rPr>
        <w:t>equivalent</w:t>
      </w:r>
      <w:r>
        <w:rPr>
          <w:i/>
          <w:spacing w:val="-9"/>
          <w:w w:val="125"/>
        </w:rPr>
        <w:t> </w:t>
      </w:r>
      <w:r>
        <w:rPr>
          <w:i/>
          <w:w w:val="125"/>
        </w:rPr>
        <w:t>yield </w:t>
      </w:r>
      <w:r>
        <w:rPr>
          <w:w w:val="125"/>
        </w:rPr>
        <w:t>(TEY) tells you what the interest rate of a municipal bond would be if </w:t>
      </w:r>
      <w:r>
        <w:rPr>
          <w:w w:val="130"/>
        </w:rPr>
        <w:t>it</w:t>
      </w:r>
      <w:r>
        <w:rPr>
          <w:w w:val="130"/>
        </w:rPr>
        <w:t> weren’t</w:t>
      </w:r>
      <w:r>
        <w:rPr>
          <w:w w:val="130"/>
        </w:rPr>
        <w:t> federally</w:t>
      </w:r>
      <w:r>
        <w:rPr>
          <w:w w:val="130"/>
        </w:rPr>
        <w:t> tax-free.</w:t>
      </w:r>
      <w:r>
        <w:rPr>
          <w:w w:val="130"/>
        </w:rPr>
        <w:t> You</w:t>
      </w:r>
      <w:r>
        <w:rPr>
          <w:w w:val="130"/>
        </w:rPr>
        <w:t> need</w:t>
      </w:r>
      <w:r>
        <w:rPr>
          <w:w w:val="130"/>
        </w:rPr>
        <w:t> the</w:t>
      </w:r>
      <w:r>
        <w:rPr>
          <w:w w:val="130"/>
        </w:rPr>
        <w:t> following</w:t>
      </w:r>
      <w:r>
        <w:rPr>
          <w:w w:val="130"/>
        </w:rPr>
        <w:t> formula</w:t>
      </w:r>
      <w:r>
        <w:rPr>
          <w:w w:val="130"/>
        </w:rPr>
        <w:t> to</w:t>
      </w:r>
      <w:r>
        <w:rPr>
          <w:w w:val="130"/>
        </w:rPr>
        <w:t> compare</w:t>
      </w:r>
      <w:r>
        <w:rPr>
          <w:w w:val="130"/>
        </w:rPr>
        <w:t> municipal</w:t>
      </w:r>
      <w:r>
        <w:rPr>
          <w:w w:val="130"/>
        </w:rPr>
        <w:t> bonds</w:t>
      </w:r>
      <w:r>
        <w:rPr>
          <w:w w:val="130"/>
        </w:rPr>
        <w:t> and corporate bonds equally:</w:t>
      </w:r>
    </w:p>
    <w:p>
      <w:pPr>
        <w:tabs>
          <w:tab w:pos="4696" w:val="left" w:leader="none"/>
          <w:tab w:pos="6483" w:val="left" w:leader="none"/>
        </w:tabs>
        <w:spacing w:line="285" w:lineRule="exact" w:before="125"/>
        <w:ind w:left="1534" w:right="0" w:firstLine="0"/>
        <w:jc w:val="left"/>
        <w:rPr>
          <w:sz w:val="18"/>
        </w:rPr>
      </w:pPr>
      <w:r>
        <w:rPr/>
        <mc:AlternateContent>
          <mc:Choice Requires="wps">
            <w:drawing>
              <wp:anchor distT="0" distB="0" distL="0" distR="0" allowOverlap="1" layoutInCell="1" locked="0" behindDoc="1" simplePos="0" relativeHeight="486825472">
                <wp:simplePos x="0" y="0"/>
                <wp:positionH relativeFrom="page">
                  <wp:posOffset>3512807</wp:posOffset>
                </wp:positionH>
                <wp:positionV relativeFrom="paragraph">
                  <wp:posOffset>213643</wp:posOffset>
                </wp:positionV>
                <wp:extent cx="59055" cy="2667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76.598999pt;margin-top:16.822355pt;width:4.650pt;height:2.1pt;mso-position-horizontal-relative:page;mso-position-vertical-relative:paragraph;z-index:-16491008" id="docshape98" coordorigin="5532,336" coordsize="93,42" path="m5624,336l5532,336,5532,345,5624,345,5624,336xm5624,369l5532,369,5532,378,5624,378,5624,369xe" filled="true" fillcolor="#000000" stroked="false">
                <v:path arrowok="t"/>
                <v:fill type="solid"/>
                <w10:wrap type="none"/>
              </v:shape>
            </w:pict>
          </mc:Fallback>
        </mc:AlternateContent>
      </w:r>
      <w:r>
        <w:rPr>
          <w:w w:val="110"/>
          <w:sz w:val="18"/>
        </w:rPr>
        <w:t>taxable equivalent yield</w:t>
      </w:r>
      <w:r>
        <w:rPr>
          <w:spacing w:val="-7"/>
          <w:w w:val="110"/>
          <w:sz w:val="18"/>
        </w:rPr>
        <w:t> </w:t>
      </w:r>
      <w:r>
        <w:rPr>
          <w:w w:val="110"/>
          <w:sz w:val="18"/>
        </w:rPr>
        <w:t>(TEY)</w:t>
      </w:r>
      <w:r>
        <w:rPr>
          <w:spacing w:val="139"/>
          <w:w w:val="110"/>
          <w:sz w:val="18"/>
        </w:rPr>
        <w:t> </w:t>
      </w:r>
      <w:r>
        <w:rPr>
          <w:position w:val="11"/>
          <w:sz w:val="18"/>
          <w:u w:val="single"/>
        </w:rPr>
        <w:tab/>
      </w:r>
      <w:r>
        <w:rPr>
          <w:w w:val="110"/>
          <w:position w:val="11"/>
          <w:sz w:val="18"/>
          <w:u w:val="single"/>
        </w:rPr>
        <w:t>municipal</w:t>
      </w:r>
      <w:r>
        <w:rPr>
          <w:spacing w:val="-2"/>
          <w:w w:val="110"/>
          <w:position w:val="11"/>
          <w:sz w:val="18"/>
          <w:u w:val="single"/>
        </w:rPr>
        <w:t> yield</w:t>
      </w:r>
      <w:r>
        <w:rPr>
          <w:position w:val="11"/>
          <w:sz w:val="18"/>
          <w:u w:val="single"/>
        </w:rPr>
        <w:tab/>
      </w:r>
    </w:p>
    <w:p>
      <w:pPr>
        <w:spacing w:line="175" w:lineRule="exact" w:before="0"/>
        <w:ind w:left="4148" w:right="0" w:firstLine="0"/>
        <w:jc w:val="left"/>
        <w:rPr>
          <w:sz w:val="18"/>
        </w:rPr>
      </w:pPr>
      <w:r>
        <w:rPr/>
        <mc:AlternateContent>
          <mc:Choice Requires="wps">
            <w:drawing>
              <wp:anchor distT="0" distB="0" distL="0" distR="0" allowOverlap="1" layoutInCell="1" locked="0" behindDoc="1" simplePos="0" relativeHeight="486825984">
                <wp:simplePos x="0" y="0"/>
                <wp:positionH relativeFrom="page">
                  <wp:posOffset>3887063</wp:posOffset>
                </wp:positionH>
                <wp:positionV relativeFrom="paragraph">
                  <wp:posOffset>54207</wp:posOffset>
                </wp:positionV>
                <wp:extent cx="59055" cy="5715"/>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6.067993pt;margin-top:4.268297pt;width:4.617pt;height:.423pt;mso-position-horizontal-relative:page;mso-position-vertical-relative:paragraph;z-index:-16490496" id="docshape99"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54752">
                <wp:simplePos x="0" y="0"/>
                <wp:positionH relativeFrom="page">
                  <wp:posOffset>1104902</wp:posOffset>
                </wp:positionH>
                <wp:positionV relativeFrom="paragraph">
                  <wp:posOffset>160023</wp:posOffset>
                </wp:positionV>
                <wp:extent cx="419100" cy="419100"/>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419100" cy="419100"/>
                          <a:chExt cx="419100" cy="419100"/>
                        </a:xfrm>
                      </wpg:grpSpPr>
                      <wps:wsp>
                        <wps:cNvPr id="122" name="Graphic 122"/>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23" name="Graphic 123"/>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24" name="Graphic 124"/>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600297pt;width:33pt;height:33pt;mso-position-horizontal-relative:page;mso-position-vertical-relative:paragraph;z-index:15754752" id="docshapegroup100" coordorigin="1740,252" coordsize="660,660">
                <v:shape style="position:absolute;left:1740;top:252;width:660;height:660" id="docshape101" coordorigin="1740,252" coordsize="660,660" path="m2070,252l1994,261,1925,286,1864,325,1813,376,1774,437,1749,506,1740,582,1749,658,1774,727,1813,788,1864,839,1925,878,1994,903,2070,912,2146,903,2215,878,2276,839,2328,788,2366,727,2391,658,2400,582,2391,506,2366,437,2328,376,2276,325,2215,286,2146,261,2070,252xe" filled="true" fillcolor="#fff200" stroked="false">
                  <v:path arrowok="t"/>
                  <v:fill type="solid"/>
                </v:shape>
                <v:shape style="position:absolute;left:1907;top:371;width:300;height:403" id="docshape102" coordorigin="1908,372" coordsize="300,403" path="m1937,421l1928,415,1921,411,1918,411,1912,411,1908,415,1908,427,1912,431,1918,431,1921,431,1928,427,1937,421xm2011,381l2002,372,1980,372,1971,381,1971,408,2011,408,2011,392,2011,381xm2074,415l2069,411,2064,411,2059,411,2049,418,2045,421,2054,427,2061,431,2064,431,2069,431,2074,427,2074,415xm2207,530l2198,521,2187,521,2176,521,2167,530,2167,600,2161,606,2147,606,2142,600,2142,515,2133,506,2111,506,2102,515,2102,600,2096,606,2082,606,2076,600,2076,499,2067,491,2045,491,2036,499,2036,600,2031,606,2016,606,2011,600,2011,434,1971,434,1971,657,1980,702,2006,740,2043,765,2089,775,2135,765,2172,740,2198,702,2207,657,2207,530xe" filled="true" fillcolor="#ffffff" stroked="false">
                  <v:path arrowok="t"/>
                  <v:fill type="solid"/>
                </v:shape>
                <v:shape style="position:absolute;left:1740;top:252;width:660;height:660" id="docshape103" coordorigin="1740,252" coordsize="660,660" path="m2233,541l2229,523,2228,521,2219,509,2215,506,2211,504,2207,501,2207,530,2207,657,2198,702,2172,740,2135,765,2089,775,2043,765,2006,740,1980,702,1971,657,1971,446,1971,434,2011,434,2011,600,2016,606,2031,606,2036,600,2036,499,2045,491,2067,491,2076,499,2076,600,2082,606,2096,606,2102,600,2102,515,2111,506,2133,506,2142,515,2142,600,2147,606,2161,606,2167,600,2167,530,2176,521,2198,521,2207,530,2207,501,2205,499,2187,496,2178,496,2170,498,2161,504,2161,503,2154,493,2150,491,2147,488,2144,486,2133,482,2122,480,2113,480,2104,483,2096,488,2095,487,2088,478,2079,471,2075,469,2068,466,2056,465,2050,465,2044,466,2036,469,2036,446,2048,454,2057,457,2064,457,2078,454,2089,446,2089,446,2097,435,2097,434,2098,431,2099,422,2099,420,2098,411,2097,408,2097,407,2089,396,2078,388,2074,387,2074,415,2074,427,2069,431,2064,431,2061,431,2054,427,2045,421,2046,420,2049,418,2059,411,2064,411,2069,411,2074,415,2074,387,2064,385,2057,385,2048,388,2036,396,2036,392,2033,374,2031,372,2023,359,2011,351,2011,381,2011,408,1971,408,1971,396,1971,381,1980,372,2002,372,2011,381,2011,351,2009,350,1991,346,1973,350,1959,359,1949,374,1945,392,1945,396,1937,391,1937,421,1928,427,1921,431,1918,431,1912,431,1908,427,1908,415,1912,411,1918,411,1921,411,1928,415,1937,421,1937,391,1933,388,1925,385,1918,385,1904,388,1893,396,1885,407,1882,420,1882,422,1885,435,1893,446,1904,454,1918,457,1925,457,1933,454,1945,446,1945,657,1957,712,1987,758,2033,789,2089,800,2145,789,2166,775,2191,758,2221,712,2233,657,2233,541xm2400,582l2391,506,2381,477,2381,582,2372,653,2349,718,2312,776,2264,824,2206,861,2141,884,2070,893,1999,884,1934,861,1876,824,1828,776,1791,718,1768,653,1759,582,1768,511,1791,446,1828,388,1876,340,1934,303,1999,280,2070,271,2141,280,2206,303,2264,340,2312,388,2349,446,2372,511,2381,582,2381,477,2366,437,2327,376,2276,325,2215,286,2175,271,2146,261,2070,252,1994,261,1925,286,1864,325,1813,376,1774,437,1749,506,1740,582,1749,658,1774,727,1813,788,1864,839,1925,878,1994,903,2070,912,2146,903,2175,893,2215,878,2276,839,2327,788,2366,727,2391,658,2400,582xe" filled="true" fillcolor="#000000" stroked="false">
                  <v:path arrowok="t"/>
                  <v:fill type="solid"/>
                </v:shape>
                <w10:wrap type="none"/>
              </v:group>
            </w:pict>
          </mc:Fallback>
        </mc:AlternateContent>
      </w:r>
      <w:r>
        <w:rPr>
          <w:w w:val="110"/>
          <w:sz w:val="18"/>
        </w:rPr>
        <w:t>100%</w:t>
      </w:r>
      <w:r>
        <w:rPr>
          <w:spacing w:val="72"/>
          <w:w w:val="150"/>
          <w:sz w:val="18"/>
        </w:rPr>
        <w:t> </w:t>
      </w:r>
      <w:r>
        <w:rPr>
          <w:w w:val="110"/>
          <w:sz w:val="18"/>
        </w:rPr>
        <w:t>investor’s</w:t>
      </w:r>
      <w:r>
        <w:rPr>
          <w:spacing w:val="-18"/>
          <w:w w:val="110"/>
          <w:sz w:val="18"/>
        </w:rPr>
        <w:t> </w:t>
      </w:r>
      <w:r>
        <w:rPr>
          <w:w w:val="110"/>
          <w:sz w:val="18"/>
        </w:rPr>
        <w:t>tax</w:t>
      </w:r>
      <w:r>
        <w:rPr>
          <w:spacing w:val="-13"/>
          <w:w w:val="110"/>
          <w:sz w:val="18"/>
        </w:rPr>
        <w:t> </w:t>
      </w:r>
      <w:r>
        <w:rPr>
          <w:spacing w:val="-2"/>
          <w:w w:val="110"/>
          <w:sz w:val="18"/>
        </w:rPr>
        <w:t>bracket</w:t>
      </w:r>
    </w:p>
    <w:p>
      <w:pPr>
        <w:pStyle w:val="BodyText"/>
        <w:spacing w:before="3"/>
        <w:rPr>
          <w:sz w:val="17"/>
        </w:rPr>
      </w:pPr>
    </w:p>
    <w:p>
      <w:pPr>
        <w:pStyle w:val="BodyText"/>
        <w:spacing w:line="312" w:lineRule="auto" w:before="1"/>
        <w:ind w:left="1120" w:right="118"/>
        <w:jc w:val="both"/>
      </w:pPr>
      <w:r>
        <w:rPr>
          <w:w w:val="130"/>
        </w:rPr>
        <w:t>Because</w:t>
      </w:r>
      <w:r>
        <w:rPr>
          <w:w w:val="130"/>
        </w:rPr>
        <w:t> the</w:t>
      </w:r>
      <w:r>
        <w:rPr>
          <w:w w:val="130"/>
        </w:rPr>
        <w:t> investor’s</w:t>
      </w:r>
      <w:r>
        <w:rPr>
          <w:w w:val="130"/>
        </w:rPr>
        <w:t> tax</w:t>
      </w:r>
      <w:r>
        <w:rPr>
          <w:w w:val="130"/>
        </w:rPr>
        <w:t> bracket</w:t>
      </w:r>
      <w:r>
        <w:rPr>
          <w:w w:val="130"/>
        </w:rPr>
        <w:t> comes</w:t>
      </w:r>
      <w:r>
        <w:rPr>
          <w:w w:val="130"/>
        </w:rPr>
        <w:t> into</w:t>
      </w:r>
      <w:r>
        <w:rPr>
          <w:w w:val="130"/>
        </w:rPr>
        <w:t> play</w:t>
      </w:r>
      <w:r>
        <w:rPr>
          <w:w w:val="130"/>
        </w:rPr>
        <w:t> with</w:t>
      </w:r>
      <w:r>
        <w:rPr>
          <w:w w:val="130"/>
        </w:rPr>
        <w:t> municipal</w:t>
      </w:r>
      <w:r>
        <w:rPr>
          <w:w w:val="130"/>
        </w:rPr>
        <w:t> bonds,</w:t>
      </w:r>
      <w:r>
        <w:rPr>
          <w:w w:val="130"/>
        </w:rPr>
        <w:t> municipal</w:t>
      </w:r>
      <w:r>
        <w:rPr>
          <w:w w:val="130"/>
        </w:rPr>
        <w:t> bonds</w:t>
      </w:r>
      <w:r>
        <w:rPr>
          <w:w w:val="130"/>
        </w:rPr>
        <w:t> are better suited for investors in higher tax brackets.</w:t>
      </w:r>
    </w:p>
    <w:p>
      <w:pPr>
        <w:pStyle w:val="BodyText"/>
        <w:spacing w:before="7"/>
        <w:rPr>
          <w:sz w:val="13"/>
        </w:rPr>
      </w:pPr>
      <w:r>
        <w:rPr/>
        <mc:AlternateContent>
          <mc:Choice Requires="wps">
            <w:drawing>
              <wp:anchor distT="0" distB="0" distL="0" distR="0" allowOverlap="1" layoutInCell="1" locked="0" behindDoc="1" simplePos="0" relativeHeight="487612416">
                <wp:simplePos x="0" y="0"/>
                <wp:positionH relativeFrom="page">
                  <wp:posOffset>1108875</wp:posOffset>
                </wp:positionH>
                <wp:positionV relativeFrom="paragraph">
                  <wp:posOffset>114609</wp:posOffset>
                </wp:positionV>
                <wp:extent cx="411480" cy="50165"/>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9.024352pt;width:32.4pt;height:3.95pt;mso-position-horizontal-relative:page;mso-position-vertical-relative:paragraph;z-index:-15704064;mso-wrap-distance-left:0;mso-wrap-distance-right:0" id="docshape104" coordorigin="1746,180" coordsize="648,79" path="m1809,259l1806,254,1789,229,1786,225,1791,223,1794,220,1797,215,1799,213,1800,209,1800,196,1800,194,1798,190,1788,182,1784,181,1784,201,1784,209,1782,211,1777,214,1774,215,1763,215,1763,194,1773,194,1777,195,1782,198,1784,201,1784,181,1780,180,1746,180,1746,259,1763,259,1763,229,1772,229,1791,259,1809,259xm1871,180l1825,180,1825,259,1871,259,1871,245,1842,245,1842,225,1869,225,1869,211,1842,211,1842,194,1871,194,1871,180xm1978,180l1955,180,1935,241,1935,241,1916,180,1894,180,1894,259,1909,259,1909,218,1907,197,1908,197,1927,259,1942,259,1962,198,1963,198,1962,213,1962,259,1978,259,1978,180xm2049,180l2004,180,2004,259,2049,259,2049,245,2021,245,2021,225,2047,225,2047,211,2021,211,2021,194,2049,194,2049,180xm2156,180l2133,180,2114,241,2113,241,2095,180,2072,180,2072,259,2087,259,2087,218,2086,197,2086,197,2105,259,2121,259,2141,198,2141,198,2141,213,2141,259,2156,259,2156,180xm2241,231l2239,227,2238,225,2235,221,2231,219,2227,218,2227,217,2230,217,2233,215,2235,212,2237,209,2239,205,2239,194,2239,193,2236,188,2226,182,2223,182,2223,228,2223,238,2222,241,2218,244,2214,245,2199,245,2199,225,2219,225,2223,228,2223,182,2222,181,2222,200,2222,206,2220,208,2216,211,2213,212,2199,212,2199,194,2213,194,2216,195,2220,197,2222,200,2222,181,2218,180,2182,180,2182,259,2221,259,2228,257,2238,249,2240,245,2241,243,2241,231xm2308,180l2263,180,2263,259,2308,259,2308,245,2279,245,2279,225,2306,225,2306,211,2279,211,2279,194,2308,194,2308,180xm2394,259l2390,254,2385,247,2373,229,2371,225,2375,223,2379,220,2382,215,2384,213,2385,209,2385,196,2384,194,2383,190,2372,182,2368,181,2368,201,2368,209,2367,211,2362,214,2358,215,2348,215,2348,194,2358,194,2362,195,2367,198,2368,201,2368,181,2365,180,2331,180,2331,259,2348,259,2348,229,2357,229,2375,259,2394,259xe" filled="true" fillcolor="#000000" stroked="false">
                <v:path arrowok="t"/>
                <v:fill type="solid"/>
                <w10:wrap type="topAndBottom"/>
              </v:shape>
            </w:pict>
          </mc:Fallback>
        </mc:AlternateContent>
      </w:r>
    </w:p>
    <w:p>
      <w:pPr>
        <w:pStyle w:val="BodyText"/>
        <w:ind w:left="1120"/>
        <w:jc w:val="both"/>
      </w:pPr>
      <w:r>
        <w:rPr>
          <w:w w:val="125"/>
        </w:rPr>
        <w:t>The</w:t>
      </w:r>
      <w:r>
        <w:rPr>
          <w:spacing w:val="-2"/>
          <w:w w:val="125"/>
        </w:rPr>
        <w:t> </w:t>
      </w:r>
      <w:r>
        <w:rPr>
          <w:w w:val="125"/>
        </w:rPr>
        <w:t>following</w:t>
      </w:r>
      <w:r>
        <w:rPr>
          <w:spacing w:val="-2"/>
          <w:w w:val="125"/>
        </w:rPr>
        <w:t> </w:t>
      </w:r>
      <w:r>
        <w:rPr>
          <w:w w:val="125"/>
        </w:rPr>
        <w:t>question</w:t>
      </w:r>
      <w:r>
        <w:rPr>
          <w:spacing w:val="-2"/>
          <w:w w:val="125"/>
        </w:rPr>
        <w:t> </w:t>
      </w:r>
      <w:r>
        <w:rPr>
          <w:w w:val="125"/>
        </w:rPr>
        <w:t>tests</w:t>
      </w:r>
      <w:r>
        <w:rPr>
          <w:spacing w:val="-2"/>
          <w:w w:val="125"/>
        </w:rPr>
        <w:t> </w:t>
      </w:r>
      <w:r>
        <w:rPr>
          <w:w w:val="125"/>
        </w:rPr>
        <w:t>your</w:t>
      </w:r>
      <w:r>
        <w:rPr>
          <w:spacing w:val="-2"/>
          <w:w w:val="125"/>
        </w:rPr>
        <w:t> </w:t>
      </w:r>
      <w:r>
        <w:rPr>
          <w:w w:val="125"/>
        </w:rPr>
        <w:t>TEY</w:t>
      </w:r>
      <w:r>
        <w:rPr>
          <w:spacing w:val="-2"/>
          <w:w w:val="125"/>
        </w:rPr>
        <w:t> knowledge.</w:t>
      </w:r>
    </w:p>
    <w:p>
      <w:pPr>
        <w:pStyle w:val="BodyText"/>
        <w:spacing w:before="2"/>
        <w:rPr>
          <w:sz w:val="24"/>
        </w:rPr>
      </w:pPr>
    </w:p>
    <w:p>
      <w:pPr>
        <w:pStyle w:val="BodyText"/>
        <w:spacing w:line="312" w:lineRule="auto"/>
        <w:ind w:left="1120" w:right="210"/>
        <w:jc w:val="both"/>
      </w:pPr>
      <w:r>
        <w:rPr/>
        <mc:AlternateContent>
          <mc:Choice Requires="wps">
            <w:drawing>
              <wp:anchor distT="0" distB="0" distL="0" distR="0" allowOverlap="1" layoutInCell="1" locked="0" behindDoc="0" simplePos="0" relativeHeight="15755264">
                <wp:simplePos x="0" y="0"/>
                <wp:positionH relativeFrom="page">
                  <wp:posOffset>1104900</wp:posOffset>
                </wp:positionH>
                <wp:positionV relativeFrom="paragraph">
                  <wp:posOffset>-77422</wp:posOffset>
                </wp:positionV>
                <wp:extent cx="419100" cy="419100"/>
                <wp:effectExtent l="0" t="0" r="0" b="0"/>
                <wp:wrapNone/>
                <wp:docPr id="126" name="Group 126"/>
                <wp:cNvGraphicFramePr>
                  <a:graphicFrameLocks/>
                </wp:cNvGraphicFramePr>
                <a:graphic>
                  <a:graphicData uri="http://schemas.microsoft.com/office/word/2010/wordprocessingGroup">
                    <wpg:wgp>
                      <wpg:cNvPr id="126" name="Group 126"/>
                      <wpg:cNvGrpSpPr/>
                      <wpg:grpSpPr>
                        <a:xfrm>
                          <a:off x="0" y="0"/>
                          <a:ext cx="419100" cy="419100"/>
                          <a:chExt cx="419100" cy="419100"/>
                        </a:xfrm>
                      </wpg:grpSpPr>
                      <wps:wsp>
                        <wps:cNvPr id="127" name="Graphic 127"/>
                        <wps:cNvSpPr/>
                        <wps:spPr>
                          <a:xfrm>
                            <a:off x="0" y="25"/>
                            <a:ext cx="419100" cy="419100"/>
                          </a:xfrm>
                          <a:custGeom>
                            <a:avLst/>
                            <a:gdLst/>
                            <a:ahLst/>
                            <a:cxnLst/>
                            <a:rect l="l" t="t" r="r" b="b"/>
                            <a:pathLst>
                              <a:path w="419100" h="419100">
                                <a:moveTo>
                                  <a:pt x="209550" y="0"/>
                                </a:moveTo>
                                <a:lnTo>
                                  <a:pt x="161500" y="5533"/>
                                </a:lnTo>
                                <a:lnTo>
                                  <a:pt x="117393" y="21295"/>
                                </a:lnTo>
                                <a:lnTo>
                                  <a:pt x="78485" y="46027"/>
                                </a:lnTo>
                                <a:lnTo>
                                  <a:pt x="46034" y="78473"/>
                                </a:lnTo>
                                <a:lnTo>
                                  <a:pt x="21298" y="117374"/>
                                </a:lnTo>
                                <a:lnTo>
                                  <a:pt x="5534" y="161472"/>
                                </a:lnTo>
                                <a:lnTo>
                                  <a:pt x="0" y="209511"/>
                                </a:lnTo>
                                <a:lnTo>
                                  <a:pt x="5534" y="257554"/>
                                </a:lnTo>
                                <a:lnTo>
                                  <a:pt x="21298" y="301655"/>
                                </a:lnTo>
                                <a:lnTo>
                                  <a:pt x="46034" y="340556"/>
                                </a:lnTo>
                                <a:lnTo>
                                  <a:pt x="78485" y="373000"/>
                                </a:lnTo>
                                <a:lnTo>
                                  <a:pt x="117393" y="397730"/>
                                </a:lnTo>
                                <a:lnTo>
                                  <a:pt x="161500" y="413491"/>
                                </a:lnTo>
                                <a:lnTo>
                                  <a:pt x="209550" y="419023"/>
                                </a:lnTo>
                                <a:lnTo>
                                  <a:pt x="257595" y="413491"/>
                                </a:lnTo>
                                <a:lnTo>
                                  <a:pt x="301700" y="397730"/>
                                </a:lnTo>
                                <a:lnTo>
                                  <a:pt x="340609" y="373000"/>
                                </a:lnTo>
                                <a:lnTo>
                                  <a:pt x="373061" y="340556"/>
                                </a:lnTo>
                                <a:lnTo>
                                  <a:pt x="397799" y="301655"/>
                                </a:lnTo>
                                <a:lnTo>
                                  <a:pt x="413565" y="257554"/>
                                </a:lnTo>
                                <a:lnTo>
                                  <a:pt x="419100" y="209511"/>
                                </a:lnTo>
                                <a:lnTo>
                                  <a:pt x="413565" y="161472"/>
                                </a:lnTo>
                                <a:lnTo>
                                  <a:pt x="397799" y="117374"/>
                                </a:lnTo>
                                <a:lnTo>
                                  <a:pt x="373061" y="78473"/>
                                </a:lnTo>
                                <a:lnTo>
                                  <a:pt x="340609" y="46027"/>
                                </a:lnTo>
                                <a:lnTo>
                                  <a:pt x="301700" y="21295"/>
                                </a:lnTo>
                                <a:lnTo>
                                  <a:pt x="257595" y="5533"/>
                                </a:lnTo>
                                <a:lnTo>
                                  <a:pt x="209550" y="0"/>
                                </a:lnTo>
                                <a:close/>
                              </a:path>
                            </a:pathLst>
                          </a:custGeom>
                          <a:solidFill>
                            <a:srgbClr val="FFF200"/>
                          </a:solidFill>
                        </wps:spPr>
                        <wps:bodyPr wrap="square" lIns="0" tIns="0" rIns="0" bIns="0" rtlCol="0">
                          <a:prstTxWarp prst="textNoShape">
                            <a:avLst/>
                          </a:prstTxWarp>
                          <a:noAutofit/>
                        </wps:bodyPr>
                      </wps:wsp>
                      <pic:pic>
                        <pic:nvPicPr>
                          <pic:cNvPr id="128" name="Image 128"/>
                          <pic:cNvPicPr/>
                        </pic:nvPicPr>
                        <pic:blipFill>
                          <a:blip r:embed="rId8" cstate="print"/>
                          <a:stretch>
                            <a:fillRect/>
                          </a:stretch>
                        </pic:blipFill>
                        <pic:spPr>
                          <a:xfrm>
                            <a:off x="47702" y="165557"/>
                            <a:ext cx="116827" cy="116801"/>
                          </a:xfrm>
                          <a:prstGeom prst="rect">
                            <a:avLst/>
                          </a:prstGeom>
                        </pic:spPr>
                      </pic:pic>
                      <pic:pic>
                        <pic:nvPicPr>
                          <pic:cNvPr id="129" name="Image 129"/>
                          <pic:cNvPicPr/>
                        </pic:nvPicPr>
                        <pic:blipFill>
                          <a:blip r:embed="rId9" cstate="print"/>
                          <a:stretch>
                            <a:fillRect/>
                          </a:stretch>
                        </pic:blipFill>
                        <pic:spPr>
                          <a:xfrm>
                            <a:off x="249504" y="165557"/>
                            <a:ext cx="116814" cy="116801"/>
                          </a:xfrm>
                          <a:prstGeom prst="rect">
                            <a:avLst/>
                          </a:prstGeom>
                        </pic:spPr>
                      </pic:pic>
                      <wps:wsp>
                        <wps:cNvPr id="130" name="Graphic 130"/>
                        <wps:cNvSpPr/>
                        <wps:spPr>
                          <a:xfrm>
                            <a:off x="31661" y="106209"/>
                            <a:ext cx="351155" cy="192405"/>
                          </a:xfrm>
                          <a:custGeom>
                            <a:avLst/>
                            <a:gdLst/>
                            <a:ahLst/>
                            <a:cxnLst/>
                            <a:rect l="l" t="t" r="r" b="b"/>
                            <a:pathLst>
                              <a:path w="351155" h="192405">
                                <a:moveTo>
                                  <a:pt x="122186" y="111785"/>
                                </a:moveTo>
                                <a:lnTo>
                                  <a:pt x="118541" y="93687"/>
                                </a:lnTo>
                                <a:lnTo>
                                  <a:pt x="108991" y="80416"/>
                                </a:lnTo>
                                <a:lnTo>
                                  <a:pt x="95605" y="72250"/>
                                </a:lnTo>
                                <a:lnTo>
                                  <a:pt x="80429" y="69456"/>
                                </a:lnTo>
                                <a:lnTo>
                                  <a:pt x="77139" y="69456"/>
                                </a:lnTo>
                                <a:lnTo>
                                  <a:pt x="74460" y="72136"/>
                                </a:lnTo>
                                <a:lnTo>
                                  <a:pt x="74460" y="78714"/>
                                </a:lnTo>
                                <a:lnTo>
                                  <a:pt x="77139" y="81394"/>
                                </a:lnTo>
                                <a:lnTo>
                                  <a:pt x="80429" y="81394"/>
                                </a:lnTo>
                                <a:lnTo>
                                  <a:pt x="90741" y="83591"/>
                                </a:lnTo>
                                <a:lnTo>
                                  <a:pt x="100368" y="89776"/>
                                </a:lnTo>
                                <a:lnTo>
                                  <a:pt x="107467" y="99364"/>
                                </a:lnTo>
                                <a:lnTo>
                                  <a:pt x="110248" y="111785"/>
                                </a:lnTo>
                                <a:lnTo>
                                  <a:pt x="110248" y="115074"/>
                                </a:lnTo>
                                <a:lnTo>
                                  <a:pt x="112928" y="117741"/>
                                </a:lnTo>
                                <a:lnTo>
                                  <a:pt x="119519" y="117741"/>
                                </a:lnTo>
                                <a:lnTo>
                                  <a:pt x="122186" y="115074"/>
                                </a:lnTo>
                                <a:lnTo>
                                  <a:pt x="122186" y="111785"/>
                                </a:lnTo>
                                <a:close/>
                              </a:path>
                              <a:path w="351155" h="192405">
                                <a:moveTo>
                                  <a:pt x="323977" y="111785"/>
                                </a:moveTo>
                                <a:lnTo>
                                  <a:pt x="320332" y="93700"/>
                                </a:lnTo>
                                <a:lnTo>
                                  <a:pt x="310781" y="80416"/>
                                </a:lnTo>
                                <a:lnTo>
                                  <a:pt x="297395" y="72250"/>
                                </a:lnTo>
                                <a:lnTo>
                                  <a:pt x="282219" y="69456"/>
                                </a:lnTo>
                                <a:lnTo>
                                  <a:pt x="278930" y="69456"/>
                                </a:lnTo>
                                <a:lnTo>
                                  <a:pt x="276250" y="72136"/>
                                </a:lnTo>
                                <a:lnTo>
                                  <a:pt x="276250" y="78714"/>
                                </a:lnTo>
                                <a:lnTo>
                                  <a:pt x="278930" y="81394"/>
                                </a:lnTo>
                                <a:lnTo>
                                  <a:pt x="282219" y="81394"/>
                                </a:lnTo>
                                <a:lnTo>
                                  <a:pt x="292531" y="83591"/>
                                </a:lnTo>
                                <a:lnTo>
                                  <a:pt x="302158" y="89776"/>
                                </a:lnTo>
                                <a:lnTo>
                                  <a:pt x="309257" y="99364"/>
                                </a:lnTo>
                                <a:lnTo>
                                  <a:pt x="312039" y="111785"/>
                                </a:lnTo>
                                <a:lnTo>
                                  <a:pt x="312039" y="115087"/>
                                </a:lnTo>
                                <a:lnTo>
                                  <a:pt x="314718" y="117754"/>
                                </a:lnTo>
                                <a:lnTo>
                                  <a:pt x="321310" y="117754"/>
                                </a:lnTo>
                                <a:lnTo>
                                  <a:pt x="323977" y="115087"/>
                                </a:lnTo>
                                <a:lnTo>
                                  <a:pt x="323977" y="111785"/>
                                </a:lnTo>
                                <a:close/>
                              </a:path>
                              <a:path w="351155" h="192405">
                                <a:moveTo>
                                  <a:pt x="350723" y="117741"/>
                                </a:moveTo>
                                <a:lnTo>
                                  <a:pt x="346951" y="94399"/>
                                </a:lnTo>
                                <a:lnTo>
                                  <a:pt x="336486" y="74091"/>
                                </a:lnTo>
                                <a:lnTo>
                                  <a:pt x="334670" y="72263"/>
                                </a:lnTo>
                                <a:lnTo>
                                  <a:pt x="334670" y="117741"/>
                                </a:lnTo>
                                <a:lnTo>
                                  <a:pt x="330073" y="140462"/>
                                </a:lnTo>
                                <a:lnTo>
                                  <a:pt x="317538" y="159029"/>
                                </a:lnTo>
                                <a:lnTo>
                                  <a:pt x="298970" y="171564"/>
                                </a:lnTo>
                                <a:lnTo>
                                  <a:pt x="276250" y="176149"/>
                                </a:lnTo>
                                <a:lnTo>
                                  <a:pt x="253530" y="171564"/>
                                </a:lnTo>
                                <a:lnTo>
                                  <a:pt x="234962" y="159029"/>
                                </a:lnTo>
                                <a:lnTo>
                                  <a:pt x="222427" y="140462"/>
                                </a:lnTo>
                                <a:lnTo>
                                  <a:pt x="217843" y="117741"/>
                                </a:lnTo>
                                <a:lnTo>
                                  <a:pt x="222427" y="95034"/>
                                </a:lnTo>
                                <a:lnTo>
                                  <a:pt x="234962" y="76466"/>
                                </a:lnTo>
                                <a:lnTo>
                                  <a:pt x="240233" y="72910"/>
                                </a:lnTo>
                                <a:lnTo>
                                  <a:pt x="253530" y="63944"/>
                                </a:lnTo>
                                <a:lnTo>
                                  <a:pt x="276250" y="59347"/>
                                </a:lnTo>
                                <a:lnTo>
                                  <a:pt x="298970" y="63944"/>
                                </a:lnTo>
                                <a:lnTo>
                                  <a:pt x="317538" y="76466"/>
                                </a:lnTo>
                                <a:lnTo>
                                  <a:pt x="330073" y="95034"/>
                                </a:lnTo>
                                <a:lnTo>
                                  <a:pt x="334670" y="117741"/>
                                </a:lnTo>
                                <a:lnTo>
                                  <a:pt x="334670" y="72263"/>
                                </a:lnTo>
                                <a:lnTo>
                                  <a:pt x="321868" y="59347"/>
                                </a:lnTo>
                                <a:lnTo>
                                  <a:pt x="320535" y="58013"/>
                                </a:lnTo>
                                <a:lnTo>
                                  <a:pt x="307822" y="51320"/>
                                </a:lnTo>
                                <a:lnTo>
                                  <a:pt x="300316" y="47371"/>
                                </a:lnTo>
                                <a:lnTo>
                                  <a:pt x="294576" y="39204"/>
                                </a:lnTo>
                                <a:lnTo>
                                  <a:pt x="287934" y="32080"/>
                                </a:lnTo>
                                <a:lnTo>
                                  <a:pt x="283108" y="28663"/>
                                </a:lnTo>
                                <a:lnTo>
                                  <a:pt x="280403" y="26746"/>
                                </a:lnTo>
                                <a:lnTo>
                                  <a:pt x="272021" y="23964"/>
                                </a:lnTo>
                                <a:lnTo>
                                  <a:pt x="265785" y="23698"/>
                                </a:lnTo>
                                <a:lnTo>
                                  <a:pt x="259105" y="24498"/>
                                </a:lnTo>
                                <a:lnTo>
                                  <a:pt x="252082" y="26200"/>
                                </a:lnTo>
                                <a:lnTo>
                                  <a:pt x="244856" y="28663"/>
                                </a:lnTo>
                                <a:lnTo>
                                  <a:pt x="235940" y="22491"/>
                                </a:lnTo>
                                <a:lnTo>
                                  <a:pt x="230441" y="18694"/>
                                </a:lnTo>
                                <a:lnTo>
                                  <a:pt x="213880" y="9702"/>
                                </a:lnTo>
                                <a:lnTo>
                                  <a:pt x="195707" y="3060"/>
                                </a:lnTo>
                                <a:lnTo>
                                  <a:pt x="191693" y="2451"/>
                                </a:lnTo>
                                <a:lnTo>
                                  <a:pt x="191693" y="28956"/>
                                </a:lnTo>
                                <a:lnTo>
                                  <a:pt x="191693" y="44869"/>
                                </a:lnTo>
                                <a:lnTo>
                                  <a:pt x="185242" y="51320"/>
                                </a:lnTo>
                                <a:lnTo>
                                  <a:pt x="169316" y="51320"/>
                                </a:lnTo>
                                <a:lnTo>
                                  <a:pt x="162864" y="44869"/>
                                </a:lnTo>
                                <a:lnTo>
                                  <a:pt x="162864" y="28956"/>
                                </a:lnTo>
                                <a:lnTo>
                                  <a:pt x="163144" y="28663"/>
                                </a:lnTo>
                                <a:lnTo>
                                  <a:pt x="169316" y="22491"/>
                                </a:lnTo>
                                <a:lnTo>
                                  <a:pt x="185242" y="22491"/>
                                </a:lnTo>
                                <a:lnTo>
                                  <a:pt x="191693" y="28956"/>
                                </a:lnTo>
                                <a:lnTo>
                                  <a:pt x="191693" y="2451"/>
                                </a:lnTo>
                                <a:lnTo>
                                  <a:pt x="176504" y="139"/>
                                </a:lnTo>
                                <a:lnTo>
                                  <a:pt x="176504" y="0"/>
                                </a:lnTo>
                                <a:lnTo>
                                  <a:pt x="176110" y="0"/>
                                </a:lnTo>
                                <a:lnTo>
                                  <a:pt x="175780" y="50"/>
                                </a:lnTo>
                                <a:lnTo>
                                  <a:pt x="174879" y="38"/>
                                </a:lnTo>
                                <a:lnTo>
                                  <a:pt x="174612" y="0"/>
                                </a:lnTo>
                                <a:lnTo>
                                  <a:pt x="174231" y="0"/>
                                </a:lnTo>
                                <a:lnTo>
                                  <a:pt x="174218" y="139"/>
                                </a:lnTo>
                                <a:lnTo>
                                  <a:pt x="155003" y="3060"/>
                                </a:lnTo>
                                <a:lnTo>
                                  <a:pt x="136829" y="9702"/>
                                </a:lnTo>
                                <a:lnTo>
                                  <a:pt x="132867" y="11861"/>
                                </a:lnTo>
                                <a:lnTo>
                                  <a:pt x="132867" y="117741"/>
                                </a:lnTo>
                                <a:lnTo>
                                  <a:pt x="128270" y="140462"/>
                                </a:lnTo>
                                <a:lnTo>
                                  <a:pt x="115747" y="159029"/>
                                </a:lnTo>
                                <a:lnTo>
                                  <a:pt x="97180" y="171564"/>
                                </a:lnTo>
                                <a:lnTo>
                                  <a:pt x="74460" y="176149"/>
                                </a:lnTo>
                                <a:lnTo>
                                  <a:pt x="51739" y="171564"/>
                                </a:lnTo>
                                <a:lnTo>
                                  <a:pt x="33172" y="159029"/>
                                </a:lnTo>
                                <a:lnTo>
                                  <a:pt x="20637" y="140462"/>
                                </a:lnTo>
                                <a:lnTo>
                                  <a:pt x="16040" y="117741"/>
                                </a:lnTo>
                                <a:lnTo>
                                  <a:pt x="20637" y="95034"/>
                                </a:lnTo>
                                <a:lnTo>
                                  <a:pt x="33172" y="76466"/>
                                </a:lnTo>
                                <a:lnTo>
                                  <a:pt x="51739" y="63944"/>
                                </a:lnTo>
                                <a:lnTo>
                                  <a:pt x="74460" y="59347"/>
                                </a:lnTo>
                                <a:lnTo>
                                  <a:pt x="97180" y="63944"/>
                                </a:lnTo>
                                <a:lnTo>
                                  <a:pt x="115747" y="76466"/>
                                </a:lnTo>
                                <a:lnTo>
                                  <a:pt x="128270" y="95034"/>
                                </a:lnTo>
                                <a:lnTo>
                                  <a:pt x="132867" y="117741"/>
                                </a:lnTo>
                                <a:lnTo>
                                  <a:pt x="132867" y="11861"/>
                                </a:lnTo>
                                <a:lnTo>
                                  <a:pt x="120256" y="18694"/>
                                </a:lnTo>
                                <a:lnTo>
                                  <a:pt x="105854" y="28663"/>
                                </a:lnTo>
                                <a:lnTo>
                                  <a:pt x="98615" y="26200"/>
                                </a:lnTo>
                                <a:lnTo>
                                  <a:pt x="91605" y="24498"/>
                                </a:lnTo>
                                <a:lnTo>
                                  <a:pt x="84912" y="23698"/>
                                </a:lnTo>
                                <a:lnTo>
                                  <a:pt x="78676" y="23964"/>
                                </a:lnTo>
                                <a:lnTo>
                                  <a:pt x="70294" y="26746"/>
                                </a:lnTo>
                                <a:lnTo>
                                  <a:pt x="62776" y="32080"/>
                                </a:lnTo>
                                <a:lnTo>
                                  <a:pt x="56121" y="39204"/>
                                </a:lnTo>
                                <a:lnTo>
                                  <a:pt x="50380" y="47371"/>
                                </a:lnTo>
                                <a:lnTo>
                                  <a:pt x="30162" y="58013"/>
                                </a:lnTo>
                                <a:lnTo>
                                  <a:pt x="14224" y="74091"/>
                                </a:lnTo>
                                <a:lnTo>
                                  <a:pt x="3759" y="94399"/>
                                </a:lnTo>
                                <a:lnTo>
                                  <a:pt x="0" y="117741"/>
                                </a:lnTo>
                                <a:lnTo>
                                  <a:pt x="5854" y="146697"/>
                                </a:lnTo>
                                <a:lnTo>
                                  <a:pt x="21831" y="170357"/>
                                </a:lnTo>
                                <a:lnTo>
                                  <a:pt x="45504" y="186334"/>
                                </a:lnTo>
                                <a:lnTo>
                                  <a:pt x="74460" y="192189"/>
                                </a:lnTo>
                                <a:lnTo>
                                  <a:pt x="96100" y="188976"/>
                                </a:lnTo>
                                <a:lnTo>
                                  <a:pt x="115239" y="179971"/>
                                </a:lnTo>
                                <a:lnTo>
                                  <a:pt x="119570" y="176149"/>
                                </a:lnTo>
                                <a:lnTo>
                                  <a:pt x="130924" y="166141"/>
                                </a:lnTo>
                                <a:lnTo>
                                  <a:pt x="142227" y="148424"/>
                                </a:lnTo>
                                <a:lnTo>
                                  <a:pt x="151688" y="132918"/>
                                </a:lnTo>
                                <a:lnTo>
                                  <a:pt x="159778" y="112953"/>
                                </a:lnTo>
                                <a:lnTo>
                                  <a:pt x="162864" y="93243"/>
                                </a:lnTo>
                                <a:lnTo>
                                  <a:pt x="157226" y="78740"/>
                                </a:lnTo>
                                <a:lnTo>
                                  <a:pt x="163944" y="75819"/>
                                </a:lnTo>
                                <a:lnTo>
                                  <a:pt x="170789" y="73685"/>
                                </a:lnTo>
                                <a:lnTo>
                                  <a:pt x="177279" y="72910"/>
                                </a:lnTo>
                                <a:lnTo>
                                  <a:pt x="183756" y="73685"/>
                                </a:lnTo>
                                <a:lnTo>
                                  <a:pt x="190601" y="75819"/>
                                </a:lnTo>
                                <a:lnTo>
                                  <a:pt x="197332" y="78740"/>
                                </a:lnTo>
                                <a:lnTo>
                                  <a:pt x="192354" y="94119"/>
                                </a:lnTo>
                                <a:lnTo>
                                  <a:pt x="194144" y="113576"/>
                                </a:lnTo>
                                <a:lnTo>
                                  <a:pt x="219532" y="165862"/>
                                </a:lnTo>
                                <a:lnTo>
                                  <a:pt x="254482" y="188950"/>
                                </a:lnTo>
                                <a:lnTo>
                                  <a:pt x="276250" y="192189"/>
                                </a:lnTo>
                                <a:lnTo>
                                  <a:pt x="305206" y="186334"/>
                                </a:lnTo>
                                <a:lnTo>
                                  <a:pt x="320294" y="176149"/>
                                </a:lnTo>
                                <a:lnTo>
                                  <a:pt x="328879" y="170357"/>
                                </a:lnTo>
                                <a:lnTo>
                                  <a:pt x="344855" y="146697"/>
                                </a:lnTo>
                                <a:lnTo>
                                  <a:pt x="350723" y="117741"/>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194525" y="128714"/>
                            <a:ext cx="29209" cy="29209"/>
                          </a:xfrm>
                          <a:custGeom>
                            <a:avLst/>
                            <a:gdLst/>
                            <a:ahLst/>
                            <a:cxnLst/>
                            <a:rect l="l" t="t" r="r" b="b"/>
                            <a:pathLst>
                              <a:path w="29209" h="29209">
                                <a:moveTo>
                                  <a:pt x="22377" y="0"/>
                                </a:moveTo>
                                <a:lnTo>
                                  <a:pt x="14414" y="0"/>
                                </a:lnTo>
                                <a:lnTo>
                                  <a:pt x="6451" y="0"/>
                                </a:lnTo>
                                <a:lnTo>
                                  <a:pt x="0" y="6451"/>
                                </a:lnTo>
                                <a:lnTo>
                                  <a:pt x="0" y="22364"/>
                                </a:lnTo>
                                <a:lnTo>
                                  <a:pt x="6451" y="28828"/>
                                </a:lnTo>
                                <a:lnTo>
                                  <a:pt x="22377" y="28828"/>
                                </a:lnTo>
                                <a:lnTo>
                                  <a:pt x="28829" y="22364"/>
                                </a:lnTo>
                                <a:lnTo>
                                  <a:pt x="28829" y="6451"/>
                                </a:lnTo>
                                <a:lnTo>
                                  <a:pt x="22377" y="0"/>
                                </a:lnTo>
                                <a:close/>
                              </a:path>
                            </a:pathLst>
                          </a:custGeom>
                          <a:solidFill>
                            <a:srgbClr val="FFFFFF"/>
                          </a:solidFill>
                        </wps:spPr>
                        <wps:bodyPr wrap="square" lIns="0" tIns="0" rIns="0" bIns="0" rtlCol="0">
                          <a:prstTxWarp prst="textNoShape">
                            <a:avLst/>
                          </a:prstTxWarp>
                          <a:noAutofit/>
                        </wps:bodyPr>
                      </wps:wsp>
                      <wps:wsp>
                        <wps:cNvPr id="132" name="Graphic 132"/>
                        <wps:cNvSpPr/>
                        <wps:spPr>
                          <a:xfrm>
                            <a:off x="0" y="0"/>
                            <a:ext cx="419100" cy="419100"/>
                          </a:xfrm>
                          <a:custGeom>
                            <a:avLst/>
                            <a:gdLst/>
                            <a:ahLst/>
                            <a:cxnLst/>
                            <a:rect l="l" t="t" r="r" b="b"/>
                            <a:pathLst>
                              <a:path w="419100" h="419100">
                                <a:moveTo>
                                  <a:pt x="209550" y="0"/>
                                </a:moveTo>
                                <a:lnTo>
                                  <a:pt x="161556" y="5543"/>
                                </a:lnTo>
                                <a:lnTo>
                                  <a:pt x="117471" y="21329"/>
                                </a:lnTo>
                                <a:lnTo>
                                  <a:pt x="78560" y="46089"/>
                                </a:lnTo>
                                <a:lnTo>
                                  <a:pt x="46090" y="78557"/>
                                </a:lnTo>
                                <a:lnTo>
                                  <a:pt x="21329" y="117466"/>
                                </a:lnTo>
                                <a:lnTo>
                                  <a:pt x="5543" y="161548"/>
                                </a:lnTo>
                                <a:lnTo>
                                  <a:pt x="0" y="209537"/>
                                </a:lnTo>
                                <a:lnTo>
                                  <a:pt x="5543" y="257521"/>
                                </a:lnTo>
                                <a:lnTo>
                                  <a:pt x="21329" y="301602"/>
                                </a:lnTo>
                                <a:lnTo>
                                  <a:pt x="46090" y="340511"/>
                                </a:lnTo>
                                <a:lnTo>
                                  <a:pt x="78560" y="372981"/>
                                </a:lnTo>
                                <a:lnTo>
                                  <a:pt x="117471" y="397743"/>
                                </a:lnTo>
                                <a:lnTo>
                                  <a:pt x="161556" y="413530"/>
                                </a:lnTo>
                                <a:lnTo>
                                  <a:pt x="209550" y="419074"/>
                                </a:lnTo>
                                <a:lnTo>
                                  <a:pt x="257543" y="413530"/>
                                </a:lnTo>
                                <a:lnTo>
                                  <a:pt x="276497" y="406742"/>
                                </a:lnTo>
                                <a:lnTo>
                                  <a:pt x="209550" y="406742"/>
                                </a:lnTo>
                                <a:lnTo>
                                  <a:pt x="164382" y="401525"/>
                                </a:lnTo>
                                <a:lnTo>
                                  <a:pt x="122890" y="386670"/>
                                </a:lnTo>
                                <a:lnTo>
                                  <a:pt x="86266" y="363367"/>
                                </a:lnTo>
                                <a:lnTo>
                                  <a:pt x="55704" y="332810"/>
                                </a:lnTo>
                                <a:lnTo>
                                  <a:pt x="32396" y="296191"/>
                                </a:lnTo>
                                <a:lnTo>
                                  <a:pt x="17537" y="254703"/>
                                </a:lnTo>
                                <a:lnTo>
                                  <a:pt x="12318" y="209537"/>
                                </a:lnTo>
                                <a:lnTo>
                                  <a:pt x="17537" y="164370"/>
                                </a:lnTo>
                                <a:lnTo>
                                  <a:pt x="32396" y="122880"/>
                                </a:lnTo>
                                <a:lnTo>
                                  <a:pt x="55704" y="86258"/>
                                </a:lnTo>
                                <a:lnTo>
                                  <a:pt x="86266" y="55699"/>
                                </a:lnTo>
                                <a:lnTo>
                                  <a:pt x="122890" y="32394"/>
                                </a:lnTo>
                                <a:lnTo>
                                  <a:pt x="164382" y="17536"/>
                                </a:lnTo>
                                <a:lnTo>
                                  <a:pt x="209550" y="12319"/>
                                </a:lnTo>
                                <a:lnTo>
                                  <a:pt x="276465" y="12319"/>
                                </a:lnTo>
                                <a:lnTo>
                                  <a:pt x="257543" y="5543"/>
                                </a:lnTo>
                                <a:lnTo>
                                  <a:pt x="209550" y="0"/>
                                </a:lnTo>
                                <a:close/>
                              </a:path>
                              <a:path w="419100" h="419100">
                                <a:moveTo>
                                  <a:pt x="276465" y="12319"/>
                                </a:moveTo>
                                <a:lnTo>
                                  <a:pt x="209550" y="12319"/>
                                </a:lnTo>
                                <a:lnTo>
                                  <a:pt x="254716" y="17536"/>
                                </a:lnTo>
                                <a:lnTo>
                                  <a:pt x="296207" y="32394"/>
                                </a:lnTo>
                                <a:lnTo>
                                  <a:pt x="332828" y="55699"/>
                                </a:lnTo>
                                <a:lnTo>
                                  <a:pt x="363387" y="86258"/>
                                </a:lnTo>
                                <a:lnTo>
                                  <a:pt x="386692" y="122880"/>
                                </a:lnTo>
                                <a:lnTo>
                                  <a:pt x="401550" y="164370"/>
                                </a:lnTo>
                                <a:lnTo>
                                  <a:pt x="406768" y="209537"/>
                                </a:lnTo>
                                <a:lnTo>
                                  <a:pt x="401550" y="254703"/>
                                </a:lnTo>
                                <a:lnTo>
                                  <a:pt x="386692" y="296191"/>
                                </a:lnTo>
                                <a:lnTo>
                                  <a:pt x="363387" y="332810"/>
                                </a:lnTo>
                                <a:lnTo>
                                  <a:pt x="332828" y="363367"/>
                                </a:lnTo>
                                <a:lnTo>
                                  <a:pt x="296207" y="386670"/>
                                </a:lnTo>
                                <a:lnTo>
                                  <a:pt x="254716" y="401525"/>
                                </a:lnTo>
                                <a:lnTo>
                                  <a:pt x="209550" y="406742"/>
                                </a:lnTo>
                                <a:lnTo>
                                  <a:pt x="276497" y="406742"/>
                                </a:lnTo>
                                <a:lnTo>
                                  <a:pt x="340539" y="372981"/>
                                </a:lnTo>
                                <a:lnTo>
                                  <a:pt x="373009" y="340511"/>
                                </a:lnTo>
                                <a:lnTo>
                                  <a:pt x="397770" y="301602"/>
                                </a:lnTo>
                                <a:lnTo>
                                  <a:pt x="413556" y="257521"/>
                                </a:lnTo>
                                <a:lnTo>
                                  <a:pt x="419100" y="209537"/>
                                </a:lnTo>
                                <a:lnTo>
                                  <a:pt x="413556" y="161548"/>
                                </a:lnTo>
                                <a:lnTo>
                                  <a:pt x="397770" y="117466"/>
                                </a:lnTo>
                                <a:lnTo>
                                  <a:pt x="373009" y="78557"/>
                                </a:lnTo>
                                <a:lnTo>
                                  <a:pt x="340539" y="46089"/>
                                </a:lnTo>
                                <a:lnTo>
                                  <a:pt x="301628" y="21329"/>
                                </a:lnTo>
                                <a:lnTo>
                                  <a:pt x="276465" y="1231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6.096252pt;width:33pt;height:33pt;mso-position-horizontal-relative:page;mso-position-vertical-relative:paragraph;z-index:15755264" id="docshapegroup105" coordorigin="1740,-122" coordsize="660,660">
                <v:shape style="position:absolute;left:1740;top:-122;width:660;height:660" id="docshape106" coordorigin="1740,-122" coordsize="660,660" path="m2070,-122l1994,-113,1925,-88,1864,-49,1812,2,1774,63,1749,132,1740,208,1749,284,1774,353,1812,414,1864,466,1925,504,1994,529,2070,538,2146,529,2215,504,2276,466,2327,414,2366,353,2391,284,2400,208,2391,132,2366,63,2327,2,2276,-49,2215,-88,2146,-113,2070,-122xe" filled="true" fillcolor="#fff200" stroked="false">
                  <v:path arrowok="t"/>
                  <v:fill type="solid"/>
                </v:shape>
                <v:shape style="position:absolute;left:1815;top:138;width:184;height:184" type="#_x0000_t75" id="docshape107" stroked="false">
                  <v:imagedata r:id="rId8" o:title=""/>
                </v:shape>
                <v:shape style="position:absolute;left:2132;top:138;width:184;height:184" type="#_x0000_t75" id="docshape108" stroked="false">
                  <v:imagedata r:id="rId9" o:title=""/>
                </v:shape>
                <v:shape style="position:absolute;left:1789;top:45;width:553;height:303" id="docshape109" coordorigin="1790,45" coordsize="553,303" path="m1982,221l1977,193,1962,172,1940,159,1917,155,1911,155,1907,159,1907,169,1911,174,1917,174,1933,177,1948,187,1959,202,1963,221,1963,227,1968,231,1978,231,1982,227,1982,221xm2300,221l2294,193,2279,172,2258,159,2234,155,2229,155,2225,159,2225,169,2229,174,2234,174,2251,177,2266,187,2277,202,2281,221,2281,227,2285,231,2296,231,2300,227,2300,221xm2342,231l2336,194,2320,162,2317,159,2317,231,2310,267,2290,296,2261,316,2225,323,2189,316,2160,296,2140,267,2133,231,2140,195,2160,166,2168,160,2189,146,2225,139,2261,146,2290,166,2310,195,2317,231,2317,159,2297,139,2295,137,2275,126,2263,120,2254,107,2243,96,2236,90,2231,87,2218,83,2208,83,2198,84,2187,87,2175,90,2161,81,2153,75,2127,61,2098,50,2092,49,2092,91,2092,116,2082,126,2057,126,2046,116,2046,91,2047,90,2057,81,2082,81,2092,91,2092,49,2068,46,2068,45,2068,45,2067,45,2067,45,2067,45,2065,45,2065,45,2064,45,2064,46,2034,50,2005,61,1999,64,1999,231,1992,267,1972,296,1943,316,1907,323,1871,316,1842,296,1822,267,1815,231,1822,195,1842,166,1871,146,1907,139,1943,146,1972,166,1992,195,1999,231,1999,64,1979,75,1957,90,1945,87,1934,84,1924,83,1914,83,1901,87,1889,96,1878,107,1869,120,1837,137,1812,162,1796,194,1790,231,1799,276,1824,314,1862,339,1907,348,1941,343,1971,329,1978,323,1996,307,2014,279,2029,255,2041,223,2046,192,2037,169,2048,165,2059,161,2069,160,2079,161,2090,165,2101,169,2093,194,2096,224,2105,255,2118,278,2136,307,2160,329,2191,343,2225,348,2271,339,2294,323,2308,314,2333,276,2342,231xe" filled="true" fillcolor="#000000" stroked="false">
                  <v:path arrowok="t"/>
                  <v:fill type="solid"/>
                </v:shape>
                <v:shape style="position:absolute;left:2046;top:80;width:46;height:46" id="docshape110" coordorigin="2046,81" coordsize="46,46" path="m2082,81l2069,81,2057,81,2046,91,2046,116,2057,126,2082,126,2092,116,2092,91,2082,81xe" filled="true" fillcolor="#ffffff" stroked="false">
                  <v:path arrowok="t"/>
                  <v:fill type="solid"/>
                </v:shape>
                <v:shape style="position:absolute;left:1740;top:-122;width:660;height:660" id="docshape111" coordorigin="1740,-122" coordsize="660,660" path="m2070,-122l1994,-113,1925,-88,1864,-49,1813,2,1774,63,1749,132,1740,208,1749,284,1774,353,1813,414,1864,465,1925,504,1994,529,2070,538,2146,529,2175,519,2070,519,1999,510,1934,487,1876,450,1828,402,1791,345,1768,279,1759,208,1768,137,1791,72,1828,14,1876,-34,1934,-71,1999,-94,2070,-103,2175,-103,2146,-113,2070,-122xm2175,-103l2070,-103,2141,-94,2206,-71,2264,-34,2312,14,2349,72,2372,137,2381,208,2372,279,2349,345,2312,402,2264,450,2206,487,2141,510,2070,519,2175,519,2215,504,2276,465,2327,414,2366,353,2391,284,2400,208,2391,132,2366,63,2327,2,2276,-49,2215,-88,2175,-103xe" filled="true" fillcolor="#000000" stroked="false">
                  <v:path arrowok="t"/>
                  <v:fill type="solid"/>
                </v:shape>
                <w10:wrap type="none"/>
              </v:group>
            </w:pict>
          </mc:Fallback>
        </mc:AlternateContent>
      </w:r>
      <w:r>
        <w:rPr>
          <w:w w:val="130"/>
        </w:rPr>
        <w:t>Mrs.</w:t>
      </w:r>
      <w:r>
        <w:rPr>
          <w:spacing w:val="-8"/>
          <w:w w:val="130"/>
        </w:rPr>
        <w:t> </w:t>
      </w:r>
      <w:r>
        <w:rPr>
          <w:w w:val="130"/>
        </w:rPr>
        <w:t>Stevenson</w:t>
      </w:r>
      <w:r>
        <w:rPr>
          <w:spacing w:val="-8"/>
          <w:w w:val="130"/>
        </w:rPr>
        <w:t> </w:t>
      </w:r>
      <w:r>
        <w:rPr>
          <w:w w:val="130"/>
        </w:rPr>
        <w:t>is</w:t>
      </w:r>
      <w:r>
        <w:rPr>
          <w:spacing w:val="-8"/>
          <w:w w:val="130"/>
        </w:rPr>
        <w:t> </w:t>
      </w:r>
      <w:r>
        <w:rPr>
          <w:w w:val="130"/>
        </w:rPr>
        <w:t>an</w:t>
      </w:r>
      <w:r>
        <w:rPr>
          <w:spacing w:val="-8"/>
          <w:w w:val="130"/>
        </w:rPr>
        <w:t> </w:t>
      </w:r>
      <w:r>
        <w:rPr>
          <w:w w:val="130"/>
        </w:rPr>
        <w:t>investor</w:t>
      </w:r>
      <w:r>
        <w:rPr>
          <w:spacing w:val="-8"/>
          <w:w w:val="130"/>
        </w:rPr>
        <w:t> </w:t>
      </w:r>
      <w:r>
        <w:rPr>
          <w:w w:val="130"/>
        </w:rPr>
        <w:t>who’s</w:t>
      </w:r>
      <w:r>
        <w:rPr>
          <w:spacing w:val="-8"/>
          <w:w w:val="130"/>
        </w:rPr>
        <w:t> </w:t>
      </w:r>
      <w:r>
        <w:rPr>
          <w:w w:val="130"/>
        </w:rPr>
        <w:t>in</w:t>
      </w:r>
      <w:r>
        <w:rPr>
          <w:spacing w:val="-8"/>
          <w:w w:val="130"/>
        </w:rPr>
        <w:t> </w:t>
      </w:r>
      <w:r>
        <w:rPr>
          <w:w w:val="130"/>
        </w:rPr>
        <w:t>the</w:t>
      </w:r>
      <w:r>
        <w:rPr>
          <w:spacing w:val="-8"/>
          <w:w w:val="130"/>
        </w:rPr>
        <w:t> </w:t>
      </w:r>
      <w:r>
        <w:rPr>
          <w:w w:val="130"/>
        </w:rPr>
        <w:t>32</w:t>
      </w:r>
      <w:r>
        <w:rPr>
          <w:spacing w:val="-8"/>
          <w:w w:val="130"/>
        </w:rPr>
        <w:t> </w:t>
      </w:r>
      <w:r>
        <w:rPr>
          <w:w w:val="130"/>
        </w:rPr>
        <w:t>percent</w:t>
      </w:r>
      <w:r>
        <w:rPr>
          <w:spacing w:val="-8"/>
          <w:w w:val="130"/>
        </w:rPr>
        <w:t> </w:t>
      </w:r>
      <w:r>
        <w:rPr>
          <w:w w:val="130"/>
        </w:rPr>
        <w:t>tax</w:t>
      </w:r>
      <w:r>
        <w:rPr>
          <w:spacing w:val="-8"/>
          <w:w w:val="130"/>
        </w:rPr>
        <w:t> </w:t>
      </w:r>
      <w:r>
        <w:rPr>
          <w:w w:val="130"/>
        </w:rPr>
        <w:t>bracket.</w:t>
      </w:r>
      <w:r>
        <w:rPr>
          <w:spacing w:val="-8"/>
          <w:w w:val="130"/>
        </w:rPr>
        <w:t> </w:t>
      </w:r>
      <w:r>
        <w:rPr>
          <w:w w:val="130"/>
        </w:rPr>
        <w:t>Which</w:t>
      </w:r>
      <w:r>
        <w:rPr>
          <w:spacing w:val="-8"/>
          <w:w w:val="130"/>
        </w:rPr>
        <w:t> </w:t>
      </w:r>
      <w:r>
        <w:rPr>
          <w:w w:val="130"/>
        </w:rPr>
        <w:t>of</w:t>
      </w:r>
      <w:r>
        <w:rPr>
          <w:spacing w:val="-8"/>
          <w:w w:val="130"/>
        </w:rPr>
        <w:t> </w:t>
      </w:r>
      <w:r>
        <w:rPr>
          <w:w w:val="130"/>
        </w:rPr>
        <w:t>the</w:t>
      </w:r>
      <w:r>
        <w:rPr>
          <w:spacing w:val="-8"/>
          <w:w w:val="130"/>
        </w:rPr>
        <w:t> </w:t>
      </w:r>
      <w:r>
        <w:rPr>
          <w:w w:val="130"/>
        </w:rPr>
        <w:t>following</w:t>
      </w:r>
      <w:r>
        <w:rPr>
          <w:spacing w:val="-8"/>
          <w:w w:val="130"/>
        </w:rPr>
        <w:t> </w:t>
      </w:r>
      <w:r>
        <w:rPr>
          <w:w w:val="130"/>
        </w:rPr>
        <w:t>secu- rities would provide Mrs. Stevenson the BEST after-tax yield?</w:t>
      </w:r>
    </w:p>
    <w:p>
      <w:pPr>
        <w:pStyle w:val="ListParagraph"/>
        <w:numPr>
          <w:ilvl w:val="0"/>
          <w:numId w:val="3"/>
        </w:numPr>
        <w:tabs>
          <w:tab w:pos="1438" w:val="left" w:leader="none"/>
        </w:tabs>
        <w:spacing w:line="240" w:lineRule="auto" w:before="102" w:after="0"/>
        <w:ind w:left="1438" w:right="0" w:hanging="321"/>
        <w:jc w:val="left"/>
        <w:rPr>
          <w:sz w:val="16"/>
        </w:rPr>
      </w:pPr>
      <w:r>
        <w:rPr/>
        <mc:AlternateContent>
          <mc:Choice Requires="wps">
            <w:drawing>
              <wp:anchor distT="0" distB="0" distL="0" distR="0" allowOverlap="1" layoutInCell="1" locked="0" behindDoc="0" simplePos="0" relativeHeight="15755776">
                <wp:simplePos x="0" y="0"/>
                <wp:positionH relativeFrom="page">
                  <wp:posOffset>1144943</wp:posOffset>
                </wp:positionH>
                <wp:positionV relativeFrom="paragraph">
                  <wp:posOffset>115187</wp:posOffset>
                </wp:positionV>
                <wp:extent cx="337185" cy="50165"/>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337185" cy="50165"/>
                        </a:xfrm>
                        <a:custGeom>
                          <a:avLst/>
                          <a:gdLst/>
                          <a:ahLst/>
                          <a:cxnLst/>
                          <a:rect l="l" t="t" r="r" b="b"/>
                          <a:pathLst>
                            <a:path w="337185" h="50165">
                              <a:moveTo>
                                <a:pt x="28727" y="215"/>
                              </a:moveTo>
                              <a:lnTo>
                                <a:pt x="0" y="215"/>
                              </a:lnTo>
                              <a:lnTo>
                                <a:pt x="0" y="50063"/>
                              </a:lnTo>
                              <a:lnTo>
                                <a:pt x="28727" y="50063"/>
                              </a:lnTo>
                              <a:lnTo>
                                <a:pt x="28727" y="41325"/>
                              </a:lnTo>
                              <a:lnTo>
                                <a:pt x="10566" y="41325"/>
                              </a:lnTo>
                              <a:lnTo>
                                <a:pt x="10566" y="28473"/>
                              </a:lnTo>
                              <a:lnTo>
                                <a:pt x="27457" y="28473"/>
                              </a:lnTo>
                              <a:lnTo>
                                <a:pt x="27457" y="19824"/>
                              </a:lnTo>
                              <a:lnTo>
                                <a:pt x="10566" y="19824"/>
                              </a:lnTo>
                              <a:lnTo>
                                <a:pt x="10566" y="8864"/>
                              </a:lnTo>
                              <a:lnTo>
                                <a:pt x="28727" y="8864"/>
                              </a:lnTo>
                              <a:lnTo>
                                <a:pt x="28727" y="215"/>
                              </a:lnTo>
                              <a:close/>
                            </a:path>
                            <a:path w="337185" h="50165">
                              <a:moveTo>
                                <a:pt x="83616" y="50063"/>
                              </a:moveTo>
                              <a:lnTo>
                                <a:pt x="66776" y="24917"/>
                              </a:lnTo>
                              <a:lnTo>
                                <a:pt x="82423" y="215"/>
                              </a:lnTo>
                              <a:lnTo>
                                <a:pt x="71043" y="215"/>
                              </a:lnTo>
                              <a:lnTo>
                                <a:pt x="60502" y="18148"/>
                              </a:lnTo>
                              <a:lnTo>
                                <a:pt x="49758" y="215"/>
                              </a:lnTo>
                              <a:lnTo>
                                <a:pt x="38087" y="215"/>
                              </a:lnTo>
                              <a:lnTo>
                                <a:pt x="53581" y="24345"/>
                              </a:lnTo>
                              <a:lnTo>
                                <a:pt x="37033" y="50063"/>
                              </a:lnTo>
                              <a:lnTo>
                                <a:pt x="48361" y="50063"/>
                              </a:lnTo>
                              <a:lnTo>
                                <a:pt x="59956" y="31203"/>
                              </a:lnTo>
                              <a:lnTo>
                                <a:pt x="71551" y="50063"/>
                              </a:lnTo>
                              <a:lnTo>
                                <a:pt x="83616" y="50063"/>
                              </a:lnTo>
                              <a:close/>
                            </a:path>
                            <a:path w="337185" h="50165">
                              <a:moveTo>
                                <a:pt x="136017" y="50063"/>
                              </a:moveTo>
                              <a:lnTo>
                                <a:pt x="131813" y="38188"/>
                              </a:lnTo>
                              <a:lnTo>
                                <a:pt x="128689" y="29324"/>
                              </a:lnTo>
                              <a:lnTo>
                                <a:pt x="121056" y="7734"/>
                              </a:lnTo>
                              <a:lnTo>
                                <a:pt x="118465" y="406"/>
                              </a:lnTo>
                              <a:lnTo>
                                <a:pt x="118465" y="29324"/>
                              </a:lnTo>
                              <a:lnTo>
                                <a:pt x="105473" y="29324"/>
                              </a:lnTo>
                              <a:lnTo>
                                <a:pt x="109016" y="17843"/>
                              </a:lnTo>
                              <a:lnTo>
                                <a:pt x="111175" y="10655"/>
                              </a:lnTo>
                              <a:lnTo>
                                <a:pt x="111912" y="7734"/>
                              </a:lnTo>
                              <a:lnTo>
                                <a:pt x="112102" y="8559"/>
                              </a:lnTo>
                              <a:lnTo>
                                <a:pt x="112395" y="9677"/>
                              </a:lnTo>
                              <a:lnTo>
                                <a:pt x="118465" y="29324"/>
                              </a:lnTo>
                              <a:lnTo>
                                <a:pt x="118465" y="406"/>
                              </a:lnTo>
                              <a:lnTo>
                                <a:pt x="118325" y="0"/>
                              </a:lnTo>
                              <a:lnTo>
                                <a:pt x="105410" y="0"/>
                              </a:lnTo>
                              <a:lnTo>
                                <a:pt x="87807" y="50063"/>
                              </a:lnTo>
                              <a:lnTo>
                                <a:pt x="99199" y="50063"/>
                              </a:lnTo>
                              <a:lnTo>
                                <a:pt x="102819" y="38188"/>
                              </a:lnTo>
                              <a:lnTo>
                                <a:pt x="120992" y="38188"/>
                              </a:lnTo>
                              <a:lnTo>
                                <a:pt x="124599" y="50063"/>
                              </a:lnTo>
                              <a:lnTo>
                                <a:pt x="136017" y="50063"/>
                              </a:lnTo>
                              <a:close/>
                            </a:path>
                            <a:path w="337185" h="50165">
                              <a:moveTo>
                                <a:pt x="199783" y="215"/>
                              </a:moveTo>
                              <a:lnTo>
                                <a:pt x="185394" y="215"/>
                              </a:lnTo>
                              <a:lnTo>
                                <a:pt x="172872" y="38328"/>
                              </a:lnTo>
                              <a:lnTo>
                                <a:pt x="172669" y="38328"/>
                              </a:lnTo>
                              <a:lnTo>
                                <a:pt x="160870" y="215"/>
                              </a:lnTo>
                              <a:lnTo>
                                <a:pt x="146481" y="215"/>
                              </a:lnTo>
                              <a:lnTo>
                                <a:pt x="146481" y="50063"/>
                              </a:lnTo>
                              <a:lnTo>
                                <a:pt x="155930" y="50063"/>
                              </a:lnTo>
                              <a:lnTo>
                                <a:pt x="155930" y="24218"/>
                              </a:lnTo>
                              <a:lnTo>
                                <a:pt x="155282" y="10947"/>
                              </a:lnTo>
                              <a:lnTo>
                                <a:pt x="155587" y="10947"/>
                              </a:lnTo>
                              <a:lnTo>
                                <a:pt x="167589" y="50063"/>
                              </a:lnTo>
                              <a:lnTo>
                                <a:pt x="177279" y="50063"/>
                              </a:lnTo>
                              <a:lnTo>
                                <a:pt x="190131" y="11010"/>
                              </a:lnTo>
                              <a:lnTo>
                                <a:pt x="190449" y="11010"/>
                              </a:lnTo>
                              <a:lnTo>
                                <a:pt x="190017" y="21158"/>
                              </a:lnTo>
                              <a:lnTo>
                                <a:pt x="189941" y="50063"/>
                              </a:lnTo>
                              <a:lnTo>
                                <a:pt x="199783" y="50063"/>
                              </a:lnTo>
                              <a:lnTo>
                                <a:pt x="199783" y="215"/>
                              </a:lnTo>
                              <a:close/>
                            </a:path>
                            <a:path w="337185" h="50165">
                              <a:moveTo>
                                <a:pt x="250990" y="10591"/>
                              </a:moveTo>
                              <a:lnTo>
                                <a:pt x="250278" y="8864"/>
                              </a:lnTo>
                              <a:lnTo>
                                <a:pt x="249415" y="6718"/>
                              </a:lnTo>
                              <a:lnTo>
                                <a:pt x="243116" y="1498"/>
                              </a:lnTo>
                              <a:lnTo>
                                <a:pt x="240309" y="723"/>
                              </a:lnTo>
                              <a:lnTo>
                                <a:pt x="240309" y="13665"/>
                              </a:lnTo>
                              <a:lnTo>
                                <a:pt x="240309" y="18592"/>
                              </a:lnTo>
                              <a:lnTo>
                                <a:pt x="239509" y="20472"/>
                              </a:lnTo>
                              <a:lnTo>
                                <a:pt x="236270" y="23025"/>
                              </a:lnTo>
                              <a:lnTo>
                                <a:pt x="233832" y="23672"/>
                              </a:lnTo>
                              <a:lnTo>
                                <a:pt x="227101" y="23672"/>
                              </a:lnTo>
                              <a:lnTo>
                                <a:pt x="227101" y="8864"/>
                              </a:lnTo>
                              <a:lnTo>
                                <a:pt x="234797" y="8864"/>
                              </a:lnTo>
                              <a:lnTo>
                                <a:pt x="236918" y="9461"/>
                              </a:lnTo>
                              <a:lnTo>
                                <a:pt x="239623" y="11823"/>
                              </a:lnTo>
                              <a:lnTo>
                                <a:pt x="240309" y="13665"/>
                              </a:lnTo>
                              <a:lnTo>
                                <a:pt x="240309" y="723"/>
                              </a:lnTo>
                              <a:lnTo>
                                <a:pt x="238506" y="215"/>
                              </a:lnTo>
                              <a:lnTo>
                                <a:pt x="216535" y="215"/>
                              </a:lnTo>
                              <a:lnTo>
                                <a:pt x="216535" y="50063"/>
                              </a:lnTo>
                              <a:lnTo>
                                <a:pt x="227101" y="50063"/>
                              </a:lnTo>
                              <a:lnTo>
                                <a:pt x="227101" y="32334"/>
                              </a:lnTo>
                              <a:lnTo>
                                <a:pt x="237832" y="32334"/>
                              </a:lnTo>
                              <a:lnTo>
                                <a:pt x="242595" y="30899"/>
                              </a:lnTo>
                              <a:lnTo>
                                <a:pt x="249301" y="25222"/>
                              </a:lnTo>
                              <a:lnTo>
                                <a:pt x="249936" y="23672"/>
                              </a:lnTo>
                              <a:lnTo>
                                <a:pt x="250990" y="21120"/>
                              </a:lnTo>
                              <a:lnTo>
                                <a:pt x="250990" y="10591"/>
                              </a:lnTo>
                              <a:close/>
                            </a:path>
                            <a:path w="337185" h="50165">
                              <a:moveTo>
                                <a:pt x="295376" y="41325"/>
                              </a:moveTo>
                              <a:lnTo>
                                <a:pt x="275145" y="41325"/>
                              </a:lnTo>
                              <a:lnTo>
                                <a:pt x="275145" y="215"/>
                              </a:lnTo>
                              <a:lnTo>
                                <a:pt x="264579" y="215"/>
                              </a:lnTo>
                              <a:lnTo>
                                <a:pt x="264579" y="50063"/>
                              </a:lnTo>
                              <a:lnTo>
                                <a:pt x="295376" y="50063"/>
                              </a:lnTo>
                              <a:lnTo>
                                <a:pt x="295376" y="41325"/>
                              </a:lnTo>
                              <a:close/>
                            </a:path>
                            <a:path w="337185" h="50165">
                              <a:moveTo>
                                <a:pt x="336956" y="215"/>
                              </a:moveTo>
                              <a:lnTo>
                                <a:pt x="308229" y="215"/>
                              </a:lnTo>
                              <a:lnTo>
                                <a:pt x="308229" y="50063"/>
                              </a:lnTo>
                              <a:lnTo>
                                <a:pt x="336956" y="50063"/>
                              </a:lnTo>
                              <a:lnTo>
                                <a:pt x="336956" y="41325"/>
                              </a:lnTo>
                              <a:lnTo>
                                <a:pt x="318795" y="41325"/>
                              </a:lnTo>
                              <a:lnTo>
                                <a:pt x="318795" y="28473"/>
                              </a:lnTo>
                              <a:lnTo>
                                <a:pt x="335686" y="28473"/>
                              </a:lnTo>
                              <a:lnTo>
                                <a:pt x="335686" y="19824"/>
                              </a:lnTo>
                              <a:lnTo>
                                <a:pt x="318795" y="19824"/>
                              </a:lnTo>
                              <a:lnTo>
                                <a:pt x="318795" y="8864"/>
                              </a:lnTo>
                              <a:lnTo>
                                <a:pt x="336956" y="8864"/>
                              </a:lnTo>
                              <a:lnTo>
                                <a:pt x="336956" y="2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153008pt;margin-top:9.069887pt;width:26.55pt;height:3.95pt;mso-position-horizontal-relative:page;mso-position-vertical-relative:paragraph;z-index:15755776" id="docshape112" coordorigin="1803,181" coordsize="531,79" path="m1848,182l1803,182,1803,260,1848,260,1848,246,1820,246,1820,226,1846,226,1846,213,1820,213,1820,195,1848,195,1848,182xm1935,260l1908,221,1933,182,1915,182,1898,210,1881,182,1863,182,1887,220,1861,260,1879,260,1897,231,1916,260,1935,260xm2017,260l2011,242,2006,228,1994,194,1990,182,1990,228,1969,228,1975,209,1978,198,1979,194,1980,195,1980,197,1990,228,1990,182,1989,181,1969,181,1941,260,1959,260,1965,242,1994,242,1999,260,2017,260xm2118,182l2095,182,2075,242,2075,242,2056,182,2034,182,2034,260,2049,260,2049,220,2048,199,2048,199,2067,260,2082,260,2102,199,2103,199,2102,215,2102,260,2118,260,2118,182xm2198,198l2197,195,2196,192,2186,184,2182,183,2182,203,2182,211,2180,214,2175,218,2171,219,2161,219,2161,195,2173,195,2176,196,2180,200,2182,203,2182,183,2179,182,2144,182,2144,260,2161,260,2161,232,2178,232,2185,230,2196,221,2197,219,2198,215,2198,198xm2268,246l2236,246,2236,182,2220,182,2220,260,2268,260,2268,246xm2334,182l2288,182,2288,260,2334,260,2334,246,2305,246,2305,226,2332,226,2332,213,2305,213,2305,195,2334,195,2334,182xe" filled="true" fillcolor="#000000" stroked="false">
                <v:path arrowok="t"/>
                <v:fill type="solid"/>
                <w10:wrap type="none"/>
              </v:shape>
            </w:pict>
          </mc:Fallback>
        </mc:AlternateContent>
      </w:r>
      <w:r>
        <w:rPr>
          <w:w w:val="125"/>
          <w:sz w:val="16"/>
        </w:rPr>
        <w:t>5</w:t>
      </w:r>
      <w:r>
        <w:rPr>
          <w:spacing w:val="-10"/>
          <w:w w:val="125"/>
          <w:sz w:val="16"/>
        </w:rPr>
        <w:t> </w:t>
      </w:r>
      <w:r>
        <w:rPr>
          <w:w w:val="125"/>
          <w:sz w:val="16"/>
        </w:rPr>
        <w:t>percent</w:t>
      </w:r>
      <w:r>
        <w:rPr>
          <w:spacing w:val="-9"/>
          <w:w w:val="125"/>
          <w:sz w:val="16"/>
        </w:rPr>
        <w:t> </w:t>
      </w:r>
      <w:r>
        <w:rPr>
          <w:w w:val="125"/>
          <w:sz w:val="16"/>
        </w:rPr>
        <w:t>GO</w:t>
      </w:r>
      <w:r>
        <w:rPr>
          <w:spacing w:val="-9"/>
          <w:w w:val="125"/>
          <w:sz w:val="16"/>
        </w:rPr>
        <w:t> </w:t>
      </w:r>
      <w:r>
        <w:rPr>
          <w:spacing w:val="-4"/>
          <w:w w:val="125"/>
          <w:sz w:val="16"/>
        </w:rPr>
        <w:t>bond</w:t>
      </w:r>
    </w:p>
    <w:p>
      <w:pPr>
        <w:pStyle w:val="ListParagraph"/>
        <w:numPr>
          <w:ilvl w:val="0"/>
          <w:numId w:val="3"/>
        </w:numPr>
        <w:tabs>
          <w:tab w:pos="1438" w:val="left" w:leader="none"/>
        </w:tabs>
        <w:spacing w:line="240" w:lineRule="auto" w:before="104" w:after="0"/>
        <w:ind w:left="1438" w:right="0" w:hanging="318"/>
        <w:jc w:val="left"/>
        <w:rPr>
          <w:sz w:val="16"/>
        </w:rPr>
      </w:pPr>
      <w:r>
        <w:rPr>
          <w:w w:val="130"/>
          <w:sz w:val="16"/>
        </w:rPr>
        <w:t>6</w:t>
      </w:r>
      <w:r>
        <w:rPr>
          <w:spacing w:val="2"/>
          <w:w w:val="130"/>
          <w:sz w:val="16"/>
        </w:rPr>
        <w:t> </w:t>
      </w:r>
      <w:r>
        <w:rPr>
          <w:w w:val="130"/>
          <w:sz w:val="16"/>
        </w:rPr>
        <w:t>percent</w:t>
      </w:r>
      <w:r>
        <w:rPr>
          <w:spacing w:val="2"/>
          <w:w w:val="130"/>
          <w:sz w:val="16"/>
        </w:rPr>
        <w:t> </w:t>
      </w:r>
      <w:r>
        <w:rPr>
          <w:w w:val="130"/>
          <w:sz w:val="16"/>
        </w:rPr>
        <w:t>T-</w:t>
      </w:r>
      <w:r>
        <w:rPr>
          <w:spacing w:val="-4"/>
          <w:w w:val="130"/>
          <w:sz w:val="16"/>
        </w:rPr>
        <w:t>bond</w:t>
      </w:r>
    </w:p>
    <w:p>
      <w:pPr>
        <w:pStyle w:val="ListParagraph"/>
        <w:numPr>
          <w:ilvl w:val="0"/>
          <w:numId w:val="3"/>
        </w:numPr>
        <w:tabs>
          <w:tab w:pos="1439" w:val="left" w:leader="none"/>
        </w:tabs>
        <w:spacing w:line="240" w:lineRule="auto" w:before="105" w:after="0"/>
        <w:ind w:left="1439" w:right="0" w:hanging="313"/>
        <w:jc w:val="left"/>
        <w:rPr>
          <w:sz w:val="16"/>
        </w:rPr>
      </w:pPr>
      <w:r>
        <w:rPr>
          <w:w w:val="130"/>
          <w:sz w:val="16"/>
        </w:rPr>
        <w:t>7</w:t>
      </w:r>
      <w:r>
        <w:rPr>
          <w:spacing w:val="1"/>
          <w:w w:val="130"/>
          <w:sz w:val="16"/>
        </w:rPr>
        <w:t> </w:t>
      </w:r>
      <w:r>
        <w:rPr>
          <w:w w:val="130"/>
          <w:sz w:val="16"/>
        </w:rPr>
        <w:t>percent</w:t>
      </w:r>
      <w:r>
        <w:rPr>
          <w:spacing w:val="1"/>
          <w:w w:val="130"/>
          <w:sz w:val="16"/>
        </w:rPr>
        <w:t> </w:t>
      </w:r>
      <w:r>
        <w:rPr>
          <w:w w:val="130"/>
          <w:sz w:val="16"/>
        </w:rPr>
        <w:t>equipment</w:t>
      </w:r>
      <w:r>
        <w:rPr>
          <w:spacing w:val="1"/>
          <w:w w:val="130"/>
          <w:sz w:val="16"/>
        </w:rPr>
        <w:t> </w:t>
      </w:r>
      <w:r>
        <w:rPr>
          <w:w w:val="130"/>
          <w:sz w:val="16"/>
        </w:rPr>
        <w:t>trust</w:t>
      </w:r>
      <w:r>
        <w:rPr>
          <w:spacing w:val="1"/>
          <w:w w:val="130"/>
          <w:sz w:val="16"/>
        </w:rPr>
        <w:t> </w:t>
      </w:r>
      <w:r>
        <w:rPr>
          <w:spacing w:val="-4"/>
          <w:w w:val="130"/>
          <w:sz w:val="16"/>
        </w:rPr>
        <w:t>bond</w:t>
      </w:r>
    </w:p>
    <w:p>
      <w:pPr>
        <w:pStyle w:val="ListParagraph"/>
        <w:numPr>
          <w:ilvl w:val="0"/>
          <w:numId w:val="3"/>
        </w:numPr>
        <w:tabs>
          <w:tab w:pos="1438" w:val="left" w:leader="none"/>
        </w:tabs>
        <w:spacing w:line="240" w:lineRule="auto" w:before="104" w:after="0"/>
        <w:ind w:left="1438" w:right="0" w:hanging="330"/>
        <w:jc w:val="left"/>
        <w:rPr>
          <w:sz w:val="16"/>
        </w:rPr>
      </w:pPr>
      <w:r>
        <w:rPr>
          <w:w w:val="130"/>
          <w:sz w:val="16"/>
        </w:rPr>
        <w:t>7</w:t>
      </w:r>
      <w:r>
        <w:rPr>
          <w:spacing w:val="-6"/>
          <w:w w:val="130"/>
          <w:sz w:val="16"/>
        </w:rPr>
        <w:t> </w:t>
      </w:r>
      <w:r>
        <w:rPr>
          <w:w w:val="130"/>
          <w:sz w:val="16"/>
        </w:rPr>
        <w:t>percent</w:t>
      </w:r>
      <w:r>
        <w:rPr>
          <w:spacing w:val="-5"/>
          <w:w w:val="130"/>
          <w:sz w:val="16"/>
        </w:rPr>
        <w:t> </w:t>
      </w:r>
      <w:r>
        <w:rPr>
          <w:w w:val="130"/>
          <w:sz w:val="16"/>
        </w:rPr>
        <w:t>mortgage</w:t>
      </w:r>
      <w:r>
        <w:rPr>
          <w:spacing w:val="-5"/>
          <w:w w:val="130"/>
          <w:sz w:val="16"/>
        </w:rPr>
        <w:t> </w:t>
      </w:r>
      <w:r>
        <w:rPr>
          <w:spacing w:val="-4"/>
          <w:w w:val="130"/>
          <w:sz w:val="16"/>
        </w:rPr>
        <w:t>bond</w:t>
      </w:r>
    </w:p>
    <w:p>
      <w:pPr>
        <w:pStyle w:val="BodyText"/>
        <w:spacing w:before="7"/>
        <w:rPr>
          <w:sz w:val="25"/>
        </w:rPr>
      </w:pPr>
    </w:p>
    <w:p>
      <w:pPr>
        <w:pStyle w:val="BodyText"/>
        <w:spacing w:line="312" w:lineRule="auto"/>
        <w:ind w:left="1120" w:right="117"/>
        <w:jc w:val="both"/>
      </w:pPr>
      <w:r>
        <w:rPr>
          <w:w w:val="130"/>
        </w:rPr>
        <w:t>The</w:t>
      </w:r>
      <w:r>
        <w:rPr>
          <w:spacing w:val="-1"/>
          <w:w w:val="130"/>
        </w:rPr>
        <w:t> </w:t>
      </w:r>
      <w:r>
        <w:rPr>
          <w:w w:val="130"/>
        </w:rPr>
        <w:t>right</w:t>
      </w:r>
      <w:r>
        <w:rPr>
          <w:spacing w:val="-1"/>
          <w:w w:val="130"/>
        </w:rPr>
        <w:t> </w:t>
      </w:r>
      <w:r>
        <w:rPr>
          <w:w w:val="130"/>
        </w:rPr>
        <w:t>answer</w:t>
      </w:r>
      <w:r>
        <w:rPr>
          <w:spacing w:val="-1"/>
          <w:w w:val="130"/>
        </w:rPr>
        <w:t> </w:t>
      </w:r>
      <w:r>
        <w:rPr>
          <w:w w:val="130"/>
        </w:rPr>
        <w:t>is</w:t>
      </w:r>
      <w:r>
        <w:rPr>
          <w:spacing w:val="-1"/>
          <w:w w:val="130"/>
        </w:rPr>
        <w:t> </w:t>
      </w:r>
      <w:r>
        <w:rPr>
          <w:w w:val="130"/>
        </w:rPr>
        <w:t>(A).</w:t>
      </w:r>
      <w:r>
        <w:rPr>
          <w:spacing w:val="-2"/>
          <w:w w:val="130"/>
        </w:rPr>
        <w:t> </w:t>
      </w:r>
      <w:r>
        <w:rPr>
          <w:w w:val="130"/>
        </w:rPr>
        <w:t>If</w:t>
      </w:r>
      <w:r>
        <w:rPr>
          <w:spacing w:val="-2"/>
          <w:w w:val="130"/>
        </w:rPr>
        <w:t> </w:t>
      </w:r>
      <w:r>
        <w:rPr>
          <w:w w:val="130"/>
        </w:rPr>
        <w:t>you</w:t>
      </w:r>
      <w:r>
        <w:rPr>
          <w:spacing w:val="-2"/>
          <w:w w:val="130"/>
        </w:rPr>
        <w:t> </w:t>
      </w:r>
      <w:r>
        <w:rPr>
          <w:w w:val="130"/>
        </w:rPr>
        <w:t>were</w:t>
      </w:r>
      <w:r>
        <w:rPr>
          <w:spacing w:val="-1"/>
          <w:w w:val="130"/>
        </w:rPr>
        <w:t> </w:t>
      </w:r>
      <w:r>
        <w:rPr>
          <w:w w:val="130"/>
        </w:rPr>
        <w:t>to</w:t>
      </w:r>
      <w:r>
        <w:rPr>
          <w:spacing w:val="-1"/>
          <w:w w:val="130"/>
        </w:rPr>
        <w:t> </w:t>
      </w:r>
      <w:r>
        <w:rPr>
          <w:w w:val="130"/>
        </w:rPr>
        <w:t>look</w:t>
      </w:r>
      <w:r>
        <w:rPr>
          <w:spacing w:val="-2"/>
          <w:w w:val="130"/>
        </w:rPr>
        <w:t> </w:t>
      </w:r>
      <w:r>
        <w:rPr>
          <w:w w:val="130"/>
        </w:rPr>
        <w:t>at</w:t>
      </w:r>
      <w:r>
        <w:rPr>
          <w:spacing w:val="-2"/>
          <w:w w:val="130"/>
        </w:rPr>
        <w:t> </w:t>
      </w:r>
      <w:r>
        <w:rPr>
          <w:w w:val="130"/>
        </w:rPr>
        <w:t>this</w:t>
      </w:r>
      <w:r>
        <w:rPr>
          <w:spacing w:val="-1"/>
          <w:w w:val="130"/>
        </w:rPr>
        <w:t> </w:t>
      </w:r>
      <w:r>
        <w:rPr>
          <w:w w:val="130"/>
        </w:rPr>
        <w:t>question</w:t>
      </w:r>
      <w:r>
        <w:rPr>
          <w:spacing w:val="-1"/>
          <w:w w:val="130"/>
        </w:rPr>
        <w:t> </w:t>
      </w:r>
      <w:r>
        <w:rPr>
          <w:w w:val="130"/>
        </w:rPr>
        <w:t>straight</w:t>
      </w:r>
      <w:r>
        <w:rPr>
          <w:spacing w:val="-1"/>
          <w:w w:val="130"/>
        </w:rPr>
        <w:t> </w:t>
      </w:r>
      <w:r>
        <w:rPr>
          <w:w w:val="130"/>
        </w:rPr>
        <w:t>up</w:t>
      </w:r>
      <w:r>
        <w:rPr>
          <w:spacing w:val="-1"/>
          <w:w w:val="130"/>
        </w:rPr>
        <w:t> </w:t>
      </w:r>
      <w:r>
        <w:rPr>
          <w:w w:val="130"/>
        </w:rPr>
        <w:t>without</w:t>
      </w:r>
      <w:r>
        <w:rPr>
          <w:spacing w:val="-1"/>
          <w:w w:val="130"/>
        </w:rPr>
        <w:t> </w:t>
      </w:r>
      <w:r>
        <w:rPr>
          <w:w w:val="130"/>
        </w:rPr>
        <w:t>considering</w:t>
      </w:r>
      <w:r>
        <w:rPr>
          <w:spacing w:val="-1"/>
          <w:w w:val="130"/>
        </w:rPr>
        <w:t> </w:t>
      </w:r>
      <w:r>
        <w:rPr>
          <w:w w:val="130"/>
        </w:rPr>
        <w:t>any tax</w:t>
      </w:r>
      <w:r>
        <w:rPr>
          <w:spacing w:val="-3"/>
          <w:w w:val="130"/>
        </w:rPr>
        <w:t> </w:t>
      </w:r>
      <w:r>
        <w:rPr>
          <w:w w:val="130"/>
        </w:rPr>
        <w:t>advantages,</w:t>
      </w:r>
      <w:r>
        <w:rPr>
          <w:spacing w:val="-3"/>
          <w:w w:val="130"/>
        </w:rPr>
        <w:t> </w:t>
      </w:r>
      <w:r>
        <w:rPr>
          <w:w w:val="130"/>
        </w:rPr>
        <w:t>the</w:t>
      </w:r>
      <w:r>
        <w:rPr>
          <w:spacing w:val="-3"/>
          <w:w w:val="130"/>
        </w:rPr>
        <w:t> </w:t>
      </w:r>
      <w:r>
        <w:rPr>
          <w:w w:val="130"/>
        </w:rPr>
        <w:t>answer</w:t>
      </w:r>
      <w:r>
        <w:rPr>
          <w:spacing w:val="-3"/>
          <w:w w:val="130"/>
        </w:rPr>
        <w:t> </w:t>
      </w:r>
      <w:r>
        <w:rPr>
          <w:w w:val="130"/>
        </w:rPr>
        <w:t>would</w:t>
      </w:r>
      <w:r>
        <w:rPr>
          <w:spacing w:val="-3"/>
          <w:w w:val="130"/>
        </w:rPr>
        <w:t> </w:t>
      </w:r>
      <w:r>
        <w:rPr>
          <w:w w:val="130"/>
        </w:rPr>
        <w:t>be</w:t>
      </w:r>
      <w:r>
        <w:rPr>
          <w:spacing w:val="-3"/>
          <w:w w:val="130"/>
        </w:rPr>
        <w:t> </w:t>
      </w:r>
      <w:r>
        <w:rPr>
          <w:w w:val="130"/>
        </w:rPr>
        <w:t>(C)</w:t>
      </w:r>
      <w:r>
        <w:rPr>
          <w:spacing w:val="-3"/>
          <w:w w:val="130"/>
        </w:rPr>
        <w:t> </w:t>
      </w:r>
      <w:r>
        <w:rPr>
          <w:w w:val="130"/>
        </w:rPr>
        <w:t>or</w:t>
      </w:r>
      <w:r>
        <w:rPr>
          <w:spacing w:val="-3"/>
          <w:w w:val="130"/>
        </w:rPr>
        <w:t> </w:t>
      </w:r>
      <w:r>
        <w:rPr>
          <w:w w:val="130"/>
        </w:rPr>
        <w:t>(D).</w:t>
      </w:r>
      <w:r>
        <w:rPr>
          <w:spacing w:val="-3"/>
          <w:w w:val="130"/>
        </w:rPr>
        <w:t> </w:t>
      </w:r>
      <w:r>
        <w:rPr>
          <w:w w:val="130"/>
        </w:rPr>
        <w:t>But</w:t>
      </w:r>
      <w:r>
        <w:rPr>
          <w:spacing w:val="-3"/>
          <w:w w:val="130"/>
        </w:rPr>
        <w:t> </w:t>
      </w:r>
      <w:r>
        <w:rPr>
          <w:w w:val="130"/>
        </w:rPr>
        <w:t>you</w:t>
      </w:r>
      <w:r>
        <w:rPr>
          <w:spacing w:val="-3"/>
          <w:w w:val="130"/>
        </w:rPr>
        <w:t> </w:t>
      </w:r>
      <w:r>
        <w:rPr>
          <w:w w:val="130"/>
        </w:rPr>
        <w:t>have</w:t>
      </w:r>
      <w:r>
        <w:rPr>
          <w:spacing w:val="-3"/>
          <w:w w:val="130"/>
        </w:rPr>
        <w:t> </w:t>
      </w:r>
      <w:r>
        <w:rPr>
          <w:w w:val="130"/>
        </w:rPr>
        <w:t>to</w:t>
      </w:r>
      <w:r>
        <w:rPr>
          <w:spacing w:val="-3"/>
          <w:w w:val="130"/>
        </w:rPr>
        <w:t> </w:t>
      </w:r>
      <w:r>
        <w:rPr>
          <w:w w:val="130"/>
        </w:rPr>
        <w:t>remember</w:t>
      </w:r>
      <w:r>
        <w:rPr>
          <w:spacing w:val="-3"/>
          <w:w w:val="130"/>
        </w:rPr>
        <w:t> </w:t>
      </w:r>
      <w:r>
        <w:rPr>
          <w:w w:val="130"/>
        </w:rPr>
        <w:t>that</w:t>
      </w:r>
      <w:r>
        <w:rPr>
          <w:spacing w:val="-3"/>
          <w:w w:val="130"/>
        </w:rPr>
        <w:t> </w:t>
      </w:r>
      <w:r>
        <w:rPr>
          <w:w w:val="130"/>
        </w:rPr>
        <w:t>the</w:t>
      </w:r>
      <w:r>
        <w:rPr>
          <w:spacing w:val="-3"/>
          <w:w w:val="130"/>
        </w:rPr>
        <w:t> </w:t>
      </w:r>
      <w:r>
        <w:rPr>
          <w:w w:val="130"/>
        </w:rPr>
        <w:t>investor</w:t>
      </w:r>
      <w:r>
        <w:rPr>
          <w:spacing w:val="-3"/>
          <w:w w:val="130"/>
        </w:rPr>
        <w:t> </w:t>
      </w:r>
      <w:r>
        <w:rPr>
          <w:w w:val="130"/>
        </w:rPr>
        <w:t>has to</w:t>
      </w:r>
      <w:r>
        <w:rPr>
          <w:spacing w:val="40"/>
          <w:w w:val="130"/>
        </w:rPr>
        <w:t> </w:t>
      </w:r>
      <w:r>
        <w:rPr>
          <w:w w:val="130"/>
        </w:rPr>
        <w:t>pay</w:t>
      </w:r>
      <w:r>
        <w:rPr>
          <w:spacing w:val="40"/>
          <w:w w:val="130"/>
        </w:rPr>
        <w:t> </w:t>
      </w:r>
      <w:r>
        <w:rPr>
          <w:w w:val="130"/>
        </w:rPr>
        <w:t>federal</w:t>
      </w:r>
      <w:r>
        <w:rPr>
          <w:spacing w:val="40"/>
          <w:w w:val="130"/>
        </w:rPr>
        <w:t> </w:t>
      </w:r>
      <w:r>
        <w:rPr>
          <w:w w:val="130"/>
        </w:rPr>
        <w:t>taxes</w:t>
      </w:r>
      <w:r>
        <w:rPr>
          <w:spacing w:val="40"/>
          <w:w w:val="130"/>
        </w:rPr>
        <w:t> </w:t>
      </w:r>
      <w:r>
        <w:rPr>
          <w:w w:val="130"/>
        </w:rPr>
        <w:t>on</w:t>
      </w:r>
      <w:r>
        <w:rPr>
          <w:spacing w:val="40"/>
          <w:w w:val="130"/>
        </w:rPr>
        <w:t> </w:t>
      </w:r>
      <w:r>
        <w:rPr>
          <w:w w:val="130"/>
        </w:rPr>
        <w:t>the</w:t>
      </w:r>
      <w:r>
        <w:rPr>
          <w:spacing w:val="40"/>
          <w:w w:val="130"/>
        </w:rPr>
        <w:t> </w:t>
      </w:r>
      <w:r>
        <w:rPr>
          <w:w w:val="130"/>
        </w:rPr>
        <w:t>interest</w:t>
      </w:r>
      <w:r>
        <w:rPr>
          <w:spacing w:val="40"/>
          <w:w w:val="130"/>
        </w:rPr>
        <w:t> </w:t>
      </w:r>
      <w:r>
        <w:rPr>
          <w:w w:val="130"/>
        </w:rPr>
        <w:t>received</w:t>
      </w:r>
      <w:r>
        <w:rPr>
          <w:spacing w:val="40"/>
          <w:w w:val="130"/>
        </w:rPr>
        <w:t> </w:t>
      </w:r>
      <w:r>
        <w:rPr>
          <w:w w:val="130"/>
        </w:rPr>
        <w:t>from</w:t>
      </w:r>
      <w:r>
        <w:rPr>
          <w:spacing w:val="40"/>
          <w:w w:val="130"/>
        </w:rPr>
        <w:t> </w:t>
      </w:r>
      <w:r>
        <w:rPr>
          <w:w w:val="130"/>
        </w:rPr>
        <w:t>the</w:t>
      </w:r>
      <w:r>
        <w:rPr>
          <w:spacing w:val="40"/>
          <w:w w:val="130"/>
        </w:rPr>
        <w:t> </w:t>
      </w:r>
      <w:r>
        <w:rPr>
          <w:w w:val="130"/>
        </w:rPr>
        <w:t>T-bond,</w:t>
      </w:r>
      <w:r>
        <w:rPr>
          <w:spacing w:val="40"/>
          <w:w w:val="130"/>
        </w:rPr>
        <w:t> </w:t>
      </w:r>
      <w:r>
        <w:rPr>
          <w:w w:val="130"/>
        </w:rPr>
        <w:t>equipment</w:t>
      </w:r>
      <w:r>
        <w:rPr>
          <w:spacing w:val="40"/>
          <w:w w:val="130"/>
        </w:rPr>
        <w:t> </w:t>
      </w:r>
      <w:r>
        <w:rPr>
          <w:w w:val="130"/>
        </w:rPr>
        <w:t>trust</w:t>
      </w:r>
      <w:r>
        <w:rPr>
          <w:spacing w:val="40"/>
          <w:w w:val="130"/>
        </w:rPr>
        <w:t> </w:t>
      </w:r>
      <w:r>
        <w:rPr>
          <w:w w:val="130"/>
        </w:rPr>
        <w:t>bond,</w:t>
      </w:r>
      <w:r>
        <w:rPr>
          <w:spacing w:val="40"/>
          <w:w w:val="130"/>
        </w:rPr>
        <w:t> </w:t>
      </w:r>
      <w:r>
        <w:rPr>
          <w:w w:val="130"/>
        </w:rPr>
        <w:t>and</w:t>
      </w:r>
    </w:p>
    <w:p>
      <w:pPr>
        <w:spacing w:after="0" w:line="312" w:lineRule="auto"/>
        <w:jc w:val="both"/>
        <w:sectPr>
          <w:pgSz w:w="12240" w:h="15660"/>
          <w:pgMar w:header="0" w:footer="736" w:top="900" w:bottom="920" w:left="1520" w:right="1500"/>
        </w:sectPr>
      </w:pPr>
    </w:p>
    <w:p>
      <w:pPr>
        <w:pStyle w:val="BodyText"/>
        <w:spacing w:before="90"/>
        <w:ind w:left="1120"/>
      </w:pPr>
      <w:r>
        <w:rPr>
          <w:w w:val="125"/>
        </w:rPr>
        <w:t>mortgage bond but doesn’t have to</w:t>
      </w:r>
      <w:r>
        <w:rPr>
          <w:spacing w:val="1"/>
          <w:w w:val="125"/>
        </w:rPr>
        <w:t> </w:t>
      </w:r>
      <w:r>
        <w:rPr>
          <w:w w:val="125"/>
        </w:rPr>
        <w:t>pay federal taxes on the interest</w:t>
      </w:r>
      <w:r>
        <w:rPr>
          <w:spacing w:val="2"/>
          <w:w w:val="125"/>
        </w:rPr>
        <w:t> </w:t>
      </w:r>
      <w:r>
        <w:rPr>
          <w:w w:val="125"/>
        </w:rPr>
        <w:t>received from the GO </w:t>
      </w:r>
      <w:r>
        <w:rPr>
          <w:spacing w:val="-2"/>
          <w:w w:val="125"/>
        </w:rPr>
        <w:t>munici-</w:t>
      </w:r>
    </w:p>
    <w:p>
      <w:pPr>
        <w:pStyle w:val="BodyText"/>
        <w:spacing w:before="56"/>
        <w:ind w:left="1120"/>
      </w:pPr>
      <w:r>
        <w:rPr/>
        <mc:AlternateContent>
          <mc:Choice Requires="wps">
            <w:drawing>
              <wp:anchor distT="0" distB="0" distL="0" distR="0" allowOverlap="1" layoutInCell="1" locked="0" behindDoc="0" simplePos="0" relativeHeight="15759872">
                <wp:simplePos x="0" y="0"/>
                <wp:positionH relativeFrom="page">
                  <wp:posOffset>5824601</wp:posOffset>
                </wp:positionH>
                <wp:positionV relativeFrom="paragraph">
                  <wp:posOffset>399855</wp:posOffset>
                </wp:positionV>
                <wp:extent cx="59055" cy="26670"/>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58.630005pt;margin-top:31.484722pt;width:4.650pt;height:2.1pt;mso-position-horizontal-relative:page;mso-position-vertical-relative:paragraph;z-index:15759872" id="docshape113" coordorigin="9173,630" coordsize="93,42" path="m9265,630l9173,630,9173,638,9265,638,9265,630xm9265,663l9173,663,9173,671,9265,671,9265,663xe" filled="true" fillcolor="#000000" stroked="false">
                <v:path arrowok="t"/>
                <v:fill type="solid"/>
                <w10:wrap type="none"/>
              </v:shape>
            </w:pict>
          </mc:Fallback>
        </mc:AlternateContent>
      </w:r>
      <w:r>
        <w:rPr>
          <w:w w:val="125"/>
        </w:rPr>
        <w:t>pal</w:t>
      </w:r>
      <w:r>
        <w:rPr>
          <w:spacing w:val="3"/>
          <w:w w:val="125"/>
        </w:rPr>
        <w:t> </w:t>
      </w:r>
      <w:r>
        <w:rPr>
          <w:w w:val="125"/>
        </w:rPr>
        <w:t>bond.</w:t>
      </w:r>
      <w:r>
        <w:rPr>
          <w:spacing w:val="4"/>
          <w:w w:val="125"/>
        </w:rPr>
        <w:t> </w:t>
      </w:r>
      <w:r>
        <w:rPr>
          <w:w w:val="125"/>
        </w:rPr>
        <w:t>So,</w:t>
      </w:r>
      <w:r>
        <w:rPr>
          <w:spacing w:val="4"/>
          <w:w w:val="125"/>
        </w:rPr>
        <w:t> </w:t>
      </w:r>
      <w:r>
        <w:rPr>
          <w:w w:val="125"/>
        </w:rPr>
        <w:t>you</w:t>
      </w:r>
      <w:r>
        <w:rPr>
          <w:spacing w:val="4"/>
          <w:w w:val="125"/>
        </w:rPr>
        <w:t> </w:t>
      </w:r>
      <w:r>
        <w:rPr>
          <w:w w:val="125"/>
        </w:rPr>
        <w:t>need</w:t>
      </w:r>
      <w:r>
        <w:rPr>
          <w:spacing w:val="4"/>
          <w:w w:val="125"/>
        </w:rPr>
        <w:t> </w:t>
      </w:r>
      <w:r>
        <w:rPr>
          <w:w w:val="125"/>
        </w:rPr>
        <w:t>to</w:t>
      </w:r>
      <w:r>
        <w:rPr>
          <w:spacing w:val="4"/>
          <w:w w:val="125"/>
        </w:rPr>
        <w:t> </w:t>
      </w:r>
      <w:r>
        <w:rPr>
          <w:w w:val="125"/>
        </w:rPr>
        <w:t>set</w:t>
      </w:r>
      <w:r>
        <w:rPr>
          <w:spacing w:val="4"/>
          <w:w w:val="125"/>
        </w:rPr>
        <w:t> </w:t>
      </w:r>
      <w:r>
        <w:rPr>
          <w:w w:val="125"/>
        </w:rPr>
        <w:t>up</w:t>
      </w:r>
      <w:r>
        <w:rPr>
          <w:spacing w:val="4"/>
          <w:w w:val="125"/>
        </w:rPr>
        <w:t> </w:t>
      </w:r>
      <w:r>
        <w:rPr>
          <w:w w:val="125"/>
        </w:rPr>
        <w:t>the</w:t>
      </w:r>
      <w:r>
        <w:rPr>
          <w:spacing w:val="4"/>
          <w:w w:val="125"/>
        </w:rPr>
        <w:t> </w:t>
      </w:r>
      <w:r>
        <w:rPr>
          <w:w w:val="125"/>
        </w:rPr>
        <w:t>TEY</w:t>
      </w:r>
      <w:r>
        <w:rPr>
          <w:spacing w:val="4"/>
          <w:w w:val="125"/>
        </w:rPr>
        <w:t> </w:t>
      </w:r>
      <w:r>
        <w:rPr>
          <w:w w:val="125"/>
        </w:rPr>
        <w:t>equation</w:t>
      </w:r>
      <w:r>
        <w:rPr>
          <w:spacing w:val="4"/>
          <w:w w:val="125"/>
        </w:rPr>
        <w:t> </w:t>
      </w:r>
      <w:r>
        <w:rPr>
          <w:w w:val="125"/>
        </w:rPr>
        <w:t>to</w:t>
      </w:r>
      <w:r>
        <w:rPr>
          <w:spacing w:val="4"/>
          <w:w w:val="125"/>
        </w:rPr>
        <w:t> </w:t>
      </w:r>
      <w:r>
        <w:rPr>
          <w:w w:val="125"/>
        </w:rPr>
        <w:t>compare</w:t>
      </w:r>
      <w:r>
        <w:rPr>
          <w:spacing w:val="4"/>
          <w:w w:val="125"/>
        </w:rPr>
        <w:t> </w:t>
      </w:r>
      <w:r>
        <w:rPr>
          <w:w w:val="125"/>
        </w:rPr>
        <w:t>all</w:t>
      </w:r>
      <w:r>
        <w:rPr>
          <w:spacing w:val="3"/>
          <w:w w:val="125"/>
        </w:rPr>
        <w:t> </w:t>
      </w:r>
      <w:r>
        <w:rPr>
          <w:w w:val="125"/>
        </w:rPr>
        <w:t>the</w:t>
      </w:r>
      <w:r>
        <w:rPr>
          <w:spacing w:val="4"/>
          <w:w w:val="125"/>
        </w:rPr>
        <w:t> </w:t>
      </w:r>
      <w:r>
        <w:rPr>
          <w:w w:val="125"/>
        </w:rPr>
        <w:t>bonds</w:t>
      </w:r>
      <w:r>
        <w:rPr>
          <w:spacing w:val="4"/>
          <w:w w:val="125"/>
        </w:rPr>
        <w:t> </w:t>
      </w:r>
      <w:r>
        <w:rPr>
          <w:spacing w:val="-2"/>
          <w:w w:val="125"/>
        </w:rPr>
        <w:t>equally:</w:t>
      </w:r>
    </w:p>
    <w:p>
      <w:pPr>
        <w:spacing w:after="0"/>
        <w:sectPr>
          <w:pgSz w:w="12240" w:h="15660"/>
          <w:pgMar w:header="0" w:footer="736" w:top="1080" w:bottom="920" w:left="1520" w:right="1500"/>
        </w:sectPr>
      </w:pPr>
    </w:p>
    <w:p>
      <w:pPr>
        <w:tabs>
          <w:tab w:pos="4709" w:val="left" w:leader="none"/>
          <w:tab w:pos="6499" w:val="left" w:leader="none"/>
        </w:tabs>
        <w:spacing w:line="285" w:lineRule="exact" w:before="179"/>
        <w:ind w:left="1534" w:right="0" w:firstLine="0"/>
        <w:jc w:val="left"/>
        <w:rPr>
          <w:sz w:val="18"/>
        </w:rPr>
      </w:pPr>
      <w:r>
        <w:rPr/>
        <mc:AlternateContent>
          <mc:Choice Requires="wps">
            <w:drawing>
              <wp:anchor distT="0" distB="0" distL="0" distR="0" allowOverlap="1" layoutInCell="1" locked="0" behindDoc="1" simplePos="0" relativeHeight="486829568">
                <wp:simplePos x="0" y="0"/>
                <wp:positionH relativeFrom="page">
                  <wp:posOffset>3522319</wp:posOffset>
                </wp:positionH>
                <wp:positionV relativeFrom="paragraph">
                  <wp:posOffset>247895</wp:posOffset>
                </wp:positionV>
                <wp:extent cx="59055" cy="26670"/>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59055" cy="26670"/>
                        </a:xfrm>
                        <a:custGeom>
                          <a:avLst/>
                          <a:gdLst/>
                          <a:ahLst/>
                          <a:cxnLst/>
                          <a:rect l="l" t="t" r="r" b="b"/>
                          <a:pathLst>
                            <a:path w="59055" h="26670">
                              <a:moveTo>
                                <a:pt x="58623" y="0"/>
                              </a:moveTo>
                              <a:lnTo>
                                <a:pt x="0" y="0"/>
                              </a:lnTo>
                              <a:lnTo>
                                <a:pt x="0" y="5372"/>
                              </a:lnTo>
                              <a:lnTo>
                                <a:pt x="58623" y="5372"/>
                              </a:lnTo>
                              <a:lnTo>
                                <a:pt x="58623" y="0"/>
                              </a:lnTo>
                              <a:close/>
                            </a:path>
                            <a:path w="59055" h="26670">
                              <a:moveTo>
                                <a:pt x="58623" y="20916"/>
                              </a:moveTo>
                              <a:lnTo>
                                <a:pt x="0" y="20916"/>
                              </a:lnTo>
                              <a:lnTo>
                                <a:pt x="0" y="26289"/>
                              </a:lnTo>
                              <a:lnTo>
                                <a:pt x="58623" y="26289"/>
                              </a:lnTo>
                              <a:lnTo>
                                <a:pt x="58623"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77.347992pt;margin-top:19.519356pt;width:4.650pt;height:2.1pt;mso-position-horizontal-relative:page;mso-position-vertical-relative:paragraph;z-index:-16486912" id="docshape114" coordorigin="5547,390" coordsize="93,42" path="m5639,390l5547,390,5547,399,5639,399,5639,390xm5639,423l5547,423,5547,432,5639,432,5639,423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58848">
                <wp:simplePos x="0" y="0"/>
                <wp:positionH relativeFrom="page">
                  <wp:posOffset>5126113</wp:posOffset>
                </wp:positionH>
                <wp:positionV relativeFrom="paragraph">
                  <wp:posOffset>247933</wp:posOffset>
                </wp:positionV>
                <wp:extent cx="59055" cy="26670"/>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03.631012pt;margin-top:19.522356pt;width:4.650pt;height:2.1pt;mso-position-horizontal-relative:page;mso-position-vertical-relative:paragraph;z-index:15758848" id="docshape115" coordorigin="8073,390" coordsize="93,42" path="m8165,390l8073,390,8073,399,8165,399,8165,390xm8165,423l8073,423,8073,432,8165,432,8165,423xe" filled="true" fillcolor="#000000" stroked="false">
                <v:path arrowok="t"/>
                <v:fill type="solid"/>
                <w10:wrap type="none"/>
              </v:shape>
            </w:pict>
          </mc:Fallback>
        </mc:AlternateContent>
      </w:r>
      <w:r>
        <w:rPr>
          <w:w w:val="110"/>
          <w:sz w:val="18"/>
        </w:rPr>
        <w:t>taxable equivalent yield (TEY)</w:t>
      </w:r>
      <w:r>
        <w:rPr>
          <w:spacing w:val="140"/>
          <w:w w:val="110"/>
          <w:sz w:val="18"/>
        </w:rPr>
        <w:t> </w:t>
      </w:r>
      <w:r>
        <w:rPr>
          <w:position w:val="11"/>
          <w:sz w:val="18"/>
          <w:u w:val="single"/>
        </w:rPr>
        <w:tab/>
      </w:r>
      <w:r>
        <w:rPr>
          <w:w w:val="110"/>
          <w:position w:val="11"/>
          <w:sz w:val="18"/>
          <w:u w:val="single"/>
        </w:rPr>
        <w:t>municipal</w:t>
      </w:r>
      <w:r>
        <w:rPr>
          <w:spacing w:val="2"/>
          <w:w w:val="110"/>
          <w:position w:val="11"/>
          <w:sz w:val="18"/>
          <w:u w:val="single"/>
        </w:rPr>
        <w:t> </w:t>
      </w:r>
      <w:r>
        <w:rPr>
          <w:spacing w:val="-4"/>
          <w:w w:val="110"/>
          <w:position w:val="11"/>
          <w:sz w:val="18"/>
          <w:u w:val="single"/>
        </w:rPr>
        <w:t>yield</w:t>
      </w:r>
      <w:r>
        <w:rPr>
          <w:position w:val="11"/>
          <w:sz w:val="18"/>
          <w:u w:val="single"/>
        </w:rPr>
        <w:tab/>
      </w:r>
    </w:p>
    <w:p>
      <w:pPr>
        <w:spacing w:line="175" w:lineRule="exact" w:before="0"/>
        <w:ind w:left="4163" w:right="0" w:firstLine="0"/>
        <w:jc w:val="left"/>
        <w:rPr>
          <w:sz w:val="18"/>
        </w:rPr>
      </w:pPr>
      <w:r>
        <w:rPr/>
        <mc:AlternateContent>
          <mc:Choice Requires="wps">
            <w:drawing>
              <wp:anchor distT="0" distB="0" distL="0" distR="0" allowOverlap="1" layoutInCell="1" locked="0" behindDoc="1" simplePos="0" relativeHeight="486830080">
                <wp:simplePos x="0" y="0"/>
                <wp:positionH relativeFrom="page">
                  <wp:posOffset>3896524</wp:posOffset>
                </wp:positionH>
                <wp:positionV relativeFrom="paragraph">
                  <wp:posOffset>54232</wp:posOffset>
                </wp:positionV>
                <wp:extent cx="59055" cy="5715"/>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6.812988pt;margin-top:4.270296pt;width:4.617pt;height:.423pt;mso-position-horizontal-relative:page;mso-position-vertical-relative:paragraph;z-index:-16486400" id="docshape116" filled="true" fillcolor="#000000" stroked="false">
                <v:fill type="solid"/>
                <w10:wrap type="none"/>
              </v:rect>
            </w:pict>
          </mc:Fallback>
        </mc:AlternateContent>
      </w:r>
      <w:r>
        <w:rPr>
          <w:w w:val="110"/>
          <w:sz w:val="18"/>
        </w:rPr>
        <w:t>100%</w:t>
      </w:r>
      <w:r>
        <w:rPr>
          <w:spacing w:val="67"/>
          <w:w w:val="150"/>
          <w:sz w:val="18"/>
        </w:rPr>
        <w:t> </w:t>
      </w:r>
      <w:r>
        <w:rPr>
          <w:w w:val="110"/>
          <w:sz w:val="18"/>
        </w:rPr>
        <w:t>investor’s</w:t>
      </w:r>
      <w:r>
        <w:rPr>
          <w:spacing w:val="-14"/>
          <w:w w:val="110"/>
          <w:sz w:val="18"/>
        </w:rPr>
        <w:t> </w:t>
      </w:r>
      <w:r>
        <w:rPr>
          <w:w w:val="110"/>
          <w:sz w:val="18"/>
        </w:rPr>
        <w:t>tax</w:t>
      </w:r>
      <w:r>
        <w:rPr>
          <w:spacing w:val="-9"/>
          <w:w w:val="110"/>
          <w:sz w:val="18"/>
        </w:rPr>
        <w:t> </w:t>
      </w:r>
      <w:r>
        <w:rPr>
          <w:spacing w:val="-2"/>
          <w:w w:val="110"/>
          <w:sz w:val="18"/>
        </w:rPr>
        <w:t>bracket</w:t>
      </w:r>
    </w:p>
    <w:p>
      <w:pPr>
        <w:tabs>
          <w:tab w:pos="493" w:val="left" w:leader="none"/>
          <w:tab w:pos="1059" w:val="left" w:leader="none"/>
        </w:tabs>
        <w:spacing w:line="297" w:lineRule="auto" w:before="174"/>
        <w:ind w:left="150" w:right="0" w:firstLine="4"/>
        <w:jc w:val="left"/>
        <w:rPr>
          <w:sz w:val="18"/>
        </w:rPr>
      </w:pPr>
      <w:r>
        <w:rPr/>
        <w:br w:type="column"/>
      </w:r>
      <w:r>
        <w:rPr>
          <w:sz w:val="18"/>
          <w:u w:val="single"/>
        </w:rPr>
        <w:tab/>
      </w:r>
      <w:r>
        <w:rPr>
          <w:spacing w:val="-6"/>
          <w:sz w:val="18"/>
          <w:u w:val="single"/>
        </w:rPr>
        <w:t>5%</w:t>
      </w:r>
      <w:r>
        <w:rPr>
          <w:sz w:val="18"/>
          <w:u w:val="single"/>
        </w:rPr>
        <w:tab/>
      </w:r>
      <w:r>
        <w:rPr>
          <w:sz w:val="18"/>
        </w:rPr>
        <w:t> 100%</w:t>
      </w:r>
      <w:r>
        <w:rPr>
          <w:spacing w:val="33"/>
          <w:sz w:val="18"/>
        </w:rPr>
        <w:t>  </w:t>
      </w:r>
      <w:r>
        <w:rPr>
          <w:spacing w:val="-5"/>
          <w:sz w:val="18"/>
        </w:rPr>
        <w:t>32%</w:t>
      </w:r>
    </w:p>
    <w:p>
      <w:pPr>
        <w:spacing w:line="297" w:lineRule="auto" w:before="174"/>
        <w:ind w:left="161" w:right="0" w:hanging="7"/>
        <w:jc w:val="left"/>
        <w:rPr>
          <w:sz w:val="18"/>
        </w:rPr>
      </w:pPr>
      <w:r>
        <w:rPr/>
        <w:br w:type="column"/>
      </w:r>
      <w:r>
        <w:rPr>
          <w:spacing w:val="-11"/>
          <w:sz w:val="18"/>
          <w:u w:val="single"/>
        </w:rPr>
        <w:t> </w:t>
      </w:r>
      <w:r>
        <w:rPr>
          <w:sz w:val="18"/>
          <w:u w:val="single"/>
        </w:rPr>
        <w:t>5%</w:t>
      </w:r>
      <w:r>
        <w:rPr>
          <w:spacing w:val="-11"/>
          <w:sz w:val="18"/>
          <w:u w:val="single"/>
        </w:rPr>
        <w:t> </w:t>
      </w:r>
      <w:r>
        <w:rPr>
          <w:spacing w:val="-4"/>
          <w:sz w:val="18"/>
        </w:rPr>
        <w:t> 68%</w:t>
      </w:r>
    </w:p>
    <w:p>
      <w:pPr>
        <w:spacing w:line="240" w:lineRule="auto" w:before="1"/>
        <w:rPr>
          <w:sz w:val="25"/>
        </w:rPr>
      </w:pPr>
      <w:r>
        <w:rPr/>
        <w:br w:type="column"/>
      </w:r>
      <w:r>
        <w:rPr>
          <w:sz w:val="25"/>
        </w:rPr>
      </w:r>
    </w:p>
    <w:p>
      <w:pPr>
        <w:spacing w:before="0"/>
        <w:ind w:left="141" w:right="0" w:firstLine="0"/>
        <w:jc w:val="left"/>
        <w:rPr>
          <w:sz w:val="18"/>
        </w:rPr>
      </w:pPr>
      <w:r>
        <w:rPr/>
        <mc:AlternateContent>
          <mc:Choice Requires="wps">
            <w:drawing>
              <wp:anchor distT="0" distB="0" distL="0" distR="0" allowOverlap="1" layoutInCell="1" locked="0" behindDoc="0" simplePos="0" relativeHeight="15759360">
                <wp:simplePos x="0" y="0"/>
                <wp:positionH relativeFrom="page">
                  <wp:posOffset>5500331</wp:posOffset>
                </wp:positionH>
                <wp:positionV relativeFrom="paragraph">
                  <wp:posOffset>165231</wp:posOffset>
                </wp:positionV>
                <wp:extent cx="59055" cy="5715"/>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3.096985pt;margin-top:13.010356pt;width:4.617pt;height:.423pt;mso-position-horizontal-relative:page;mso-position-vertical-relative:paragraph;z-index:15759360" id="docshape117"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60384">
                <wp:simplePos x="0" y="0"/>
                <wp:positionH relativeFrom="page">
                  <wp:posOffset>6161214</wp:posOffset>
                </wp:positionH>
                <wp:positionV relativeFrom="paragraph">
                  <wp:posOffset>64418</wp:posOffset>
                </wp:positionV>
                <wp:extent cx="59055" cy="26670"/>
                <wp:effectExtent l="0" t="0" r="0" b="0"/>
                <wp:wrapNone/>
                <wp:docPr id="139" name="Graphic 139"/>
                <wp:cNvGraphicFramePr>
                  <a:graphicFrameLocks/>
                </wp:cNvGraphicFramePr>
                <a:graphic>
                  <a:graphicData uri="http://schemas.microsoft.com/office/word/2010/wordprocessingShape">
                    <wps:wsp>
                      <wps:cNvPr id="139" name="Graphic 139"/>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5.13501pt;margin-top:5.072356pt;width:4.650pt;height:2.1pt;mso-position-horizontal-relative:page;mso-position-vertical-relative:paragraph;z-index:15760384" id="docshape118" coordorigin="9703,101" coordsize="93,42" path="m9795,101l9703,101,9703,110,9795,110,9795,101xm9795,134l9703,134,9703,143,9795,143,9795,134xe" filled="true" fillcolor="#000000" stroked="false">
                <v:path arrowok="t"/>
                <v:fill type="solid"/>
                <w10:wrap type="none"/>
              </v:shape>
            </w:pict>
          </mc:Fallback>
        </mc:AlternateContent>
      </w:r>
      <w:r>
        <w:rPr>
          <w:spacing w:val="-2"/>
          <w:sz w:val="18"/>
        </w:rPr>
        <w:t>7.35%</w:t>
      </w:r>
    </w:p>
    <w:p>
      <w:pPr>
        <w:spacing w:after="0"/>
        <w:jc w:val="left"/>
        <w:rPr>
          <w:sz w:val="18"/>
        </w:rPr>
        <w:sectPr>
          <w:type w:val="continuous"/>
          <w:pgSz w:w="12240" w:h="15660"/>
          <w:pgMar w:header="0" w:footer="736" w:top="0" w:bottom="920" w:left="1520" w:right="1500"/>
          <w:cols w:num="4" w:equalWidth="0">
            <w:col w:w="6500" w:space="40"/>
            <w:col w:w="1060" w:space="39"/>
            <w:col w:w="490" w:space="40"/>
            <w:col w:w="1051"/>
          </w:cols>
        </w:sectPr>
      </w:pPr>
    </w:p>
    <w:p>
      <w:pPr>
        <w:pStyle w:val="BodyText"/>
        <w:spacing w:before="6"/>
      </w:pPr>
    </w:p>
    <w:p>
      <w:pPr>
        <w:pStyle w:val="BodyText"/>
        <w:spacing w:line="312" w:lineRule="auto"/>
        <w:ind w:left="1120" w:right="118"/>
        <w:jc w:val="both"/>
      </w:pPr>
      <w:r>
        <w:rPr>
          <w:w w:val="130"/>
        </w:rPr>
        <w:t>Looking</w:t>
      </w:r>
      <w:r>
        <w:rPr>
          <w:w w:val="130"/>
        </w:rPr>
        <w:t> into</w:t>
      </w:r>
      <w:r>
        <w:rPr>
          <w:w w:val="130"/>
        </w:rPr>
        <w:t> the</w:t>
      </w:r>
      <w:r>
        <w:rPr>
          <w:w w:val="130"/>
        </w:rPr>
        <w:t> SIE</w:t>
      </w:r>
      <w:r>
        <w:rPr>
          <w:w w:val="130"/>
        </w:rPr>
        <w:t> examiners’</w:t>
      </w:r>
      <w:r>
        <w:rPr>
          <w:w w:val="130"/>
        </w:rPr>
        <w:t> heads,</w:t>
      </w:r>
      <w:r>
        <w:rPr>
          <w:w w:val="130"/>
        </w:rPr>
        <w:t> you</w:t>
      </w:r>
      <w:r>
        <w:rPr>
          <w:w w:val="130"/>
        </w:rPr>
        <w:t> have</w:t>
      </w:r>
      <w:r>
        <w:rPr>
          <w:w w:val="130"/>
        </w:rPr>
        <w:t> to</w:t>
      </w:r>
      <w:r>
        <w:rPr>
          <w:w w:val="130"/>
        </w:rPr>
        <w:t> ask</w:t>
      </w:r>
      <w:r>
        <w:rPr>
          <w:w w:val="130"/>
        </w:rPr>
        <w:t> yourself,</w:t>
      </w:r>
      <w:r>
        <w:rPr>
          <w:w w:val="130"/>
        </w:rPr>
        <w:t> “Why</w:t>
      </w:r>
      <w:r>
        <w:rPr>
          <w:w w:val="130"/>
        </w:rPr>
        <w:t> would</w:t>
      </w:r>
      <w:r>
        <w:rPr>
          <w:w w:val="130"/>
        </w:rPr>
        <w:t> they</w:t>
      </w:r>
      <w:r>
        <w:rPr>
          <w:w w:val="130"/>
        </w:rPr>
        <w:t> be</w:t>
      </w:r>
      <w:r>
        <w:rPr>
          <w:w w:val="130"/>
        </w:rPr>
        <w:t> asking me</w:t>
      </w:r>
      <w:r>
        <w:rPr>
          <w:w w:val="130"/>
        </w:rPr>
        <w:t> this</w:t>
      </w:r>
      <w:r>
        <w:rPr>
          <w:w w:val="130"/>
        </w:rPr>
        <w:t> question?”</w:t>
      </w:r>
      <w:r>
        <w:rPr>
          <w:w w:val="130"/>
        </w:rPr>
        <w:t> Well,</w:t>
      </w:r>
      <w:r>
        <w:rPr>
          <w:w w:val="130"/>
        </w:rPr>
        <w:t> they</w:t>
      </w:r>
      <w:r>
        <w:rPr>
          <w:w w:val="130"/>
        </w:rPr>
        <w:t> want</w:t>
      </w:r>
      <w:r>
        <w:rPr>
          <w:w w:val="130"/>
        </w:rPr>
        <w:t> to</w:t>
      </w:r>
      <w:r>
        <w:rPr>
          <w:w w:val="130"/>
        </w:rPr>
        <w:t> make</w:t>
      </w:r>
      <w:r>
        <w:rPr>
          <w:w w:val="130"/>
        </w:rPr>
        <w:t> sure</w:t>
      </w:r>
      <w:r>
        <w:rPr>
          <w:w w:val="130"/>
        </w:rPr>
        <w:t> that</w:t>
      </w:r>
      <w:r>
        <w:rPr>
          <w:w w:val="130"/>
        </w:rPr>
        <w:t> you</w:t>
      </w:r>
      <w:r>
        <w:rPr>
          <w:w w:val="130"/>
        </w:rPr>
        <w:t> know</w:t>
      </w:r>
      <w:r>
        <w:rPr>
          <w:w w:val="130"/>
        </w:rPr>
        <w:t> that</w:t>
      </w:r>
      <w:r>
        <w:rPr>
          <w:w w:val="130"/>
        </w:rPr>
        <w:t> the</w:t>
      </w:r>
      <w:r>
        <w:rPr>
          <w:w w:val="130"/>
        </w:rPr>
        <w:t> interest</w:t>
      </w:r>
      <w:r>
        <w:rPr>
          <w:w w:val="130"/>
        </w:rPr>
        <w:t> received</w:t>
      </w:r>
      <w:r>
        <w:rPr>
          <w:w w:val="130"/>
        </w:rPr>
        <w:t> on municipal</w:t>
      </w:r>
      <w:r>
        <w:rPr>
          <w:spacing w:val="-5"/>
          <w:w w:val="130"/>
        </w:rPr>
        <w:t> </w:t>
      </w:r>
      <w:r>
        <w:rPr>
          <w:w w:val="130"/>
        </w:rPr>
        <w:t>bonds</w:t>
      </w:r>
      <w:r>
        <w:rPr>
          <w:spacing w:val="-5"/>
          <w:w w:val="130"/>
        </w:rPr>
        <w:t> </w:t>
      </w:r>
      <w:r>
        <w:rPr>
          <w:w w:val="130"/>
        </w:rPr>
        <w:t>is</w:t>
      </w:r>
      <w:r>
        <w:rPr>
          <w:spacing w:val="-5"/>
          <w:w w:val="130"/>
        </w:rPr>
        <w:t> </w:t>
      </w:r>
      <w:r>
        <w:rPr>
          <w:w w:val="130"/>
        </w:rPr>
        <w:t>federally</w:t>
      </w:r>
      <w:r>
        <w:rPr>
          <w:spacing w:val="-5"/>
          <w:w w:val="130"/>
        </w:rPr>
        <w:t> </w:t>
      </w:r>
      <w:r>
        <w:rPr>
          <w:w w:val="130"/>
        </w:rPr>
        <w:t>tax-free.</w:t>
      </w:r>
      <w:r>
        <w:rPr>
          <w:spacing w:val="-5"/>
          <w:w w:val="130"/>
        </w:rPr>
        <w:t> </w:t>
      </w:r>
      <w:r>
        <w:rPr>
          <w:w w:val="130"/>
        </w:rPr>
        <w:t>Therefore,</w:t>
      </w:r>
      <w:r>
        <w:rPr>
          <w:spacing w:val="-5"/>
          <w:w w:val="130"/>
        </w:rPr>
        <w:t> </w:t>
      </w:r>
      <w:r>
        <w:rPr>
          <w:w w:val="130"/>
        </w:rPr>
        <w:t>if</w:t>
      </w:r>
      <w:r>
        <w:rPr>
          <w:spacing w:val="-5"/>
          <w:w w:val="130"/>
        </w:rPr>
        <w:t> </w:t>
      </w:r>
      <w:r>
        <w:rPr>
          <w:w w:val="130"/>
        </w:rPr>
        <w:t>you</w:t>
      </w:r>
      <w:r>
        <w:rPr>
          <w:spacing w:val="-5"/>
          <w:w w:val="130"/>
        </w:rPr>
        <w:t> </w:t>
      </w:r>
      <w:r>
        <w:rPr>
          <w:w w:val="130"/>
        </w:rPr>
        <w:t>somehow</w:t>
      </w:r>
      <w:r>
        <w:rPr>
          <w:spacing w:val="-5"/>
          <w:w w:val="130"/>
        </w:rPr>
        <w:t> </w:t>
      </w:r>
      <w:r>
        <w:rPr>
          <w:w w:val="130"/>
        </w:rPr>
        <w:t>forget</w:t>
      </w:r>
      <w:r>
        <w:rPr>
          <w:spacing w:val="-5"/>
          <w:w w:val="130"/>
        </w:rPr>
        <w:t> </w:t>
      </w:r>
      <w:r>
        <w:rPr>
          <w:w w:val="130"/>
        </w:rPr>
        <w:t>the</w:t>
      </w:r>
      <w:r>
        <w:rPr>
          <w:spacing w:val="-5"/>
          <w:w w:val="130"/>
        </w:rPr>
        <w:t> </w:t>
      </w:r>
      <w:r>
        <w:rPr>
          <w:w w:val="130"/>
        </w:rPr>
        <w:t>formula,</w:t>
      </w:r>
      <w:r>
        <w:rPr>
          <w:spacing w:val="-5"/>
          <w:w w:val="130"/>
        </w:rPr>
        <w:t> </w:t>
      </w:r>
      <w:r>
        <w:rPr>
          <w:w w:val="130"/>
        </w:rPr>
        <w:t>you’re</w:t>
      </w:r>
      <w:r>
        <w:rPr>
          <w:spacing w:val="-5"/>
          <w:w w:val="130"/>
        </w:rPr>
        <w:t> </w:t>
      </w:r>
      <w:r>
        <w:rPr>
          <w:w w:val="130"/>
        </w:rPr>
        <w:t>still likely</w:t>
      </w:r>
      <w:r>
        <w:rPr>
          <w:w w:val="130"/>
        </w:rPr>
        <w:t> to</w:t>
      </w:r>
      <w:r>
        <w:rPr>
          <w:w w:val="130"/>
        </w:rPr>
        <w:t> be</w:t>
      </w:r>
      <w:r>
        <w:rPr>
          <w:w w:val="130"/>
        </w:rPr>
        <w:t> right</w:t>
      </w:r>
      <w:r>
        <w:rPr>
          <w:w w:val="130"/>
        </w:rPr>
        <w:t> if</w:t>
      </w:r>
      <w:r>
        <w:rPr>
          <w:w w:val="130"/>
        </w:rPr>
        <w:t> you</w:t>
      </w:r>
      <w:r>
        <w:rPr>
          <w:w w:val="130"/>
        </w:rPr>
        <w:t> pick</w:t>
      </w:r>
      <w:r>
        <w:rPr>
          <w:w w:val="130"/>
        </w:rPr>
        <w:t> a</w:t>
      </w:r>
      <w:r>
        <w:rPr>
          <w:w w:val="130"/>
        </w:rPr>
        <w:t> municipal</w:t>
      </w:r>
      <w:r>
        <w:rPr>
          <w:w w:val="130"/>
        </w:rPr>
        <w:t> bond</w:t>
      </w:r>
      <w:r>
        <w:rPr>
          <w:w w:val="130"/>
        </w:rPr>
        <w:t> as</w:t>
      </w:r>
      <w:r>
        <w:rPr>
          <w:w w:val="130"/>
        </w:rPr>
        <w:t> the</w:t>
      </w:r>
      <w:r>
        <w:rPr>
          <w:w w:val="130"/>
        </w:rPr>
        <w:t> answer</w:t>
      </w:r>
      <w:r>
        <w:rPr>
          <w:w w:val="130"/>
        </w:rPr>
        <w:t> when</w:t>
      </w:r>
      <w:r>
        <w:rPr>
          <w:w w:val="130"/>
        </w:rPr>
        <w:t> you</w:t>
      </w:r>
      <w:r>
        <w:rPr>
          <w:w w:val="130"/>
        </w:rPr>
        <w:t> get</w:t>
      </w:r>
      <w:r>
        <w:rPr>
          <w:w w:val="130"/>
        </w:rPr>
        <w:t> a</w:t>
      </w:r>
      <w:r>
        <w:rPr>
          <w:w w:val="130"/>
        </w:rPr>
        <w:t> question</w:t>
      </w:r>
      <w:r>
        <w:rPr>
          <w:w w:val="130"/>
        </w:rPr>
        <w:t> like</w:t>
      </w:r>
      <w:r>
        <w:rPr>
          <w:w w:val="130"/>
        </w:rPr>
        <w:t> the preceding one.</w:t>
      </w:r>
    </w:p>
    <w:p>
      <w:pPr>
        <w:pStyle w:val="BodyText"/>
        <w:spacing w:before="2"/>
        <w:rPr>
          <w:sz w:val="21"/>
        </w:rPr>
      </w:pPr>
    </w:p>
    <w:p>
      <w:pPr>
        <w:pStyle w:val="BodyText"/>
        <w:spacing w:line="312" w:lineRule="auto"/>
        <w:ind w:left="1120" w:right="118"/>
        <w:jc w:val="both"/>
      </w:pPr>
      <w:r>
        <w:rPr>
          <w:rFonts w:ascii="Arial-BoldItalicMT"/>
          <w:b/>
          <w:i/>
          <w:w w:val="120"/>
        </w:rPr>
        <w:t>Note:</w:t>
      </w:r>
      <w:r>
        <w:rPr>
          <w:rFonts w:ascii="Arial-BoldItalicMT"/>
          <w:b/>
          <w:i/>
          <w:w w:val="120"/>
        </w:rPr>
        <w:t> </w:t>
      </w:r>
      <w:r>
        <w:rPr>
          <w:w w:val="120"/>
        </w:rPr>
        <w:t>Although</w:t>
      </w:r>
      <w:r>
        <w:rPr>
          <w:spacing w:val="40"/>
          <w:w w:val="120"/>
        </w:rPr>
        <w:t> </w:t>
      </w:r>
      <w:r>
        <w:rPr>
          <w:w w:val="120"/>
        </w:rPr>
        <w:t>this</w:t>
      </w:r>
      <w:r>
        <w:rPr>
          <w:spacing w:val="40"/>
          <w:w w:val="120"/>
        </w:rPr>
        <w:t> </w:t>
      </w:r>
      <w:r>
        <w:rPr>
          <w:w w:val="120"/>
        </w:rPr>
        <w:t>situation</w:t>
      </w:r>
      <w:r>
        <w:rPr>
          <w:spacing w:val="40"/>
          <w:w w:val="120"/>
        </w:rPr>
        <w:t> </w:t>
      </w:r>
      <w:r>
        <w:rPr>
          <w:w w:val="120"/>
        </w:rPr>
        <w:t>is</w:t>
      </w:r>
      <w:r>
        <w:rPr>
          <w:spacing w:val="40"/>
          <w:w w:val="120"/>
        </w:rPr>
        <w:t> </w:t>
      </w:r>
      <w:r>
        <w:rPr>
          <w:w w:val="120"/>
        </w:rPr>
        <w:t>less</w:t>
      </w:r>
      <w:r>
        <w:rPr>
          <w:spacing w:val="40"/>
          <w:w w:val="120"/>
        </w:rPr>
        <w:t> </w:t>
      </w:r>
      <w:r>
        <w:rPr>
          <w:w w:val="120"/>
        </w:rPr>
        <w:t>likely,</w:t>
      </w:r>
      <w:r>
        <w:rPr>
          <w:spacing w:val="40"/>
          <w:w w:val="120"/>
        </w:rPr>
        <w:t> </w:t>
      </w:r>
      <w:r>
        <w:rPr>
          <w:w w:val="120"/>
        </w:rPr>
        <w:t>the</w:t>
      </w:r>
      <w:r>
        <w:rPr>
          <w:spacing w:val="40"/>
          <w:w w:val="120"/>
        </w:rPr>
        <w:t> </w:t>
      </w:r>
      <w:r>
        <w:rPr>
          <w:w w:val="120"/>
        </w:rPr>
        <w:t>SIE</w:t>
      </w:r>
      <w:r>
        <w:rPr>
          <w:spacing w:val="40"/>
          <w:w w:val="120"/>
        </w:rPr>
        <w:t> </w:t>
      </w:r>
      <w:r>
        <w:rPr>
          <w:w w:val="120"/>
        </w:rPr>
        <w:t>may</w:t>
      </w:r>
      <w:r>
        <w:rPr>
          <w:spacing w:val="40"/>
          <w:w w:val="120"/>
        </w:rPr>
        <w:t> </w:t>
      </w:r>
      <w:r>
        <w:rPr>
          <w:w w:val="120"/>
        </w:rPr>
        <w:t>ask</w:t>
      </w:r>
      <w:r>
        <w:rPr>
          <w:spacing w:val="40"/>
          <w:w w:val="120"/>
        </w:rPr>
        <w:t> </w:t>
      </w:r>
      <w:r>
        <w:rPr>
          <w:w w:val="120"/>
        </w:rPr>
        <w:t>you</w:t>
      </w:r>
      <w:r>
        <w:rPr>
          <w:spacing w:val="40"/>
          <w:w w:val="120"/>
        </w:rPr>
        <w:t> </w:t>
      </w:r>
      <w:r>
        <w:rPr>
          <w:w w:val="120"/>
        </w:rPr>
        <w:t>to</w:t>
      </w:r>
      <w:r>
        <w:rPr>
          <w:spacing w:val="40"/>
          <w:w w:val="120"/>
        </w:rPr>
        <w:t> </w:t>
      </w:r>
      <w:r>
        <w:rPr>
          <w:w w:val="120"/>
        </w:rPr>
        <w:t>determine</w:t>
      </w:r>
      <w:r>
        <w:rPr>
          <w:spacing w:val="40"/>
          <w:w w:val="120"/>
        </w:rPr>
        <w:t> </w:t>
      </w:r>
      <w:r>
        <w:rPr>
          <w:w w:val="120"/>
        </w:rPr>
        <w:t>the</w:t>
      </w:r>
      <w:r>
        <w:rPr>
          <w:spacing w:val="40"/>
          <w:w w:val="120"/>
        </w:rPr>
        <w:t> </w:t>
      </w:r>
      <w:r>
        <w:rPr>
          <w:i/>
          <w:w w:val="120"/>
        </w:rPr>
        <w:t>municipal equivalent yield </w:t>
      </w:r>
      <w:r>
        <w:rPr>
          <w:w w:val="120"/>
        </w:rPr>
        <w:t>(MEY), which is the yield on a taxable bond after taxes. When you have that yield,</w:t>
      </w:r>
      <w:r>
        <w:rPr>
          <w:spacing w:val="80"/>
          <w:w w:val="120"/>
        </w:rPr>
        <w:t> </w:t>
      </w:r>
      <w:r>
        <w:rPr>
          <w:w w:val="120"/>
        </w:rPr>
        <w:t>you</w:t>
      </w:r>
      <w:r>
        <w:rPr>
          <w:spacing w:val="40"/>
          <w:w w:val="120"/>
        </w:rPr>
        <w:t> </w:t>
      </w:r>
      <w:r>
        <w:rPr>
          <w:w w:val="120"/>
        </w:rPr>
        <w:t>can</w:t>
      </w:r>
      <w:r>
        <w:rPr>
          <w:spacing w:val="40"/>
          <w:w w:val="120"/>
        </w:rPr>
        <w:t> </w:t>
      </w:r>
      <w:r>
        <w:rPr>
          <w:w w:val="120"/>
        </w:rPr>
        <w:t>compare</w:t>
      </w:r>
      <w:r>
        <w:rPr>
          <w:spacing w:val="40"/>
          <w:w w:val="120"/>
        </w:rPr>
        <w:t> </w:t>
      </w:r>
      <w:r>
        <w:rPr>
          <w:w w:val="120"/>
        </w:rPr>
        <w:t>it</w:t>
      </w:r>
      <w:r>
        <w:rPr>
          <w:spacing w:val="40"/>
          <w:w w:val="120"/>
        </w:rPr>
        <w:t> </w:t>
      </w:r>
      <w:r>
        <w:rPr>
          <w:w w:val="120"/>
        </w:rPr>
        <w:t>with</w:t>
      </w:r>
      <w:r>
        <w:rPr>
          <w:spacing w:val="40"/>
          <w:w w:val="120"/>
        </w:rPr>
        <w:t> </w:t>
      </w:r>
      <w:r>
        <w:rPr>
          <w:w w:val="120"/>
        </w:rPr>
        <w:t>a</w:t>
      </w:r>
      <w:r>
        <w:rPr>
          <w:spacing w:val="40"/>
          <w:w w:val="120"/>
        </w:rPr>
        <w:t> </w:t>
      </w:r>
      <w:r>
        <w:rPr>
          <w:w w:val="120"/>
        </w:rPr>
        <w:t>municipal</w:t>
      </w:r>
      <w:r>
        <w:rPr>
          <w:spacing w:val="40"/>
          <w:w w:val="120"/>
        </w:rPr>
        <w:t> </w:t>
      </w:r>
      <w:r>
        <w:rPr>
          <w:w w:val="120"/>
        </w:rPr>
        <w:t>bond</w:t>
      </w:r>
      <w:r>
        <w:rPr>
          <w:spacing w:val="40"/>
          <w:w w:val="120"/>
        </w:rPr>
        <w:t> </w:t>
      </w:r>
      <w:r>
        <w:rPr>
          <w:w w:val="120"/>
        </w:rPr>
        <w:t>to</w:t>
      </w:r>
      <w:r>
        <w:rPr>
          <w:spacing w:val="40"/>
          <w:w w:val="120"/>
        </w:rPr>
        <w:t> </w:t>
      </w:r>
      <w:r>
        <w:rPr>
          <w:w w:val="120"/>
        </w:rPr>
        <w:t>determine</w:t>
      </w:r>
      <w:r>
        <w:rPr>
          <w:spacing w:val="40"/>
          <w:w w:val="120"/>
        </w:rPr>
        <w:t> </w:t>
      </w:r>
      <w:r>
        <w:rPr>
          <w:w w:val="120"/>
        </w:rPr>
        <w:t>the</w:t>
      </w:r>
      <w:r>
        <w:rPr>
          <w:spacing w:val="40"/>
          <w:w w:val="120"/>
        </w:rPr>
        <w:t> </w:t>
      </w:r>
      <w:r>
        <w:rPr>
          <w:w w:val="120"/>
        </w:rPr>
        <w:t>best</w:t>
      </w:r>
      <w:r>
        <w:rPr>
          <w:spacing w:val="40"/>
          <w:w w:val="120"/>
        </w:rPr>
        <w:t> </w:t>
      </w:r>
      <w:r>
        <w:rPr>
          <w:w w:val="120"/>
        </w:rPr>
        <w:t>investment</w:t>
      </w:r>
      <w:r>
        <w:rPr>
          <w:spacing w:val="40"/>
          <w:w w:val="120"/>
        </w:rPr>
        <w:t> </w:t>
      </w:r>
      <w:r>
        <w:rPr>
          <w:w w:val="120"/>
        </w:rPr>
        <w:t>for</w:t>
      </w:r>
      <w:r>
        <w:rPr>
          <w:spacing w:val="40"/>
          <w:w w:val="120"/>
        </w:rPr>
        <w:t> </w:t>
      </w:r>
      <w:r>
        <w:rPr>
          <w:w w:val="120"/>
        </w:rPr>
        <w:t>one</w:t>
      </w:r>
      <w:r>
        <w:rPr>
          <w:spacing w:val="40"/>
          <w:w w:val="120"/>
        </w:rPr>
        <w:t> </w:t>
      </w:r>
      <w:r>
        <w:rPr>
          <w:w w:val="120"/>
        </w:rPr>
        <w:t>of</w:t>
      </w:r>
      <w:r>
        <w:rPr>
          <w:spacing w:val="40"/>
          <w:w w:val="120"/>
        </w:rPr>
        <w:t> </w:t>
      </w:r>
      <w:r>
        <w:rPr>
          <w:w w:val="120"/>
        </w:rPr>
        <w:t>your customers.</w:t>
      </w:r>
      <w:r>
        <w:rPr>
          <w:spacing w:val="40"/>
          <w:w w:val="120"/>
        </w:rPr>
        <w:t> </w:t>
      </w:r>
      <w:r>
        <w:rPr>
          <w:w w:val="120"/>
        </w:rPr>
        <w:t>The</w:t>
      </w:r>
      <w:r>
        <w:rPr>
          <w:spacing w:val="40"/>
          <w:w w:val="120"/>
        </w:rPr>
        <w:t> </w:t>
      </w:r>
      <w:r>
        <w:rPr>
          <w:w w:val="120"/>
        </w:rPr>
        <w:t>formula</w:t>
      </w:r>
      <w:r>
        <w:rPr>
          <w:spacing w:val="40"/>
          <w:w w:val="120"/>
        </w:rPr>
        <w:t> </w:t>
      </w:r>
      <w:r>
        <w:rPr>
          <w:w w:val="120"/>
        </w:rPr>
        <w:t>for</w:t>
      </w:r>
      <w:r>
        <w:rPr>
          <w:spacing w:val="40"/>
          <w:w w:val="120"/>
        </w:rPr>
        <w:t> </w:t>
      </w:r>
      <w:r>
        <w:rPr>
          <w:w w:val="120"/>
        </w:rPr>
        <w:t>the</w:t>
      </w:r>
      <w:r>
        <w:rPr>
          <w:spacing w:val="40"/>
          <w:w w:val="120"/>
        </w:rPr>
        <w:t> </w:t>
      </w:r>
      <w:r>
        <w:rPr>
          <w:w w:val="120"/>
        </w:rPr>
        <w:t>municipal</w:t>
      </w:r>
      <w:r>
        <w:rPr>
          <w:spacing w:val="40"/>
          <w:w w:val="120"/>
        </w:rPr>
        <w:t> </w:t>
      </w:r>
      <w:r>
        <w:rPr>
          <w:w w:val="120"/>
        </w:rPr>
        <w:t>equivalent</w:t>
      </w:r>
      <w:r>
        <w:rPr>
          <w:spacing w:val="40"/>
          <w:w w:val="120"/>
        </w:rPr>
        <w:t> </w:t>
      </w:r>
      <w:r>
        <w:rPr>
          <w:w w:val="120"/>
        </w:rPr>
        <w:t>yield</w:t>
      </w:r>
      <w:r>
        <w:rPr>
          <w:spacing w:val="40"/>
          <w:w w:val="120"/>
        </w:rPr>
        <w:t> </w:t>
      </w:r>
      <w:r>
        <w:rPr>
          <w:w w:val="120"/>
        </w:rPr>
        <w:t>is</w:t>
      </w:r>
      <w:r>
        <w:rPr>
          <w:spacing w:val="40"/>
          <w:w w:val="120"/>
        </w:rPr>
        <w:t> </w:t>
      </w:r>
      <w:r>
        <w:rPr>
          <w:w w:val="120"/>
        </w:rPr>
        <w:t>as</w:t>
      </w:r>
      <w:r>
        <w:rPr>
          <w:spacing w:val="40"/>
          <w:w w:val="120"/>
        </w:rPr>
        <w:t> </w:t>
      </w:r>
      <w:r>
        <w:rPr>
          <w:w w:val="120"/>
        </w:rPr>
        <w:t>follows:</w:t>
      </w:r>
    </w:p>
    <w:p>
      <w:pPr>
        <w:spacing w:before="116"/>
        <w:ind w:left="1531" w:right="0" w:firstLine="0"/>
        <w:jc w:val="both"/>
        <w:rPr>
          <w:sz w:val="18"/>
        </w:rPr>
      </w:pPr>
      <w:r>
        <w:rPr/>
        <mc:AlternateContent>
          <mc:Choice Requires="wps">
            <w:drawing>
              <wp:anchor distT="0" distB="0" distL="0" distR="0" allowOverlap="1" layoutInCell="1" locked="0" behindDoc="1" simplePos="0" relativeHeight="486832640">
                <wp:simplePos x="0" y="0"/>
                <wp:positionH relativeFrom="page">
                  <wp:posOffset>2208606</wp:posOffset>
                </wp:positionH>
                <wp:positionV relativeFrom="paragraph">
                  <wp:posOffset>138079</wp:posOffset>
                </wp:positionV>
                <wp:extent cx="59055" cy="26670"/>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9"/>
                              </a:lnTo>
                              <a:lnTo>
                                <a:pt x="58635" y="26289"/>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3.906006pt;margin-top:10.872368pt;width:4.650pt;height:2.1pt;mso-position-horizontal-relative:page;mso-position-vertical-relative:paragraph;z-index:-16483840" id="docshape119" coordorigin="3478,217" coordsize="93,42" path="m3570,217l3478,217,3478,226,3570,226,3570,217xm3570,250l3478,250,3478,259,3570,259,3570,250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33152">
                <wp:simplePos x="0" y="0"/>
                <wp:positionH relativeFrom="page">
                  <wp:posOffset>3107004</wp:posOffset>
                </wp:positionH>
                <wp:positionV relativeFrom="paragraph">
                  <wp:posOffset>126534</wp:posOffset>
                </wp:positionV>
                <wp:extent cx="49530" cy="4953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49530" cy="49530"/>
                        </a:xfrm>
                        <a:custGeom>
                          <a:avLst/>
                          <a:gdLst/>
                          <a:ahLst/>
                          <a:cxnLst/>
                          <a:rect l="l" t="t" r="r" b="b"/>
                          <a:pathLst>
                            <a:path w="49530" h="49530">
                              <a:moveTo>
                                <a:pt x="45377" y="0"/>
                              </a:moveTo>
                              <a:lnTo>
                                <a:pt x="24574" y="20688"/>
                              </a:lnTo>
                              <a:lnTo>
                                <a:pt x="3886" y="0"/>
                              </a:lnTo>
                              <a:lnTo>
                                <a:pt x="114" y="3771"/>
                              </a:lnTo>
                              <a:lnTo>
                                <a:pt x="20802" y="24460"/>
                              </a:lnTo>
                              <a:lnTo>
                                <a:pt x="0" y="45262"/>
                              </a:lnTo>
                              <a:lnTo>
                                <a:pt x="3886" y="49149"/>
                              </a:lnTo>
                              <a:lnTo>
                                <a:pt x="24688" y="28460"/>
                              </a:lnTo>
                              <a:lnTo>
                                <a:pt x="45377" y="49149"/>
                              </a:lnTo>
                              <a:lnTo>
                                <a:pt x="49149" y="45377"/>
                              </a:lnTo>
                              <a:lnTo>
                                <a:pt x="28460" y="24688"/>
                              </a:lnTo>
                              <a:lnTo>
                                <a:pt x="49377" y="3886"/>
                              </a:lnTo>
                              <a:lnTo>
                                <a:pt x="453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4.645996pt;margin-top:9.963368pt;width:3.9pt;height:3.9pt;mso-position-horizontal-relative:page;mso-position-vertical-relative:paragraph;z-index:-16483328" id="docshape120" coordorigin="4893,199" coordsize="78,78" path="m4964,199l4932,232,4899,199,4893,205,4926,238,4893,271,4899,277,4932,244,4964,277,4970,271,4938,238,4971,205,4964,199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33664">
                <wp:simplePos x="0" y="0"/>
                <wp:positionH relativeFrom="page">
                  <wp:posOffset>3423386</wp:posOffset>
                </wp:positionH>
                <wp:positionV relativeFrom="paragraph">
                  <wp:posOffset>148366</wp:posOffset>
                </wp:positionV>
                <wp:extent cx="59055" cy="5715"/>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9.558014pt;margin-top:11.682368pt;width:4.617pt;height:.423pt;mso-position-horizontal-relative:page;mso-position-vertical-relative:paragraph;z-index:-16482816" id="docshape121" filled="true" fillcolor="#000000" stroked="false">
                <v:fill type="solid"/>
                <w10:wrap type="none"/>
              </v:rect>
            </w:pict>
          </mc:Fallback>
        </mc:AlternateContent>
      </w:r>
      <w:r>
        <w:rPr>
          <w:w w:val="110"/>
          <w:sz w:val="18"/>
        </w:rPr>
        <w:t>MEY</w:t>
      </w:r>
      <w:r>
        <w:rPr>
          <w:spacing w:val="32"/>
          <w:w w:val="110"/>
          <w:sz w:val="18"/>
        </w:rPr>
        <w:t>  </w:t>
      </w:r>
      <w:r>
        <w:rPr>
          <w:w w:val="110"/>
          <w:sz w:val="18"/>
        </w:rPr>
        <w:t>municipal</w:t>
      </w:r>
      <w:r>
        <w:rPr>
          <w:spacing w:val="-11"/>
          <w:w w:val="110"/>
          <w:sz w:val="18"/>
        </w:rPr>
        <w:t> </w:t>
      </w:r>
      <w:r>
        <w:rPr>
          <w:w w:val="110"/>
          <w:sz w:val="18"/>
        </w:rPr>
        <w:t>yield</w:t>
      </w:r>
      <w:r>
        <w:rPr>
          <w:spacing w:val="78"/>
          <w:w w:val="110"/>
          <w:sz w:val="18"/>
        </w:rPr>
        <w:t> </w:t>
      </w:r>
      <w:r>
        <w:rPr>
          <w:w w:val="110"/>
          <w:sz w:val="18"/>
        </w:rPr>
        <w:t>(100</w:t>
      </w:r>
      <w:r>
        <w:rPr>
          <w:spacing w:val="25"/>
          <w:w w:val="110"/>
          <w:sz w:val="18"/>
        </w:rPr>
        <w:t>  </w:t>
      </w:r>
      <w:r>
        <w:rPr>
          <w:w w:val="110"/>
          <w:sz w:val="18"/>
        </w:rPr>
        <w:t>investor’s</w:t>
      </w:r>
      <w:r>
        <w:rPr>
          <w:spacing w:val="-13"/>
          <w:w w:val="110"/>
          <w:sz w:val="18"/>
        </w:rPr>
        <w:t> </w:t>
      </w:r>
      <w:r>
        <w:rPr>
          <w:w w:val="110"/>
          <w:sz w:val="18"/>
        </w:rPr>
        <w:t>tax</w:t>
      </w:r>
      <w:r>
        <w:rPr>
          <w:spacing w:val="-8"/>
          <w:w w:val="110"/>
          <w:sz w:val="18"/>
        </w:rPr>
        <w:t> </w:t>
      </w:r>
      <w:r>
        <w:rPr>
          <w:spacing w:val="-2"/>
          <w:w w:val="110"/>
          <w:sz w:val="18"/>
        </w:rPr>
        <w:t>bracket)</w:t>
      </w:r>
    </w:p>
    <w:p>
      <w:pPr>
        <w:pStyle w:val="BodyText"/>
        <w:rPr>
          <w:sz w:val="20"/>
        </w:rPr>
      </w:pPr>
    </w:p>
    <w:p>
      <w:pPr>
        <w:pStyle w:val="BodyText"/>
        <w:spacing w:before="9"/>
        <w:rPr>
          <w:sz w:val="18"/>
        </w:rPr>
      </w:pPr>
    </w:p>
    <w:p>
      <w:pPr>
        <w:pStyle w:val="Heading2"/>
        <w:spacing w:line="235" w:lineRule="auto" w:before="1"/>
        <w:ind w:right="3225"/>
      </w:pPr>
      <w:bookmarkStart w:name="Scot-free! Taking a look at triple tax-f" w:id="472"/>
      <w:bookmarkEnd w:id="472"/>
      <w:r>
        <w:rPr>
          <w:b w:val="0"/>
        </w:rPr>
      </w:r>
      <w:r>
        <w:rPr>
          <w:spacing w:val="-6"/>
          <w:w w:val="105"/>
        </w:rPr>
        <w:t>Scot-free!</w:t>
      </w:r>
      <w:r>
        <w:rPr>
          <w:spacing w:val="-22"/>
          <w:w w:val="105"/>
        </w:rPr>
        <w:t> </w:t>
      </w:r>
      <w:r>
        <w:rPr>
          <w:spacing w:val="-6"/>
          <w:w w:val="105"/>
        </w:rPr>
        <w:t>Taking</w:t>
      </w:r>
      <w:r>
        <w:rPr>
          <w:spacing w:val="-22"/>
          <w:w w:val="105"/>
        </w:rPr>
        <w:t> </w:t>
      </w:r>
      <w:r>
        <w:rPr>
          <w:spacing w:val="-6"/>
          <w:w w:val="105"/>
        </w:rPr>
        <w:t>a</w:t>
      </w:r>
      <w:r>
        <w:rPr>
          <w:spacing w:val="-22"/>
          <w:w w:val="105"/>
        </w:rPr>
        <w:t> </w:t>
      </w:r>
      <w:r>
        <w:rPr>
          <w:spacing w:val="-6"/>
          <w:w w:val="105"/>
        </w:rPr>
        <w:t>look</w:t>
      </w:r>
      <w:r>
        <w:rPr>
          <w:spacing w:val="-22"/>
          <w:w w:val="105"/>
        </w:rPr>
        <w:t> </w:t>
      </w:r>
      <w:r>
        <w:rPr>
          <w:spacing w:val="-6"/>
          <w:w w:val="105"/>
        </w:rPr>
        <w:t>at</w:t>
      </w:r>
      <w:r>
        <w:rPr>
          <w:spacing w:val="-22"/>
          <w:w w:val="105"/>
        </w:rPr>
        <w:t> </w:t>
      </w:r>
      <w:r>
        <w:rPr>
          <w:spacing w:val="-6"/>
          <w:w w:val="105"/>
        </w:rPr>
        <w:t>triple </w:t>
      </w:r>
      <w:r>
        <w:rPr>
          <w:w w:val="105"/>
        </w:rPr>
        <w:t>tax-free municipal bonds</w:t>
      </w:r>
    </w:p>
    <w:p>
      <w:pPr>
        <w:pStyle w:val="BodyText"/>
        <w:spacing w:before="203"/>
        <w:ind w:left="1120"/>
      </w:pPr>
      <w:r>
        <w:rPr>
          <w:w w:val="130"/>
        </w:rPr>
        <w:t>Bonds</w:t>
      </w:r>
      <w:r>
        <w:rPr>
          <w:spacing w:val="-7"/>
          <w:w w:val="130"/>
        </w:rPr>
        <w:t> </w:t>
      </w:r>
      <w:r>
        <w:rPr>
          <w:w w:val="130"/>
        </w:rPr>
        <w:t>that</w:t>
      </w:r>
      <w:r>
        <w:rPr>
          <w:spacing w:val="-6"/>
          <w:w w:val="130"/>
        </w:rPr>
        <w:t> </w:t>
      </w:r>
      <w:r>
        <w:rPr>
          <w:w w:val="130"/>
        </w:rPr>
        <w:t>U.S.</w:t>
      </w:r>
      <w:r>
        <w:rPr>
          <w:spacing w:val="-7"/>
          <w:w w:val="130"/>
        </w:rPr>
        <w:t> </w:t>
      </w:r>
      <w:r>
        <w:rPr>
          <w:w w:val="130"/>
        </w:rPr>
        <w:t>territories</w:t>
      </w:r>
      <w:r>
        <w:rPr>
          <w:spacing w:val="-5"/>
          <w:w w:val="130"/>
        </w:rPr>
        <w:t> </w:t>
      </w:r>
      <w:r>
        <w:rPr>
          <w:w w:val="130"/>
        </w:rPr>
        <w:t>(and</w:t>
      </w:r>
      <w:r>
        <w:rPr>
          <w:spacing w:val="-6"/>
          <w:w w:val="130"/>
        </w:rPr>
        <w:t> </w:t>
      </w:r>
      <w:r>
        <w:rPr>
          <w:w w:val="130"/>
        </w:rPr>
        <w:t>federal</w:t>
      </w:r>
      <w:r>
        <w:rPr>
          <w:spacing w:val="-7"/>
          <w:w w:val="130"/>
        </w:rPr>
        <w:t> </w:t>
      </w:r>
      <w:r>
        <w:rPr>
          <w:w w:val="130"/>
        </w:rPr>
        <w:t>districts)</w:t>
      </w:r>
      <w:r>
        <w:rPr>
          <w:spacing w:val="-5"/>
          <w:w w:val="130"/>
        </w:rPr>
        <w:t> </w:t>
      </w:r>
      <w:r>
        <w:rPr>
          <w:w w:val="130"/>
        </w:rPr>
        <w:t>issue</w:t>
      </w:r>
      <w:r>
        <w:rPr>
          <w:spacing w:val="-6"/>
          <w:w w:val="130"/>
        </w:rPr>
        <w:t> </w:t>
      </w:r>
      <w:r>
        <w:rPr>
          <w:w w:val="130"/>
        </w:rPr>
        <w:t>are</w:t>
      </w:r>
      <w:r>
        <w:rPr>
          <w:spacing w:val="-7"/>
          <w:w w:val="130"/>
        </w:rPr>
        <w:t> </w:t>
      </w:r>
      <w:r>
        <w:rPr>
          <w:w w:val="130"/>
        </w:rPr>
        <w:t>triple</w:t>
      </w:r>
      <w:r>
        <w:rPr>
          <w:spacing w:val="-6"/>
          <w:w w:val="130"/>
        </w:rPr>
        <w:t> </w:t>
      </w:r>
      <w:r>
        <w:rPr>
          <w:w w:val="130"/>
        </w:rPr>
        <w:t>tax-free;</w:t>
      </w:r>
      <w:r>
        <w:rPr>
          <w:spacing w:val="-6"/>
          <w:w w:val="130"/>
        </w:rPr>
        <w:t> </w:t>
      </w:r>
      <w:r>
        <w:rPr>
          <w:w w:val="130"/>
        </w:rPr>
        <w:t>the</w:t>
      </w:r>
      <w:r>
        <w:rPr>
          <w:spacing w:val="-7"/>
          <w:w w:val="130"/>
        </w:rPr>
        <w:t> </w:t>
      </w:r>
      <w:r>
        <w:rPr>
          <w:w w:val="130"/>
        </w:rPr>
        <w:t>interest</w:t>
      </w:r>
      <w:r>
        <w:rPr>
          <w:spacing w:val="-6"/>
          <w:w w:val="130"/>
        </w:rPr>
        <w:t> </w:t>
      </w:r>
      <w:r>
        <w:rPr>
          <w:w w:val="130"/>
        </w:rPr>
        <w:t>is</w:t>
      </w:r>
      <w:r>
        <w:rPr>
          <w:spacing w:val="-6"/>
          <w:w w:val="130"/>
        </w:rPr>
        <w:t> </w:t>
      </w:r>
      <w:r>
        <w:rPr>
          <w:w w:val="130"/>
        </w:rPr>
        <w:t>not</w:t>
      </w:r>
      <w:r>
        <w:rPr>
          <w:spacing w:val="-7"/>
          <w:w w:val="130"/>
        </w:rPr>
        <w:t> </w:t>
      </w:r>
      <w:r>
        <w:rPr>
          <w:spacing w:val="-2"/>
          <w:w w:val="130"/>
        </w:rPr>
        <w:t>taxed</w:t>
      </w:r>
    </w:p>
    <w:p>
      <w:pPr>
        <w:pStyle w:val="BodyText"/>
        <w:spacing w:before="56"/>
        <w:ind w:left="1120"/>
      </w:pPr>
      <w:r>
        <w:rPr>
          <w:w w:val="130"/>
        </w:rPr>
        <w:t>on</w:t>
      </w:r>
      <w:r>
        <w:rPr>
          <w:spacing w:val="-10"/>
          <w:w w:val="130"/>
        </w:rPr>
        <w:t> </w:t>
      </w:r>
      <w:r>
        <w:rPr>
          <w:w w:val="130"/>
        </w:rPr>
        <w:t>the</w:t>
      </w:r>
      <w:r>
        <w:rPr>
          <w:spacing w:val="-10"/>
          <w:w w:val="130"/>
        </w:rPr>
        <w:t> </w:t>
      </w:r>
      <w:r>
        <w:rPr>
          <w:w w:val="130"/>
        </w:rPr>
        <w:t>federal,</w:t>
      </w:r>
      <w:r>
        <w:rPr>
          <w:spacing w:val="-9"/>
          <w:w w:val="130"/>
        </w:rPr>
        <w:t> </w:t>
      </w:r>
      <w:r>
        <w:rPr>
          <w:w w:val="130"/>
        </w:rPr>
        <w:t>state,</w:t>
      </w:r>
      <w:r>
        <w:rPr>
          <w:spacing w:val="-10"/>
          <w:w w:val="130"/>
        </w:rPr>
        <w:t> </w:t>
      </w:r>
      <w:r>
        <w:rPr>
          <w:w w:val="130"/>
        </w:rPr>
        <w:t>or</w:t>
      </w:r>
      <w:r>
        <w:rPr>
          <w:spacing w:val="-9"/>
          <w:w w:val="130"/>
        </w:rPr>
        <w:t> </w:t>
      </w:r>
      <w:r>
        <w:rPr>
          <w:w w:val="130"/>
        </w:rPr>
        <w:t>local</w:t>
      </w:r>
      <w:r>
        <w:rPr>
          <w:spacing w:val="-10"/>
          <w:w w:val="130"/>
        </w:rPr>
        <w:t> </w:t>
      </w:r>
      <w:r>
        <w:rPr>
          <w:w w:val="130"/>
        </w:rPr>
        <w:t>level.</w:t>
      </w:r>
      <w:r>
        <w:rPr>
          <w:spacing w:val="-9"/>
          <w:w w:val="130"/>
        </w:rPr>
        <w:t> </w:t>
      </w:r>
      <w:r>
        <w:rPr>
          <w:w w:val="130"/>
        </w:rPr>
        <w:t>These</w:t>
      </w:r>
      <w:r>
        <w:rPr>
          <w:spacing w:val="-10"/>
          <w:w w:val="130"/>
        </w:rPr>
        <w:t> </w:t>
      </w:r>
      <w:r>
        <w:rPr>
          <w:w w:val="130"/>
        </w:rPr>
        <w:t>places</w:t>
      </w:r>
      <w:r>
        <w:rPr>
          <w:spacing w:val="-9"/>
          <w:w w:val="130"/>
        </w:rPr>
        <w:t> </w:t>
      </w:r>
      <w:r>
        <w:rPr>
          <w:spacing w:val="-2"/>
          <w:w w:val="130"/>
        </w:rPr>
        <w:t>include</w:t>
      </w:r>
    </w:p>
    <w:p>
      <w:pPr>
        <w:pStyle w:val="BodyText"/>
        <w:spacing w:before="9"/>
        <w:rPr>
          <w:sz w:val="15"/>
        </w:rPr>
      </w:pPr>
      <w:r>
        <w:rPr/>
        <mc:AlternateContent>
          <mc:Choice Requires="wps">
            <w:drawing>
              <wp:anchor distT="0" distB="0" distL="0" distR="0" allowOverlap="1" layoutInCell="1" locked="0" behindDoc="1" simplePos="0" relativeHeight="487615488">
                <wp:simplePos x="0" y="0"/>
                <wp:positionH relativeFrom="page">
                  <wp:posOffset>1676400</wp:posOffset>
                </wp:positionH>
                <wp:positionV relativeFrom="paragraph">
                  <wp:posOffset>130681</wp:posOffset>
                </wp:positionV>
                <wp:extent cx="1892300" cy="1194435"/>
                <wp:effectExtent l="0" t="0" r="0" b="0"/>
                <wp:wrapTopAndBottom/>
                <wp:docPr id="143" name="Group 143"/>
                <wp:cNvGraphicFramePr>
                  <a:graphicFrameLocks/>
                </wp:cNvGraphicFramePr>
                <a:graphic>
                  <a:graphicData uri="http://schemas.microsoft.com/office/word/2010/wordprocessingGroup">
                    <wpg:wgp>
                      <wpg:cNvPr id="143" name="Group 143"/>
                      <wpg:cNvGrpSpPr/>
                      <wpg:grpSpPr>
                        <a:xfrm>
                          <a:off x="0" y="0"/>
                          <a:ext cx="1892300" cy="1194435"/>
                          <a:chExt cx="1892300" cy="1194435"/>
                        </a:xfrm>
                      </wpg:grpSpPr>
                      <pic:pic>
                        <pic:nvPicPr>
                          <pic:cNvPr id="144" name="Image 144"/>
                          <pic:cNvPicPr/>
                        </pic:nvPicPr>
                        <pic:blipFill>
                          <a:blip r:embed="rId24" cstate="print"/>
                          <a:stretch>
                            <a:fillRect/>
                          </a:stretch>
                        </pic:blipFill>
                        <pic:spPr>
                          <a:xfrm>
                            <a:off x="0" y="0"/>
                            <a:ext cx="1892300" cy="1194333"/>
                          </a:xfrm>
                          <a:prstGeom prst="rect">
                            <a:avLst/>
                          </a:prstGeom>
                        </pic:spPr>
                      </pic:pic>
                      <wps:wsp>
                        <wps:cNvPr id="145" name="Textbox 145"/>
                        <wps:cNvSpPr txBox="1"/>
                        <wps:spPr>
                          <a:xfrm>
                            <a:off x="0" y="0"/>
                            <a:ext cx="1892300" cy="1194435"/>
                          </a:xfrm>
                          <a:prstGeom prst="rect">
                            <a:avLst/>
                          </a:prstGeom>
                        </wps:spPr>
                        <wps:txbx>
                          <w:txbxContent>
                            <w:p>
                              <w:pPr>
                                <w:spacing w:before="37"/>
                                <w:ind w:left="124" w:right="0" w:firstLine="0"/>
                                <w:jc w:val="left"/>
                                <w:rPr>
                                  <w:rFonts w:ascii="Arial" w:hAnsi="Arial"/>
                                  <w:sz w:val="17"/>
                                </w:rPr>
                              </w:pPr>
                              <w:r>
                                <w:rPr>
                                  <w:rFonts w:ascii="Arial" w:hAnsi="Arial"/>
                                  <w:b/>
                                  <w:w w:val="105"/>
                                  <w:position w:val="-1"/>
                                  <w:sz w:val="28"/>
                                </w:rPr>
                                <w:t>»</w:t>
                              </w:r>
                              <w:r>
                                <w:rPr>
                                  <w:rFonts w:ascii="Arial" w:hAnsi="Arial"/>
                                  <w:b/>
                                  <w:spacing w:val="33"/>
                                  <w:w w:val="105"/>
                                  <w:position w:val="-1"/>
                                  <w:sz w:val="28"/>
                                </w:rPr>
                                <w:t> </w:t>
                              </w:r>
                              <w:r>
                                <w:rPr>
                                  <w:rFonts w:ascii="Arial" w:hAnsi="Arial"/>
                                  <w:w w:val="105"/>
                                  <w:sz w:val="17"/>
                                </w:rPr>
                                <w:t>Puerto</w:t>
                              </w:r>
                              <w:r>
                                <w:rPr>
                                  <w:rFonts w:ascii="Arial" w:hAnsi="Arial"/>
                                  <w:spacing w:val="-8"/>
                                  <w:w w:val="105"/>
                                  <w:sz w:val="17"/>
                                </w:rPr>
                                <w:t> </w:t>
                              </w:r>
                              <w:r>
                                <w:rPr>
                                  <w:rFonts w:ascii="Arial" w:hAnsi="Arial"/>
                                  <w:spacing w:val="-4"/>
                                  <w:w w:val="105"/>
                                  <w:sz w:val="17"/>
                                </w:rPr>
                                <w:t>Rico</w:t>
                              </w:r>
                            </w:p>
                            <w:p>
                              <w:pPr>
                                <w:spacing w:before="38"/>
                                <w:ind w:left="124" w:right="0" w:firstLine="0"/>
                                <w:jc w:val="left"/>
                                <w:rPr>
                                  <w:rFonts w:ascii="Arial" w:hAnsi="Arial"/>
                                  <w:sz w:val="17"/>
                                </w:rPr>
                              </w:pPr>
                              <w:r>
                                <w:rPr>
                                  <w:rFonts w:ascii="Arial" w:hAnsi="Arial"/>
                                  <w:b/>
                                  <w:w w:val="110"/>
                                  <w:position w:val="-1"/>
                                  <w:sz w:val="28"/>
                                </w:rPr>
                                <w:t>»</w:t>
                              </w:r>
                              <w:r>
                                <w:rPr>
                                  <w:rFonts w:ascii="Arial" w:hAnsi="Arial"/>
                                  <w:b/>
                                  <w:spacing w:val="35"/>
                                  <w:w w:val="110"/>
                                  <w:position w:val="-1"/>
                                  <w:sz w:val="28"/>
                                </w:rPr>
                                <w:t> </w:t>
                              </w:r>
                              <w:r>
                                <w:rPr>
                                  <w:rFonts w:ascii="Arial" w:hAnsi="Arial"/>
                                  <w:spacing w:val="-4"/>
                                  <w:w w:val="110"/>
                                  <w:sz w:val="17"/>
                                </w:rPr>
                                <w:t>Guam</w:t>
                              </w:r>
                            </w:p>
                            <w:p>
                              <w:pPr>
                                <w:spacing w:before="38"/>
                                <w:ind w:left="124" w:right="0" w:firstLine="0"/>
                                <w:jc w:val="left"/>
                                <w:rPr>
                                  <w:rFonts w:ascii="Arial" w:hAnsi="Arial"/>
                                  <w:sz w:val="17"/>
                                </w:rPr>
                              </w:pPr>
                              <w:r>
                                <w:rPr>
                                  <w:rFonts w:ascii="Arial" w:hAnsi="Arial"/>
                                  <w:b/>
                                  <w:spacing w:val="-2"/>
                                  <w:w w:val="105"/>
                                  <w:position w:val="-1"/>
                                  <w:sz w:val="28"/>
                                </w:rPr>
                                <w:t>»</w:t>
                              </w:r>
                              <w:r>
                                <w:rPr>
                                  <w:rFonts w:ascii="Arial" w:hAnsi="Arial"/>
                                  <w:b/>
                                  <w:spacing w:val="1"/>
                                  <w:w w:val="105"/>
                                  <w:position w:val="-1"/>
                                  <w:sz w:val="28"/>
                                </w:rPr>
                                <w:t> </w:t>
                              </w:r>
                              <w:r>
                                <w:rPr>
                                  <w:rFonts w:ascii="Arial" w:hAnsi="Arial"/>
                                  <w:spacing w:val="-2"/>
                                  <w:w w:val="105"/>
                                  <w:sz w:val="17"/>
                                </w:rPr>
                                <w:t>U.S.</w:t>
                              </w:r>
                              <w:r>
                                <w:rPr>
                                  <w:rFonts w:ascii="Arial" w:hAnsi="Arial"/>
                                  <w:spacing w:val="-12"/>
                                  <w:w w:val="105"/>
                                  <w:sz w:val="17"/>
                                </w:rPr>
                                <w:t> </w:t>
                              </w:r>
                              <w:r>
                                <w:rPr>
                                  <w:rFonts w:ascii="Arial" w:hAnsi="Arial"/>
                                  <w:spacing w:val="-2"/>
                                  <w:w w:val="105"/>
                                  <w:sz w:val="17"/>
                                </w:rPr>
                                <w:t>Virgin</w:t>
                              </w:r>
                              <w:r>
                                <w:rPr>
                                  <w:rFonts w:ascii="Arial" w:hAnsi="Arial"/>
                                  <w:spacing w:val="-11"/>
                                  <w:w w:val="105"/>
                                  <w:sz w:val="17"/>
                                </w:rPr>
                                <w:t> </w:t>
                              </w:r>
                              <w:r>
                                <w:rPr>
                                  <w:rFonts w:ascii="Arial" w:hAnsi="Arial"/>
                                  <w:spacing w:val="-2"/>
                                  <w:w w:val="105"/>
                                  <w:sz w:val="17"/>
                                </w:rPr>
                                <w:t>Islands</w:t>
                              </w:r>
                            </w:p>
                            <w:p>
                              <w:pPr>
                                <w:spacing w:before="38"/>
                                <w:ind w:left="124" w:right="0" w:firstLine="0"/>
                                <w:jc w:val="left"/>
                                <w:rPr>
                                  <w:rFonts w:ascii="Arial" w:hAnsi="Arial"/>
                                  <w:sz w:val="17"/>
                                </w:rPr>
                              </w:pPr>
                              <w:r>
                                <w:rPr>
                                  <w:rFonts w:ascii="Arial" w:hAnsi="Arial"/>
                                  <w:b/>
                                  <w:w w:val="105"/>
                                  <w:position w:val="-1"/>
                                  <w:sz w:val="28"/>
                                </w:rPr>
                                <w:t>»</w:t>
                              </w:r>
                              <w:r>
                                <w:rPr>
                                  <w:rFonts w:ascii="Arial" w:hAnsi="Arial"/>
                                  <w:b/>
                                  <w:spacing w:val="19"/>
                                  <w:w w:val="105"/>
                                  <w:position w:val="-1"/>
                                  <w:sz w:val="28"/>
                                </w:rPr>
                                <w:t> </w:t>
                              </w:r>
                              <w:r>
                                <w:rPr>
                                  <w:rFonts w:ascii="Arial" w:hAnsi="Arial"/>
                                  <w:w w:val="105"/>
                                  <w:sz w:val="17"/>
                                </w:rPr>
                                <w:t>American</w:t>
                              </w:r>
                              <w:r>
                                <w:rPr>
                                  <w:rFonts w:ascii="Arial" w:hAnsi="Arial"/>
                                  <w:spacing w:val="-12"/>
                                  <w:w w:val="105"/>
                                  <w:sz w:val="17"/>
                                </w:rPr>
                                <w:t> </w:t>
                              </w:r>
                              <w:r>
                                <w:rPr>
                                  <w:rFonts w:ascii="Arial" w:hAnsi="Arial"/>
                                  <w:spacing w:val="-4"/>
                                  <w:w w:val="105"/>
                                  <w:sz w:val="17"/>
                                </w:rPr>
                                <w:t>Samoa</w:t>
                              </w:r>
                            </w:p>
                            <w:p>
                              <w:pPr>
                                <w:spacing w:before="38"/>
                                <w:ind w:left="124" w:right="0" w:firstLine="0"/>
                                <w:jc w:val="left"/>
                                <w:rPr>
                                  <w:rFonts w:ascii="Arial" w:hAnsi="Arial"/>
                                  <w:sz w:val="17"/>
                                </w:rPr>
                              </w:pPr>
                              <w:r>
                                <w:rPr>
                                  <w:rFonts w:ascii="Arial" w:hAnsi="Arial"/>
                                  <w:b/>
                                  <w:w w:val="105"/>
                                  <w:position w:val="-1"/>
                                  <w:sz w:val="28"/>
                                </w:rPr>
                                <w:t>»</w:t>
                              </w:r>
                              <w:r>
                                <w:rPr>
                                  <w:rFonts w:ascii="Arial" w:hAnsi="Arial"/>
                                  <w:b/>
                                  <w:spacing w:val="8"/>
                                  <w:w w:val="105"/>
                                  <w:position w:val="-1"/>
                                  <w:sz w:val="28"/>
                                </w:rPr>
                                <w:t> </w:t>
                              </w:r>
                              <w:r>
                                <w:rPr>
                                  <w:rFonts w:ascii="Arial" w:hAnsi="Arial"/>
                                  <w:w w:val="105"/>
                                  <w:sz w:val="17"/>
                                </w:rPr>
                                <w:t>Washington,</w:t>
                              </w:r>
                              <w:r>
                                <w:rPr>
                                  <w:rFonts w:ascii="Arial" w:hAnsi="Arial"/>
                                  <w:spacing w:val="-12"/>
                                  <w:w w:val="105"/>
                                  <w:sz w:val="17"/>
                                </w:rPr>
                                <w:t> </w:t>
                              </w:r>
                              <w:r>
                                <w:rPr>
                                  <w:rFonts w:ascii="Arial" w:hAnsi="Arial"/>
                                  <w:spacing w:val="-4"/>
                                  <w:w w:val="105"/>
                                  <w:sz w:val="17"/>
                                </w:rPr>
                                <w:t>D.C.</w:t>
                              </w:r>
                            </w:p>
                          </w:txbxContent>
                        </wps:txbx>
                        <wps:bodyPr wrap="square" lIns="0" tIns="0" rIns="0" bIns="0" rtlCol="0">
                          <a:noAutofit/>
                        </wps:bodyPr>
                      </wps:wsp>
                    </wpg:wgp>
                  </a:graphicData>
                </a:graphic>
              </wp:anchor>
            </w:drawing>
          </mc:Choice>
          <mc:Fallback>
            <w:pict>
              <v:group style="position:absolute;margin-left:132pt;margin-top:10.289903pt;width:149pt;height:94.05pt;mso-position-horizontal-relative:page;mso-position-vertical-relative:paragraph;z-index:-15700992;mso-wrap-distance-left:0;mso-wrap-distance-right:0" id="docshapegroup122" coordorigin="2640,206" coordsize="2980,1881">
                <v:shape style="position:absolute;left:2640;top:205;width:2980;height:1881" type="#_x0000_t75" id="docshape123" stroked="false">
                  <v:imagedata r:id="rId24" o:title=""/>
                </v:shape>
                <v:shape style="position:absolute;left:2640;top:205;width:2980;height:1881" type="#_x0000_t202" id="docshape124" filled="false" stroked="false">
                  <v:textbox inset="0,0,0,0">
                    <w:txbxContent>
                      <w:p>
                        <w:pPr>
                          <w:spacing w:before="37"/>
                          <w:ind w:left="124" w:right="0" w:firstLine="0"/>
                          <w:jc w:val="left"/>
                          <w:rPr>
                            <w:rFonts w:ascii="Arial" w:hAnsi="Arial"/>
                            <w:sz w:val="17"/>
                          </w:rPr>
                        </w:pPr>
                        <w:r>
                          <w:rPr>
                            <w:rFonts w:ascii="Arial" w:hAnsi="Arial"/>
                            <w:b/>
                            <w:w w:val="105"/>
                            <w:position w:val="-1"/>
                            <w:sz w:val="28"/>
                          </w:rPr>
                          <w:t>»</w:t>
                        </w:r>
                        <w:r>
                          <w:rPr>
                            <w:rFonts w:ascii="Arial" w:hAnsi="Arial"/>
                            <w:b/>
                            <w:spacing w:val="33"/>
                            <w:w w:val="105"/>
                            <w:position w:val="-1"/>
                            <w:sz w:val="28"/>
                          </w:rPr>
                          <w:t> </w:t>
                        </w:r>
                        <w:r>
                          <w:rPr>
                            <w:rFonts w:ascii="Arial" w:hAnsi="Arial"/>
                            <w:w w:val="105"/>
                            <w:sz w:val="17"/>
                          </w:rPr>
                          <w:t>Puerto</w:t>
                        </w:r>
                        <w:r>
                          <w:rPr>
                            <w:rFonts w:ascii="Arial" w:hAnsi="Arial"/>
                            <w:spacing w:val="-8"/>
                            <w:w w:val="105"/>
                            <w:sz w:val="17"/>
                          </w:rPr>
                          <w:t> </w:t>
                        </w:r>
                        <w:r>
                          <w:rPr>
                            <w:rFonts w:ascii="Arial" w:hAnsi="Arial"/>
                            <w:spacing w:val="-4"/>
                            <w:w w:val="105"/>
                            <w:sz w:val="17"/>
                          </w:rPr>
                          <w:t>Rico</w:t>
                        </w:r>
                      </w:p>
                      <w:p>
                        <w:pPr>
                          <w:spacing w:before="38"/>
                          <w:ind w:left="124" w:right="0" w:firstLine="0"/>
                          <w:jc w:val="left"/>
                          <w:rPr>
                            <w:rFonts w:ascii="Arial" w:hAnsi="Arial"/>
                            <w:sz w:val="17"/>
                          </w:rPr>
                        </w:pPr>
                        <w:r>
                          <w:rPr>
                            <w:rFonts w:ascii="Arial" w:hAnsi="Arial"/>
                            <w:b/>
                            <w:w w:val="110"/>
                            <w:position w:val="-1"/>
                            <w:sz w:val="28"/>
                          </w:rPr>
                          <w:t>»</w:t>
                        </w:r>
                        <w:r>
                          <w:rPr>
                            <w:rFonts w:ascii="Arial" w:hAnsi="Arial"/>
                            <w:b/>
                            <w:spacing w:val="35"/>
                            <w:w w:val="110"/>
                            <w:position w:val="-1"/>
                            <w:sz w:val="28"/>
                          </w:rPr>
                          <w:t> </w:t>
                        </w:r>
                        <w:r>
                          <w:rPr>
                            <w:rFonts w:ascii="Arial" w:hAnsi="Arial"/>
                            <w:spacing w:val="-4"/>
                            <w:w w:val="110"/>
                            <w:sz w:val="17"/>
                          </w:rPr>
                          <w:t>Guam</w:t>
                        </w:r>
                      </w:p>
                      <w:p>
                        <w:pPr>
                          <w:spacing w:before="38"/>
                          <w:ind w:left="124" w:right="0" w:firstLine="0"/>
                          <w:jc w:val="left"/>
                          <w:rPr>
                            <w:rFonts w:ascii="Arial" w:hAnsi="Arial"/>
                            <w:sz w:val="17"/>
                          </w:rPr>
                        </w:pPr>
                        <w:r>
                          <w:rPr>
                            <w:rFonts w:ascii="Arial" w:hAnsi="Arial"/>
                            <w:b/>
                            <w:spacing w:val="-2"/>
                            <w:w w:val="105"/>
                            <w:position w:val="-1"/>
                            <w:sz w:val="28"/>
                          </w:rPr>
                          <w:t>»</w:t>
                        </w:r>
                        <w:r>
                          <w:rPr>
                            <w:rFonts w:ascii="Arial" w:hAnsi="Arial"/>
                            <w:b/>
                            <w:spacing w:val="1"/>
                            <w:w w:val="105"/>
                            <w:position w:val="-1"/>
                            <w:sz w:val="28"/>
                          </w:rPr>
                          <w:t> </w:t>
                        </w:r>
                        <w:r>
                          <w:rPr>
                            <w:rFonts w:ascii="Arial" w:hAnsi="Arial"/>
                            <w:spacing w:val="-2"/>
                            <w:w w:val="105"/>
                            <w:sz w:val="17"/>
                          </w:rPr>
                          <w:t>U.S.</w:t>
                        </w:r>
                        <w:r>
                          <w:rPr>
                            <w:rFonts w:ascii="Arial" w:hAnsi="Arial"/>
                            <w:spacing w:val="-12"/>
                            <w:w w:val="105"/>
                            <w:sz w:val="17"/>
                          </w:rPr>
                          <w:t> </w:t>
                        </w:r>
                        <w:r>
                          <w:rPr>
                            <w:rFonts w:ascii="Arial" w:hAnsi="Arial"/>
                            <w:spacing w:val="-2"/>
                            <w:w w:val="105"/>
                            <w:sz w:val="17"/>
                          </w:rPr>
                          <w:t>Virgin</w:t>
                        </w:r>
                        <w:r>
                          <w:rPr>
                            <w:rFonts w:ascii="Arial" w:hAnsi="Arial"/>
                            <w:spacing w:val="-11"/>
                            <w:w w:val="105"/>
                            <w:sz w:val="17"/>
                          </w:rPr>
                          <w:t> </w:t>
                        </w:r>
                        <w:r>
                          <w:rPr>
                            <w:rFonts w:ascii="Arial" w:hAnsi="Arial"/>
                            <w:spacing w:val="-2"/>
                            <w:w w:val="105"/>
                            <w:sz w:val="17"/>
                          </w:rPr>
                          <w:t>Islands</w:t>
                        </w:r>
                      </w:p>
                      <w:p>
                        <w:pPr>
                          <w:spacing w:before="38"/>
                          <w:ind w:left="124" w:right="0" w:firstLine="0"/>
                          <w:jc w:val="left"/>
                          <w:rPr>
                            <w:rFonts w:ascii="Arial" w:hAnsi="Arial"/>
                            <w:sz w:val="17"/>
                          </w:rPr>
                        </w:pPr>
                        <w:r>
                          <w:rPr>
                            <w:rFonts w:ascii="Arial" w:hAnsi="Arial"/>
                            <w:b/>
                            <w:w w:val="105"/>
                            <w:position w:val="-1"/>
                            <w:sz w:val="28"/>
                          </w:rPr>
                          <w:t>»</w:t>
                        </w:r>
                        <w:r>
                          <w:rPr>
                            <w:rFonts w:ascii="Arial" w:hAnsi="Arial"/>
                            <w:b/>
                            <w:spacing w:val="19"/>
                            <w:w w:val="105"/>
                            <w:position w:val="-1"/>
                            <w:sz w:val="28"/>
                          </w:rPr>
                          <w:t> </w:t>
                        </w:r>
                        <w:r>
                          <w:rPr>
                            <w:rFonts w:ascii="Arial" w:hAnsi="Arial"/>
                            <w:w w:val="105"/>
                            <w:sz w:val="17"/>
                          </w:rPr>
                          <w:t>American</w:t>
                        </w:r>
                        <w:r>
                          <w:rPr>
                            <w:rFonts w:ascii="Arial" w:hAnsi="Arial"/>
                            <w:spacing w:val="-12"/>
                            <w:w w:val="105"/>
                            <w:sz w:val="17"/>
                          </w:rPr>
                          <w:t> </w:t>
                        </w:r>
                        <w:r>
                          <w:rPr>
                            <w:rFonts w:ascii="Arial" w:hAnsi="Arial"/>
                            <w:spacing w:val="-4"/>
                            <w:w w:val="105"/>
                            <w:sz w:val="17"/>
                          </w:rPr>
                          <w:t>Samoa</w:t>
                        </w:r>
                      </w:p>
                      <w:p>
                        <w:pPr>
                          <w:spacing w:before="38"/>
                          <w:ind w:left="124" w:right="0" w:firstLine="0"/>
                          <w:jc w:val="left"/>
                          <w:rPr>
                            <w:rFonts w:ascii="Arial" w:hAnsi="Arial"/>
                            <w:sz w:val="17"/>
                          </w:rPr>
                        </w:pPr>
                        <w:r>
                          <w:rPr>
                            <w:rFonts w:ascii="Arial" w:hAnsi="Arial"/>
                            <w:b/>
                            <w:w w:val="105"/>
                            <w:position w:val="-1"/>
                            <w:sz w:val="28"/>
                          </w:rPr>
                          <w:t>»</w:t>
                        </w:r>
                        <w:r>
                          <w:rPr>
                            <w:rFonts w:ascii="Arial" w:hAnsi="Arial"/>
                            <w:b/>
                            <w:spacing w:val="8"/>
                            <w:w w:val="105"/>
                            <w:position w:val="-1"/>
                            <w:sz w:val="28"/>
                          </w:rPr>
                          <w:t> </w:t>
                        </w:r>
                        <w:r>
                          <w:rPr>
                            <w:rFonts w:ascii="Arial" w:hAnsi="Arial"/>
                            <w:w w:val="105"/>
                            <w:sz w:val="17"/>
                          </w:rPr>
                          <w:t>Washington,</w:t>
                        </w:r>
                        <w:r>
                          <w:rPr>
                            <w:rFonts w:ascii="Arial" w:hAnsi="Arial"/>
                            <w:spacing w:val="-12"/>
                            <w:w w:val="105"/>
                            <w:sz w:val="17"/>
                          </w:rPr>
                          <w:t> </w:t>
                        </w:r>
                        <w:r>
                          <w:rPr>
                            <w:rFonts w:ascii="Arial" w:hAnsi="Arial"/>
                            <w:spacing w:val="-4"/>
                            <w:w w:val="105"/>
                            <w:sz w:val="17"/>
                          </w:rPr>
                          <w:t>D.C.</w:t>
                        </w:r>
                      </w:p>
                    </w:txbxContent>
                  </v:textbox>
                  <w10:wrap type="none"/>
                </v:shape>
                <w10:wrap type="topAndBottom"/>
              </v:group>
            </w:pict>
          </mc:Fallback>
        </mc:AlternateContent>
      </w:r>
    </w:p>
    <w:p>
      <w:pPr>
        <w:pStyle w:val="BodyText"/>
        <w:spacing w:before="1"/>
        <w:rPr>
          <w:sz w:val="10"/>
        </w:rPr>
      </w:pPr>
    </w:p>
    <w:p>
      <w:pPr>
        <w:pStyle w:val="BodyText"/>
        <w:spacing w:before="113"/>
        <w:ind w:left="1120"/>
        <w:jc w:val="both"/>
      </w:pPr>
      <w:r>
        <w:rPr>
          <w:w w:val="125"/>
        </w:rPr>
        <w:t>Additionally,</w:t>
      </w:r>
      <w:r>
        <w:rPr>
          <w:spacing w:val="18"/>
          <w:w w:val="125"/>
        </w:rPr>
        <w:t> </w:t>
      </w:r>
      <w:r>
        <w:rPr>
          <w:w w:val="125"/>
        </w:rPr>
        <w:t>in</w:t>
      </w:r>
      <w:r>
        <w:rPr>
          <w:spacing w:val="18"/>
          <w:w w:val="125"/>
        </w:rPr>
        <w:t> </w:t>
      </w:r>
      <w:r>
        <w:rPr>
          <w:w w:val="125"/>
        </w:rPr>
        <w:t>most</w:t>
      </w:r>
      <w:r>
        <w:rPr>
          <w:spacing w:val="17"/>
          <w:w w:val="125"/>
        </w:rPr>
        <w:t> </w:t>
      </w:r>
      <w:r>
        <w:rPr>
          <w:w w:val="125"/>
        </w:rPr>
        <w:t>cases</w:t>
      </w:r>
      <w:r>
        <w:rPr>
          <w:spacing w:val="17"/>
          <w:w w:val="125"/>
        </w:rPr>
        <w:t> </w:t>
      </w:r>
      <w:r>
        <w:rPr>
          <w:w w:val="125"/>
        </w:rPr>
        <w:t>(a</w:t>
      </w:r>
      <w:r>
        <w:rPr>
          <w:spacing w:val="17"/>
          <w:w w:val="125"/>
        </w:rPr>
        <w:t> </w:t>
      </w:r>
      <w:r>
        <w:rPr>
          <w:w w:val="125"/>
        </w:rPr>
        <w:t>few</w:t>
      </w:r>
      <w:r>
        <w:rPr>
          <w:spacing w:val="18"/>
          <w:w w:val="125"/>
        </w:rPr>
        <w:t> </w:t>
      </w:r>
      <w:r>
        <w:rPr>
          <w:w w:val="125"/>
        </w:rPr>
        <w:t>exceptions</w:t>
      </w:r>
      <w:r>
        <w:rPr>
          <w:spacing w:val="18"/>
          <w:w w:val="125"/>
        </w:rPr>
        <w:t> </w:t>
      </w:r>
      <w:r>
        <w:rPr>
          <w:w w:val="125"/>
        </w:rPr>
        <w:t>exist),</w:t>
      </w:r>
      <w:r>
        <w:rPr>
          <w:spacing w:val="18"/>
          <w:w w:val="125"/>
        </w:rPr>
        <w:t> </w:t>
      </w:r>
      <w:r>
        <w:rPr>
          <w:w w:val="125"/>
        </w:rPr>
        <w:t>if</w:t>
      </w:r>
      <w:r>
        <w:rPr>
          <w:spacing w:val="18"/>
          <w:w w:val="125"/>
        </w:rPr>
        <w:t> </w:t>
      </w:r>
      <w:r>
        <w:rPr>
          <w:w w:val="125"/>
        </w:rPr>
        <w:t>you</w:t>
      </w:r>
      <w:r>
        <w:rPr>
          <w:spacing w:val="17"/>
          <w:w w:val="125"/>
        </w:rPr>
        <w:t> </w:t>
      </w:r>
      <w:r>
        <w:rPr>
          <w:w w:val="125"/>
        </w:rPr>
        <w:t>buy</w:t>
      </w:r>
      <w:r>
        <w:rPr>
          <w:spacing w:val="18"/>
          <w:w w:val="125"/>
        </w:rPr>
        <w:t> </w:t>
      </w:r>
      <w:r>
        <w:rPr>
          <w:w w:val="125"/>
        </w:rPr>
        <w:t>a</w:t>
      </w:r>
      <w:r>
        <w:rPr>
          <w:spacing w:val="17"/>
          <w:w w:val="125"/>
        </w:rPr>
        <w:t> </w:t>
      </w:r>
      <w:r>
        <w:rPr>
          <w:w w:val="125"/>
        </w:rPr>
        <w:t>municipal</w:t>
      </w:r>
      <w:r>
        <w:rPr>
          <w:spacing w:val="19"/>
          <w:w w:val="125"/>
        </w:rPr>
        <w:t> </w:t>
      </w:r>
      <w:r>
        <w:rPr>
          <w:w w:val="125"/>
        </w:rPr>
        <w:t>bond</w:t>
      </w:r>
      <w:r>
        <w:rPr>
          <w:spacing w:val="17"/>
          <w:w w:val="125"/>
        </w:rPr>
        <w:t> </w:t>
      </w:r>
      <w:r>
        <w:rPr>
          <w:w w:val="125"/>
        </w:rPr>
        <w:t>issued</w:t>
      </w:r>
      <w:r>
        <w:rPr>
          <w:spacing w:val="18"/>
          <w:w w:val="125"/>
        </w:rPr>
        <w:t> </w:t>
      </w:r>
      <w:r>
        <w:rPr>
          <w:spacing w:val="-2"/>
          <w:w w:val="125"/>
        </w:rPr>
        <w:t>within</w:t>
      </w:r>
    </w:p>
    <w:p>
      <w:pPr>
        <w:pStyle w:val="BodyText"/>
        <w:spacing w:before="57"/>
        <w:ind w:left="1120"/>
        <w:jc w:val="both"/>
      </w:pPr>
      <w:r>
        <w:rPr>
          <w:w w:val="130"/>
        </w:rPr>
        <w:t>your</w:t>
      </w:r>
      <w:r>
        <w:rPr>
          <w:spacing w:val="-1"/>
          <w:w w:val="130"/>
        </w:rPr>
        <w:t> </w:t>
      </w:r>
      <w:r>
        <w:rPr>
          <w:w w:val="130"/>
        </w:rPr>
        <w:t>own</w:t>
      </w:r>
      <w:r>
        <w:rPr>
          <w:spacing w:val="-1"/>
          <w:w w:val="130"/>
        </w:rPr>
        <w:t> </w:t>
      </w:r>
      <w:r>
        <w:rPr>
          <w:w w:val="130"/>
        </w:rPr>
        <w:t>state,</w:t>
      </w:r>
      <w:r>
        <w:rPr>
          <w:spacing w:val="-1"/>
          <w:w w:val="130"/>
        </w:rPr>
        <w:t> </w:t>
      </w:r>
      <w:r>
        <w:rPr>
          <w:w w:val="130"/>
        </w:rPr>
        <w:t>the</w:t>
      </w:r>
      <w:r>
        <w:rPr>
          <w:spacing w:val="-1"/>
          <w:w w:val="130"/>
        </w:rPr>
        <w:t> </w:t>
      </w:r>
      <w:r>
        <w:rPr>
          <w:w w:val="130"/>
        </w:rPr>
        <w:t>interest will</w:t>
      </w:r>
      <w:r>
        <w:rPr>
          <w:spacing w:val="-1"/>
          <w:w w:val="130"/>
        </w:rPr>
        <w:t> </w:t>
      </w:r>
      <w:r>
        <w:rPr>
          <w:w w:val="130"/>
        </w:rPr>
        <w:t>be</w:t>
      </w:r>
      <w:r>
        <w:rPr>
          <w:spacing w:val="-1"/>
          <w:w w:val="130"/>
        </w:rPr>
        <w:t> </w:t>
      </w:r>
      <w:r>
        <w:rPr>
          <w:w w:val="130"/>
        </w:rPr>
        <w:t>triple</w:t>
      </w:r>
      <w:r>
        <w:rPr>
          <w:spacing w:val="-1"/>
          <w:w w:val="130"/>
        </w:rPr>
        <w:t> </w:t>
      </w:r>
      <w:r>
        <w:rPr>
          <w:w w:val="130"/>
        </w:rPr>
        <w:t>tax-</w:t>
      </w:r>
      <w:r>
        <w:rPr>
          <w:spacing w:val="-2"/>
          <w:w w:val="130"/>
        </w:rPr>
        <w:t>free.</w:t>
      </w:r>
    </w:p>
    <w:p>
      <w:pPr>
        <w:pStyle w:val="BodyText"/>
        <w:spacing w:before="8"/>
        <w:rPr>
          <w:sz w:val="25"/>
        </w:rPr>
      </w:pPr>
    </w:p>
    <w:p>
      <w:pPr>
        <w:pStyle w:val="BodyText"/>
        <w:spacing w:line="312" w:lineRule="auto"/>
        <w:ind w:left="1120" w:right="118"/>
        <w:jc w:val="both"/>
      </w:pPr>
      <w:r>
        <w:rPr/>
        <mc:AlternateContent>
          <mc:Choice Requires="wps">
            <w:drawing>
              <wp:anchor distT="0" distB="0" distL="0" distR="0" allowOverlap="1" layoutInCell="1" locked="0" behindDoc="0" simplePos="0" relativeHeight="15762432">
                <wp:simplePos x="0" y="0"/>
                <wp:positionH relativeFrom="page">
                  <wp:posOffset>1104900</wp:posOffset>
                </wp:positionH>
                <wp:positionV relativeFrom="paragraph">
                  <wp:posOffset>16544</wp:posOffset>
                </wp:positionV>
                <wp:extent cx="419100" cy="419100"/>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419100" cy="419100"/>
                          <a:chExt cx="419100" cy="419100"/>
                        </a:xfrm>
                      </wpg:grpSpPr>
                      <wps:wsp>
                        <wps:cNvPr id="147" name="Graphic 147"/>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148" name="Image 148"/>
                          <pic:cNvPicPr/>
                        </pic:nvPicPr>
                        <pic:blipFill>
                          <a:blip r:embed="rId25" cstate="print"/>
                          <a:stretch>
                            <a:fillRect/>
                          </a:stretch>
                        </pic:blipFill>
                        <pic:spPr>
                          <a:xfrm>
                            <a:off x="118691" y="90411"/>
                            <a:ext cx="181726" cy="254419"/>
                          </a:xfrm>
                          <a:prstGeom prst="rect">
                            <a:avLst/>
                          </a:prstGeom>
                        </pic:spPr>
                      </pic:pic>
                      <wps:wsp>
                        <wps:cNvPr id="149" name="Graphic 149"/>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53"/>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65"/>
                                </a:lnTo>
                                <a:lnTo>
                                  <a:pt x="172466" y="308165"/>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65"/>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302753pt;width:33pt;height:33pt;mso-position-horizontal-relative:page;mso-position-vertical-relative:paragraph;z-index:15762432" id="docshapegroup125" coordorigin="1740,26" coordsize="660,660">
                <v:shape style="position:absolute;left:1740;top:26;width:660;height:660" id="docshape126" coordorigin="1740,26" coordsize="660,660" path="m2070,26l1994,35,1925,60,1864,99,1813,150,1774,211,1749,280,1740,356,1749,432,1774,501,1813,562,1864,614,1925,652,1994,677,2070,686,2146,677,2215,652,2276,614,2327,562,2366,501,2391,432,2400,356,2391,280,2366,211,2327,150,2276,99,2215,60,2146,35,2070,26xe" filled="true" fillcolor="#fff200" stroked="false">
                  <v:path arrowok="t"/>
                  <v:fill type="solid"/>
                </v:shape>
                <v:shape style="position:absolute;left:1926;top:168;width:287;height:401" type="#_x0000_t75" id="docshape127" stroked="false">
                  <v:imagedata r:id="rId25" o:title=""/>
                </v:shape>
                <v:shape style="position:absolute;left:1740;top:26;width:660;height:660" id="docshape128" coordorigin="1740,26" coordsize="660,660" path="m2239,312l2236,278,2226,247,2213,222,2213,312,2210,343,2200,372,2184,398,2162,421,2159,423,2152,429,2142,439,2134,454,2134,455,2133,455,2133,537,2070,569,2008,537,2133,537,2133,455,2129,455,2129,481,2129,483,2129,511,2012,511,2012,481,2129,481,2129,455,2007,455,2003,442,1996,433,1987,428,1962,405,1943,377,1931,345,1927,312,1938,256,1969,210,2014,180,2070,168,2126,180,2171,210,2202,256,2213,312,2213,222,2211,218,2190,192,2164,171,2159,168,2135,155,2103,146,2070,142,2004,156,1950,192,1914,246,1901,312,1906,352,1920,389,1942,422,1972,449,1974,451,1985,457,1986,477,1986,481,1986,549,1991,558,2065,596,2075,596,2128,569,2149,558,2155,549,2155,537,2155,511,2155,483,2156,481,2158,466,2163,455,2163,454,2169,447,2173,445,2179,441,2205,414,2223,383,2235,348,2239,312xm2400,356l2391,280,2381,251,2381,356,2372,427,2349,493,2312,550,2264,598,2206,635,2141,658,2070,667,1999,658,1934,635,1876,598,1828,550,1791,493,1768,427,1759,356,1768,285,1791,220,1828,162,1876,114,1934,77,1999,54,2070,45,2141,54,2206,77,2264,114,2312,162,2349,220,2372,285,2381,356,2381,251,2366,211,2327,150,2276,99,2215,60,2175,45,2146,35,2070,26,1994,35,1925,60,1864,99,1813,150,1774,211,1749,280,1740,356,1749,432,1774,501,1813,562,1864,613,1925,652,1994,677,2070,686,2146,677,2175,667,2215,652,2276,613,2327,562,2366,501,2391,432,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62944">
                <wp:simplePos x="0" y="0"/>
                <wp:positionH relativeFrom="page">
                  <wp:posOffset>1258824</wp:posOffset>
                </wp:positionH>
                <wp:positionV relativeFrom="paragraph">
                  <wp:posOffset>512835</wp:posOffset>
                </wp:positionV>
                <wp:extent cx="111760" cy="50165"/>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111760" cy="50165"/>
                        </a:xfrm>
                        <a:custGeom>
                          <a:avLst/>
                          <a:gdLst/>
                          <a:ahLst/>
                          <a:cxnLst/>
                          <a:rect l="l" t="t" r="r" b="b"/>
                          <a:pathLst>
                            <a:path w="111760" h="50165">
                              <a:moveTo>
                                <a:pt x="37642" y="12"/>
                              </a:moveTo>
                              <a:lnTo>
                                <a:pt x="0" y="12"/>
                              </a:lnTo>
                              <a:lnTo>
                                <a:pt x="0" y="8801"/>
                              </a:lnTo>
                              <a:lnTo>
                                <a:pt x="13525" y="8801"/>
                              </a:lnTo>
                              <a:lnTo>
                                <a:pt x="13525" y="49847"/>
                              </a:lnTo>
                              <a:lnTo>
                                <a:pt x="24104" y="49847"/>
                              </a:lnTo>
                              <a:lnTo>
                                <a:pt x="24104" y="8801"/>
                              </a:lnTo>
                              <a:lnTo>
                                <a:pt x="37642" y="8801"/>
                              </a:lnTo>
                              <a:lnTo>
                                <a:pt x="37642" y="12"/>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40.380741pt;width:8.8pt;height:3.95pt;mso-position-horizontal-relative:page;mso-position-vertical-relative:paragraph;z-index:15762944" id="docshape129" coordorigin="1982,808" coordsize="176,79" path="m2042,808l1982,808,1982,821,2004,821,2004,886,2020,886,2020,821,2042,821,2042,808xm2077,808l2060,808,2060,886,2077,886,2077,808xm2158,824l2157,821,2155,818,2145,810,2141,808,2141,829,2141,837,2140,839,2134,844,2131,845,2120,845,2120,821,2132,821,2135,822,2140,826,2141,829,2141,808,2138,808,2103,808,2103,886,2120,886,2120,858,2137,858,2144,856,2155,847,2156,845,2158,841,2158,824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63456">
                <wp:simplePos x="0" y="0"/>
                <wp:positionH relativeFrom="page">
                  <wp:posOffset>1104902</wp:posOffset>
                </wp:positionH>
                <wp:positionV relativeFrom="paragraph">
                  <wp:posOffset>684564</wp:posOffset>
                </wp:positionV>
                <wp:extent cx="419100" cy="41910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419100" cy="419100"/>
                          <a:chExt cx="419100" cy="419100"/>
                        </a:xfrm>
                      </wpg:grpSpPr>
                      <wps:wsp>
                        <wps:cNvPr id="152" name="Graphic 152"/>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53" name="Graphic 153"/>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54" name="Graphic 154"/>
                        <wps:cNvSpPr/>
                        <wps:spPr>
                          <a:xfrm>
                            <a:off x="-2" y="0"/>
                            <a:ext cx="419100" cy="419100"/>
                          </a:xfrm>
                          <a:custGeom>
                            <a:avLst/>
                            <a:gdLst/>
                            <a:ahLst/>
                            <a:cxnLst/>
                            <a:rect l="l" t="t" r="r" b="b"/>
                            <a:pathLst>
                              <a:path w="419100" h="419100">
                                <a:moveTo>
                                  <a:pt x="312826" y="183616"/>
                                </a:moveTo>
                                <a:lnTo>
                                  <a:pt x="310540" y="172377"/>
                                </a:lnTo>
                                <a:lnTo>
                                  <a:pt x="309613" y="171005"/>
                                </a:lnTo>
                                <a:lnTo>
                                  <a:pt x="304330" y="163182"/>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42"/>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3.902752pt;width:33pt;height:33pt;mso-position-horizontal-relative:page;mso-position-vertical-relative:paragraph;z-index:15763456" id="docshapegroup130" coordorigin="1740,1078" coordsize="660,660">
                <v:shape style="position:absolute;left:1740;top:1078;width:660;height:660" id="docshape131" coordorigin="1740,1078" coordsize="660,660" path="m2070,1078l1994,1087,1925,1112,1864,1151,1813,1202,1774,1263,1749,1332,1740,1408,1749,1484,1774,1553,1813,1614,1864,1665,1925,1704,1994,1729,2070,1738,2146,1729,2215,1704,2276,1665,2328,1614,2366,1553,2391,1484,2400,1408,2391,1332,2366,1263,2328,1202,2276,1151,2215,1112,2146,1087,2070,1078xe" filled="true" fillcolor="#fff200" stroked="false">
                  <v:path arrowok="t"/>
                  <v:fill type="solid"/>
                </v:shape>
                <v:shape style="position:absolute;left:1907;top:1197;width:300;height:403" id="docshape132" coordorigin="1908,1198" coordsize="300,403" path="m1937,1247l1928,1241,1921,1237,1918,1237,1912,1237,1908,1241,1908,1253,1912,1257,1918,1257,1921,1257,1928,1253,1937,1247xm2011,1207l2002,1198,1980,1198,1971,1207,1971,1234,2011,1234,2011,1218,2011,1207xm2074,1241l2069,1237,2064,1237,2059,1237,2049,1244,2045,1247,2054,1253,2061,1257,2064,1257,2069,1257,2074,1253,2074,1241xm2207,1356l2198,1347,2187,1347,2176,1347,2167,1356,2167,1426,2161,1432,2147,1432,2142,1426,2142,1341,2133,1332,2111,1332,2102,1341,2102,1426,2096,1432,2082,1432,2076,1426,2076,1325,2067,1317,2045,1317,2036,1325,2036,1426,2031,1432,2016,1432,2011,1426,2011,1260,1971,1260,1971,1483,1980,1528,2006,1566,2043,1591,2089,1601,2135,1591,2172,1566,2198,1528,2207,1483,2207,1356xe" filled="true" fillcolor="#ffffff" stroked="false">
                  <v:path arrowok="t"/>
                  <v:fill type="solid"/>
                </v:shape>
                <v:shape style="position:absolute;left:1740;top:1078;width:660;height:660" id="docshape133" coordorigin="1740,1078" coordsize="660,660" path="m2233,1367l2229,1350,2228,1347,2219,1335,2215,1332,2211,1330,2207,1327,2207,1356,2207,1483,2198,1528,2172,1566,2135,1591,2089,1601,2043,1591,2006,1566,1980,1528,1971,1483,1971,1272,1971,1260,2011,1260,2011,1426,2016,1432,2031,1432,2036,1426,2036,1325,2045,1317,2067,1317,2076,1325,2076,1426,2082,1432,2096,1432,2102,1426,2102,1341,2111,1332,2133,1332,2142,1341,2142,1426,2147,1432,2161,1432,2167,1426,2167,1356,2176,1347,2198,1347,2207,1356,2207,1327,2205,1325,2187,1322,2178,1322,2170,1324,2161,1330,2161,1329,2154,1319,2150,1317,2147,1314,2144,1312,2133,1308,2122,1306,2113,1306,2104,1309,2096,1314,2095,1313,2088,1304,2079,1297,2075,1295,2068,1292,2056,1291,2050,1291,2044,1292,2036,1295,2036,1272,2048,1280,2057,1283,2064,1283,2078,1280,2089,1272,2089,1272,2097,1261,2097,1260,2098,1257,2099,1248,2099,1246,2098,1237,2097,1234,2097,1233,2089,1222,2078,1214,2074,1213,2074,1241,2074,1253,2069,1257,2064,1257,2061,1257,2054,1253,2045,1247,2046,1246,2049,1244,2059,1237,2064,1237,2069,1237,2074,1241,2074,1213,2064,1211,2057,1211,2048,1214,2036,1222,2036,1218,2033,1200,2031,1198,2023,1186,2011,1177,2011,1207,2011,1234,1971,1234,1971,1222,1971,1207,1980,1198,2002,1198,2011,1207,2011,1177,2009,1176,1991,1172,1973,1176,1959,1186,1949,1200,1945,1218,1945,1222,1937,1217,1937,1247,1928,1253,1921,1257,1918,1257,1912,1257,1908,1253,1908,1241,1912,1237,1918,1237,1921,1237,1928,1241,1937,1247,1937,1217,1933,1214,1925,1211,1918,1211,1904,1214,1893,1222,1885,1233,1882,1246,1882,1248,1885,1261,1893,1272,1904,1280,1918,1283,1925,1283,1933,1280,1945,1272,1945,1483,1957,1538,1987,1584,2033,1615,2089,1626,2145,1615,2166,1601,2191,1584,2221,1538,2233,1483,2233,1367xm2400,1408l2391,1332,2381,1303,2381,1408,2372,1479,2349,1544,2312,1602,2264,1650,2206,1687,2141,1710,2070,1719,1999,1710,1934,1687,1876,1650,1828,1602,1791,1544,1768,1479,1759,1408,1768,1337,1791,1272,1828,1214,1876,1166,1934,1129,1999,1106,2070,1097,2141,1106,2206,1129,2264,1166,2312,1214,2349,1272,2372,1337,2381,1408,2381,1303,2366,1263,2327,1202,2276,1151,2215,1112,2175,1097,2146,1087,2070,1078,1994,1087,1925,1112,1864,1151,1813,1202,1774,1263,1749,1332,1740,1408,1749,1484,1774,1553,1813,1614,1864,1665,1925,1704,1994,1729,2070,1738,2146,1729,2175,1719,2215,1704,2276,1665,2327,1614,2366,1553,2391,1484,2400,1408xe" filled="true" fillcolor="#000000" stroked="false">
                  <v:path arrowok="t"/>
                  <v:fill type="solid"/>
                </v:shape>
                <w10:wrap type="none"/>
              </v:group>
            </w:pict>
          </mc:Fallback>
        </mc:AlternateContent>
      </w:r>
      <w:r>
        <w:rPr>
          <w:w w:val="125"/>
        </w:rPr>
        <w:t>Unless</w:t>
      </w:r>
      <w:r>
        <w:rPr>
          <w:spacing w:val="-2"/>
          <w:w w:val="125"/>
        </w:rPr>
        <w:t> </w:t>
      </w:r>
      <w:r>
        <w:rPr>
          <w:w w:val="125"/>
        </w:rPr>
        <w:t>you</w:t>
      </w:r>
      <w:r>
        <w:rPr>
          <w:spacing w:val="-2"/>
          <w:w w:val="125"/>
        </w:rPr>
        <w:t> </w:t>
      </w:r>
      <w:r>
        <w:rPr>
          <w:w w:val="125"/>
        </w:rPr>
        <w:t>see</w:t>
      </w:r>
      <w:r>
        <w:rPr>
          <w:spacing w:val="-2"/>
          <w:w w:val="125"/>
        </w:rPr>
        <w:t> </w:t>
      </w:r>
      <w:r>
        <w:rPr>
          <w:w w:val="125"/>
        </w:rPr>
        <w:t>the</w:t>
      </w:r>
      <w:r>
        <w:rPr>
          <w:spacing w:val="-2"/>
          <w:w w:val="125"/>
        </w:rPr>
        <w:t> </w:t>
      </w:r>
      <w:r>
        <w:rPr>
          <w:w w:val="125"/>
        </w:rPr>
        <w:t>U.S.</w:t>
      </w:r>
      <w:r>
        <w:rPr>
          <w:spacing w:val="-2"/>
          <w:w w:val="125"/>
        </w:rPr>
        <w:t> </w:t>
      </w:r>
      <w:r>
        <w:rPr>
          <w:w w:val="125"/>
        </w:rPr>
        <w:t>territories</w:t>
      </w:r>
      <w:r>
        <w:rPr>
          <w:spacing w:val="-2"/>
          <w:w w:val="125"/>
        </w:rPr>
        <w:t> </w:t>
      </w:r>
      <w:r>
        <w:rPr>
          <w:w w:val="125"/>
        </w:rPr>
        <w:t>or</w:t>
      </w:r>
      <w:r>
        <w:rPr>
          <w:spacing w:val="-2"/>
          <w:w w:val="125"/>
        </w:rPr>
        <w:t> </w:t>
      </w:r>
      <w:r>
        <w:rPr>
          <w:w w:val="125"/>
        </w:rPr>
        <w:t>Washington,</w:t>
      </w:r>
      <w:r>
        <w:rPr>
          <w:spacing w:val="-2"/>
          <w:w w:val="125"/>
        </w:rPr>
        <w:t> </w:t>
      </w:r>
      <w:r>
        <w:rPr>
          <w:w w:val="125"/>
        </w:rPr>
        <w:t>D.C.</w:t>
      </w:r>
      <w:r>
        <w:rPr>
          <w:spacing w:val="-2"/>
          <w:w w:val="125"/>
        </w:rPr>
        <w:t> </w:t>
      </w:r>
      <w:r>
        <w:rPr>
          <w:w w:val="125"/>
        </w:rPr>
        <w:t>in</w:t>
      </w:r>
      <w:r>
        <w:rPr>
          <w:spacing w:val="-2"/>
          <w:w w:val="125"/>
        </w:rPr>
        <w:t> </w:t>
      </w:r>
      <w:r>
        <w:rPr>
          <w:w w:val="125"/>
        </w:rPr>
        <w:t>a</w:t>
      </w:r>
      <w:r>
        <w:rPr>
          <w:spacing w:val="-2"/>
          <w:w w:val="125"/>
        </w:rPr>
        <w:t> </w:t>
      </w:r>
      <w:r>
        <w:rPr>
          <w:w w:val="125"/>
        </w:rPr>
        <w:t>municipal</w:t>
      </w:r>
      <w:r>
        <w:rPr>
          <w:spacing w:val="-2"/>
          <w:w w:val="125"/>
        </w:rPr>
        <w:t> </w:t>
      </w:r>
      <w:r>
        <w:rPr>
          <w:w w:val="125"/>
        </w:rPr>
        <w:t>bond</w:t>
      </w:r>
      <w:r>
        <w:rPr>
          <w:spacing w:val="-2"/>
          <w:w w:val="125"/>
        </w:rPr>
        <w:t> </w:t>
      </w:r>
      <w:r>
        <w:rPr>
          <w:w w:val="125"/>
        </w:rPr>
        <w:t>question,</w:t>
      </w:r>
      <w:r>
        <w:rPr>
          <w:spacing w:val="-2"/>
          <w:w w:val="125"/>
        </w:rPr>
        <w:t> </w:t>
      </w:r>
      <w:r>
        <w:rPr>
          <w:w w:val="125"/>
        </w:rPr>
        <w:t>don’t</w:t>
      </w:r>
      <w:r>
        <w:rPr>
          <w:spacing w:val="-2"/>
          <w:w w:val="125"/>
        </w:rPr>
        <w:t> </w:t>
      </w:r>
      <w:r>
        <w:rPr>
          <w:w w:val="125"/>
        </w:rPr>
        <w:t>assume </w:t>
      </w:r>
      <w:r>
        <w:rPr>
          <w:w w:val="130"/>
        </w:rPr>
        <w:t>that the bonds are triple tax-free. Even if the question states that the investor buys a municipal bond</w:t>
      </w:r>
      <w:r>
        <w:rPr>
          <w:w w:val="130"/>
        </w:rPr>
        <w:t> issued</w:t>
      </w:r>
      <w:r>
        <w:rPr>
          <w:w w:val="130"/>
        </w:rPr>
        <w:t> within</w:t>
      </w:r>
      <w:r>
        <w:rPr>
          <w:w w:val="130"/>
        </w:rPr>
        <w:t> their</w:t>
      </w:r>
      <w:r>
        <w:rPr>
          <w:w w:val="130"/>
        </w:rPr>
        <w:t> own</w:t>
      </w:r>
      <w:r>
        <w:rPr>
          <w:w w:val="130"/>
        </w:rPr>
        <w:t> state,</w:t>
      </w:r>
      <w:r>
        <w:rPr>
          <w:w w:val="130"/>
        </w:rPr>
        <w:t> don’t</w:t>
      </w:r>
      <w:r>
        <w:rPr>
          <w:w w:val="130"/>
        </w:rPr>
        <w:t> assume</w:t>
      </w:r>
      <w:r>
        <w:rPr>
          <w:w w:val="130"/>
        </w:rPr>
        <w:t> that</w:t>
      </w:r>
      <w:r>
        <w:rPr>
          <w:w w:val="130"/>
        </w:rPr>
        <w:t> it’s</w:t>
      </w:r>
      <w:r>
        <w:rPr>
          <w:w w:val="130"/>
        </w:rPr>
        <w:t> triple</w:t>
      </w:r>
      <w:r>
        <w:rPr>
          <w:w w:val="130"/>
        </w:rPr>
        <w:t> tax-free</w:t>
      </w:r>
      <w:r>
        <w:rPr>
          <w:w w:val="130"/>
        </w:rPr>
        <w:t> unless</w:t>
      </w:r>
      <w:r>
        <w:rPr>
          <w:w w:val="130"/>
        </w:rPr>
        <w:t> the</w:t>
      </w:r>
      <w:r>
        <w:rPr>
          <w:w w:val="130"/>
        </w:rPr>
        <w:t> question specifically states that it is.</w:t>
      </w:r>
    </w:p>
    <w:p>
      <w:pPr>
        <w:pStyle w:val="BodyText"/>
        <w:spacing w:before="2"/>
        <w:rPr>
          <w:sz w:val="21"/>
        </w:rPr>
      </w:pPr>
    </w:p>
    <w:p>
      <w:pPr>
        <w:pStyle w:val="BodyText"/>
        <w:spacing w:line="312" w:lineRule="auto"/>
        <w:ind w:left="1120" w:right="117"/>
        <w:jc w:val="both"/>
      </w:pPr>
      <w:r>
        <w:rPr>
          <w:w w:val="130"/>
        </w:rPr>
        <w:t>The</w:t>
      </w:r>
      <w:r>
        <w:rPr>
          <w:spacing w:val="-13"/>
          <w:w w:val="130"/>
        </w:rPr>
        <w:t> </w:t>
      </w:r>
      <w:r>
        <w:rPr>
          <w:w w:val="130"/>
        </w:rPr>
        <w:t>tax</w:t>
      </w:r>
      <w:r>
        <w:rPr>
          <w:spacing w:val="-13"/>
          <w:w w:val="130"/>
        </w:rPr>
        <w:t> </w:t>
      </w:r>
      <w:r>
        <w:rPr>
          <w:w w:val="130"/>
        </w:rPr>
        <w:t>advantage</w:t>
      </w:r>
      <w:r>
        <w:rPr>
          <w:spacing w:val="-13"/>
          <w:w w:val="130"/>
        </w:rPr>
        <w:t> </w:t>
      </w:r>
      <w:r>
        <w:rPr>
          <w:w w:val="130"/>
        </w:rPr>
        <w:t>of</w:t>
      </w:r>
      <w:r>
        <w:rPr>
          <w:spacing w:val="-13"/>
          <w:w w:val="130"/>
        </w:rPr>
        <w:t> </w:t>
      </w:r>
      <w:r>
        <w:rPr>
          <w:w w:val="130"/>
        </w:rPr>
        <w:t>municipal</w:t>
      </w:r>
      <w:r>
        <w:rPr>
          <w:spacing w:val="-13"/>
          <w:w w:val="130"/>
        </w:rPr>
        <w:t> </w:t>
      </w:r>
      <w:r>
        <w:rPr>
          <w:w w:val="130"/>
        </w:rPr>
        <w:t>bonds</w:t>
      </w:r>
      <w:r>
        <w:rPr>
          <w:spacing w:val="-13"/>
          <w:w w:val="130"/>
        </w:rPr>
        <w:t> </w:t>
      </w:r>
      <w:r>
        <w:rPr>
          <w:w w:val="130"/>
        </w:rPr>
        <w:t>applies</w:t>
      </w:r>
      <w:r>
        <w:rPr>
          <w:spacing w:val="-13"/>
          <w:w w:val="130"/>
        </w:rPr>
        <w:t> </w:t>
      </w:r>
      <w:r>
        <w:rPr>
          <w:w w:val="130"/>
        </w:rPr>
        <w:t>only</w:t>
      </w:r>
      <w:r>
        <w:rPr>
          <w:spacing w:val="-13"/>
          <w:w w:val="130"/>
        </w:rPr>
        <w:t> </w:t>
      </w:r>
      <w:r>
        <w:rPr>
          <w:w w:val="130"/>
        </w:rPr>
        <w:t>to</w:t>
      </w:r>
      <w:r>
        <w:rPr>
          <w:spacing w:val="-13"/>
          <w:w w:val="130"/>
        </w:rPr>
        <w:t> </w:t>
      </w:r>
      <w:r>
        <w:rPr>
          <w:w w:val="130"/>
        </w:rPr>
        <w:t>interest</w:t>
      </w:r>
      <w:r>
        <w:rPr>
          <w:spacing w:val="-13"/>
          <w:w w:val="130"/>
        </w:rPr>
        <w:t> </w:t>
      </w:r>
      <w:r>
        <w:rPr>
          <w:w w:val="130"/>
        </w:rPr>
        <w:t>received.</w:t>
      </w:r>
      <w:r>
        <w:rPr>
          <w:spacing w:val="-13"/>
          <w:w w:val="130"/>
        </w:rPr>
        <w:t> </w:t>
      </w:r>
      <w:r>
        <w:rPr>
          <w:w w:val="130"/>
        </w:rPr>
        <w:t>If</w:t>
      </w:r>
      <w:r>
        <w:rPr>
          <w:spacing w:val="-13"/>
          <w:w w:val="130"/>
        </w:rPr>
        <w:t> </w:t>
      </w:r>
      <w:r>
        <w:rPr>
          <w:w w:val="130"/>
        </w:rPr>
        <w:t>investors</w:t>
      </w:r>
      <w:r>
        <w:rPr>
          <w:spacing w:val="-13"/>
          <w:w w:val="130"/>
        </w:rPr>
        <w:t> </w:t>
      </w:r>
      <w:r>
        <w:rPr>
          <w:w w:val="130"/>
        </w:rPr>
        <w:t>sell</w:t>
      </w:r>
      <w:r>
        <w:rPr>
          <w:spacing w:val="-13"/>
          <w:w w:val="130"/>
        </w:rPr>
        <w:t> </w:t>
      </w:r>
      <w:r>
        <w:rPr>
          <w:w w:val="130"/>
        </w:rPr>
        <w:t>municipal bonds for more than their cost basis, they have to pay taxes on the capital gains.</w:t>
      </w:r>
    </w:p>
    <w:p>
      <w:pPr>
        <w:pStyle w:val="BodyText"/>
        <w:spacing w:before="7"/>
        <w:rPr>
          <w:sz w:val="13"/>
        </w:rPr>
      </w:pPr>
      <w:r>
        <w:rPr/>
        <mc:AlternateContent>
          <mc:Choice Requires="wps">
            <w:drawing>
              <wp:anchor distT="0" distB="0" distL="0" distR="0" allowOverlap="1" layoutInCell="1" locked="0" behindDoc="1" simplePos="0" relativeHeight="487616000">
                <wp:simplePos x="0" y="0"/>
                <wp:positionH relativeFrom="page">
                  <wp:posOffset>1108875</wp:posOffset>
                </wp:positionH>
                <wp:positionV relativeFrom="paragraph">
                  <wp:posOffset>115206</wp:posOffset>
                </wp:positionV>
                <wp:extent cx="411480" cy="50165"/>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9.071371pt;width:32.4pt;height:3.95pt;mso-position-horizontal-relative:page;mso-position-vertical-relative:paragraph;z-index:-15700480;mso-wrap-distance-left:0;mso-wrap-distance-right:0" id="docshape134" coordorigin="1746,181" coordsize="648,79" path="m1809,260l1806,255,1789,230,1786,226,1791,224,1794,221,1797,216,1799,214,1800,210,1800,197,1800,195,1798,191,1788,183,1784,182,1784,202,1784,210,1782,212,1777,215,1774,216,1763,216,1763,195,1773,195,1777,196,1782,199,1784,202,1784,182,1780,181,1746,181,1746,260,1763,260,1763,230,1772,230,1791,260,1809,260xm1871,181l1825,181,1825,260,1871,260,1871,246,1842,246,1842,226,1869,226,1869,212,1842,212,1842,195,1871,195,1871,181xm1978,181l1955,181,1935,241,1935,241,1916,181,1894,181,1894,260,1909,260,1909,219,1907,198,1908,198,1927,260,1942,260,1962,198,1963,198,1962,214,1962,260,1978,260,1978,181xm2049,181l2004,181,2004,260,2049,260,2049,246,2021,246,2021,226,2047,226,2047,212,2021,212,2021,195,2049,195,2049,181xm2156,181l2133,181,2114,241,2113,241,2095,181,2072,181,2072,260,2087,260,2087,219,2086,198,2086,198,2105,260,2121,260,2141,198,2141,198,2141,214,2141,260,2156,260,2156,181xm2241,232l2239,228,2238,226,2235,222,2231,220,2227,219,2227,218,2230,218,2233,216,2235,213,2237,210,2239,206,2239,195,2239,194,2236,189,2226,183,2223,182,2223,229,2223,239,2222,242,2218,245,2214,246,2199,246,2199,226,2219,226,2223,229,2223,182,2222,182,2222,200,2222,207,2220,209,2216,212,2213,213,2199,213,2199,195,2213,195,2216,196,2220,198,2222,200,2222,182,2218,181,2182,181,2182,260,2221,260,2228,258,2238,250,2240,246,2241,244,2241,232xm2308,181l2263,181,2263,260,2308,260,2308,246,2279,246,2279,226,2306,226,2306,212,2279,212,2279,195,2308,195,2308,181xm2394,260l2390,255,2385,248,2373,230,2371,226,2375,224,2379,221,2382,216,2384,214,2385,210,2385,197,2384,195,2383,191,2372,183,2368,182,2368,202,2368,210,2367,212,2362,215,2358,216,2348,216,2348,195,2358,195,2362,196,2367,199,2368,202,2368,182,2365,181,2331,181,2331,260,2348,260,2348,230,2357,230,2375,260,2394,260xe" filled="true" fillcolor="#00000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16512">
                <wp:simplePos x="0" y="0"/>
                <wp:positionH relativeFrom="page">
                  <wp:posOffset>1028700</wp:posOffset>
                </wp:positionH>
                <wp:positionV relativeFrom="paragraph">
                  <wp:posOffset>281704</wp:posOffset>
                </wp:positionV>
                <wp:extent cx="5715000" cy="373380"/>
                <wp:effectExtent l="0" t="0" r="0" b="0"/>
                <wp:wrapTopAndBottom/>
                <wp:docPr id="156" name="Group 156"/>
                <wp:cNvGraphicFramePr>
                  <a:graphicFrameLocks/>
                </wp:cNvGraphicFramePr>
                <a:graphic>
                  <a:graphicData uri="http://schemas.microsoft.com/office/word/2010/wordprocessingGroup">
                    <wpg:wgp>
                      <wpg:cNvPr id="156" name="Group 156"/>
                      <wpg:cNvGrpSpPr/>
                      <wpg:grpSpPr>
                        <a:xfrm>
                          <a:off x="0" y="0"/>
                          <a:ext cx="5715000" cy="373380"/>
                          <a:chExt cx="5715000" cy="373380"/>
                        </a:xfrm>
                      </wpg:grpSpPr>
                      <wps:wsp>
                        <wps:cNvPr id="157" name="Graphic 157"/>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58" name="Textbox 158"/>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Following Municipal Bond Rules" w:id="473"/>
                              <w:bookmarkEnd w:id="473"/>
                              <w:r>
                                <w:rPr/>
                              </w:r>
                              <w:r>
                                <w:rPr>
                                  <w:rFonts w:ascii="Arial"/>
                                  <w:b/>
                                  <w:sz w:val="40"/>
                                </w:rPr>
                                <w:t>Following</w:t>
                              </w:r>
                              <w:r>
                                <w:rPr>
                                  <w:rFonts w:ascii="Arial"/>
                                  <w:b/>
                                  <w:spacing w:val="-25"/>
                                  <w:sz w:val="40"/>
                                </w:rPr>
                                <w:t> </w:t>
                              </w:r>
                              <w:r>
                                <w:rPr>
                                  <w:rFonts w:ascii="Arial"/>
                                  <w:b/>
                                  <w:sz w:val="40"/>
                                </w:rPr>
                                <w:t>Municipal</w:t>
                              </w:r>
                              <w:r>
                                <w:rPr>
                                  <w:rFonts w:ascii="Arial"/>
                                  <w:b/>
                                  <w:spacing w:val="-25"/>
                                  <w:sz w:val="40"/>
                                </w:rPr>
                                <w:t> </w:t>
                              </w:r>
                              <w:r>
                                <w:rPr>
                                  <w:rFonts w:ascii="Arial"/>
                                  <w:b/>
                                  <w:sz w:val="40"/>
                                </w:rPr>
                                <w:t>Bond</w:t>
                              </w:r>
                              <w:r>
                                <w:rPr>
                                  <w:rFonts w:ascii="Arial"/>
                                  <w:b/>
                                  <w:spacing w:val="-24"/>
                                  <w:sz w:val="40"/>
                                </w:rPr>
                                <w:t> </w:t>
                              </w:r>
                              <w:r>
                                <w:rPr>
                                  <w:rFonts w:ascii="Arial"/>
                                  <w:b/>
                                  <w:spacing w:val="-2"/>
                                  <w:sz w:val="40"/>
                                </w:rPr>
                                <w:t>Rules</w:t>
                              </w:r>
                            </w:p>
                          </w:txbxContent>
                        </wps:txbx>
                        <wps:bodyPr wrap="square" lIns="0" tIns="0" rIns="0" bIns="0" rtlCol="0">
                          <a:noAutofit/>
                        </wps:bodyPr>
                      </wps:wsp>
                    </wpg:wgp>
                  </a:graphicData>
                </a:graphic>
              </wp:anchor>
            </w:drawing>
          </mc:Choice>
          <mc:Fallback>
            <w:pict>
              <v:group style="position:absolute;margin-left:81pt;margin-top:22.181427pt;width:450pt;height:29.4pt;mso-position-horizontal-relative:page;mso-position-vertical-relative:paragraph;z-index:-15699968;mso-wrap-distance-left:0;mso-wrap-distance-right:0" id="docshapegroup135" coordorigin="1620,444" coordsize="9000,588">
                <v:line style="position:absolute" from="1620,951" to="10620,951" stroked="true" strokeweight="8pt" strokecolor="#e2e3e4">
                  <v:stroke dashstyle="solid"/>
                </v:line>
                <v:shape style="position:absolute;left:1620;top:443;width:9000;height:588" type="#_x0000_t202" id="docshape136" filled="false" stroked="false">
                  <v:textbox inset="0,0,0,0">
                    <w:txbxContent>
                      <w:p>
                        <w:pPr>
                          <w:spacing w:before="52"/>
                          <w:ind w:left="0" w:right="0" w:firstLine="0"/>
                          <w:jc w:val="left"/>
                          <w:rPr>
                            <w:rFonts w:ascii="Arial"/>
                            <w:b/>
                            <w:sz w:val="40"/>
                          </w:rPr>
                        </w:pPr>
                        <w:bookmarkStart w:name="Following Municipal Bond Rules" w:id="474"/>
                        <w:bookmarkEnd w:id="474"/>
                        <w:r>
                          <w:rPr/>
                        </w:r>
                        <w:r>
                          <w:rPr>
                            <w:rFonts w:ascii="Arial"/>
                            <w:b/>
                            <w:sz w:val="40"/>
                          </w:rPr>
                          <w:t>Following</w:t>
                        </w:r>
                        <w:r>
                          <w:rPr>
                            <w:rFonts w:ascii="Arial"/>
                            <w:b/>
                            <w:spacing w:val="-25"/>
                            <w:sz w:val="40"/>
                          </w:rPr>
                          <w:t> </w:t>
                        </w:r>
                        <w:r>
                          <w:rPr>
                            <w:rFonts w:ascii="Arial"/>
                            <w:b/>
                            <w:sz w:val="40"/>
                          </w:rPr>
                          <w:t>Municipal</w:t>
                        </w:r>
                        <w:r>
                          <w:rPr>
                            <w:rFonts w:ascii="Arial"/>
                            <w:b/>
                            <w:spacing w:val="-25"/>
                            <w:sz w:val="40"/>
                          </w:rPr>
                          <w:t> </w:t>
                        </w:r>
                        <w:r>
                          <w:rPr>
                            <w:rFonts w:ascii="Arial"/>
                            <w:b/>
                            <w:sz w:val="40"/>
                          </w:rPr>
                          <w:t>Bond</w:t>
                        </w:r>
                        <w:r>
                          <w:rPr>
                            <w:rFonts w:ascii="Arial"/>
                            <w:b/>
                            <w:spacing w:val="-24"/>
                            <w:sz w:val="40"/>
                          </w:rPr>
                          <w:t> </w:t>
                        </w:r>
                        <w:r>
                          <w:rPr>
                            <w:rFonts w:ascii="Arial"/>
                            <w:b/>
                            <w:spacing w:val="-2"/>
                            <w:sz w:val="40"/>
                          </w:rPr>
                          <w:t>Rules</w:t>
                        </w:r>
                      </w:p>
                    </w:txbxContent>
                  </v:textbox>
                  <w10:wrap type="none"/>
                </v:shape>
                <w10:wrap type="topAndBottom"/>
              </v:group>
            </w:pict>
          </mc:Fallback>
        </mc:AlternateContent>
      </w:r>
    </w:p>
    <w:p>
      <w:pPr>
        <w:pStyle w:val="BodyText"/>
        <w:spacing w:before="10"/>
        <w:rPr>
          <w:sz w:val="13"/>
        </w:rPr>
      </w:pPr>
    </w:p>
    <w:p>
      <w:pPr>
        <w:pStyle w:val="BodyText"/>
        <w:spacing w:before="5"/>
        <w:rPr>
          <w:sz w:val="15"/>
        </w:rPr>
      </w:pPr>
    </w:p>
    <w:p>
      <w:pPr>
        <w:pStyle w:val="BodyText"/>
        <w:spacing w:line="312" w:lineRule="auto" w:before="113"/>
        <w:ind w:left="1120" w:right="119"/>
        <w:jc w:val="both"/>
      </w:pPr>
      <w:r>
        <w:rPr>
          <w:w w:val="130"/>
        </w:rPr>
        <w:t>Yes, unfortunately, the SIE tests you on rules relating to municipal bonds. Rules are part of life and</w:t>
      </w:r>
      <w:r>
        <w:rPr>
          <w:spacing w:val="-13"/>
          <w:w w:val="130"/>
        </w:rPr>
        <w:t> </w:t>
      </w:r>
      <w:r>
        <w:rPr>
          <w:w w:val="130"/>
        </w:rPr>
        <w:t>part</w:t>
      </w:r>
      <w:r>
        <w:rPr>
          <w:spacing w:val="-13"/>
          <w:w w:val="130"/>
        </w:rPr>
        <w:t> </w:t>
      </w:r>
      <w:r>
        <w:rPr>
          <w:w w:val="130"/>
        </w:rPr>
        <w:t>of</w:t>
      </w:r>
      <w:r>
        <w:rPr>
          <w:spacing w:val="-13"/>
          <w:w w:val="130"/>
        </w:rPr>
        <w:t> </w:t>
      </w:r>
      <w:r>
        <w:rPr>
          <w:w w:val="130"/>
        </w:rPr>
        <w:t>the</w:t>
      </w:r>
      <w:r>
        <w:rPr>
          <w:spacing w:val="-13"/>
          <w:w w:val="130"/>
        </w:rPr>
        <w:t> </w:t>
      </w:r>
      <w:r>
        <w:rPr>
          <w:w w:val="130"/>
        </w:rPr>
        <w:t>SIE</w:t>
      </w:r>
      <w:r>
        <w:rPr>
          <w:spacing w:val="-13"/>
          <w:w w:val="130"/>
        </w:rPr>
        <w:t> </w:t>
      </w:r>
      <w:r>
        <w:rPr>
          <w:w w:val="130"/>
        </w:rPr>
        <w:t>exam.</w:t>
      </w:r>
      <w:r>
        <w:rPr>
          <w:spacing w:val="-13"/>
          <w:w w:val="130"/>
        </w:rPr>
        <w:t> </w:t>
      </w:r>
      <w:r>
        <w:rPr>
          <w:w w:val="130"/>
        </w:rPr>
        <w:t>This</w:t>
      </w:r>
      <w:r>
        <w:rPr>
          <w:spacing w:val="-13"/>
          <w:w w:val="130"/>
        </w:rPr>
        <w:t> </w:t>
      </w:r>
      <w:r>
        <w:rPr>
          <w:w w:val="130"/>
        </w:rPr>
        <w:t>section</w:t>
      </w:r>
      <w:r>
        <w:rPr>
          <w:spacing w:val="-13"/>
          <w:w w:val="130"/>
        </w:rPr>
        <w:t> </w:t>
      </w:r>
      <w:r>
        <w:rPr>
          <w:w w:val="130"/>
        </w:rPr>
        <w:t>covers</w:t>
      </w:r>
      <w:r>
        <w:rPr>
          <w:spacing w:val="-13"/>
          <w:w w:val="130"/>
        </w:rPr>
        <w:t> </w:t>
      </w:r>
      <w:r>
        <w:rPr>
          <w:w w:val="130"/>
        </w:rPr>
        <w:t>just</w:t>
      </w:r>
      <w:r>
        <w:rPr>
          <w:spacing w:val="-13"/>
          <w:w w:val="130"/>
        </w:rPr>
        <w:t> </w:t>
      </w:r>
      <w:r>
        <w:rPr>
          <w:w w:val="130"/>
        </w:rPr>
        <w:t>a</w:t>
      </w:r>
      <w:r>
        <w:rPr>
          <w:spacing w:val="-13"/>
          <w:w w:val="130"/>
        </w:rPr>
        <w:t> </w:t>
      </w:r>
      <w:r>
        <w:rPr>
          <w:w w:val="130"/>
        </w:rPr>
        <w:t>few</w:t>
      </w:r>
      <w:r>
        <w:rPr>
          <w:spacing w:val="-13"/>
          <w:w w:val="130"/>
        </w:rPr>
        <w:t> </w:t>
      </w:r>
      <w:r>
        <w:rPr>
          <w:w w:val="130"/>
        </w:rPr>
        <w:t>rules</w:t>
      </w:r>
      <w:r>
        <w:rPr>
          <w:spacing w:val="-13"/>
          <w:w w:val="130"/>
        </w:rPr>
        <w:t> </w:t>
      </w:r>
      <w:r>
        <w:rPr>
          <w:w w:val="130"/>
        </w:rPr>
        <w:t>that</w:t>
      </w:r>
      <w:r>
        <w:rPr>
          <w:spacing w:val="-13"/>
          <w:w w:val="130"/>
        </w:rPr>
        <w:t> </w:t>
      </w:r>
      <w:r>
        <w:rPr>
          <w:w w:val="130"/>
        </w:rPr>
        <w:t>are</w:t>
      </w:r>
      <w:r>
        <w:rPr>
          <w:spacing w:val="-13"/>
          <w:w w:val="130"/>
        </w:rPr>
        <w:t> </w:t>
      </w:r>
      <w:r>
        <w:rPr>
          <w:w w:val="130"/>
        </w:rPr>
        <w:t>specific</w:t>
      </w:r>
      <w:r>
        <w:rPr>
          <w:spacing w:val="-13"/>
          <w:w w:val="130"/>
        </w:rPr>
        <w:t> </w:t>
      </w:r>
      <w:r>
        <w:rPr>
          <w:w w:val="130"/>
        </w:rPr>
        <w:t>to</w:t>
      </w:r>
      <w:r>
        <w:rPr>
          <w:spacing w:val="-13"/>
          <w:w w:val="130"/>
        </w:rPr>
        <w:t> </w:t>
      </w:r>
      <w:r>
        <w:rPr>
          <w:w w:val="130"/>
        </w:rPr>
        <w:t>municipal</w:t>
      </w:r>
      <w:r>
        <w:rPr>
          <w:spacing w:val="-13"/>
          <w:w w:val="130"/>
        </w:rPr>
        <w:t> </w:t>
      </w:r>
      <w:r>
        <w:rPr>
          <w:w w:val="130"/>
        </w:rPr>
        <w:t>securi- ties, but if you’re itching for more regulations, don’t worry — you can see plenty more rules in my favorite chapter: Chapter 16.</w:t>
      </w:r>
    </w:p>
    <w:p>
      <w:pPr>
        <w:spacing w:after="0" w:line="312" w:lineRule="auto"/>
        <w:jc w:val="both"/>
        <w:sectPr>
          <w:type w:val="continuous"/>
          <w:pgSz w:w="12240" w:h="15660"/>
          <w:pgMar w:header="0" w:footer="736" w:top="0" w:bottom="920" w:left="1520" w:right="1500"/>
        </w:sectPr>
      </w:pPr>
    </w:p>
    <w:p>
      <w:pPr>
        <w:pStyle w:val="Heading2"/>
        <w:spacing w:before="120"/>
      </w:pPr>
      <w:r>
        <w:rPr>
          <w:spacing w:val="-2"/>
          <w:w w:val="105"/>
        </w:rPr>
        <w:t>Confi</w:t>
      </w:r>
      <w:bookmarkStart w:name="Confirmations" w:id="475"/>
      <w:bookmarkEnd w:id="475"/>
      <w:r>
        <w:rPr>
          <w:spacing w:val="-2"/>
          <w:w w:val="105"/>
        </w:rPr>
        <w:t>rmations</w:t>
      </w:r>
    </w:p>
    <w:p>
      <w:pPr>
        <w:pStyle w:val="BodyText"/>
        <w:spacing w:line="312" w:lineRule="auto" w:before="202"/>
        <w:ind w:left="1120" w:right="119"/>
        <w:jc w:val="both"/>
      </w:pPr>
      <w:r>
        <w:rPr>
          <w:w w:val="130"/>
        </w:rPr>
        <w:t>All</w:t>
      </w:r>
      <w:r>
        <w:rPr>
          <w:spacing w:val="-5"/>
          <w:w w:val="130"/>
        </w:rPr>
        <w:t> </w:t>
      </w:r>
      <w:r>
        <w:rPr>
          <w:w w:val="130"/>
        </w:rPr>
        <w:t>confirmations</w:t>
      </w:r>
      <w:r>
        <w:rPr>
          <w:spacing w:val="-5"/>
          <w:w w:val="130"/>
        </w:rPr>
        <w:t> </w:t>
      </w:r>
      <w:r>
        <w:rPr>
          <w:w w:val="130"/>
        </w:rPr>
        <w:t>of</w:t>
      </w:r>
      <w:r>
        <w:rPr>
          <w:spacing w:val="-5"/>
          <w:w w:val="130"/>
        </w:rPr>
        <w:t> </w:t>
      </w:r>
      <w:r>
        <w:rPr>
          <w:w w:val="130"/>
        </w:rPr>
        <w:t>trades</w:t>
      </w:r>
      <w:r>
        <w:rPr>
          <w:spacing w:val="-5"/>
          <w:w w:val="130"/>
        </w:rPr>
        <w:t> </w:t>
      </w:r>
      <w:r>
        <w:rPr>
          <w:w w:val="130"/>
        </w:rPr>
        <w:t>must</w:t>
      </w:r>
      <w:r>
        <w:rPr>
          <w:spacing w:val="-5"/>
          <w:w w:val="130"/>
        </w:rPr>
        <w:t> </w:t>
      </w:r>
      <w:r>
        <w:rPr>
          <w:w w:val="130"/>
        </w:rPr>
        <w:t>be</w:t>
      </w:r>
      <w:r>
        <w:rPr>
          <w:spacing w:val="-5"/>
          <w:w w:val="130"/>
        </w:rPr>
        <w:t> </w:t>
      </w:r>
      <w:r>
        <w:rPr>
          <w:w w:val="130"/>
        </w:rPr>
        <w:t>sent</w:t>
      </w:r>
      <w:r>
        <w:rPr>
          <w:spacing w:val="-5"/>
          <w:w w:val="130"/>
        </w:rPr>
        <w:t> </w:t>
      </w:r>
      <w:r>
        <w:rPr>
          <w:w w:val="130"/>
        </w:rPr>
        <w:t>or</w:t>
      </w:r>
      <w:r>
        <w:rPr>
          <w:spacing w:val="-5"/>
          <w:w w:val="130"/>
        </w:rPr>
        <w:t> </w:t>
      </w:r>
      <w:r>
        <w:rPr>
          <w:w w:val="130"/>
        </w:rPr>
        <w:t>given</w:t>
      </w:r>
      <w:r>
        <w:rPr>
          <w:spacing w:val="-5"/>
          <w:w w:val="130"/>
        </w:rPr>
        <w:t> </w:t>
      </w:r>
      <w:r>
        <w:rPr>
          <w:w w:val="130"/>
        </w:rPr>
        <w:t>to</w:t>
      </w:r>
      <w:r>
        <w:rPr>
          <w:spacing w:val="-5"/>
          <w:w w:val="130"/>
        </w:rPr>
        <w:t> </w:t>
      </w:r>
      <w:r>
        <w:rPr>
          <w:w w:val="130"/>
        </w:rPr>
        <w:t>customers</w:t>
      </w:r>
      <w:r>
        <w:rPr>
          <w:spacing w:val="-5"/>
          <w:w w:val="130"/>
        </w:rPr>
        <w:t> </w:t>
      </w:r>
      <w:r>
        <w:rPr>
          <w:w w:val="130"/>
        </w:rPr>
        <w:t>at</w:t>
      </w:r>
      <w:r>
        <w:rPr>
          <w:spacing w:val="-5"/>
          <w:w w:val="130"/>
        </w:rPr>
        <w:t> </w:t>
      </w:r>
      <w:r>
        <w:rPr>
          <w:w w:val="130"/>
        </w:rPr>
        <w:t>or</w:t>
      </w:r>
      <w:r>
        <w:rPr>
          <w:spacing w:val="-5"/>
          <w:w w:val="130"/>
        </w:rPr>
        <w:t> </w:t>
      </w:r>
      <w:r>
        <w:rPr>
          <w:w w:val="130"/>
        </w:rPr>
        <w:t>before</w:t>
      </w:r>
      <w:r>
        <w:rPr>
          <w:spacing w:val="-5"/>
          <w:w w:val="130"/>
        </w:rPr>
        <w:t> </w:t>
      </w:r>
      <w:r>
        <w:rPr>
          <w:w w:val="130"/>
        </w:rPr>
        <w:t>the</w:t>
      </w:r>
      <w:r>
        <w:rPr>
          <w:spacing w:val="-5"/>
          <w:w w:val="130"/>
        </w:rPr>
        <w:t> </w:t>
      </w:r>
      <w:r>
        <w:rPr>
          <w:w w:val="130"/>
        </w:rPr>
        <w:t>completion</w:t>
      </w:r>
      <w:r>
        <w:rPr>
          <w:spacing w:val="-5"/>
          <w:w w:val="130"/>
        </w:rPr>
        <w:t> </w:t>
      </w:r>
      <w:r>
        <w:rPr>
          <w:w w:val="130"/>
        </w:rPr>
        <w:t>of</w:t>
      </w:r>
      <w:r>
        <w:rPr>
          <w:spacing w:val="-5"/>
          <w:w w:val="130"/>
        </w:rPr>
        <w:t> </w:t>
      </w:r>
      <w:r>
        <w:rPr>
          <w:w w:val="130"/>
        </w:rPr>
        <w:t>the transaction</w:t>
      </w:r>
      <w:r>
        <w:rPr>
          <w:spacing w:val="-9"/>
          <w:w w:val="130"/>
        </w:rPr>
        <w:t> </w:t>
      </w:r>
      <w:r>
        <w:rPr>
          <w:w w:val="130"/>
        </w:rPr>
        <w:t>(settlement</w:t>
      </w:r>
      <w:r>
        <w:rPr>
          <w:spacing w:val="-9"/>
          <w:w w:val="130"/>
        </w:rPr>
        <w:t> </w:t>
      </w:r>
      <w:r>
        <w:rPr>
          <w:w w:val="130"/>
        </w:rPr>
        <w:t>date).</w:t>
      </w:r>
      <w:r>
        <w:rPr>
          <w:spacing w:val="-9"/>
          <w:w w:val="130"/>
        </w:rPr>
        <w:t> </w:t>
      </w:r>
      <w:r>
        <w:rPr>
          <w:w w:val="130"/>
        </w:rPr>
        <w:t>Municipal</w:t>
      </w:r>
      <w:r>
        <w:rPr>
          <w:spacing w:val="-9"/>
          <w:w w:val="130"/>
        </w:rPr>
        <w:t> </w:t>
      </w:r>
      <w:r>
        <w:rPr>
          <w:w w:val="130"/>
        </w:rPr>
        <w:t>securities</w:t>
      </w:r>
      <w:r>
        <w:rPr>
          <w:spacing w:val="-9"/>
          <w:w w:val="130"/>
        </w:rPr>
        <w:t> </w:t>
      </w:r>
      <w:r>
        <w:rPr>
          <w:w w:val="130"/>
        </w:rPr>
        <w:t>settle</w:t>
      </w:r>
      <w:r>
        <w:rPr>
          <w:spacing w:val="-9"/>
          <w:w w:val="130"/>
        </w:rPr>
        <w:t> </w:t>
      </w:r>
      <w:r>
        <w:rPr>
          <w:w w:val="130"/>
        </w:rPr>
        <w:t>the</w:t>
      </w:r>
      <w:r>
        <w:rPr>
          <w:spacing w:val="-9"/>
          <w:w w:val="130"/>
        </w:rPr>
        <w:t> </w:t>
      </w:r>
      <w:r>
        <w:rPr>
          <w:w w:val="130"/>
        </w:rPr>
        <w:t>regular</w:t>
      </w:r>
      <w:r>
        <w:rPr>
          <w:spacing w:val="-9"/>
          <w:w w:val="130"/>
        </w:rPr>
        <w:t> </w:t>
      </w:r>
      <w:r>
        <w:rPr>
          <w:w w:val="130"/>
        </w:rPr>
        <w:t>way</w:t>
      </w:r>
      <w:r>
        <w:rPr>
          <w:spacing w:val="-9"/>
          <w:w w:val="130"/>
        </w:rPr>
        <w:t> </w:t>
      </w:r>
      <w:r>
        <w:rPr>
          <w:w w:val="130"/>
        </w:rPr>
        <w:t>(two</w:t>
      </w:r>
      <w:r>
        <w:rPr>
          <w:spacing w:val="-9"/>
          <w:w w:val="130"/>
        </w:rPr>
        <w:t> </w:t>
      </w:r>
      <w:r>
        <w:rPr>
          <w:w w:val="130"/>
        </w:rPr>
        <w:t>business</w:t>
      </w:r>
      <w:r>
        <w:rPr>
          <w:spacing w:val="-9"/>
          <w:w w:val="130"/>
        </w:rPr>
        <w:t> </w:t>
      </w:r>
      <w:r>
        <w:rPr>
          <w:w w:val="130"/>
        </w:rPr>
        <w:t>days</w:t>
      </w:r>
      <w:r>
        <w:rPr>
          <w:spacing w:val="-9"/>
          <w:w w:val="130"/>
        </w:rPr>
        <w:t> </w:t>
      </w:r>
      <w:r>
        <w:rPr>
          <w:w w:val="130"/>
        </w:rPr>
        <w:t>after the trade date, or T</w:t>
      </w:r>
      <w:r>
        <w:rPr>
          <w:rFonts w:ascii="Arial"/>
          <w:w w:val="130"/>
        </w:rPr>
        <w:t>+</w:t>
      </w:r>
      <w:r>
        <w:rPr>
          <w:w w:val="130"/>
        </w:rPr>
        <w:t>2). The following items are included in the confirmation:</w:t>
      </w:r>
    </w:p>
    <w:p>
      <w:pPr>
        <w:pStyle w:val="BodyText"/>
        <w:spacing w:before="5"/>
      </w:pPr>
    </w:p>
    <w:p>
      <w:pPr>
        <w:spacing w:before="0"/>
        <w:ind w:left="1244" w:right="0" w:firstLine="0"/>
        <w:jc w:val="left"/>
        <w:rPr>
          <w:rFonts w:ascii="Arial" w:hAnsi="Arial"/>
          <w:sz w:val="17"/>
        </w:rPr>
      </w:pPr>
      <w:r>
        <w:rPr/>
        <w:drawing>
          <wp:anchor distT="0" distB="0" distL="0" distR="0" allowOverlap="1" layoutInCell="1" locked="0" behindDoc="1" simplePos="0" relativeHeight="486835712">
            <wp:simplePos x="0" y="0"/>
            <wp:positionH relativeFrom="page">
              <wp:posOffset>1676400</wp:posOffset>
            </wp:positionH>
            <wp:positionV relativeFrom="paragraph">
              <wp:posOffset>-23725</wp:posOffset>
            </wp:positionV>
            <wp:extent cx="1892300" cy="2870733"/>
            <wp:effectExtent l="0" t="0" r="0" b="0"/>
            <wp:wrapNone/>
            <wp:docPr id="159" name="Image 159"/>
            <wp:cNvGraphicFramePr>
              <a:graphicFrameLocks/>
            </wp:cNvGraphicFramePr>
            <a:graphic>
              <a:graphicData uri="http://schemas.openxmlformats.org/drawingml/2006/picture">
                <pic:pic>
                  <pic:nvPicPr>
                    <pic:cNvPr id="159" name="Image 159"/>
                    <pic:cNvPicPr/>
                  </pic:nvPicPr>
                  <pic:blipFill>
                    <a:blip r:embed="rId26" cstate="print"/>
                    <a:stretch>
                      <a:fillRect/>
                    </a:stretch>
                  </pic:blipFill>
                  <pic:spPr>
                    <a:xfrm>
                      <a:off x="0" y="0"/>
                      <a:ext cx="1892300" cy="2870733"/>
                    </a:xfrm>
                    <a:prstGeom prst="rect">
                      <a:avLst/>
                    </a:prstGeom>
                  </pic:spPr>
                </pic:pic>
              </a:graphicData>
            </a:graphic>
          </wp:anchor>
        </w:drawing>
      </w:r>
      <w:r>
        <w:rPr>
          <w:rFonts w:ascii="Arial" w:hAnsi="Arial"/>
          <w:b/>
          <w:spacing w:val="-2"/>
          <w:w w:val="105"/>
          <w:position w:val="-1"/>
          <w:sz w:val="28"/>
        </w:rPr>
        <w:t>»</w:t>
      </w:r>
      <w:r>
        <w:rPr>
          <w:rFonts w:ascii="Arial" w:hAnsi="Arial"/>
          <w:b/>
          <w:spacing w:val="17"/>
          <w:w w:val="105"/>
          <w:position w:val="-1"/>
          <w:sz w:val="28"/>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broker-dealer´s</w:t>
      </w:r>
      <w:r>
        <w:rPr>
          <w:rFonts w:ascii="Arial" w:hAnsi="Arial"/>
          <w:spacing w:val="-12"/>
          <w:w w:val="105"/>
          <w:sz w:val="17"/>
        </w:rPr>
        <w:t> </w:t>
      </w:r>
      <w:r>
        <w:rPr>
          <w:rFonts w:ascii="Arial" w:hAnsi="Arial"/>
          <w:spacing w:val="-2"/>
          <w:w w:val="105"/>
          <w:sz w:val="17"/>
        </w:rPr>
        <w:t>name,</w:t>
      </w:r>
      <w:r>
        <w:rPr>
          <w:rFonts w:ascii="Arial" w:hAnsi="Arial"/>
          <w:spacing w:val="-11"/>
          <w:w w:val="105"/>
          <w:sz w:val="17"/>
        </w:rPr>
        <w:t> </w:t>
      </w:r>
      <w:r>
        <w:rPr>
          <w:rFonts w:ascii="Arial" w:hAnsi="Arial"/>
          <w:spacing w:val="-2"/>
          <w:w w:val="105"/>
          <w:sz w:val="17"/>
        </w:rPr>
        <w:t>address,</w:t>
      </w:r>
      <w:r>
        <w:rPr>
          <w:rFonts w:ascii="Arial" w:hAnsi="Arial"/>
          <w:spacing w:val="-11"/>
          <w:w w:val="105"/>
          <w:sz w:val="17"/>
        </w:rPr>
        <w:t> </w:t>
      </w:r>
      <w:r>
        <w:rPr>
          <w:rFonts w:ascii="Arial" w:hAnsi="Arial"/>
          <w:spacing w:val="-2"/>
          <w:w w:val="105"/>
          <w:sz w:val="17"/>
        </w:rPr>
        <w:t>and</w:t>
      </w:r>
      <w:r>
        <w:rPr>
          <w:rFonts w:ascii="Arial" w:hAnsi="Arial"/>
          <w:spacing w:val="-12"/>
          <w:w w:val="105"/>
          <w:sz w:val="17"/>
        </w:rPr>
        <w:t> </w:t>
      </w:r>
      <w:r>
        <w:rPr>
          <w:rFonts w:ascii="Arial" w:hAnsi="Arial"/>
          <w:spacing w:val="-2"/>
          <w:w w:val="105"/>
          <w:sz w:val="17"/>
        </w:rPr>
        <w:t>phone</w:t>
      </w:r>
      <w:r>
        <w:rPr>
          <w:rFonts w:ascii="Arial" w:hAnsi="Arial"/>
          <w:spacing w:val="-11"/>
          <w:w w:val="105"/>
          <w:sz w:val="17"/>
        </w:rPr>
        <w:t> </w:t>
      </w:r>
      <w:r>
        <w:rPr>
          <w:rFonts w:ascii="Arial" w:hAnsi="Arial"/>
          <w:spacing w:val="-2"/>
          <w:w w:val="105"/>
          <w:sz w:val="17"/>
        </w:rPr>
        <w:t>number</w:t>
      </w:r>
    </w:p>
    <w:p>
      <w:pPr>
        <w:spacing w:before="38"/>
        <w:ind w:left="1244" w:right="0" w:firstLine="0"/>
        <w:jc w:val="left"/>
        <w:rPr>
          <w:rFonts w:ascii="Arial" w:hAnsi="Arial"/>
          <w:sz w:val="17"/>
        </w:rPr>
      </w:pPr>
      <w:r>
        <w:rPr>
          <w:rFonts w:ascii="Arial" w:hAnsi="Arial"/>
          <w:b/>
          <w:w w:val="105"/>
          <w:position w:val="-1"/>
          <w:sz w:val="28"/>
        </w:rPr>
        <w:t>»</w:t>
      </w:r>
      <w:r>
        <w:rPr>
          <w:rFonts w:ascii="Arial" w:hAnsi="Arial"/>
          <w:b/>
          <w:spacing w:val="19"/>
          <w:w w:val="105"/>
          <w:position w:val="-1"/>
          <w:sz w:val="28"/>
        </w:rPr>
        <w:t> </w:t>
      </w:r>
      <w:r>
        <w:rPr>
          <w:rFonts w:ascii="Arial" w:hAnsi="Arial"/>
          <w:w w:val="105"/>
          <w:sz w:val="17"/>
        </w:rPr>
        <w:t>The</w:t>
      </w:r>
      <w:r>
        <w:rPr>
          <w:rFonts w:ascii="Arial" w:hAnsi="Arial"/>
          <w:spacing w:val="-13"/>
          <w:w w:val="105"/>
          <w:sz w:val="17"/>
        </w:rPr>
        <w:t> </w:t>
      </w:r>
      <w:r>
        <w:rPr>
          <w:rFonts w:ascii="Arial" w:hAnsi="Arial"/>
          <w:w w:val="105"/>
          <w:sz w:val="17"/>
        </w:rPr>
        <w:t>capacity</w:t>
      </w:r>
      <w:r>
        <w:rPr>
          <w:rFonts w:ascii="Arial" w:hAnsi="Arial"/>
          <w:spacing w:val="-12"/>
          <w:w w:val="105"/>
          <w:sz w:val="17"/>
        </w:rPr>
        <w:t> </w:t>
      </w:r>
      <w:r>
        <w:rPr>
          <w:rFonts w:ascii="Arial" w:hAnsi="Arial"/>
          <w:w w:val="105"/>
          <w:sz w:val="17"/>
        </w:rPr>
        <w:t>of</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trade</w:t>
      </w:r>
      <w:r>
        <w:rPr>
          <w:rFonts w:ascii="Arial" w:hAnsi="Arial"/>
          <w:spacing w:val="-12"/>
          <w:w w:val="105"/>
          <w:sz w:val="17"/>
        </w:rPr>
        <w:t> </w:t>
      </w:r>
      <w:r>
        <w:rPr>
          <w:rFonts w:ascii="Arial" w:hAnsi="Arial"/>
          <w:w w:val="105"/>
          <w:sz w:val="17"/>
        </w:rPr>
        <w:t>(whether</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firm</w:t>
      </w:r>
      <w:r>
        <w:rPr>
          <w:rFonts w:ascii="Arial" w:hAnsi="Arial"/>
          <w:spacing w:val="-12"/>
          <w:w w:val="105"/>
          <w:sz w:val="17"/>
        </w:rPr>
        <w:t> </w:t>
      </w:r>
      <w:r>
        <w:rPr>
          <w:rFonts w:ascii="Arial" w:hAnsi="Arial"/>
          <w:w w:val="105"/>
          <w:sz w:val="17"/>
        </w:rPr>
        <w:t>acted</w:t>
      </w:r>
      <w:r>
        <w:rPr>
          <w:rFonts w:ascii="Arial" w:hAnsi="Arial"/>
          <w:spacing w:val="-13"/>
          <w:w w:val="105"/>
          <w:sz w:val="17"/>
        </w:rPr>
        <w:t> </w:t>
      </w:r>
      <w:r>
        <w:rPr>
          <w:rFonts w:ascii="Arial" w:hAnsi="Arial"/>
          <w:w w:val="105"/>
          <w:sz w:val="17"/>
        </w:rPr>
        <w:t>as</w:t>
      </w:r>
      <w:r>
        <w:rPr>
          <w:rFonts w:ascii="Arial" w:hAnsi="Arial"/>
          <w:spacing w:val="-12"/>
          <w:w w:val="105"/>
          <w:sz w:val="17"/>
        </w:rPr>
        <w:t> </w:t>
      </w:r>
      <w:r>
        <w:rPr>
          <w:rFonts w:ascii="Arial" w:hAnsi="Arial"/>
          <w:w w:val="105"/>
          <w:sz w:val="17"/>
        </w:rPr>
        <w:t>a</w:t>
      </w:r>
      <w:r>
        <w:rPr>
          <w:rFonts w:ascii="Arial" w:hAnsi="Arial"/>
          <w:spacing w:val="-13"/>
          <w:w w:val="105"/>
          <w:sz w:val="17"/>
        </w:rPr>
        <w:t> </w:t>
      </w:r>
      <w:r>
        <w:rPr>
          <w:rFonts w:ascii="Arial" w:hAnsi="Arial"/>
          <w:w w:val="105"/>
          <w:sz w:val="17"/>
        </w:rPr>
        <w:t>broker</w:t>
      </w:r>
      <w:r>
        <w:rPr>
          <w:rFonts w:ascii="Arial" w:hAnsi="Arial"/>
          <w:spacing w:val="-12"/>
          <w:w w:val="105"/>
          <w:sz w:val="17"/>
        </w:rPr>
        <w:t> </w:t>
      </w:r>
      <w:r>
        <w:rPr>
          <w:rFonts w:ascii="Arial" w:hAnsi="Arial"/>
          <w:w w:val="105"/>
          <w:sz w:val="17"/>
        </w:rPr>
        <w:t>or</w:t>
      </w:r>
      <w:r>
        <w:rPr>
          <w:rFonts w:ascii="Arial" w:hAnsi="Arial"/>
          <w:spacing w:val="-11"/>
          <w:w w:val="105"/>
          <w:sz w:val="17"/>
        </w:rPr>
        <w:t> </w:t>
      </w:r>
      <w:r>
        <w:rPr>
          <w:rFonts w:ascii="Arial" w:hAnsi="Arial"/>
          <w:spacing w:val="-2"/>
          <w:w w:val="105"/>
          <w:sz w:val="17"/>
        </w:rPr>
        <w:t>dealer)</w:t>
      </w:r>
    </w:p>
    <w:p>
      <w:pPr>
        <w:spacing w:before="38"/>
        <w:ind w:left="1244" w:right="0" w:firstLine="0"/>
        <w:jc w:val="left"/>
        <w:rPr>
          <w:rFonts w:ascii="Arial" w:hAnsi="Arial"/>
          <w:sz w:val="17"/>
        </w:rPr>
      </w:pPr>
      <w:r>
        <w:rPr>
          <w:rFonts w:ascii="Arial" w:hAnsi="Arial"/>
          <w:b/>
          <w:w w:val="105"/>
          <w:position w:val="-1"/>
          <w:sz w:val="28"/>
        </w:rPr>
        <w:t>»</w:t>
      </w:r>
      <w:r>
        <w:rPr>
          <w:rFonts w:ascii="Arial" w:hAnsi="Arial"/>
          <w:b/>
          <w:spacing w:val="19"/>
          <w:w w:val="105"/>
          <w:position w:val="-1"/>
          <w:sz w:val="28"/>
        </w:rPr>
        <w:t> </w:t>
      </w:r>
      <w:r>
        <w:rPr>
          <w:rFonts w:ascii="Arial" w:hAnsi="Arial"/>
          <w:w w:val="105"/>
          <w:sz w:val="17"/>
        </w:rPr>
        <w:t>The</w:t>
      </w:r>
      <w:r>
        <w:rPr>
          <w:rFonts w:ascii="Arial" w:hAnsi="Arial"/>
          <w:spacing w:val="-12"/>
          <w:w w:val="105"/>
          <w:sz w:val="17"/>
        </w:rPr>
        <w:t> </w:t>
      </w:r>
      <w:r>
        <w:rPr>
          <w:rFonts w:ascii="Arial" w:hAnsi="Arial"/>
          <w:w w:val="105"/>
          <w:sz w:val="17"/>
        </w:rPr>
        <w:t>dollar</w:t>
      </w:r>
      <w:r>
        <w:rPr>
          <w:rFonts w:ascii="Arial" w:hAnsi="Arial"/>
          <w:spacing w:val="-13"/>
          <w:w w:val="105"/>
          <w:sz w:val="17"/>
        </w:rPr>
        <w:t> </w:t>
      </w:r>
      <w:r>
        <w:rPr>
          <w:rFonts w:ascii="Arial" w:hAnsi="Arial"/>
          <w:w w:val="105"/>
          <w:sz w:val="17"/>
        </w:rPr>
        <w:t>amount</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commission</w:t>
      </w:r>
      <w:r>
        <w:rPr>
          <w:rFonts w:ascii="Arial" w:hAnsi="Arial"/>
          <w:spacing w:val="-12"/>
          <w:w w:val="105"/>
          <w:sz w:val="17"/>
        </w:rPr>
        <w:t> </w:t>
      </w:r>
      <w:r>
        <w:rPr>
          <w:rFonts w:ascii="Arial" w:hAnsi="Arial"/>
          <w:w w:val="105"/>
          <w:sz w:val="17"/>
        </w:rPr>
        <w:t>(if</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firm</w:t>
      </w:r>
      <w:r>
        <w:rPr>
          <w:rFonts w:ascii="Arial" w:hAnsi="Arial"/>
          <w:spacing w:val="-12"/>
          <w:w w:val="105"/>
          <w:sz w:val="17"/>
        </w:rPr>
        <w:t> </w:t>
      </w:r>
      <w:r>
        <w:rPr>
          <w:rFonts w:ascii="Arial" w:hAnsi="Arial"/>
          <w:w w:val="105"/>
          <w:sz w:val="17"/>
        </w:rPr>
        <w:t>is</w:t>
      </w:r>
      <w:r>
        <w:rPr>
          <w:rFonts w:ascii="Arial" w:hAnsi="Arial"/>
          <w:spacing w:val="-13"/>
          <w:w w:val="105"/>
          <w:sz w:val="17"/>
        </w:rPr>
        <w:t> </w:t>
      </w:r>
      <w:r>
        <w:rPr>
          <w:rFonts w:ascii="Arial" w:hAnsi="Arial"/>
          <w:w w:val="105"/>
          <w:sz w:val="17"/>
        </w:rPr>
        <w:t>acting</w:t>
      </w:r>
      <w:r>
        <w:rPr>
          <w:rFonts w:ascii="Arial" w:hAnsi="Arial"/>
          <w:spacing w:val="-12"/>
          <w:w w:val="105"/>
          <w:sz w:val="17"/>
        </w:rPr>
        <w:t> </w:t>
      </w:r>
      <w:r>
        <w:rPr>
          <w:rFonts w:ascii="Arial" w:hAnsi="Arial"/>
          <w:w w:val="105"/>
          <w:sz w:val="17"/>
        </w:rPr>
        <w:t>as</w:t>
      </w:r>
      <w:r>
        <w:rPr>
          <w:rFonts w:ascii="Arial" w:hAnsi="Arial"/>
          <w:spacing w:val="-12"/>
          <w:w w:val="105"/>
          <w:sz w:val="17"/>
        </w:rPr>
        <w:t> </w:t>
      </w:r>
      <w:r>
        <w:rPr>
          <w:rFonts w:ascii="Arial" w:hAnsi="Arial"/>
          <w:w w:val="105"/>
          <w:sz w:val="17"/>
        </w:rPr>
        <w:t>a</w:t>
      </w:r>
      <w:r>
        <w:rPr>
          <w:rFonts w:ascii="Arial" w:hAnsi="Arial"/>
          <w:spacing w:val="-13"/>
          <w:w w:val="105"/>
          <w:sz w:val="17"/>
        </w:rPr>
        <w:t> </w:t>
      </w:r>
      <w:r>
        <w:rPr>
          <w:rFonts w:ascii="Arial" w:hAnsi="Arial"/>
          <w:spacing w:val="-2"/>
          <w:w w:val="105"/>
          <w:sz w:val="17"/>
        </w:rPr>
        <w:t>broker)</w:t>
      </w:r>
    </w:p>
    <w:p>
      <w:pPr>
        <w:spacing w:before="38"/>
        <w:ind w:left="1244" w:right="0" w:firstLine="0"/>
        <w:jc w:val="left"/>
        <w:rPr>
          <w:rFonts w:ascii="Arial" w:hAnsi="Arial"/>
          <w:sz w:val="17"/>
        </w:rPr>
      </w:pPr>
      <w:r>
        <w:rPr>
          <w:rFonts w:ascii="Arial" w:hAnsi="Arial"/>
          <w:b/>
          <w:w w:val="105"/>
          <w:position w:val="-1"/>
          <w:sz w:val="28"/>
        </w:rPr>
        <w:t>»</w:t>
      </w:r>
      <w:r>
        <w:rPr>
          <w:rFonts w:ascii="Arial" w:hAnsi="Arial"/>
          <w:b/>
          <w:spacing w:val="-7"/>
          <w:w w:val="105"/>
          <w:position w:val="-1"/>
          <w:sz w:val="28"/>
        </w:rPr>
        <w:t> </w:t>
      </w:r>
      <w:r>
        <w:rPr>
          <w:rFonts w:ascii="Arial" w:hAnsi="Arial"/>
          <w:w w:val="105"/>
          <w:sz w:val="17"/>
        </w:rPr>
        <w:t>The</w:t>
      </w:r>
      <w:r>
        <w:rPr>
          <w:rFonts w:ascii="Arial" w:hAnsi="Arial"/>
          <w:spacing w:val="-13"/>
          <w:w w:val="105"/>
          <w:sz w:val="17"/>
        </w:rPr>
        <w:t> </w:t>
      </w:r>
      <w:r>
        <w:rPr>
          <w:rFonts w:ascii="Arial" w:hAnsi="Arial"/>
          <w:w w:val="105"/>
          <w:sz w:val="17"/>
        </w:rPr>
        <w:t>customer’s</w:t>
      </w:r>
      <w:r>
        <w:rPr>
          <w:rFonts w:ascii="Arial" w:hAnsi="Arial"/>
          <w:spacing w:val="-12"/>
          <w:w w:val="105"/>
          <w:sz w:val="17"/>
        </w:rPr>
        <w:t> </w:t>
      </w:r>
      <w:r>
        <w:rPr>
          <w:rFonts w:ascii="Arial" w:hAnsi="Arial"/>
          <w:spacing w:val="-4"/>
          <w:w w:val="105"/>
          <w:sz w:val="17"/>
        </w:rPr>
        <w:t>name</w:t>
      </w:r>
    </w:p>
    <w:p>
      <w:pPr>
        <w:spacing w:before="38"/>
        <w:ind w:left="1244" w:right="0" w:firstLine="0"/>
        <w:jc w:val="left"/>
        <w:rPr>
          <w:rFonts w:ascii="Arial" w:hAnsi="Arial"/>
          <w:sz w:val="17"/>
        </w:rPr>
      </w:pPr>
      <w:r>
        <w:rPr>
          <w:rFonts w:ascii="Arial" w:hAnsi="Arial"/>
          <w:b/>
          <w:spacing w:val="-2"/>
          <w:w w:val="105"/>
          <w:position w:val="-1"/>
          <w:sz w:val="28"/>
        </w:rPr>
        <w:t>»</w:t>
      </w:r>
      <w:r>
        <w:rPr>
          <w:rFonts w:ascii="Arial" w:hAnsi="Arial"/>
          <w:b/>
          <w:spacing w:val="24"/>
          <w:w w:val="105"/>
          <w:position w:val="-1"/>
          <w:sz w:val="28"/>
        </w:rPr>
        <w:t> </w:t>
      </w:r>
      <w:r>
        <w:rPr>
          <w:rFonts w:ascii="Arial" w:hAnsi="Arial"/>
          <w:spacing w:val="-2"/>
          <w:w w:val="105"/>
          <w:sz w:val="17"/>
        </w:rPr>
        <w:t>Any</w:t>
      </w:r>
      <w:r>
        <w:rPr>
          <w:rFonts w:ascii="Arial" w:hAnsi="Arial"/>
          <w:spacing w:val="-11"/>
          <w:w w:val="105"/>
          <w:sz w:val="17"/>
        </w:rPr>
        <w:t> </w:t>
      </w:r>
      <w:r>
        <w:rPr>
          <w:rFonts w:ascii="Arial" w:hAnsi="Arial"/>
          <w:spacing w:val="-2"/>
          <w:w w:val="105"/>
          <w:sz w:val="17"/>
        </w:rPr>
        <w:t>bond</w:t>
      </w:r>
      <w:r>
        <w:rPr>
          <w:rFonts w:ascii="Arial" w:hAnsi="Arial"/>
          <w:spacing w:val="-11"/>
          <w:w w:val="105"/>
          <w:sz w:val="17"/>
        </w:rPr>
        <w:t> </w:t>
      </w:r>
      <w:r>
        <w:rPr>
          <w:rFonts w:ascii="Arial" w:hAnsi="Arial"/>
          <w:spacing w:val="-2"/>
          <w:w w:val="105"/>
          <w:sz w:val="17"/>
        </w:rPr>
        <w:t>particulars,</w:t>
      </w:r>
      <w:r>
        <w:rPr>
          <w:rFonts w:ascii="Arial" w:hAnsi="Arial"/>
          <w:spacing w:val="-10"/>
          <w:w w:val="105"/>
          <w:sz w:val="17"/>
        </w:rPr>
        <w:t> </w:t>
      </w:r>
      <w:r>
        <w:rPr>
          <w:rFonts w:ascii="Arial" w:hAnsi="Arial"/>
          <w:spacing w:val="-2"/>
          <w:w w:val="105"/>
          <w:sz w:val="17"/>
        </w:rPr>
        <w:t>such</w:t>
      </w:r>
      <w:r>
        <w:rPr>
          <w:rFonts w:ascii="Arial" w:hAnsi="Arial"/>
          <w:spacing w:val="-11"/>
          <w:w w:val="105"/>
          <w:sz w:val="17"/>
        </w:rPr>
        <w:t> </w:t>
      </w:r>
      <w:r>
        <w:rPr>
          <w:rFonts w:ascii="Arial" w:hAnsi="Arial"/>
          <w:spacing w:val="-2"/>
          <w:w w:val="105"/>
          <w:sz w:val="17"/>
        </w:rPr>
        <w:t>as</w:t>
      </w:r>
      <w:r>
        <w:rPr>
          <w:rFonts w:ascii="Arial" w:hAnsi="Arial"/>
          <w:spacing w:val="-11"/>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issuer´s</w:t>
      </w:r>
      <w:r>
        <w:rPr>
          <w:rFonts w:ascii="Arial" w:hAnsi="Arial"/>
          <w:spacing w:val="-11"/>
          <w:w w:val="105"/>
          <w:sz w:val="17"/>
        </w:rPr>
        <w:t> </w:t>
      </w:r>
      <w:r>
        <w:rPr>
          <w:rFonts w:ascii="Arial" w:hAnsi="Arial"/>
          <w:spacing w:val="-2"/>
          <w:w w:val="105"/>
          <w:sz w:val="17"/>
        </w:rPr>
        <w:t>name,</w:t>
      </w:r>
      <w:r>
        <w:rPr>
          <w:rFonts w:ascii="Arial" w:hAnsi="Arial"/>
          <w:spacing w:val="-11"/>
          <w:w w:val="105"/>
          <w:sz w:val="17"/>
        </w:rPr>
        <w:t> </w:t>
      </w:r>
      <w:r>
        <w:rPr>
          <w:rFonts w:ascii="Arial" w:hAnsi="Arial"/>
          <w:spacing w:val="-2"/>
          <w:w w:val="105"/>
          <w:sz w:val="17"/>
        </w:rPr>
        <w:t>interest</w:t>
      </w:r>
      <w:r>
        <w:rPr>
          <w:rFonts w:ascii="Arial" w:hAnsi="Arial"/>
          <w:spacing w:val="-10"/>
          <w:w w:val="105"/>
          <w:sz w:val="17"/>
        </w:rPr>
        <w:t> </w:t>
      </w:r>
      <w:r>
        <w:rPr>
          <w:rFonts w:ascii="Arial" w:hAnsi="Arial"/>
          <w:spacing w:val="-2"/>
          <w:w w:val="105"/>
          <w:sz w:val="17"/>
        </w:rPr>
        <w:t>rate,</w:t>
      </w:r>
      <w:r>
        <w:rPr>
          <w:rFonts w:ascii="Arial" w:hAnsi="Arial"/>
          <w:spacing w:val="-10"/>
          <w:w w:val="105"/>
          <w:sz w:val="17"/>
        </w:rPr>
        <w:t> </w:t>
      </w:r>
      <w:r>
        <w:rPr>
          <w:rFonts w:ascii="Arial" w:hAnsi="Arial"/>
          <w:spacing w:val="-2"/>
          <w:w w:val="105"/>
          <w:sz w:val="17"/>
        </w:rPr>
        <w:t>maturity,</w:t>
      </w:r>
      <w:r>
        <w:rPr>
          <w:rFonts w:ascii="Arial" w:hAnsi="Arial"/>
          <w:spacing w:val="-11"/>
          <w:w w:val="105"/>
          <w:sz w:val="17"/>
        </w:rPr>
        <w:t> </w:t>
      </w:r>
      <w:r>
        <w:rPr>
          <w:rFonts w:ascii="Arial" w:hAnsi="Arial"/>
          <w:spacing w:val="-2"/>
          <w:w w:val="105"/>
          <w:sz w:val="17"/>
        </w:rPr>
        <w:t>and</w:t>
      </w:r>
      <w:r>
        <w:rPr>
          <w:rFonts w:ascii="Arial" w:hAnsi="Arial"/>
          <w:spacing w:val="-10"/>
          <w:w w:val="105"/>
          <w:sz w:val="17"/>
        </w:rPr>
        <w:t> </w:t>
      </w:r>
      <w:r>
        <w:rPr>
          <w:rFonts w:ascii="Arial" w:hAnsi="Arial"/>
          <w:spacing w:val="-4"/>
          <w:w w:val="105"/>
          <w:sz w:val="17"/>
        </w:rPr>
        <w:t>call</w:t>
      </w:r>
    </w:p>
    <w:p>
      <w:pPr>
        <w:spacing w:before="1"/>
        <w:ind w:left="1538" w:right="0" w:firstLine="0"/>
        <w:jc w:val="left"/>
        <w:rPr>
          <w:rFonts w:ascii="Arial"/>
          <w:sz w:val="17"/>
        </w:rPr>
      </w:pPr>
      <w:r>
        <w:rPr>
          <w:rFonts w:ascii="Arial"/>
          <w:spacing w:val="-2"/>
          <w:w w:val="105"/>
          <w:sz w:val="17"/>
        </w:rPr>
        <w:t>features</w:t>
      </w:r>
      <w:r>
        <w:rPr>
          <w:rFonts w:ascii="Arial"/>
          <w:spacing w:val="-8"/>
          <w:w w:val="105"/>
          <w:sz w:val="17"/>
        </w:rPr>
        <w:t> </w:t>
      </w:r>
      <w:r>
        <w:rPr>
          <w:rFonts w:ascii="Arial"/>
          <w:spacing w:val="-2"/>
          <w:w w:val="105"/>
          <w:sz w:val="17"/>
        </w:rPr>
        <w:t>(if</w:t>
      </w:r>
      <w:r>
        <w:rPr>
          <w:rFonts w:ascii="Arial"/>
          <w:spacing w:val="-7"/>
          <w:w w:val="105"/>
          <w:sz w:val="17"/>
        </w:rPr>
        <w:t> </w:t>
      </w:r>
      <w:r>
        <w:rPr>
          <w:rFonts w:ascii="Arial"/>
          <w:spacing w:val="-4"/>
          <w:w w:val="105"/>
          <w:sz w:val="17"/>
        </w:rPr>
        <w:t>any)</w:t>
      </w:r>
    </w:p>
    <w:p>
      <w:pPr>
        <w:spacing w:before="82"/>
        <w:ind w:left="1244" w:right="0" w:firstLine="0"/>
        <w:jc w:val="left"/>
        <w:rPr>
          <w:rFonts w:ascii="Arial" w:hAnsi="Arial"/>
          <w:sz w:val="17"/>
        </w:rPr>
      </w:pPr>
      <w:r>
        <w:rPr>
          <w:rFonts w:ascii="Arial" w:hAnsi="Arial"/>
          <w:b/>
          <w:position w:val="-1"/>
          <w:sz w:val="28"/>
        </w:rPr>
        <w:t>»</w:t>
      </w:r>
      <w:r>
        <w:rPr>
          <w:rFonts w:ascii="Arial" w:hAnsi="Arial"/>
          <w:b/>
          <w:spacing w:val="64"/>
          <w:position w:val="-1"/>
          <w:sz w:val="28"/>
        </w:rPr>
        <w:t> </w:t>
      </w:r>
      <w:r>
        <w:rPr>
          <w:rFonts w:ascii="Arial" w:hAnsi="Arial"/>
          <w:sz w:val="17"/>
        </w:rPr>
        <w:t>The</w:t>
      </w:r>
      <w:r>
        <w:rPr>
          <w:rFonts w:ascii="Arial" w:hAnsi="Arial"/>
          <w:spacing w:val="6"/>
          <w:sz w:val="17"/>
        </w:rPr>
        <w:t> </w:t>
      </w:r>
      <w:r>
        <w:rPr>
          <w:rFonts w:ascii="Arial" w:hAnsi="Arial"/>
          <w:sz w:val="17"/>
        </w:rPr>
        <w:t>trade</w:t>
      </w:r>
      <w:r>
        <w:rPr>
          <w:rFonts w:ascii="Arial" w:hAnsi="Arial"/>
          <w:spacing w:val="5"/>
          <w:sz w:val="17"/>
        </w:rPr>
        <w:t> </w:t>
      </w:r>
      <w:r>
        <w:rPr>
          <w:rFonts w:ascii="Arial" w:hAnsi="Arial"/>
          <w:sz w:val="17"/>
        </w:rPr>
        <w:t>date,</w:t>
      </w:r>
      <w:r>
        <w:rPr>
          <w:rFonts w:ascii="Arial" w:hAnsi="Arial"/>
          <w:spacing w:val="5"/>
          <w:sz w:val="17"/>
        </w:rPr>
        <w:t> </w:t>
      </w:r>
      <w:r>
        <w:rPr>
          <w:rFonts w:ascii="Arial" w:hAnsi="Arial"/>
          <w:sz w:val="17"/>
        </w:rPr>
        <w:t>time</w:t>
      </w:r>
      <w:r>
        <w:rPr>
          <w:rFonts w:ascii="Arial" w:hAnsi="Arial"/>
          <w:spacing w:val="5"/>
          <w:sz w:val="17"/>
        </w:rPr>
        <w:t> </w:t>
      </w:r>
      <w:r>
        <w:rPr>
          <w:rFonts w:ascii="Arial" w:hAnsi="Arial"/>
          <w:sz w:val="17"/>
        </w:rPr>
        <w:t>of</w:t>
      </w:r>
      <w:r>
        <w:rPr>
          <w:rFonts w:ascii="Arial" w:hAnsi="Arial"/>
          <w:spacing w:val="6"/>
          <w:sz w:val="17"/>
        </w:rPr>
        <w:t> </w:t>
      </w:r>
      <w:r>
        <w:rPr>
          <w:rFonts w:ascii="Arial" w:hAnsi="Arial"/>
          <w:sz w:val="17"/>
        </w:rPr>
        <w:t>execution,</w:t>
      </w:r>
      <w:r>
        <w:rPr>
          <w:rFonts w:ascii="Arial" w:hAnsi="Arial"/>
          <w:spacing w:val="5"/>
          <w:sz w:val="17"/>
        </w:rPr>
        <w:t> </w:t>
      </w:r>
      <w:r>
        <w:rPr>
          <w:rFonts w:ascii="Arial" w:hAnsi="Arial"/>
          <w:sz w:val="17"/>
        </w:rPr>
        <w:t>and</w:t>
      </w:r>
      <w:r>
        <w:rPr>
          <w:rFonts w:ascii="Arial" w:hAnsi="Arial"/>
          <w:spacing w:val="5"/>
          <w:sz w:val="17"/>
        </w:rPr>
        <w:t> </w:t>
      </w:r>
      <w:r>
        <w:rPr>
          <w:rFonts w:ascii="Arial" w:hAnsi="Arial"/>
          <w:sz w:val="17"/>
        </w:rPr>
        <w:t>settlement</w:t>
      </w:r>
      <w:r>
        <w:rPr>
          <w:rFonts w:ascii="Arial" w:hAnsi="Arial"/>
          <w:spacing w:val="5"/>
          <w:sz w:val="17"/>
        </w:rPr>
        <w:t> </w:t>
      </w:r>
      <w:r>
        <w:rPr>
          <w:rFonts w:ascii="Arial" w:hAnsi="Arial"/>
          <w:spacing w:val="-4"/>
          <w:sz w:val="17"/>
        </w:rPr>
        <w:t>date</w:t>
      </w:r>
    </w:p>
    <w:p>
      <w:pPr>
        <w:spacing w:before="38"/>
        <w:ind w:left="1244" w:right="0" w:firstLine="0"/>
        <w:jc w:val="left"/>
        <w:rPr>
          <w:rFonts w:ascii="Arial" w:hAnsi="Arial"/>
          <w:sz w:val="17"/>
        </w:rPr>
      </w:pPr>
      <w:r>
        <w:rPr>
          <w:rFonts w:ascii="Arial" w:hAnsi="Arial"/>
          <w:b/>
          <w:spacing w:val="-4"/>
          <w:w w:val="105"/>
          <w:position w:val="-1"/>
          <w:sz w:val="28"/>
        </w:rPr>
        <w:t>»</w:t>
      </w:r>
      <w:r>
        <w:rPr>
          <w:rFonts w:ascii="Arial" w:hAnsi="Arial"/>
          <w:b/>
          <w:spacing w:val="44"/>
          <w:w w:val="105"/>
          <w:position w:val="-1"/>
          <w:sz w:val="28"/>
        </w:rPr>
        <w:t> </w:t>
      </w:r>
      <w:r>
        <w:rPr>
          <w:rFonts w:ascii="Arial" w:hAnsi="Arial"/>
          <w:spacing w:val="-4"/>
          <w:w w:val="105"/>
          <w:sz w:val="17"/>
        </w:rPr>
        <w:t>Committee</w:t>
      </w:r>
      <w:r>
        <w:rPr>
          <w:rFonts w:ascii="Arial" w:hAnsi="Arial"/>
          <w:spacing w:val="-1"/>
          <w:sz w:val="17"/>
        </w:rPr>
        <w:t> </w:t>
      </w:r>
      <w:r>
        <w:rPr>
          <w:rFonts w:ascii="Arial" w:hAnsi="Arial"/>
          <w:spacing w:val="-4"/>
          <w:w w:val="105"/>
          <w:sz w:val="17"/>
        </w:rPr>
        <w:t>on</w:t>
      </w:r>
      <w:r>
        <w:rPr>
          <w:rFonts w:ascii="Arial" w:hAnsi="Arial"/>
          <w:spacing w:val="-1"/>
          <w:sz w:val="17"/>
        </w:rPr>
        <w:t> </w:t>
      </w:r>
      <w:r>
        <w:rPr>
          <w:rFonts w:ascii="Arial" w:hAnsi="Arial"/>
          <w:spacing w:val="-4"/>
          <w:w w:val="105"/>
          <w:sz w:val="17"/>
        </w:rPr>
        <w:t>Uniform</w:t>
      </w:r>
      <w:r>
        <w:rPr>
          <w:rFonts w:ascii="Arial" w:hAnsi="Arial"/>
          <w:spacing w:val="-3"/>
          <w:w w:val="105"/>
          <w:sz w:val="17"/>
        </w:rPr>
        <w:t> </w:t>
      </w:r>
      <w:r>
        <w:rPr>
          <w:rFonts w:ascii="Arial" w:hAnsi="Arial"/>
          <w:spacing w:val="-4"/>
          <w:w w:val="105"/>
          <w:sz w:val="17"/>
        </w:rPr>
        <w:t>Securities</w:t>
      </w:r>
      <w:r>
        <w:rPr>
          <w:rFonts w:ascii="Arial" w:hAnsi="Arial"/>
          <w:spacing w:val="-3"/>
          <w:w w:val="105"/>
          <w:sz w:val="17"/>
        </w:rPr>
        <w:t> </w:t>
      </w:r>
      <w:r>
        <w:rPr>
          <w:rFonts w:ascii="Arial" w:hAnsi="Arial"/>
          <w:spacing w:val="-4"/>
          <w:w w:val="105"/>
          <w:sz w:val="17"/>
        </w:rPr>
        <w:t>Identification</w:t>
      </w:r>
      <w:r>
        <w:rPr>
          <w:rFonts w:ascii="Arial" w:hAnsi="Arial"/>
          <w:spacing w:val="-1"/>
          <w:sz w:val="17"/>
        </w:rPr>
        <w:t> </w:t>
      </w:r>
      <w:r>
        <w:rPr>
          <w:rFonts w:ascii="Arial" w:hAnsi="Arial"/>
          <w:spacing w:val="-4"/>
          <w:w w:val="105"/>
          <w:sz w:val="17"/>
        </w:rPr>
        <w:t>Procedures</w:t>
      </w:r>
      <w:r>
        <w:rPr>
          <w:rFonts w:ascii="Arial" w:hAnsi="Arial"/>
          <w:spacing w:val="-3"/>
          <w:w w:val="105"/>
          <w:sz w:val="17"/>
        </w:rPr>
        <w:t> </w:t>
      </w:r>
      <w:r>
        <w:rPr>
          <w:rFonts w:ascii="Arial" w:hAnsi="Arial"/>
          <w:spacing w:val="-4"/>
          <w:w w:val="105"/>
          <w:sz w:val="17"/>
        </w:rPr>
        <w:t>(CUSIP)</w:t>
      </w:r>
      <w:r>
        <w:rPr>
          <w:rFonts w:ascii="Arial" w:hAnsi="Arial"/>
          <w:spacing w:val="-3"/>
          <w:w w:val="105"/>
          <w:sz w:val="17"/>
        </w:rPr>
        <w:t> </w:t>
      </w:r>
      <w:r>
        <w:rPr>
          <w:rFonts w:ascii="Arial" w:hAnsi="Arial"/>
          <w:spacing w:val="-4"/>
          <w:w w:val="105"/>
          <w:sz w:val="17"/>
        </w:rPr>
        <w:t>identification</w:t>
      </w:r>
    </w:p>
    <w:p>
      <w:pPr>
        <w:spacing w:before="1"/>
        <w:ind w:left="1538" w:right="0" w:firstLine="0"/>
        <w:jc w:val="left"/>
        <w:rPr>
          <w:rFonts w:ascii="Arial"/>
          <w:sz w:val="17"/>
        </w:rPr>
      </w:pPr>
      <w:r>
        <w:rPr>
          <w:rFonts w:ascii="Arial"/>
          <w:w w:val="105"/>
          <w:sz w:val="17"/>
        </w:rPr>
        <w:t>number</w:t>
      </w:r>
      <w:r>
        <w:rPr>
          <w:rFonts w:ascii="Arial"/>
          <w:spacing w:val="-11"/>
          <w:w w:val="105"/>
          <w:sz w:val="17"/>
        </w:rPr>
        <w:t> </w:t>
      </w:r>
      <w:r>
        <w:rPr>
          <w:rFonts w:ascii="Arial"/>
          <w:w w:val="105"/>
          <w:sz w:val="17"/>
        </w:rPr>
        <w:t>(if</w:t>
      </w:r>
      <w:r>
        <w:rPr>
          <w:rFonts w:ascii="Arial"/>
          <w:spacing w:val="-10"/>
          <w:w w:val="105"/>
          <w:sz w:val="17"/>
        </w:rPr>
        <w:t> </w:t>
      </w:r>
      <w:r>
        <w:rPr>
          <w:rFonts w:ascii="Arial"/>
          <w:w w:val="105"/>
          <w:sz w:val="17"/>
        </w:rPr>
        <w:t>there</w:t>
      </w:r>
      <w:r>
        <w:rPr>
          <w:rFonts w:ascii="Arial"/>
          <w:spacing w:val="-10"/>
          <w:w w:val="105"/>
          <w:sz w:val="17"/>
        </w:rPr>
        <w:t> </w:t>
      </w:r>
      <w:r>
        <w:rPr>
          <w:rFonts w:ascii="Arial"/>
          <w:w w:val="105"/>
          <w:sz w:val="17"/>
        </w:rPr>
        <w:t>is</w:t>
      </w:r>
      <w:r>
        <w:rPr>
          <w:rFonts w:ascii="Arial"/>
          <w:spacing w:val="-10"/>
          <w:w w:val="105"/>
          <w:sz w:val="17"/>
        </w:rPr>
        <w:t> </w:t>
      </w:r>
      <w:r>
        <w:rPr>
          <w:rFonts w:ascii="Arial"/>
          <w:spacing w:val="-4"/>
          <w:w w:val="105"/>
          <w:sz w:val="17"/>
        </w:rPr>
        <w:t>one)</w:t>
      </w:r>
    </w:p>
    <w:p>
      <w:pPr>
        <w:spacing w:before="81"/>
        <w:ind w:left="1244" w:right="0" w:firstLine="0"/>
        <w:jc w:val="left"/>
        <w:rPr>
          <w:rFonts w:ascii="Arial" w:hAnsi="Arial"/>
          <w:sz w:val="17"/>
        </w:rPr>
      </w:pPr>
      <w:r>
        <w:rPr>
          <w:rFonts w:ascii="Arial" w:hAnsi="Arial"/>
          <w:b/>
          <w:spacing w:val="-2"/>
          <w:w w:val="110"/>
          <w:position w:val="-1"/>
          <w:sz w:val="28"/>
        </w:rPr>
        <w:t>»</w:t>
      </w:r>
      <w:r>
        <w:rPr>
          <w:rFonts w:ascii="Arial" w:hAnsi="Arial"/>
          <w:b/>
          <w:spacing w:val="-15"/>
          <w:w w:val="110"/>
          <w:position w:val="-1"/>
          <w:sz w:val="28"/>
        </w:rPr>
        <w:t> </w:t>
      </w:r>
      <w:r>
        <w:rPr>
          <w:rFonts w:ascii="Arial" w:hAnsi="Arial"/>
          <w:spacing w:val="-2"/>
          <w:w w:val="110"/>
          <w:sz w:val="17"/>
        </w:rPr>
        <w:t>Bond</w:t>
      </w:r>
      <w:r>
        <w:rPr>
          <w:rFonts w:ascii="Arial" w:hAnsi="Arial"/>
          <w:spacing w:val="-13"/>
          <w:w w:val="110"/>
          <w:sz w:val="17"/>
        </w:rPr>
        <w:t> </w:t>
      </w:r>
      <w:r>
        <w:rPr>
          <w:rFonts w:ascii="Arial" w:hAnsi="Arial"/>
          <w:spacing w:val="-2"/>
          <w:w w:val="110"/>
          <w:sz w:val="17"/>
        </w:rPr>
        <w:t>yield</w:t>
      </w:r>
      <w:r>
        <w:rPr>
          <w:rFonts w:ascii="Arial" w:hAnsi="Arial"/>
          <w:spacing w:val="-14"/>
          <w:w w:val="110"/>
          <w:sz w:val="17"/>
        </w:rPr>
        <w:t> </w:t>
      </w:r>
      <w:r>
        <w:rPr>
          <w:rFonts w:ascii="Arial" w:hAnsi="Arial"/>
          <w:spacing w:val="-2"/>
          <w:w w:val="110"/>
          <w:sz w:val="17"/>
        </w:rPr>
        <w:t>and</w:t>
      </w:r>
      <w:r>
        <w:rPr>
          <w:rFonts w:ascii="Arial" w:hAnsi="Arial"/>
          <w:spacing w:val="-14"/>
          <w:w w:val="110"/>
          <w:sz w:val="17"/>
        </w:rPr>
        <w:t> </w:t>
      </w:r>
      <w:r>
        <w:rPr>
          <w:rFonts w:ascii="Arial" w:hAnsi="Arial"/>
          <w:spacing w:val="-2"/>
          <w:w w:val="110"/>
          <w:sz w:val="17"/>
        </w:rPr>
        <w:t>dollar</w:t>
      </w:r>
      <w:r>
        <w:rPr>
          <w:rFonts w:ascii="Arial" w:hAnsi="Arial"/>
          <w:spacing w:val="-13"/>
          <w:w w:val="110"/>
          <w:sz w:val="17"/>
        </w:rPr>
        <w:t> </w:t>
      </w:r>
      <w:r>
        <w:rPr>
          <w:rFonts w:ascii="Arial" w:hAnsi="Arial"/>
          <w:spacing w:val="-2"/>
          <w:w w:val="110"/>
          <w:sz w:val="17"/>
        </w:rPr>
        <w:t>price</w:t>
      </w:r>
    </w:p>
    <w:p>
      <w:pPr>
        <w:spacing w:before="38"/>
        <w:ind w:left="1244" w:right="0" w:firstLine="0"/>
        <w:jc w:val="left"/>
        <w:rPr>
          <w:rFonts w:ascii="Arial" w:hAnsi="Arial"/>
          <w:sz w:val="17"/>
        </w:rPr>
      </w:pPr>
      <w:r>
        <w:rPr>
          <w:rFonts w:ascii="Arial" w:hAnsi="Arial"/>
          <w:b/>
          <w:position w:val="-1"/>
          <w:sz w:val="28"/>
        </w:rPr>
        <w:t>»</w:t>
      </w:r>
      <w:r>
        <w:rPr>
          <w:rFonts w:ascii="Arial" w:hAnsi="Arial"/>
          <w:b/>
          <w:spacing w:val="46"/>
          <w:position w:val="-1"/>
          <w:sz w:val="28"/>
        </w:rPr>
        <w:t> </w:t>
      </w:r>
      <w:r>
        <w:rPr>
          <w:rFonts w:ascii="Arial" w:hAnsi="Arial"/>
          <w:sz w:val="17"/>
        </w:rPr>
        <w:t>Any</w:t>
      </w:r>
      <w:r>
        <w:rPr>
          <w:rFonts w:ascii="Arial" w:hAnsi="Arial"/>
          <w:spacing w:val="-1"/>
          <w:sz w:val="17"/>
        </w:rPr>
        <w:t> </w:t>
      </w:r>
      <w:r>
        <w:rPr>
          <w:rFonts w:ascii="Arial" w:hAnsi="Arial"/>
          <w:sz w:val="17"/>
        </w:rPr>
        <w:t>accrued</w:t>
      </w:r>
      <w:r>
        <w:rPr>
          <w:rFonts w:ascii="Arial" w:hAnsi="Arial"/>
          <w:spacing w:val="-2"/>
          <w:sz w:val="17"/>
        </w:rPr>
        <w:t> interest</w:t>
      </w:r>
    </w:p>
    <w:p>
      <w:pPr>
        <w:spacing w:before="38"/>
        <w:ind w:left="1244" w:right="0" w:firstLine="0"/>
        <w:jc w:val="left"/>
        <w:rPr>
          <w:rFonts w:ascii="Arial" w:hAnsi="Arial"/>
          <w:sz w:val="17"/>
        </w:rPr>
      </w:pPr>
      <w:r>
        <w:rPr>
          <w:rFonts w:ascii="Arial" w:hAnsi="Arial"/>
          <w:b/>
          <w:position w:val="-1"/>
          <w:sz w:val="28"/>
        </w:rPr>
        <w:t>»</w:t>
      </w:r>
      <w:r>
        <w:rPr>
          <w:rFonts w:ascii="Arial" w:hAnsi="Arial"/>
          <w:b/>
          <w:spacing w:val="66"/>
          <w:position w:val="-1"/>
          <w:sz w:val="28"/>
        </w:rPr>
        <w:t> </w:t>
      </w:r>
      <w:r>
        <w:rPr>
          <w:rFonts w:ascii="Arial" w:hAnsi="Arial"/>
          <w:sz w:val="17"/>
        </w:rPr>
        <w:t>The</w:t>
      </w:r>
      <w:r>
        <w:rPr>
          <w:rFonts w:ascii="Arial" w:hAnsi="Arial"/>
          <w:spacing w:val="6"/>
          <w:sz w:val="17"/>
        </w:rPr>
        <w:t> </w:t>
      </w:r>
      <w:r>
        <w:rPr>
          <w:rFonts w:ascii="Arial" w:hAnsi="Arial"/>
          <w:sz w:val="17"/>
        </w:rPr>
        <w:t>registration</w:t>
      </w:r>
      <w:r>
        <w:rPr>
          <w:rFonts w:ascii="Arial" w:hAnsi="Arial"/>
          <w:spacing w:val="6"/>
          <w:sz w:val="17"/>
        </w:rPr>
        <w:t> </w:t>
      </w:r>
      <w:r>
        <w:rPr>
          <w:rFonts w:ascii="Arial" w:hAnsi="Arial"/>
          <w:sz w:val="17"/>
        </w:rPr>
        <w:t>form</w:t>
      </w:r>
      <w:r>
        <w:rPr>
          <w:rFonts w:ascii="Arial" w:hAnsi="Arial"/>
          <w:spacing w:val="6"/>
          <w:sz w:val="17"/>
        </w:rPr>
        <w:t> </w:t>
      </w:r>
      <w:r>
        <w:rPr>
          <w:rFonts w:ascii="Arial" w:hAnsi="Arial"/>
          <w:sz w:val="17"/>
        </w:rPr>
        <w:t>(registered</w:t>
      </w:r>
      <w:r>
        <w:rPr>
          <w:rFonts w:ascii="Arial" w:hAnsi="Arial"/>
          <w:spacing w:val="5"/>
          <w:sz w:val="17"/>
        </w:rPr>
        <w:t> </w:t>
      </w:r>
      <w:r>
        <w:rPr>
          <w:rFonts w:ascii="Arial" w:hAnsi="Arial"/>
          <w:sz w:val="17"/>
        </w:rPr>
        <w:t>as</w:t>
      </w:r>
      <w:r>
        <w:rPr>
          <w:rFonts w:ascii="Arial" w:hAnsi="Arial"/>
          <w:spacing w:val="6"/>
          <w:sz w:val="17"/>
        </w:rPr>
        <w:t> </w:t>
      </w:r>
      <w:r>
        <w:rPr>
          <w:rFonts w:ascii="Arial" w:hAnsi="Arial"/>
          <w:sz w:val="17"/>
        </w:rPr>
        <w:t>to</w:t>
      </w:r>
      <w:r>
        <w:rPr>
          <w:rFonts w:ascii="Arial" w:hAnsi="Arial"/>
          <w:spacing w:val="6"/>
          <w:sz w:val="17"/>
        </w:rPr>
        <w:t> </w:t>
      </w:r>
      <w:r>
        <w:rPr>
          <w:rFonts w:ascii="Arial" w:hAnsi="Arial"/>
          <w:sz w:val="17"/>
        </w:rPr>
        <w:t>principal</w:t>
      </w:r>
      <w:r>
        <w:rPr>
          <w:rFonts w:ascii="Arial" w:hAnsi="Arial"/>
          <w:spacing w:val="6"/>
          <w:sz w:val="17"/>
        </w:rPr>
        <w:t> </w:t>
      </w:r>
      <w:r>
        <w:rPr>
          <w:rFonts w:ascii="Arial" w:hAnsi="Arial"/>
          <w:sz w:val="17"/>
        </w:rPr>
        <w:t>only,</w:t>
      </w:r>
      <w:r>
        <w:rPr>
          <w:rFonts w:ascii="Arial" w:hAnsi="Arial"/>
          <w:spacing w:val="6"/>
          <w:sz w:val="17"/>
        </w:rPr>
        <w:t> </w:t>
      </w:r>
      <w:r>
        <w:rPr>
          <w:rFonts w:ascii="Arial" w:hAnsi="Arial"/>
          <w:sz w:val="17"/>
        </w:rPr>
        <w:t>book</w:t>
      </w:r>
      <w:r>
        <w:rPr>
          <w:rFonts w:ascii="Arial" w:hAnsi="Arial"/>
          <w:spacing w:val="6"/>
          <w:sz w:val="17"/>
        </w:rPr>
        <w:t> </w:t>
      </w:r>
      <w:r>
        <w:rPr>
          <w:rFonts w:ascii="Arial" w:hAnsi="Arial"/>
          <w:sz w:val="17"/>
        </w:rPr>
        <w:t>entry,</w:t>
      </w:r>
      <w:r>
        <w:rPr>
          <w:rFonts w:ascii="Arial" w:hAnsi="Arial"/>
          <w:spacing w:val="6"/>
          <w:sz w:val="17"/>
        </w:rPr>
        <w:t> </w:t>
      </w:r>
      <w:r>
        <w:rPr>
          <w:rFonts w:ascii="Arial" w:hAnsi="Arial"/>
          <w:sz w:val="17"/>
        </w:rPr>
        <w:t>or</w:t>
      </w:r>
      <w:r>
        <w:rPr>
          <w:rFonts w:ascii="Arial" w:hAnsi="Arial"/>
          <w:spacing w:val="6"/>
          <w:sz w:val="17"/>
        </w:rPr>
        <w:t> </w:t>
      </w:r>
      <w:r>
        <w:rPr>
          <w:rFonts w:ascii="Arial" w:hAnsi="Arial"/>
          <w:sz w:val="17"/>
        </w:rPr>
        <w:t>fully</w:t>
      </w:r>
      <w:r>
        <w:rPr>
          <w:rFonts w:ascii="Arial" w:hAnsi="Arial"/>
          <w:spacing w:val="5"/>
          <w:sz w:val="17"/>
        </w:rPr>
        <w:t> </w:t>
      </w:r>
      <w:r>
        <w:rPr>
          <w:rFonts w:ascii="Arial" w:hAnsi="Arial"/>
          <w:spacing w:val="-2"/>
          <w:sz w:val="17"/>
        </w:rPr>
        <w:t>registered)</w:t>
      </w:r>
    </w:p>
    <w:p>
      <w:pPr>
        <w:spacing w:before="38"/>
        <w:ind w:left="1244" w:right="0" w:firstLine="0"/>
        <w:jc w:val="left"/>
        <w:rPr>
          <w:rFonts w:ascii="Arial" w:hAnsi="Arial"/>
          <w:sz w:val="17"/>
        </w:rPr>
      </w:pPr>
      <w:r>
        <w:rPr>
          <w:rFonts w:ascii="Arial" w:hAnsi="Arial"/>
          <w:b/>
          <w:position w:val="-1"/>
          <w:sz w:val="28"/>
        </w:rPr>
        <w:t>»</w:t>
      </w:r>
      <w:r>
        <w:rPr>
          <w:rFonts w:ascii="Arial" w:hAnsi="Arial"/>
          <w:b/>
          <w:spacing w:val="60"/>
          <w:position w:val="-1"/>
          <w:sz w:val="28"/>
        </w:rPr>
        <w:t> </w:t>
      </w:r>
      <w:r>
        <w:rPr>
          <w:rFonts w:ascii="Arial" w:hAnsi="Arial"/>
          <w:sz w:val="17"/>
        </w:rPr>
        <w:t>Whether</w:t>
      </w:r>
      <w:r>
        <w:rPr>
          <w:rFonts w:ascii="Arial" w:hAnsi="Arial"/>
          <w:spacing w:val="4"/>
          <w:sz w:val="17"/>
        </w:rPr>
        <w:t> </w:t>
      </w:r>
      <w:r>
        <w:rPr>
          <w:rFonts w:ascii="Arial" w:hAnsi="Arial"/>
          <w:sz w:val="17"/>
        </w:rPr>
        <w:t>the</w:t>
      </w:r>
      <w:r>
        <w:rPr>
          <w:rFonts w:ascii="Arial" w:hAnsi="Arial"/>
          <w:spacing w:val="4"/>
          <w:sz w:val="17"/>
        </w:rPr>
        <w:t> </w:t>
      </w:r>
      <w:r>
        <w:rPr>
          <w:rFonts w:ascii="Arial" w:hAnsi="Arial"/>
          <w:sz w:val="17"/>
        </w:rPr>
        <w:t>bonds</w:t>
      </w:r>
      <w:r>
        <w:rPr>
          <w:rFonts w:ascii="Arial" w:hAnsi="Arial"/>
          <w:spacing w:val="4"/>
          <w:sz w:val="17"/>
        </w:rPr>
        <w:t> </w:t>
      </w:r>
      <w:r>
        <w:rPr>
          <w:rFonts w:ascii="Arial" w:hAnsi="Arial"/>
          <w:sz w:val="17"/>
        </w:rPr>
        <w:t>have</w:t>
      </w:r>
      <w:r>
        <w:rPr>
          <w:rFonts w:ascii="Arial" w:hAnsi="Arial"/>
          <w:spacing w:val="3"/>
          <w:sz w:val="17"/>
        </w:rPr>
        <w:t> </w:t>
      </w:r>
      <w:r>
        <w:rPr>
          <w:rFonts w:ascii="Arial" w:hAnsi="Arial"/>
          <w:sz w:val="17"/>
        </w:rPr>
        <w:t>been</w:t>
      </w:r>
      <w:r>
        <w:rPr>
          <w:rFonts w:ascii="Arial" w:hAnsi="Arial"/>
          <w:spacing w:val="4"/>
          <w:sz w:val="17"/>
        </w:rPr>
        <w:t> </w:t>
      </w:r>
      <w:r>
        <w:rPr>
          <w:rFonts w:ascii="Arial" w:hAnsi="Arial"/>
          <w:sz w:val="17"/>
        </w:rPr>
        <w:t>called</w:t>
      </w:r>
      <w:r>
        <w:rPr>
          <w:rFonts w:ascii="Arial" w:hAnsi="Arial"/>
          <w:spacing w:val="4"/>
          <w:sz w:val="17"/>
        </w:rPr>
        <w:t> </w:t>
      </w:r>
      <w:r>
        <w:rPr>
          <w:rFonts w:ascii="Arial" w:hAnsi="Arial"/>
          <w:sz w:val="17"/>
        </w:rPr>
        <w:t>or</w:t>
      </w:r>
      <w:r>
        <w:rPr>
          <w:rFonts w:ascii="Arial" w:hAnsi="Arial"/>
          <w:spacing w:val="4"/>
          <w:sz w:val="17"/>
        </w:rPr>
        <w:t> </w:t>
      </w:r>
      <w:r>
        <w:rPr>
          <w:rFonts w:ascii="Arial" w:hAnsi="Arial"/>
          <w:sz w:val="17"/>
        </w:rPr>
        <w:t>pre-</w:t>
      </w:r>
      <w:r>
        <w:rPr>
          <w:rFonts w:ascii="Arial" w:hAnsi="Arial"/>
          <w:spacing w:val="-2"/>
          <w:sz w:val="17"/>
        </w:rPr>
        <w:t>refunded</w:t>
      </w:r>
    </w:p>
    <w:p>
      <w:pPr>
        <w:pStyle w:val="BodyText"/>
        <w:spacing w:line="312" w:lineRule="auto" w:before="311"/>
        <w:ind w:left="1120" w:right="117"/>
        <w:jc w:val="both"/>
      </w:pPr>
      <w:r>
        <w:rPr>
          <w:w w:val="130"/>
        </w:rPr>
        <w:t>Each</w:t>
      </w:r>
      <w:r>
        <w:rPr>
          <w:w w:val="130"/>
        </w:rPr>
        <w:t> broker,</w:t>
      </w:r>
      <w:r>
        <w:rPr>
          <w:w w:val="130"/>
        </w:rPr>
        <w:t> dealer,</w:t>
      </w:r>
      <w:r>
        <w:rPr>
          <w:w w:val="130"/>
        </w:rPr>
        <w:t> or</w:t>
      </w:r>
      <w:r>
        <w:rPr>
          <w:w w:val="130"/>
        </w:rPr>
        <w:t> municipal</w:t>
      </w:r>
      <w:r>
        <w:rPr>
          <w:w w:val="130"/>
        </w:rPr>
        <w:t> securities</w:t>
      </w:r>
      <w:r>
        <w:rPr>
          <w:w w:val="130"/>
        </w:rPr>
        <w:t> dealer</w:t>
      </w:r>
      <w:r>
        <w:rPr>
          <w:w w:val="130"/>
        </w:rPr>
        <w:t> must</w:t>
      </w:r>
      <w:r>
        <w:rPr>
          <w:w w:val="130"/>
        </w:rPr>
        <w:t> report</w:t>
      </w:r>
      <w:r>
        <w:rPr>
          <w:w w:val="130"/>
        </w:rPr>
        <w:t> to</w:t>
      </w:r>
      <w:r>
        <w:rPr>
          <w:w w:val="130"/>
        </w:rPr>
        <w:t> the</w:t>
      </w:r>
      <w:r>
        <w:rPr>
          <w:w w:val="130"/>
        </w:rPr>
        <w:t> MSRB</w:t>
      </w:r>
      <w:r>
        <w:rPr>
          <w:w w:val="130"/>
        </w:rPr>
        <w:t> all</w:t>
      </w:r>
      <w:r>
        <w:rPr>
          <w:w w:val="130"/>
        </w:rPr>
        <w:t> transactions</w:t>
      </w:r>
      <w:r>
        <w:rPr>
          <w:w w:val="130"/>
        </w:rPr>
        <w:t> in municipal</w:t>
      </w:r>
      <w:r>
        <w:rPr>
          <w:spacing w:val="-8"/>
          <w:w w:val="130"/>
        </w:rPr>
        <w:t> </w:t>
      </w:r>
      <w:r>
        <w:rPr>
          <w:w w:val="130"/>
        </w:rPr>
        <w:t>securities</w:t>
      </w:r>
      <w:r>
        <w:rPr>
          <w:spacing w:val="-8"/>
          <w:w w:val="130"/>
        </w:rPr>
        <w:t> </w:t>
      </w:r>
      <w:r>
        <w:rPr>
          <w:w w:val="130"/>
        </w:rPr>
        <w:t>through</w:t>
      </w:r>
      <w:r>
        <w:rPr>
          <w:spacing w:val="-8"/>
          <w:w w:val="130"/>
        </w:rPr>
        <w:t> </w:t>
      </w:r>
      <w:r>
        <w:rPr>
          <w:w w:val="130"/>
        </w:rPr>
        <w:t>the</w:t>
      </w:r>
      <w:r>
        <w:rPr>
          <w:spacing w:val="-9"/>
          <w:w w:val="130"/>
        </w:rPr>
        <w:t> </w:t>
      </w:r>
      <w:r>
        <w:rPr>
          <w:w w:val="130"/>
        </w:rPr>
        <w:t>Real-Time</w:t>
      </w:r>
      <w:r>
        <w:rPr>
          <w:spacing w:val="-9"/>
          <w:w w:val="130"/>
        </w:rPr>
        <w:t> </w:t>
      </w:r>
      <w:r>
        <w:rPr>
          <w:w w:val="130"/>
        </w:rPr>
        <w:t>Reporting</w:t>
      </w:r>
      <w:r>
        <w:rPr>
          <w:spacing w:val="-8"/>
          <w:w w:val="130"/>
        </w:rPr>
        <w:t> </w:t>
      </w:r>
      <w:r>
        <w:rPr>
          <w:w w:val="130"/>
        </w:rPr>
        <w:t>System</w:t>
      </w:r>
      <w:r>
        <w:rPr>
          <w:spacing w:val="-8"/>
          <w:w w:val="130"/>
        </w:rPr>
        <w:t> </w:t>
      </w:r>
      <w:r>
        <w:rPr>
          <w:w w:val="130"/>
        </w:rPr>
        <w:t>(RTRS).</w:t>
      </w:r>
      <w:r>
        <w:rPr>
          <w:spacing w:val="-9"/>
          <w:w w:val="130"/>
        </w:rPr>
        <w:t> </w:t>
      </w:r>
      <w:r>
        <w:rPr>
          <w:w w:val="130"/>
        </w:rPr>
        <w:t>The</w:t>
      </w:r>
      <w:r>
        <w:rPr>
          <w:spacing w:val="-9"/>
          <w:w w:val="130"/>
        </w:rPr>
        <w:t> </w:t>
      </w:r>
      <w:r>
        <w:rPr>
          <w:w w:val="130"/>
        </w:rPr>
        <w:t>RTRS</w:t>
      </w:r>
      <w:r>
        <w:rPr>
          <w:spacing w:val="-9"/>
          <w:w w:val="130"/>
        </w:rPr>
        <w:t> </w:t>
      </w:r>
      <w:r>
        <w:rPr>
          <w:w w:val="130"/>
        </w:rPr>
        <w:t>makes</w:t>
      </w:r>
      <w:r>
        <w:rPr>
          <w:spacing w:val="-9"/>
          <w:w w:val="130"/>
        </w:rPr>
        <w:t> </w:t>
      </w:r>
      <w:r>
        <w:rPr>
          <w:w w:val="130"/>
        </w:rPr>
        <w:t>public reports</w:t>
      </w:r>
      <w:r>
        <w:rPr>
          <w:w w:val="130"/>
        </w:rPr>
        <w:t> on</w:t>
      </w:r>
      <w:r>
        <w:rPr>
          <w:w w:val="130"/>
        </w:rPr>
        <w:t> market</w:t>
      </w:r>
      <w:r>
        <w:rPr>
          <w:w w:val="130"/>
        </w:rPr>
        <w:t> activity</w:t>
      </w:r>
      <w:r>
        <w:rPr>
          <w:w w:val="130"/>
        </w:rPr>
        <w:t> and</w:t>
      </w:r>
      <w:r>
        <w:rPr>
          <w:w w:val="130"/>
        </w:rPr>
        <w:t> prices.</w:t>
      </w:r>
      <w:r>
        <w:rPr>
          <w:w w:val="130"/>
        </w:rPr>
        <w:t> In</w:t>
      </w:r>
      <w:r>
        <w:rPr>
          <w:w w:val="130"/>
        </w:rPr>
        <w:t> addition,</w:t>
      </w:r>
      <w:r>
        <w:rPr>
          <w:w w:val="130"/>
        </w:rPr>
        <w:t> the</w:t>
      </w:r>
      <w:r>
        <w:rPr>
          <w:w w:val="130"/>
        </w:rPr>
        <w:t> MSRB</w:t>
      </w:r>
      <w:r>
        <w:rPr>
          <w:w w:val="130"/>
        </w:rPr>
        <w:t> assesses</w:t>
      </w:r>
      <w:r>
        <w:rPr>
          <w:w w:val="130"/>
        </w:rPr>
        <w:t> transaction</w:t>
      </w:r>
      <w:r>
        <w:rPr>
          <w:w w:val="130"/>
        </w:rPr>
        <w:t> fees</w:t>
      </w:r>
      <w:r>
        <w:rPr>
          <w:w w:val="130"/>
        </w:rPr>
        <w:t> to</w:t>
      </w:r>
      <w:r>
        <w:rPr>
          <w:w w:val="130"/>
        </w:rPr>
        <w:t> make sure</w:t>
      </w:r>
      <w:r>
        <w:rPr>
          <w:w w:val="130"/>
        </w:rPr>
        <w:t> that</w:t>
      </w:r>
      <w:r>
        <w:rPr>
          <w:w w:val="130"/>
        </w:rPr>
        <w:t> they’re</w:t>
      </w:r>
      <w:r>
        <w:rPr>
          <w:w w:val="130"/>
        </w:rPr>
        <w:t> in</w:t>
      </w:r>
      <w:r>
        <w:rPr>
          <w:w w:val="130"/>
        </w:rPr>
        <w:t> line</w:t>
      </w:r>
      <w:r>
        <w:rPr>
          <w:w w:val="130"/>
        </w:rPr>
        <w:t> with</w:t>
      </w:r>
      <w:r>
        <w:rPr>
          <w:w w:val="130"/>
        </w:rPr>
        <w:t> MSRB</w:t>
      </w:r>
      <w:r>
        <w:rPr>
          <w:w w:val="130"/>
        </w:rPr>
        <w:t> rules.</w:t>
      </w:r>
      <w:r>
        <w:rPr>
          <w:w w:val="130"/>
        </w:rPr>
        <w:t> The</w:t>
      </w:r>
      <w:r>
        <w:rPr>
          <w:w w:val="130"/>
        </w:rPr>
        <w:t> information</w:t>
      </w:r>
      <w:r>
        <w:rPr>
          <w:w w:val="130"/>
        </w:rPr>
        <w:t> of</w:t>
      </w:r>
      <w:r>
        <w:rPr>
          <w:w w:val="130"/>
        </w:rPr>
        <w:t> a</w:t>
      </w:r>
      <w:r>
        <w:rPr>
          <w:w w:val="130"/>
        </w:rPr>
        <w:t> transaction</w:t>
      </w:r>
      <w:r>
        <w:rPr>
          <w:w w:val="130"/>
        </w:rPr>
        <w:t> must</w:t>
      </w:r>
      <w:r>
        <w:rPr>
          <w:w w:val="130"/>
        </w:rPr>
        <w:t> be</w:t>
      </w:r>
      <w:r>
        <w:rPr>
          <w:w w:val="130"/>
        </w:rPr>
        <w:t> reported promptly.</w:t>
      </w:r>
      <w:r>
        <w:rPr>
          <w:spacing w:val="-3"/>
          <w:w w:val="130"/>
        </w:rPr>
        <w:t> </w:t>
      </w:r>
      <w:r>
        <w:rPr>
          <w:w w:val="130"/>
        </w:rPr>
        <w:t>Exempt</w:t>
      </w:r>
      <w:r>
        <w:rPr>
          <w:spacing w:val="-3"/>
          <w:w w:val="130"/>
        </w:rPr>
        <w:t> </w:t>
      </w:r>
      <w:r>
        <w:rPr>
          <w:w w:val="130"/>
        </w:rPr>
        <w:t>from</w:t>
      </w:r>
      <w:r>
        <w:rPr>
          <w:spacing w:val="-3"/>
          <w:w w:val="130"/>
        </w:rPr>
        <w:t> </w:t>
      </w:r>
      <w:r>
        <w:rPr>
          <w:w w:val="130"/>
        </w:rPr>
        <w:t>the</w:t>
      </w:r>
      <w:r>
        <w:rPr>
          <w:spacing w:val="-3"/>
          <w:w w:val="130"/>
        </w:rPr>
        <w:t> </w:t>
      </w:r>
      <w:r>
        <w:rPr>
          <w:w w:val="130"/>
        </w:rPr>
        <w:t>reporting</w:t>
      </w:r>
      <w:r>
        <w:rPr>
          <w:spacing w:val="-3"/>
          <w:w w:val="130"/>
        </w:rPr>
        <w:t> </w:t>
      </w:r>
      <w:r>
        <w:rPr>
          <w:w w:val="130"/>
        </w:rPr>
        <w:t>process</w:t>
      </w:r>
      <w:r>
        <w:rPr>
          <w:spacing w:val="-3"/>
          <w:w w:val="130"/>
        </w:rPr>
        <w:t> </w:t>
      </w:r>
      <w:r>
        <w:rPr>
          <w:w w:val="130"/>
        </w:rPr>
        <w:t>are</w:t>
      </w:r>
      <w:r>
        <w:rPr>
          <w:spacing w:val="-3"/>
          <w:w w:val="130"/>
        </w:rPr>
        <w:t> </w:t>
      </w:r>
      <w:r>
        <w:rPr>
          <w:w w:val="130"/>
        </w:rPr>
        <w:t>transactions</w:t>
      </w:r>
      <w:r>
        <w:rPr>
          <w:spacing w:val="-3"/>
          <w:w w:val="130"/>
        </w:rPr>
        <w:t> </w:t>
      </w:r>
      <w:r>
        <w:rPr>
          <w:w w:val="130"/>
        </w:rPr>
        <w:t>in</w:t>
      </w:r>
      <w:r>
        <w:rPr>
          <w:spacing w:val="-3"/>
          <w:w w:val="130"/>
        </w:rPr>
        <w:t> </w:t>
      </w:r>
      <w:r>
        <w:rPr>
          <w:w w:val="130"/>
        </w:rPr>
        <w:t>securities</w:t>
      </w:r>
      <w:r>
        <w:rPr>
          <w:spacing w:val="-2"/>
          <w:w w:val="130"/>
        </w:rPr>
        <w:t> </w:t>
      </w:r>
      <w:r>
        <w:rPr>
          <w:w w:val="130"/>
        </w:rPr>
        <w:t>without</w:t>
      </w:r>
      <w:r>
        <w:rPr>
          <w:spacing w:val="-3"/>
          <w:w w:val="130"/>
        </w:rPr>
        <w:t> </w:t>
      </w:r>
      <w:r>
        <w:rPr>
          <w:w w:val="130"/>
        </w:rPr>
        <w:t>a</w:t>
      </w:r>
      <w:r>
        <w:rPr>
          <w:spacing w:val="-3"/>
          <w:w w:val="130"/>
        </w:rPr>
        <w:t> </w:t>
      </w:r>
      <w:r>
        <w:rPr>
          <w:w w:val="130"/>
        </w:rPr>
        <w:t>Committee on</w:t>
      </w:r>
      <w:r>
        <w:rPr>
          <w:spacing w:val="-3"/>
          <w:w w:val="130"/>
        </w:rPr>
        <w:t> </w:t>
      </w:r>
      <w:r>
        <w:rPr>
          <w:w w:val="130"/>
        </w:rPr>
        <w:t>Uniform</w:t>
      </w:r>
      <w:r>
        <w:rPr>
          <w:spacing w:val="-3"/>
          <w:w w:val="130"/>
        </w:rPr>
        <w:t> </w:t>
      </w:r>
      <w:r>
        <w:rPr>
          <w:w w:val="130"/>
        </w:rPr>
        <w:t>Security</w:t>
      </w:r>
      <w:r>
        <w:rPr>
          <w:spacing w:val="-3"/>
          <w:w w:val="130"/>
        </w:rPr>
        <w:t> </w:t>
      </w:r>
      <w:r>
        <w:rPr>
          <w:w w:val="130"/>
        </w:rPr>
        <w:t>Identification</w:t>
      </w:r>
      <w:r>
        <w:rPr>
          <w:spacing w:val="-3"/>
          <w:w w:val="130"/>
        </w:rPr>
        <w:t> </w:t>
      </w:r>
      <w:r>
        <w:rPr>
          <w:w w:val="130"/>
        </w:rPr>
        <w:t>Procedures</w:t>
      </w:r>
      <w:r>
        <w:rPr>
          <w:spacing w:val="-3"/>
          <w:w w:val="130"/>
        </w:rPr>
        <w:t> </w:t>
      </w:r>
      <w:r>
        <w:rPr>
          <w:w w:val="130"/>
        </w:rPr>
        <w:t>(CUSIP)</w:t>
      </w:r>
      <w:r>
        <w:rPr>
          <w:spacing w:val="-3"/>
          <w:w w:val="130"/>
        </w:rPr>
        <w:t> </w:t>
      </w:r>
      <w:r>
        <w:rPr>
          <w:w w:val="130"/>
        </w:rPr>
        <w:t>number,</w:t>
      </w:r>
      <w:r>
        <w:rPr>
          <w:spacing w:val="-3"/>
          <w:w w:val="130"/>
        </w:rPr>
        <w:t> </w:t>
      </w:r>
      <w:r>
        <w:rPr>
          <w:w w:val="130"/>
        </w:rPr>
        <w:t>transactions</w:t>
      </w:r>
      <w:r>
        <w:rPr>
          <w:spacing w:val="-3"/>
          <w:w w:val="130"/>
        </w:rPr>
        <w:t> </w:t>
      </w:r>
      <w:r>
        <w:rPr>
          <w:w w:val="130"/>
        </w:rPr>
        <w:t>in</w:t>
      </w:r>
      <w:r>
        <w:rPr>
          <w:spacing w:val="-3"/>
          <w:w w:val="130"/>
        </w:rPr>
        <w:t> </w:t>
      </w:r>
      <w:r>
        <w:rPr>
          <w:w w:val="130"/>
        </w:rPr>
        <w:t>municipal</w:t>
      </w:r>
      <w:r>
        <w:rPr>
          <w:spacing w:val="-3"/>
          <w:w w:val="130"/>
        </w:rPr>
        <w:t> </w:t>
      </w:r>
      <w:r>
        <w:rPr>
          <w:w w:val="130"/>
        </w:rPr>
        <w:t>fund securities,</w:t>
      </w:r>
      <w:r>
        <w:rPr>
          <w:spacing w:val="-3"/>
          <w:w w:val="130"/>
        </w:rPr>
        <w:t> </w:t>
      </w:r>
      <w:r>
        <w:rPr>
          <w:w w:val="130"/>
        </w:rPr>
        <w:t>and</w:t>
      </w:r>
      <w:r>
        <w:rPr>
          <w:spacing w:val="-3"/>
          <w:w w:val="130"/>
        </w:rPr>
        <w:t> </w:t>
      </w:r>
      <w:r>
        <w:rPr>
          <w:w w:val="130"/>
        </w:rPr>
        <w:t>interdealer</w:t>
      </w:r>
      <w:r>
        <w:rPr>
          <w:spacing w:val="-3"/>
          <w:w w:val="130"/>
        </w:rPr>
        <w:t> </w:t>
      </w:r>
      <w:r>
        <w:rPr>
          <w:w w:val="130"/>
        </w:rPr>
        <w:t>transactions</w:t>
      </w:r>
      <w:r>
        <w:rPr>
          <w:spacing w:val="-3"/>
          <w:w w:val="130"/>
        </w:rPr>
        <w:t> </w:t>
      </w:r>
      <w:r>
        <w:rPr>
          <w:w w:val="130"/>
        </w:rPr>
        <w:t>(over</w:t>
      </w:r>
      <w:r>
        <w:rPr>
          <w:spacing w:val="-3"/>
          <w:w w:val="130"/>
        </w:rPr>
        <w:t> </w:t>
      </w:r>
      <w:r>
        <w:rPr>
          <w:w w:val="130"/>
        </w:rPr>
        <w:t>the</w:t>
      </w:r>
      <w:r>
        <w:rPr>
          <w:spacing w:val="-3"/>
          <w:w w:val="130"/>
        </w:rPr>
        <w:t> </w:t>
      </w:r>
      <w:r>
        <w:rPr>
          <w:w w:val="130"/>
        </w:rPr>
        <w:t>counter</w:t>
      </w:r>
      <w:r>
        <w:rPr>
          <w:spacing w:val="-3"/>
          <w:w w:val="130"/>
        </w:rPr>
        <w:t> </w:t>
      </w:r>
      <w:r>
        <w:rPr>
          <w:w w:val="130"/>
        </w:rPr>
        <w:t>trades</w:t>
      </w:r>
      <w:r>
        <w:rPr>
          <w:spacing w:val="-3"/>
          <w:w w:val="130"/>
        </w:rPr>
        <w:t> </w:t>
      </w:r>
      <w:r>
        <w:rPr>
          <w:w w:val="130"/>
        </w:rPr>
        <w:t>between</w:t>
      </w:r>
      <w:r>
        <w:rPr>
          <w:spacing w:val="-3"/>
          <w:w w:val="130"/>
        </w:rPr>
        <w:t> </w:t>
      </w:r>
      <w:r>
        <w:rPr>
          <w:w w:val="130"/>
        </w:rPr>
        <w:t>one</w:t>
      </w:r>
      <w:r>
        <w:rPr>
          <w:spacing w:val="-3"/>
          <w:w w:val="130"/>
        </w:rPr>
        <w:t> </w:t>
      </w:r>
      <w:r>
        <w:rPr>
          <w:w w:val="130"/>
        </w:rPr>
        <w:t>financial</w:t>
      </w:r>
      <w:r>
        <w:rPr>
          <w:spacing w:val="-3"/>
          <w:w w:val="130"/>
        </w:rPr>
        <w:t> </w:t>
      </w:r>
      <w:r>
        <w:rPr>
          <w:w w:val="130"/>
        </w:rPr>
        <w:t>institution and another).</w:t>
      </w:r>
    </w:p>
    <w:p>
      <w:pPr>
        <w:pStyle w:val="BodyText"/>
        <w:spacing w:before="3"/>
        <w:rPr>
          <w:sz w:val="29"/>
        </w:rPr>
      </w:pPr>
    </w:p>
    <w:p>
      <w:pPr>
        <w:pStyle w:val="Heading2"/>
      </w:pPr>
      <w:bookmarkStart w:name="Advertising and record keeping" w:id="476"/>
      <w:bookmarkEnd w:id="476"/>
      <w:r>
        <w:rPr>
          <w:b w:val="0"/>
        </w:rPr>
      </w:r>
      <w:r>
        <w:rPr/>
        <w:t>Advertising</w:t>
      </w:r>
      <w:r>
        <w:rPr>
          <w:spacing w:val="-17"/>
        </w:rPr>
        <w:t> </w:t>
      </w:r>
      <w:r>
        <w:rPr/>
        <w:t>and</w:t>
      </w:r>
      <w:r>
        <w:rPr>
          <w:spacing w:val="-16"/>
        </w:rPr>
        <w:t> </w:t>
      </w:r>
      <w:r>
        <w:rPr/>
        <w:t>record</w:t>
      </w:r>
      <w:r>
        <w:rPr>
          <w:spacing w:val="-17"/>
        </w:rPr>
        <w:t> </w:t>
      </w:r>
      <w:r>
        <w:rPr>
          <w:spacing w:val="-2"/>
        </w:rPr>
        <w:t>keeping</w:t>
      </w:r>
    </w:p>
    <w:p>
      <w:pPr>
        <w:pStyle w:val="BodyText"/>
        <w:spacing w:before="203"/>
        <w:ind w:left="1120"/>
      </w:pPr>
      <w:r>
        <w:rPr>
          <w:w w:val="125"/>
        </w:rPr>
        <w:t>A</w:t>
      </w:r>
      <w:r>
        <w:rPr>
          <w:spacing w:val="9"/>
          <w:w w:val="125"/>
        </w:rPr>
        <w:t> </w:t>
      </w:r>
      <w:r>
        <w:rPr>
          <w:w w:val="125"/>
        </w:rPr>
        <w:t>brokerage</w:t>
      </w:r>
      <w:r>
        <w:rPr>
          <w:spacing w:val="9"/>
          <w:w w:val="125"/>
        </w:rPr>
        <w:t> </w:t>
      </w:r>
      <w:r>
        <w:rPr>
          <w:w w:val="125"/>
        </w:rPr>
        <w:t>firm</w:t>
      </w:r>
      <w:r>
        <w:rPr>
          <w:spacing w:val="9"/>
          <w:w w:val="125"/>
        </w:rPr>
        <w:t> </w:t>
      </w:r>
      <w:r>
        <w:rPr>
          <w:w w:val="125"/>
        </w:rPr>
        <w:t>has</w:t>
      </w:r>
      <w:r>
        <w:rPr>
          <w:spacing w:val="10"/>
          <w:w w:val="125"/>
        </w:rPr>
        <w:t> </w:t>
      </w:r>
      <w:r>
        <w:rPr>
          <w:w w:val="125"/>
        </w:rPr>
        <w:t>to</w:t>
      </w:r>
      <w:r>
        <w:rPr>
          <w:spacing w:val="9"/>
          <w:w w:val="125"/>
        </w:rPr>
        <w:t> </w:t>
      </w:r>
      <w:r>
        <w:rPr>
          <w:w w:val="125"/>
        </w:rPr>
        <w:t>keep</w:t>
      </w:r>
      <w:r>
        <w:rPr>
          <w:spacing w:val="9"/>
          <w:w w:val="125"/>
        </w:rPr>
        <w:t> </w:t>
      </w:r>
      <w:r>
        <w:rPr>
          <w:w w:val="125"/>
        </w:rPr>
        <w:t>all</w:t>
      </w:r>
      <w:r>
        <w:rPr>
          <w:spacing w:val="9"/>
          <w:w w:val="125"/>
        </w:rPr>
        <w:t> </w:t>
      </w:r>
      <w:r>
        <w:rPr>
          <w:w w:val="125"/>
        </w:rPr>
        <w:t>advertising</w:t>
      </w:r>
      <w:r>
        <w:rPr>
          <w:spacing w:val="10"/>
          <w:w w:val="125"/>
        </w:rPr>
        <w:t> </w:t>
      </w:r>
      <w:r>
        <w:rPr>
          <w:w w:val="125"/>
        </w:rPr>
        <w:t>for</w:t>
      </w:r>
      <w:r>
        <w:rPr>
          <w:spacing w:val="9"/>
          <w:w w:val="125"/>
        </w:rPr>
        <w:t> </w:t>
      </w:r>
      <w:r>
        <w:rPr>
          <w:w w:val="125"/>
        </w:rPr>
        <w:t>a</w:t>
      </w:r>
      <w:r>
        <w:rPr>
          <w:spacing w:val="9"/>
          <w:w w:val="125"/>
        </w:rPr>
        <w:t> </w:t>
      </w:r>
      <w:r>
        <w:rPr>
          <w:w w:val="125"/>
        </w:rPr>
        <w:t>minimum</w:t>
      </w:r>
      <w:r>
        <w:rPr>
          <w:spacing w:val="9"/>
          <w:w w:val="125"/>
        </w:rPr>
        <w:t> </w:t>
      </w:r>
      <w:r>
        <w:rPr>
          <w:w w:val="125"/>
        </w:rPr>
        <w:t>of</w:t>
      </w:r>
      <w:r>
        <w:rPr>
          <w:spacing w:val="10"/>
          <w:w w:val="125"/>
        </w:rPr>
        <w:t> </w:t>
      </w:r>
      <w:r>
        <w:rPr>
          <w:w w:val="125"/>
        </w:rPr>
        <w:t>three</w:t>
      </w:r>
      <w:r>
        <w:rPr>
          <w:spacing w:val="9"/>
          <w:w w:val="125"/>
        </w:rPr>
        <w:t> </w:t>
      </w:r>
      <w:r>
        <w:rPr>
          <w:w w:val="125"/>
        </w:rPr>
        <w:t>years,</w:t>
      </w:r>
      <w:r>
        <w:rPr>
          <w:spacing w:val="9"/>
          <w:w w:val="125"/>
        </w:rPr>
        <w:t> </w:t>
      </w:r>
      <w:r>
        <w:rPr>
          <w:w w:val="125"/>
        </w:rPr>
        <w:t>and</w:t>
      </w:r>
      <w:r>
        <w:rPr>
          <w:spacing w:val="10"/>
          <w:w w:val="125"/>
        </w:rPr>
        <w:t> </w:t>
      </w:r>
      <w:r>
        <w:rPr>
          <w:w w:val="125"/>
        </w:rPr>
        <w:t>these</w:t>
      </w:r>
      <w:r>
        <w:rPr>
          <w:spacing w:val="9"/>
          <w:w w:val="125"/>
        </w:rPr>
        <w:t> </w:t>
      </w:r>
      <w:r>
        <w:rPr>
          <w:w w:val="125"/>
        </w:rPr>
        <w:t>ads</w:t>
      </w:r>
      <w:r>
        <w:rPr>
          <w:spacing w:val="9"/>
          <w:w w:val="125"/>
        </w:rPr>
        <w:t> </w:t>
      </w:r>
      <w:r>
        <w:rPr>
          <w:w w:val="125"/>
        </w:rPr>
        <w:t>must</w:t>
      </w:r>
      <w:r>
        <w:rPr>
          <w:spacing w:val="9"/>
          <w:w w:val="125"/>
        </w:rPr>
        <w:t> </w:t>
      </w:r>
      <w:r>
        <w:rPr>
          <w:spacing w:val="-5"/>
          <w:w w:val="125"/>
        </w:rPr>
        <w:t>be</w:t>
      </w:r>
    </w:p>
    <w:p>
      <w:pPr>
        <w:pStyle w:val="BodyText"/>
        <w:spacing w:before="56"/>
        <w:ind w:left="1120"/>
      </w:pPr>
      <w:r>
        <w:rPr>
          <w:w w:val="130"/>
        </w:rPr>
        <w:t>easily</w:t>
      </w:r>
      <w:r>
        <w:rPr>
          <w:spacing w:val="-8"/>
          <w:w w:val="130"/>
        </w:rPr>
        <w:t> </w:t>
      </w:r>
      <w:r>
        <w:rPr>
          <w:w w:val="130"/>
        </w:rPr>
        <w:t>accessible</w:t>
      </w:r>
      <w:r>
        <w:rPr>
          <w:spacing w:val="-7"/>
          <w:w w:val="130"/>
        </w:rPr>
        <w:t> </w:t>
      </w:r>
      <w:r>
        <w:rPr>
          <w:w w:val="130"/>
        </w:rPr>
        <w:t>(not</w:t>
      </w:r>
      <w:r>
        <w:rPr>
          <w:spacing w:val="-8"/>
          <w:w w:val="130"/>
        </w:rPr>
        <w:t> </w:t>
      </w:r>
      <w:r>
        <w:rPr>
          <w:w w:val="130"/>
        </w:rPr>
        <w:t>in</w:t>
      </w:r>
      <w:r>
        <w:rPr>
          <w:spacing w:val="-7"/>
          <w:w w:val="130"/>
        </w:rPr>
        <w:t> </w:t>
      </w:r>
      <w:r>
        <w:rPr>
          <w:w w:val="130"/>
        </w:rPr>
        <w:t>a</w:t>
      </w:r>
      <w:r>
        <w:rPr>
          <w:spacing w:val="-7"/>
          <w:w w:val="130"/>
        </w:rPr>
        <w:t> </w:t>
      </w:r>
      <w:r>
        <w:rPr>
          <w:w w:val="130"/>
        </w:rPr>
        <w:t>bus</w:t>
      </w:r>
      <w:r>
        <w:rPr>
          <w:spacing w:val="-8"/>
          <w:w w:val="130"/>
        </w:rPr>
        <w:t> </w:t>
      </w:r>
      <w:r>
        <w:rPr>
          <w:w w:val="130"/>
        </w:rPr>
        <w:t>storage</w:t>
      </w:r>
      <w:r>
        <w:rPr>
          <w:spacing w:val="-7"/>
          <w:w w:val="130"/>
        </w:rPr>
        <w:t> </w:t>
      </w:r>
      <w:r>
        <w:rPr>
          <w:w w:val="130"/>
        </w:rPr>
        <w:t>locker)</w:t>
      </w:r>
      <w:r>
        <w:rPr>
          <w:spacing w:val="-7"/>
          <w:w w:val="130"/>
        </w:rPr>
        <w:t> </w:t>
      </w:r>
      <w:r>
        <w:rPr>
          <w:w w:val="130"/>
        </w:rPr>
        <w:t>for</w:t>
      </w:r>
      <w:r>
        <w:rPr>
          <w:spacing w:val="-8"/>
          <w:w w:val="130"/>
        </w:rPr>
        <w:t> </w:t>
      </w:r>
      <w:r>
        <w:rPr>
          <w:w w:val="130"/>
        </w:rPr>
        <w:t>at</w:t>
      </w:r>
      <w:r>
        <w:rPr>
          <w:spacing w:val="-7"/>
          <w:w w:val="130"/>
        </w:rPr>
        <w:t> </w:t>
      </w:r>
      <w:r>
        <w:rPr>
          <w:w w:val="130"/>
        </w:rPr>
        <w:t>least</w:t>
      </w:r>
      <w:r>
        <w:rPr>
          <w:spacing w:val="-7"/>
          <w:w w:val="130"/>
        </w:rPr>
        <w:t> </w:t>
      </w:r>
      <w:r>
        <w:rPr>
          <w:w w:val="130"/>
        </w:rPr>
        <w:t>two</w:t>
      </w:r>
      <w:r>
        <w:rPr>
          <w:spacing w:val="-8"/>
          <w:w w:val="130"/>
        </w:rPr>
        <w:t> </w:t>
      </w:r>
      <w:r>
        <w:rPr>
          <w:spacing w:val="-2"/>
          <w:w w:val="130"/>
        </w:rPr>
        <w:t>years.</w:t>
      </w:r>
    </w:p>
    <w:p>
      <w:pPr>
        <w:pStyle w:val="BodyText"/>
        <w:spacing w:before="8"/>
        <w:rPr>
          <w:sz w:val="25"/>
        </w:rPr>
      </w:pPr>
    </w:p>
    <w:p>
      <w:pPr>
        <w:pStyle w:val="BodyText"/>
        <w:spacing w:line="312" w:lineRule="auto"/>
        <w:ind w:left="1120"/>
      </w:pPr>
      <w:r>
        <w:rPr>
          <w:w w:val="125"/>
        </w:rPr>
        <w:t>The MSRB requires a principal (manager) to approve all advertising material of the firm before its </w:t>
      </w:r>
      <w:r>
        <w:rPr>
          <w:w w:val="130"/>
        </w:rPr>
        <w:t>first use. The principal must ensure that the advertising is accurate and true.</w:t>
      </w:r>
    </w:p>
    <w:p>
      <w:pPr>
        <w:pStyle w:val="BodyText"/>
        <w:rPr>
          <w:sz w:val="21"/>
        </w:rPr>
      </w:pPr>
    </w:p>
    <w:p>
      <w:pPr>
        <w:pStyle w:val="BodyText"/>
        <w:spacing w:line="312" w:lineRule="auto"/>
        <w:ind w:left="1120" w:right="116"/>
        <w:jc w:val="both"/>
      </w:pPr>
      <w:r>
        <w:rPr/>
        <mc:AlternateContent>
          <mc:Choice Requires="wps">
            <w:drawing>
              <wp:anchor distT="0" distB="0" distL="0" distR="0" allowOverlap="1" layoutInCell="1" locked="0" behindDoc="0" simplePos="0" relativeHeight="15764480">
                <wp:simplePos x="0" y="0"/>
                <wp:positionH relativeFrom="page">
                  <wp:posOffset>1104902</wp:posOffset>
                </wp:positionH>
                <wp:positionV relativeFrom="paragraph">
                  <wp:posOffset>16506</wp:posOffset>
                </wp:positionV>
                <wp:extent cx="419100" cy="419100"/>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419100" cy="419100"/>
                          <a:chExt cx="419100" cy="419100"/>
                        </a:xfrm>
                      </wpg:grpSpPr>
                      <wps:wsp>
                        <wps:cNvPr id="161" name="Graphic 161"/>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62" name="Graphic 162"/>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63" name="Graphic 163"/>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99753pt;width:33pt;height:33pt;mso-position-horizontal-relative:page;mso-position-vertical-relative:paragraph;z-index:15764480" id="docshapegroup137" coordorigin="1740,26" coordsize="660,660">
                <v:shape style="position:absolute;left:1740;top:26;width:660;height:660" id="docshape138" coordorigin="1740,26" coordsize="660,660" path="m2070,26l1994,35,1925,60,1864,99,1813,150,1774,211,1749,280,1740,356,1749,432,1774,501,1813,562,1864,613,1925,652,1994,677,2070,686,2146,677,2215,652,2276,613,2328,562,2366,501,2391,432,2400,356,2391,280,2366,211,2328,150,2276,99,2215,60,2146,35,2070,26xe" filled="true" fillcolor="#fff200" stroked="false">
                  <v:path arrowok="t"/>
                  <v:fill type="solid"/>
                </v:shape>
                <v:shape style="position:absolute;left:1907;top:145;width:300;height:403" id="docshape139" coordorigin="1908,146" coordsize="300,403" path="m1937,195l1928,189,1921,185,1918,185,1912,185,1908,189,1908,201,1912,205,1918,205,1921,205,1928,201,1937,195xm2011,155l2002,146,1980,146,1971,155,1971,182,2011,182,2011,166,2011,155xm2074,189l2069,185,2064,185,2059,185,2049,192,2045,195,2054,201,2061,205,2064,205,2069,205,2074,201,2074,189xm2207,304l2198,295,2187,295,2176,295,2167,304,2167,374,2161,380,2147,380,2142,374,2142,289,2133,280,2111,280,2102,289,2102,374,2096,380,2082,380,2076,374,2076,273,2067,265,2045,265,2036,273,2036,374,2031,380,2016,380,2011,374,2011,208,1971,208,1971,431,1980,476,2006,514,2043,539,2089,548,2135,539,2172,514,2198,476,2207,431,2207,304xe" filled="true" fillcolor="#ffffff" stroked="false">
                  <v:path arrowok="t"/>
                  <v:fill type="solid"/>
                </v:shape>
                <v:shape style="position:absolute;left:1740;top:26;width:660;height:660" id="docshape140" coordorigin="1740,26" coordsize="660,660" path="m2233,315l2229,297,2228,295,2219,283,2215,280,2211,278,2207,275,2207,304,2207,431,2198,476,2172,514,2135,539,2089,548,2043,539,2006,514,1980,476,1971,431,1971,220,1971,208,2011,208,2011,374,2016,380,2031,380,2036,374,2036,273,2045,265,2067,265,2076,273,2076,374,2082,380,2096,380,2102,374,2102,289,2111,280,2133,280,2142,289,2142,374,2147,380,2161,380,2167,374,2167,304,2176,295,2198,295,2207,304,2207,275,2205,273,2187,270,2178,270,2170,272,2161,278,2161,277,2154,267,2150,265,2147,262,2144,260,2133,256,2122,254,2113,254,2104,257,2096,262,2095,261,2088,252,2079,245,2075,243,2068,240,2056,239,2050,239,2044,240,2036,243,2036,220,2048,228,2057,231,2064,231,2078,228,2089,220,2089,220,2097,209,2097,208,2098,205,2099,196,2099,194,2098,185,2097,182,2097,181,2089,170,2078,162,2074,161,2074,189,2074,201,2069,205,2064,205,2061,205,2054,201,2045,195,2046,194,2049,192,2059,185,2064,185,2069,185,2074,189,2074,161,2064,159,2057,159,2048,162,2036,170,2036,166,2033,148,2031,146,2023,133,2011,125,2011,155,2011,182,1971,182,1971,170,1971,155,1980,146,2002,146,2011,155,2011,125,2009,124,1991,120,1973,124,1959,133,1949,148,1945,166,1945,170,1937,165,1937,195,1928,201,1921,205,1918,205,1912,205,1908,201,1908,189,1912,185,1918,185,1921,185,1928,189,1937,195,1937,165,1933,162,1925,159,1918,159,1904,162,1893,170,1885,181,1882,194,1882,196,1885,209,1893,220,1904,228,1918,231,1925,231,1933,228,1945,220,1945,431,1957,486,1987,532,2033,563,2089,574,2145,563,2166,548,2191,532,2221,486,2233,431,2233,315xm2400,356l2391,280,2381,251,2381,356,2372,427,2349,492,2312,550,2264,598,2206,635,2141,658,2070,667,1999,658,1934,635,1876,598,1828,550,1791,492,1768,427,1759,356,1768,285,1791,220,1828,162,1876,114,1934,77,1999,54,2070,45,2141,54,2206,77,2264,114,2312,162,2349,220,2372,285,2381,356,2381,251,2366,211,2327,150,2276,99,2215,60,2175,45,2146,35,2070,26,1994,35,1925,60,1864,99,1813,150,1774,211,1749,280,1740,356,1749,432,1774,501,1813,562,1864,613,1925,652,1994,677,2070,686,2146,677,2175,667,2215,652,2276,613,2327,562,2366,501,2391,432,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64992">
                <wp:simplePos x="0" y="0"/>
                <wp:positionH relativeFrom="page">
                  <wp:posOffset>1108875</wp:posOffset>
                </wp:positionH>
                <wp:positionV relativeFrom="paragraph">
                  <wp:posOffset>512771</wp:posOffset>
                </wp:positionV>
                <wp:extent cx="411480" cy="50165"/>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75744pt;width:32.4pt;height:3.95pt;mso-position-horizontal-relative:page;mso-position-vertical-relative:paragraph;z-index:15764992" id="docshape141" coordorigin="1746,808" coordsize="648,79" path="m1809,886l1806,881,1789,856,1786,852,1791,850,1794,847,1797,842,1799,840,1800,836,1800,823,1800,821,1798,817,1788,809,1784,808,1784,828,1784,836,1782,838,1777,841,1774,842,1763,842,1763,821,1773,821,1777,822,1782,825,1784,828,1784,808,1780,808,1746,808,1746,886,1763,886,1763,856,1772,856,1791,886,1809,886xm1871,808l1825,808,1825,886,1871,886,1871,872,1842,872,1842,852,1869,852,1869,838,1842,838,1842,821,1871,821,1871,808xm1978,808l1955,808,1935,868,1935,868,1916,808,1894,808,1894,886,1909,886,1909,845,1907,824,1908,824,1927,886,1942,886,1962,825,1963,825,1962,841,1962,886,1978,886,1978,808xm2049,808l2004,808,2004,886,2049,886,2049,872,2021,872,2021,852,2047,852,2047,838,2021,838,2021,821,2049,821,2049,808xm2156,808l2133,808,2114,868,2113,868,2095,808,2072,808,2072,886,2087,886,2087,845,2086,824,2086,824,2105,886,2121,886,2141,825,2141,825,2141,841,2141,886,2156,886,2156,808xm2241,858l2239,854,2238,852,2235,848,2231,846,2227,845,2227,844,2230,844,2233,842,2235,839,2237,836,2239,832,2239,821,2239,820,2236,815,2226,809,2223,809,2223,855,2223,865,2222,868,2218,871,2214,872,2199,872,2199,852,2219,852,2223,855,2223,809,2222,808,2222,827,2222,833,2220,835,2216,838,2213,839,2199,839,2199,821,2213,821,2216,822,2220,824,2222,827,2222,808,2218,808,2182,808,2182,886,2221,886,2228,884,2238,876,2240,872,2241,870,2241,858xm2308,808l2263,808,2263,886,2308,886,2308,872,2279,872,2279,852,2306,852,2306,838,2279,838,2279,821,2308,821,2308,808xm2394,886l2390,881,2385,874,2373,856,2371,852,2375,850,2379,847,2382,842,2384,840,2385,836,2385,823,2384,821,2383,817,2372,809,2368,808,2368,828,2368,836,2367,838,2362,841,2358,842,2348,842,2348,821,2358,821,2362,822,2367,825,2368,828,2368,808,2365,808,2331,808,2331,886,2348,886,2348,856,2357,856,2375,886,2394,886xe" filled="true" fillcolor="#000000" stroked="false">
                <v:path arrowok="t"/>
                <v:fill type="solid"/>
                <w10:wrap type="none"/>
              </v:shape>
            </w:pict>
          </mc:Fallback>
        </mc:AlternateContent>
      </w:r>
      <w:r>
        <w:rPr>
          <w:w w:val="130"/>
        </w:rPr>
        <w:t>Advertising</w:t>
      </w:r>
      <w:r>
        <w:rPr>
          <w:w w:val="130"/>
        </w:rPr>
        <w:t> includes any material designed for use in the public media. Advertising</w:t>
      </w:r>
      <w:r>
        <w:rPr>
          <w:w w:val="130"/>
        </w:rPr>
        <w:t> includes offering circulars, market and form letters, summaries of official statements, and so on. Prelim- inary</w:t>
      </w:r>
      <w:r>
        <w:rPr>
          <w:spacing w:val="-15"/>
          <w:w w:val="130"/>
        </w:rPr>
        <w:t> </w:t>
      </w:r>
      <w:r>
        <w:rPr>
          <w:w w:val="130"/>
        </w:rPr>
        <w:t>and</w:t>
      </w:r>
      <w:r>
        <w:rPr>
          <w:spacing w:val="-13"/>
          <w:w w:val="130"/>
        </w:rPr>
        <w:t> </w:t>
      </w:r>
      <w:r>
        <w:rPr>
          <w:w w:val="130"/>
        </w:rPr>
        <w:t>final</w:t>
      </w:r>
      <w:r>
        <w:rPr>
          <w:spacing w:val="-13"/>
          <w:w w:val="130"/>
        </w:rPr>
        <w:t> </w:t>
      </w:r>
      <w:r>
        <w:rPr>
          <w:w w:val="130"/>
        </w:rPr>
        <w:t>official</w:t>
      </w:r>
      <w:r>
        <w:rPr>
          <w:spacing w:val="-13"/>
          <w:w w:val="130"/>
        </w:rPr>
        <w:t> </w:t>
      </w:r>
      <w:r>
        <w:rPr>
          <w:w w:val="130"/>
        </w:rPr>
        <w:t>statements</w:t>
      </w:r>
      <w:r>
        <w:rPr>
          <w:spacing w:val="-13"/>
          <w:w w:val="130"/>
        </w:rPr>
        <w:t> </w:t>
      </w:r>
      <w:r>
        <w:rPr>
          <w:w w:val="130"/>
        </w:rPr>
        <w:t>aren’t</w:t>
      </w:r>
      <w:r>
        <w:rPr>
          <w:spacing w:val="-13"/>
          <w:w w:val="130"/>
        </w:rPr>
        <w:t> </w:t>
      </w:r>
      <w:r>
        <w:rPr>
          <w:w w:val="130"/>
        </w:rPr>
        <w:t>considered</w:t>
      </w:r>
      <w:r>
        <w:rPr>
          <w:spacing w:val="-13"/>
          <w:w w:val="130"/>
        </w:rPr>
        <w:t> </w:t>
      </w:r>
      <w:r>
        <w:rPr>
          <w:w w:val="130"/>
        </w:rPr>
        <w:t>to</w:t>
      </w:r>
      <w:r>
        <w:rPr>
          <w:spacing w:val="-13"/>
          <w:w w:val="130"/>
        </w:rPr>
        <w:t> </w:t>
      </w:r>
      <w:r>
        <w:rPr>
          <w:w w:val="130"/>
        </w:rPr>
        <w:t>be</w:t>
      </w:r>
      <w:r>
        <w:rPr>
          <w:spacing w:val="-13"/>
          <w:w w:val="130"/>
        </w:rPr>
        <w:t> </w:t>
      </w:r>
      <w:r>
        <w:rPr>
          <w:w w:val="130"/>
        </w:rPr>
        <w:t>advertising</w:t>
      </w:r>
      <w:r>
        <w:rPr>
          <w:spacing w:val="-13"/>
          <w:w w:val="130"/>
        </w:rPr>
        <w:t> </w:t>
      </w:r>
      <w:r>
        <w:rPr>
          <w:w w:val="130"/>
        </w:rPr>
        <w:t>because</w:t>
      </w:r>
      <w:r>
        <w:rPr>
          <w:spacing w:val="-13"/>
          <w:w w:val="130"/>
        </w:rPr>
        <w:t> </w:t>
      </w:r>
      <w:r>
        <w:rPr>
          <w:w w:val="130"/>
        </w:rPr>
        <w:t>they’re</w:t>
      </w:r>
      <w:r>
        <w:rPr>
          <w:spacing w:val="-13"/>
          <w:w w:val="130"/>
        </w:rPr>
        <w:t> </w:t>
      </w:r>
      <w:r>
        <w:rPr>
          <w:w w:val="130"/>
        </w:rPr>
        <w:t>prepared</w:t>
      </w:r>
      <w:r>
        <w:rPr>
          <w:spacing w:val="-13"/>
          <w:w w:val="130"/>
        </w:rPr>
        <w:t> </w:t>
      </w:r>
      <w:r>
        <w:rPr>
          <w:w w:val="130"/>
        </w:rPr>
        <w:t>by the issuer; therefore, they don’t require approval from a principal.</w:t>
      </w:r>
    </w:p>
    <w:p>
      <w:pPr>
        <w:pStyle w:val="BodyText"/>
        <w:spacing w:before="11"/>
        <w:rPr>
          <w:sz w:val="28"/>
        </w:rPr>
      </w:pPr>
    </w:p>
    <w:p>
      <w:pPr>
        <w:pStyle w:val="Heading2"/>
      </w:pPr>
      <w:r>
        <w:rPr>
          <w:spacing w:val="-2"/>
          <w:w w:val="105"/>
        </w:rPr>
        <w:t>Gifts</w:t>
      </w:r>
    </w:p>
    <w:p>
      <w:pPr>
        <w:pStyle w:val="BodyText"/>
        <w:spacing w:line="312" w:lineRule="auto" w:before="203"/>
        <w:ind w:left="1120" w:right="117"/>
        <w:jc w:val="both"/>
      </w:pPr>
      <w:r>
        <w:rPr>
          <w:w w:val="130"/>
        </w:rPr>
        <w:t>According</w:t>
      </w:r>
      <w:r>
        <w:rPr>
          <w:spacing w:val="-11"/>
          <w:w w:val="130"/>
        </w:rPr>
        <w:t> </w:t>
      </w:r>
      <w:bookmarkStart w:name="Gifts" w:id="477"/>
      <w:bookmarkEnd w:id="477"/>
      <w:r>
        <w:rPr>
          <w:w w:val="130"/>
        </w:rPr>
        <w:t>to</w:t>
      </w:r>
      <w:r>
        <w:rPr>
          <w:spacing w:val="-11"/>
          <w:w w:val="130"/>
        </w:rPr>
        <w:t> </w:t>
      </w:r>
      <w:r>
        <w:rPr>
          <w:w w:val="130"/>
        </w:rPr>
        <w:t>MSRB</w:t>
      </w:r>
      <w:r>
        <w:rPr>
          <w:spacing w:val="-11"/>
          <w:w w:val="130"/>
        </w:rPr>
        <w:t> </w:t>
      </w:r>
      <w:r>
        <w:rPr>
          <w:w w:val="130"/>
        </w:rPr>
        <w:t>rules,</w:t>
      </w:r>
      <w:r>
        <w:rPr>
          <w:spacing w:val="-11"/>
          <w:w w:val="130"/>
        </w:rPr>
        <w:t> </w:t>
      </w:r>
      <w:r>
        <w:rPr>
          <w:w w:val="130"/>
        </w:rPr>
        <w:t>municipal</w:t>
      </w:r>
      <w:r>
        <w:rPr>
          <w:spacing w:val="-11"/>
          <w:w w:val="130"/>
        </w:rPr>
        <w:t> </w:t>
      </w:r>
      <w:r>
        <w:rPr>
          <w:w w:val="130"/>
        </w:rPr>
        <w:t>securities</w:t>
      </w:r>
      <w:r>
        <w:rPr>
          <w:spacing w:val="-11"/>
          <w:w w:val="130"/>
        </w:rPr>
        <w:t> </w:t>
      </w:r>
      <w:r>
        <w:rPr>
          <w:w w:val="130"/>
        </w:rPr>
        <w:t>dealers</w:t>
      </w:r>
      <w:r>
        <w:rPr>
          <w:spacing w:val="-11"/>
          <w:w w:val="130"/>
        </w:rPr>
        <w:t> </w:t>
      </w:r>
      <w:r>
        <w:rPr>
          <w:w w:val="130"/>
        </w:rPr>
        <w:t>can’t</w:t>
      </w:r>
      <w:r>
        <w:rPr>
          <w:spacing w:val="-11"/>
          <w:w w:val="130"/>
        </w:rPr>
        <w:t> </w:t>
      </w:r>
      <w:r>
        <w:rPr>
          <w:w w:val="130"/>
        </w:rPr>
        <w:t>give</w:t>
      </w:r>
      <w:r>
        <w:rPr>
          <w:spacing w:val="-11"/>
          <w:w w:val="130"/>
        </w:rPr>
        <w:t> </w:t>
      </w:r>
      <w:r>
        <w:rPr>
          <w:w w:val="130"/>
        </w:rPr>
        <w:t>customers</w:t>
      </w:r>
      <w:r>
        <w:rPr>
          <w:spacing w:val="-11"/>
          <w:w w:val="130"/>
        </w:rPr>
        <w:t> </w:t>
      </w:r>
      <w:r>
        <w:rPr>
          <w:w w:val="130"/>
        </w:rPr>
        <w:t>gifts</w:t>
      </w:r>
      <w:r>
        <w:rPr>
          <w:spacing w:val="-11"/>
          <w:w w:val="130"/>
        </w:rPr>
        <w:t> </w:t>
      </w:r>
      <w:r>
        <w:rPr>
          <w:w w:val="130"/>
        </w:rPr>
        <w:t>valued</w:t>
      </w:r>
      <w:r>
        <w:rPr>
          <w:spacing w:val="-11"/>
          <w:w w:val="130"/>
        </w:rPr>
        <w:t> </w:t>
      </w:r>
      <w:r>
        <w:rPr>
          <w:w w:val="130"/>
        </w:rPr>
        <w:t>at</w:t>
      </w:r>
      <w:r>
        <w:rPr>
          <w:spacing w:val="-11"/>
          <w:w w:val="130"/>
        </w:rPr>
        <w:t> </w:t>
      </w:r>
      <w:r>
        <w:rPr>
          <w:w w:val="130"/>
        </w:rPr>
        <w:t>more than</w:t>
      </w:r>
      <w:r>
        <w:rPr>
          <w:w w:val="130"/>
        </w:rPr>
        <w:t> $100</w:t>
      </w:r>
      <w:r>
        <w:rPr>
          <w:w w:val="130"/>
        </w:rPr>
        <w:t> per</w:t>
      </w:r>
      <w:r>
        <w:rPr>
          <w:w w:val="130"/>
        </w:rPr>
        <w:t> year.</w:t>
      </w:r>
      <w:r>
        <w:rPr>
          <w:w w:val="130"/>
        </w:rPr>
        <w:t> (The</w:t>
      </w:r>
      <w:r>
        <w:rPr>
          <w:w w:val="130"/>
        </w:rPr>
        <w:t> board</w:t>
      </w:r>
      <w:r>
        <w:rPr>
          <w:w w:val="130"/>
        </w:rPr>
        <w:t> kind</w:t>
      </w:r>
      <w:r>
        <w:rPr>
          <w:w w:val="130"/>
        </w:rPr>
        <w:t> of</w:t>
      </w:r>
      <w:r>
        <w:rPr>
          <w:w w:val="130"/>
        </w:rPr>
        <w:t> has</w:t>
      </w:r>
      <w:r>
        <w:rPr>
          <w:w w:val="130"/>
        </w:rPr>
        <w:t> this</w:t>
      </w:r>
      <w:r>
        <w:rPr>
          <w:w w:val="130"/>
        </w:rPr>
        <w:t> thing</w:t>
      </w:r>
      <w:r>
        <w:rPr>
          <w:w w:val="130"/>
        </w:rPr>
        <w:t> against</w:t>
      </w:r>
      <w:r>
        <w:rPr>
          <w:w w:val="130"/>
        </w:rPr>
        <w:t> bribery.)</w:t>
      </w:r>
      <w:r>
        <w:rPr>
          <w:w w:val="130"/>
        </w:rPr>
        <w:t> Business</w:t>
      </w:r>
      <w:r>
        <w:rPr>
          <w:w w:val="130"/>
        </w:rPr>
        <w:t> expenses</w:t>
      </w:r>
      <w:r>
        <w:rPr>
          <w:w w:val="130"/>
        </w:rPr>
        <w:t> are exempt from the rule.</w:t>
      </w:r>
    </w:p>
    <w:p>
      <w:pPr>
        <w:spacing w:after="0" w:line="312" w:lineRule="auto"/>
        <w:jc w:val="both"/>
        <w:sectPr>
          <w:pgSz w:w="12240" w:h="15660"/>
          <w:pgMar w:header="0" w:footer="736" w:top="900" w:bottom="920" w:left="1520" w:right="1500"/>
        </w:sectPr>
      </w:pPr>
    </w:p>
    <w:p>
      <w:pPr>
        <w:pStyle w:val="BodyText"/>
        <w:spacing w:line="312" w:lineRule="auto" w:before="90"/>
        <w:ind w:left="1120" w:right="118"/>
        <w:jc w:val="both"/>
      </w:pPr>
      <w:r>
        <w:rPr/>
        <mc:AlternateContent>
          <mc:Choice Requires="wps">
            <w:drawing>
              <wp:anchor distT="0" distB="0" distL="0" distR="0" allowOverlap="1" layoutInCell="1" locked="0" behindDoc="0" simplePos="0" relativeHeight="15766528">
                <wp:simplePos x="0" y="0"/>
                <wp:positionH relativeFrom="page">
                  <wp:posOffset>1104900</wp:posOffset>
                </wp:positionH>
                <wp:positionV relativeFrom="paragraph">
                  <wp:posOffset>73733</wp:posOffset>
                </wp:positionV>
                <wp:extent cx="419100" cy="419100"/>
                <wp:effectExtent l="0" t="0" r="0" b="0"/>
                <wp:wrapNone/>
                <wp:docPr id="165" name="Group 165"/>
                <wp:cNvGraphicFramePr>
                  <a:graphicFrameLocks/>
                </wp:cNvGraphicFramePr>
                <a:graphic>
                  <a:graphicData uri="http://schemas.microsoft.com/office/word/2010/wordprocessingGroup">
                    <wpg:wgp>
                      <wpg:cNvPr id="165" name="Group 165"/>
                      <wpg:cNvGrpSpPr/>
                      <wpg:grpSpPr>
                        <a:xfrm>
                          <a:off x="0" y="0"/>
                          <a:ext cx="419100" cy="419100"/>
                          <a:chExt cx="419100" cy="419100"/>
                        </a:xfrm>
                      </wpg:grpSpPr>
                      <wps:wsp>
                        <wps:cNvPr id="166" name="Graphic 166"/>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167" name="Image 167"/>
                          <pic:cNvPicPr/>
                        </pic:nvPicPr>
                        <pic:blipFill>
                          <a:blip r:embed="rId27" cstate="print"/>
                          <a:stretch>
                            <a:fillRect/>
                          </a:stretch>
                        </pic:blipFill>
                        <pic:spPr>
                          <a:xfrm>
                            <a:off x="118691" y="90423"/>
                            <a:ext cx="181726" cy="254406"/>
                          </a:xfrm>
                          <a:prstGeom prst="rect">
                            <a:avLst/>
                          </a:prstGeom>
                        </pic:spPr>
                      </pic:pic>
                      <wps:wsp>
                        <wps:cNvPr id="168" name="Graphic 168"/>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99"/>
                                </a:lnTo>
                                <a:lnTo>
                                  <a:pt x="117462" y="397751"/>
                                </a:lnTo>
                                <a:lnTo>
                                  <a:pt x="161544" y="413537"/>
                                </a:lnTo>
                                <a:lnTo>
                                  <a:pt x="209550" y="419074"/>
                                </a:lnTo>
                                <a:lnTo>
                                  <a:pt x="257530" y="413537"/>
                                </a:lnTo>
                                <a:lnTo>
                                  <a:pt x="276491" y="406742"/>
                                </a:lnTo>
                                <a:lnTo>
                                  <a:pt x="301612" y="397751"/>
                                </a:lnTo>
                                <a:lnTo>
                                  <a:pt x="340525" y="372999"/>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5.80575pt;width:33pt;height:33pt;mso-position-horizontal-relative:page;mso-position-vertical-relative:paragraph;z-index:15766528" id="docshapegroup142" coordorigin="1740,116" coordsize="660,660">
                <v:shape style="position:absolute;left:1740;top:116;width:660;height:660" id="docshape143" coordorigin="1740,116" coordsize="660,660" path="m2070,116l1994,125,1925,150,1864,189,1813,240,1774,301,1749,370,1740,446,1749,522,1774,591,1813,652,1864,704,1925,743,1994,767,2070,776,2146,767,2215,743,2276,704,2327,652,2366,591,2391,522,2400,446,2391,370,2366,301,2327,240,2276,189,2215,150,2146,125,2070,116xe" filled="true" fillcolor="#fff200" stroked="false">
                  <v:path arrowok="t"/>
                  <v:fill type="solid"/>
                </v:shape>
                <v:shape style="position:absolute;left:1926;top:258;width:287;height:401" type="#_x0000_t75" id="docshape144" stroked="false">
                  <v:imagedata r:id="rId27" o:title=""/>
                </v:shape>
                <v:shape style="position:absolute;left:1740;top:116;width:660;height:660" id="docshape145" coordorigin="1740,116" coordsize="660,660" path="m2239,402l2236,368,2226,337,2213,312,2213,402,2210,433,2200,462,2184,488,2162,511,2159,513,2152,519,2142,529,2134,544,2134,545,2133,545,2133,627,2070,659,2008,627,2133,627,2133,545,2129,545,2129,571,2129,573,2129,601,2012,601,2012,571,2129,571,2129,545,2007,545,2003,532,1996,523,1987,518,1962,495,1943,467,1931,435,1927,402,1938,346,1969,300,2014,270,2070,259,2126,270,2171,300,2202,346,2213,402,2213,312,2211,308,2190,282,2164,261,2159,259,2135,245,2103,236,2070,232,2004,246,1950,282,1914,336,1901,402,1906,442,1920,479,1942,512,1972,539,1974,541,1985,547,1986,567,1986,571,1986,639,1991,648,2065,686,2075,686,2128,659,2149,648,2155,639,2155,627,2155,601,2155,573,2156,571,2158,556,2163,545,2163,544,2169,537,2173,535,2179,531,2205,504,2223,473,2235,438,2239,402xm2400,446l2391,371,2381,341,2381,446,2372,517,2349,583,2312,640,2264,688,2206,725,2141,748,2070,757,1999,748,1934,725,1876,688,1828,640,1791,583,1768,517,1759,446,1768,375,1791,310,1828,252,1876,204,1934,167,1999,144,2070,136,2141,144,2206,167,2264,204,2312,252,2349,310,2372,375,2381,446,2381,341,2366,301,2327,240,2276,189,2215,150,2175,136,2146,125,2070,116,1994,125,1925,150,1864,189,1813,240,1774,301,1749,371,1740,446,1749,522,1774,591,1813,652,1864,704,1925,742,1994,767,2070,776,2146,767,2175,757,2215,742,2276,704,2327,652,2366,591,2391,522,2400,44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67040">
                <wp:simplePos x="0" y="0"/>
                <wp:positionH relativeFrom="page">
                  <wp:posOffset>1258824</wp:posOffset>
                </wp:positionH>
                <wp:positionV relativeFrom="paragraph">
                  <wp:posOffset>570023</wp:posOffset>
                </wp:positionV>
                <wp:extent cx="111760" cy="50165"/>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111760" cy="50165"/>
                        </a:xfrm>
                        <a:custGeom>
                          <a:avLst/>
                          <a:gdLst/>
                          <a:ahLst/>
                          <a:cxnLst/>
                          <a:rect l="l" t="t" r="r" b="b"/>
                          <a:pathLst>
                            <a:path w="111760" h="50165">
                              <a:moveTo>
                                <a:pt x="37642" y="0"/>
                              </a:moveTo>
                              <a:lnTo>
                                <a:pt x="0" y="0"/>
                              </a:lnTo>
                              <a:lnTo>
                                <a:pt x="0" y="8801"/>
                              </a:lnTo>
                              <a:lnTo>
                                <a:pt x="13525" y="8801"/>
                              </a:lnTo>
                              <a:lnTo>
                                <a:pt x="13525" y="49847"/>
                              </a:lnTo>
                              <a:lnTo>
                                <a:pt x="24104" y="49847"/>
                              </a:lnTo>
                              <a:lnTo>
                                <a:pt x="24104" y="8801"/>
                              </a:lnTo>
                              <a:lnTo>
                                <a:pt x="37642" y="8801"/>
                              </a:lnTo>
                              <a:lnTo>
                                <a:pt x="37642" y="0"/>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44.883717pt;width:8.8pt;height:3.95pt;mso-position-horizontal-relative:page;mso-position-vertical-relative:paragraph;z-index:15767040" id="docshape146" coordorigin="1982,898" coordsize="176,79" path="m2042,898l1982,898,1982,912,2004,912,2004,976,2020,976,2020,912,2042,912,2042,898xm2077,898l2060,898,2060,976,2077,976,2077,898xm2158,914l2157,911,2155,908,2145,900,2141,898,2141,919,2141,927,2140,930,2134,934,2131,935,2120,935,2120,911,2132,911,2135,912,2140,916,2141,919,2141,898,2138,898,2103,898,2103,976,2120,976,2120,948,2137,948,2144,946,2155,937,2156,935,2158,931,2158,914xe" filled="true" fillcolor="#000000" stroked="false">
                <v:path arrowok="t"/>
                <v:fill type="solid"/>
                <w10:wrap type="none"/>
              </v:shape>
            </w:pict>
          </mc:Fallback>
        </mc:AlternateContent>
      </w:r>
      <w:r>
        <w:rPr>
          <w:w w:val="130"/>
        </w:rPr>
        <w:t>If</w:t>
      </w:r>
      <w:r>
        <w:rPr>
          <w:spacing w:val="-6"/>
          <w:w w:val="130"/>
        </w:rPr>
        <w:t> </w:t>
      </w:r>
      <w:r>
        <w:rPr>
          <w:w w:val="130"/>
        </w:rPr>
        <w:t>you</w:t>
      </w:r>
      <w:r>
        <w:rPr>
          <w:spacing w:val="-6"/>
          <w:w w:val="130"/>
        </w:rPr>
        <w:t> </w:t>
      </w:r>
      <w:r>
        <w:rPr>
          <w:w w:val="130"/>
        </w:rPr>
        <w:t>get</w:t>
      </w:r>
      <w:r>
        <w:rPr>
          <w:spacing w:val="-6"/>
          <w:w w:val="130"/>
        </w:rPr>
        <w:t> </w:t>
      </w:r>
      <w:r>
        <w:rPr>
          <w:w w:val="130"/>
        </w:rPr>
        <w:t>a</w:t>
      </w:r>
      <w:r>
        <w:rPr>
          <w:spacing w:val="-6"/>
          <w:w w:val="130"/>
        </w:rPr>
        <w:t> </w:t>
      </w:r>
      <w:r>
        <w:rPr>
          <w:w w:val="130"/>
        </w:rPr>
        <w:t>question</w:t>
      </w:r>
      <w:r>
        <w:rPr>
          <w:spacing w:val="-6"/>
          <w:w w:val="130"/>
        </w:rPr>
        <w:t> </w:t>
      </w:r>
      <w:r>
        <w:rPr>
          <w:w w:val="130"/>
        </w:rPr>
        <w:t>on</w:t>
      </w:r>
      <w:r>
        <w:rPr>
          <w:spacing w:val="-6"/>
          <w:w w:val="130"/>
        </w:rPr>
        <w:t> </w:t>
      </w:r>
      <w:r>
        <w:rPr>
          <w:w w:val="130"/>
        </w:rPr>
        <w:t>the</w:t>
      </w:r>
      <w:r>
        <w:rPr>
          <w:spacing w:val="-6"/>
          <w:w w:val="130"/>
        </w:rPr>
        <w:t> </w:t>
      </w:r>
      <w:r>
        <w:rPr>
          <w:w w:val="130"/>
        </w:rPr>
        <w:t>SIE</w:t>
      </w:r>
      <w:r>
        <w:rPr>
          <w:spacing w:val="-6"/>
          <w:w w:val="130"/>
        </w:rPr>
        <w:t> </w:t>
      </w:r>
      <w:r>
        <w:rPr>
          <w:w w:val="130"/>
        </w:rPr>
        <w:t>exam</w:t>
      </w:r>
      <w:r>
        <w:rPr>
          <w:spacing w:val="-6"/>
          <w:w w:val="130"/>
        </w:rPr>
        <w:t> </w:t>
      </w:r>
      <w:r>
        <w:rPr>
          <w:w w:val="130"/>
        </w:rPr>
        <w:t>relating</w:t>
      </w:r>
      <w:r>
        <w:rPr>
          <w:spacing w:val="-6"/>
          <w:w w:val="130"/>
        </w:rPr>
        <w:t> </w:t>
      </w:r>
      <w:r>
        <w:rPr>
          <w:w w:val="130"/>
        </w:rPr>
        <w:t>to</w:t>
      </w:r>
      <w:r>
        <w:rPr>
          <w:spacing w:val="-6"/>
          <w:w w:val="130"/>
        </w:rPr>
        <w:t> </w:t>
      </w:r>
      <w:r>
        <w:rPr>
          <w:w w:val="130"/>
        </w:rPr>
        <w:t>what</w:t>
      </w:r>
      <w:r>
        <w:rPr>
          <w:spacing w:val="-6"/>
          <w:w w:val="130"/>
        </w:rPr>
        <w:t> </w:t>
      </w:r>
      <w:r>
        <w:rPr>
          <w:w w:val="130"/>
        </w:rPr>
        <w:t>qualifies</w:t>
      </w:r>
      <w:r>
        <w:rPr>
          <w:spacing w:val="-6"/>
          <w:w w:val="130"/>
        </w:rPr>
        <w:t> </w:t>
      </w:r>
      <w:r>
        <w:rPr>
          <w:w w:val="130"/>
        </w:rPr>
        <w:t>as</w:t>
      </w:r>
      <w:r>
        <w:rPr>
          <w:spacing w:val="-6"/>
          <w:w w:val="130"/>
        </w:rPr>
        <w:t> </w:t>
      </w:r>
      <w:r>
        <w:rPr>
          <w:w w:val="130"/>
        </w:rPr>
        <w:t>a</w:t>
      </w:r>
      <w:r>
        <w:rPr>
          <w:spacing w:val="-6"/>
          <w:w w:val="130"/>
        </w:rPr>
        <w:t> </w:t>
      </w:r>
      <w:r>
        <w:rPr>
          <w:w w:val="130"/>
        </w:rPr>
        <w:t>gift,</w:t>
      </w:r>
      <w:r>
        <w:rPr>
          <w:spacing w:val="-6"/>
          <w:w w:val="130"/>
        </w:rPr>
        <w:t> </w:t>
      </w:r>
      <w:r>
        <w:rPr>
          <w:w w:val="130"/>
        </w:rPr>
        <w:t>remember</w:t>
      </w:r>
      <w:r>
        <w:rPr>
          <w:spacing w:val="-6"/>
          <w:w w:val="130"/>
        </w:rPr>
        <w:t> </w:t>
      </w:r>
      <w:r>
        <w:rPr>
          <w:w w:val="130"/>
        </w:rPr>
        <w:t>that</w:t>
      </w:r>
      <w:r>
        <w:rPr>
          <w:spacing w:val="-6"/>
          <w:w w:val="130"/>
        </w:rPr>
        <w:t> </w:t>
      </w:r>
      <w:r>
        <w:rPr>
          <w:w w:val="130"/>
        </w:rPr>
        <w:t>business expenses</w:t>
      </w:r>
      <w:r>
        <w:rPr>
          <w:spacing w:val="-13"/>
          <w:w w:val="130"/>
        </w:rPr>
        <w:t> </w:t>
      </w:r>
      <w:r>
        <w:rPr>
          <w:w w:val="130"/>
        </w:rPr>
        <w:t>are</w:t>
      </w:r>
      <w:r>
        <w:rPr>
          <w:spacing w:val="-13"/>
          <w:w w:val="130"/>
        </w:rPr>
        <w:t> </w:t>
      </w:r>
      <w:r>
        <w:rPr>
          <w:w w:val="130"/>
        </w:rPr>
        <w:t>exempt.</w:t>
      </w:r>
      <w:r>
        <w:rPr>
          <w:spacing w:val="-13"/>
          <w:w w:val="130"/>
        </w:rPr>
        <w:t> </w:t>
      </w:r>
      <w:r>
        <w:rPr>
          <w:w w:val="130"/>
        </w:rPr>
        <w:t>Business</w:t>
      </w:r>
      <w:r>
        <w:rPr>
          <w:spacing w:val="-13"/>
          <w:w w:val="130"/>
        </w:rPr>
        <w:t> </w:t>
      </w:r>
      <w:r>
        <w:rPr>
          <w:w w:val="130"/>
        </w:rPr>
        <w:t>expenses</w:t>
      </w:r>
      <w:r>
        <w:rPr>
          <w:spacing w:val="-13"/>
          <w:w w:val="130"/>
        </w:rPr>
        <w:t> </w:t>
      </w:r>
      <w:r>
        <w:rPr>
          <w:w w:val="130"/>
        </w:rPr>
        <w:t>can</w:t>
      </w:r>
      <w:r>
        <w:rPr>
          <w:spacing w:val="-13"/>
          <w:w w:val="130"/>
        </w:rPr>
        <w:t> </w:t>
      </w:r>
      <w:r>
        <w:rPr>
          <w:w w:val="130"/>
        </w:rPr>
        <w:t>be</w:t>
      </w:r>
      <w:r>
        <w:rPr>
          <w:spacing w:val="-13"/>
          <w:w w:val="130"/>
        </w:rPr>
        <w:t> </w:t>
      </w:r>
      <w:r>
        <w:rPr>
          <w:w w:val="130"/>
        </w:rPr>
        <w:t>airline</w:t>
      </w:r>
      <w:r>
        <w:rPr>
          <w:spacing w:val="-13"/>
          <w:w w:val="130"/>
        </w:rPr>
        <w:t> </w:t>
      </w:r>
      <w:r>
        <w:rPr>
          <w:w w:val="130"/>
        </w:rPr>
        <w:t>tickets</w:t>
      </w:r>
      <w:r>
        <w:rPr>
          <w:spacing w:val="-13"/>
          <w:w w:val="130"/>
        </w:rPr>
        <w:t> </w:t>
      </w:r>
      <w:r>
        <w:rPr>
          <w:w w:val="130"/>
        </w:rPr>
        <w:t>(for</w:t>
      </w:r>
      <w:r>
        <w:rPr>
          <w:spacing w:val="-13"/>
          <w:w w:val="130"/>
        </w:rPr>
        <w:t> </w:t>
      </w:r>
      <w:r>
        <w:rPr>
          <w:w w:val="130"/>
        </w:rPr>
        <w:t>the</w:t>
      </w:r>
      <w:r>
        <w:rPr>
          <w:spacing w:val="-13"/>
          <w:w w:val="130"/>
        </w:rPr>
        <w:t> </w:t>
      </w:r>
      <w:r>
        <w:rPr>
          <w:w w:val="130"/>
        </w:rPr>
        <w:t>customer</w:t>
      </w:r>
      <w:r>
        <w:rPr>
          <w:spacing w:val="-13"/>
          <w:w w:val="130"/>
        </w:rPr>
        <w:t> </w:t>
      </w:r>
      <w:r>
        <w:rPr>
          <w:w w:val="130"/>
        </w:rPr>
        <w:t>to</w:t>
      </w:r>
      <w:r>
        <w:rPr>
          <w:spacing w:val="-13"/>
          <w:w w:val="130"/>
        </w:rPr>
        <w:t> </w:t>
      </w:r>
      <w:r>
        <w:rPr>
          <w:w w:val="130"/>
        </w:rPr>
        <w:t>meet</w:t>
      </w:r>
      <w:r>
        <w:rPr>
          <w:spacing w:val="-13"/>
          <w:w w:val="130"/>
        </w:rPr>
        <w:t> </w:t>
      </w:r>
      <w:r>
        <w:rPr>
          <w:w w:val="130"/>
        </w:rPr>
        <w:t>with</w:t>
      </w:r>
      <w:r>
        <w:rPr>
          <w:spacing w:val="-13"/>
          <w:w w:val="130"/>
        </w:rPr>
        <w:t> </w:t>
      </w:r>
      <w:r>
        <w:rPr>
          <w:w w:val="130"/>
        </w:rPr>
        <w:t>you, not</w:t>
      </w:r>
      <w:r>
        <w:rPr>
          <w:w w:val="130"/>
        </w:rPr>
        <w:t> for</w:t>
      </w:r>
      <w:r>
        <w:rPr>
          <w:w w:val="130"/>
        </w:rPr>
        <w:t> the</w:t>
      </w:r>
      <w:r>
        <w:rPr>
          <w:w w:val="130"/>
        </w:rPr>
        <w:t> customer</w:t>
      </w:r>
      <w:r>
        <w:rPr>
          <w:w w:val="130"/>
        </w:rPr>
        <w:t> to</w:t>
      </w:r>
      <w:r>
        <w:rPr>
          <w:w w:val="130"/>
        </w:rPr>
        <w:t> vacation</w:t>
      </w:r>
      <w:r>
        <w:rPr>
          <w:w w:val="130"/>
        </w:rPr>
        <w:t> in</w:t>
      </w:r>
      <w:r>
        <w:rPr>
          <w:w w:val="130"/>
        </w:rPr>
        <w:t> the</w:t>
      </w:r>
      <w:r>
        <w:rPr>
          <w:w w:val="130"/>
        </w:rPr>
        <w:t> Bahamas),</w:t>
      </w:r>
      <w:r>
        <w:rPr>
          <w:w w:val="130"/>
        </w:rPr>
        <w:t> hotel</w:t>
      </w:r>
      <w:r>
        <w:rPr>
          <w:w w:val="130"/>
        </w:rPr>
        <w:t> expenses</w:t>
      </w:r>
      <w:r>
        <w:rPr>
          <w:w w:val="130"/>
        </w:rPr>
        <w:t> (for</w:t>
      </w:r>
      <w:r>
        <w:rPr>
          <w:w w:val="130"/>
        </w:rPr>
        <w:t> the</w:t>
      </w:r>
      <w:r>
        <w:rPr>
          <w:w w:val="130"/>
        </w:rPr>
        <w:t> customer’s</w:t>
      </w:r>
      <w:r>
        <w:rPr>
          <w:w w:val="130"/>
        </w:rPr>
        <w:t> lodging </w:t>
      </w:r>
      <w:r>
        <w:rPr>
          <w:w w:val="125"/>
        </w:rPr>
        <w:t>while they’re meeting with you), business meals, and so on. You should note that FINRA gift rules </w:t>
      </w:r>
      <w:r>
        <w:rPr>
          <w:w w:val="130"/>
        </w:rPr>
        <w:t>fall directly in line with MSRB’s gift rules.</w:t>
      </w:r>
    </w:p>
    <w:p>
      <w:pPr>
        <w:pStyle w:val="BodyText"/>
        <w:rPr>
          <w:sz w:val="29"/>
        </w:rPr>
      </w:pPr>
    </w:p>
    <w:p>
      <w:pPr>
        <w:pStyle w:val="Heading2"/>
      </w:pPr>
      <w:bookmarkStart w:name="Commissions" w:id="478"/>
      <w:bookmarkEnd w:id="478"/>
      <w:r>
        <w:rPr>
          <w:b w:val="0"/>
        </w:rPr>
      </w:r>
      <w:r>
        <w:rPr>
          <w:spacing w:val="-2"/>
        </w:rPr>
        <w:t>Commissions</w:t>
      </w:r>
    </w:p>
    <w:p>
      <w:pPr>
        <w:pStyle w:val="BodyText"/>
        <w:spacing w:line="312" w:lineRule="auto" w:before="203"/>
        <w:ind w:left="1120" w:right="118"/>
        <w:jc w:val="both"/>
      </w:pPr>
      <w:r>
        <w:rPr>
          <w:w w:val="130"/>
        </w:rPr>
        <w:t>Although no particular guideline states what percentage broker–dealers can charge (as with the 5-percent</w:t>
      </w:r>
      <w:r>
        <w:rPr>
          <w:w w:val="130"/>
        </w:rPr>
        <w:t> markup</w:t>
      </w:r>
      <w:r>
        <w:rPr>
          <w:w w:val="130"/>
        </w:rPr>
        <w:t> policy;</w:t>
      </w:r>
      <w:r>
        <w:rPr>
          <w:w w:val="130"/>
        </w:rPr>
        <w:t> see</w:t>
      </w:r>
      <w:r>
        <w:rPr>
          <w:w w:val="130"/>
        </w:rPr>
        <w:t> Chapter</w:t>
      </w:r>
      <w:r>
        <w:rPr>
          <w:w w:val="130"/>
        </w:rPr>
        <w:t> 16),</w:t>
      </w:r>
      <w:r>
        <w:rPr>
          <w:w w:val="130"/>
        </w:rPr>
        <w:t> all</w:t>
      </w:r>
      <w:r>
        <w:rPr>
          <w:w w:val="130"/>
        </w:rPr>
        <w:t> commissions,</w:t>
      </w:r>
      <w:r>
        <w:rPr>
          <w:w w:val="130"/>
        </w:rPr>
        <w:t> markups,</w:t>
      </w:r>
      <w:r>
        <w:rPr>
          <w:w w:val="130"/>
        </w:rPr>
        <w:t> and</w:t>
      </w:r>
      <w:r>
        <w:rPr>
          <w:w w:val="130"/>
        </w:rPr>
        <w:t> markdowns</w:t>
      </w:r>
      <w:r>
        <w:rPr>
          <w:w w:val="130"/>
        </w:rPr>
        <w:t> must</w:t>
      </w:r>
      <w:r>
        <w:rPr>
          <w:w w:val="130"/>
        </w:rPr>
        <w:t> be fair</w:t>
      </w:r>
      <w:r>
        <w:rPr>
          <w:w w:val="130"/>
        </w:rPr>
        <w:t> and</w:t>
      </w:r>
      <w:r>
        <w:rPr>
          <w:w w:val="130"/>
        </w:rPr>
        <w:t> reasonable,</w:t>
      </w:r>
      <w:r>
        <w:rPr>
          <w:w w:val="130"/>
        </w:rPr>
        <w:t> and</w:t>
      </w:r>
      <w:r>
        <w:rPr>
          <w:w w:val="130"/>
        </w:rPr>
        <w:t> policies</w:t>
      </w:r>
      <w:r>
        <w:rPr>
          <w:w w:val="130"/>
        </w:rPr>
        <w:t> can’t</w:t>
      </w:r>
      <w:r>
        <w:rPr>
          <w:w w:val="130"/>
        </w:rPr>
        <w:t> discriminate</w:t>
      </w:r>
      <w:r>
        <w:rPr>
          <w:w w:val="130"/>
        </w:rPr>
        <w:t> among</w:t>
      </w:r>
      <w:r>
        <w:rPr>
          <w:w w:val="130"/>
        </w:rPr>
        <w:t> customers.</w:t>
      </w:r>
      <w:r>
        <w:rPr>
          <w:w w:val="130"/>
        </w:rPr>
        <w:t> The</w:t>
      </w:r>
      <w:r>
        <w:rPr>
          <w:w w:val="130"/>
        </w:rPr>
        <w:t> items</w:t>
      </w:r>
      <w:r>
        <w:rPr>
          <w:w w:val="130"/>
        </w:rPr>
        <w:t> that</w:t>
      </w:r>
      <w:r>
        <w:rPr>
          <w:w w:val="130"/>
        </w:rPr>
        <w:t> firms should consider follow:</w:t>
      </w:r>
    </w:p>
    <w:p>
      <w:pPr>
        <w:pStyle w:val="BodyText"/>
        <w:spacing w:before="6"/>
      </w:pPr>
    </w:p>
    <w:p>
      <w:pPr>
        <w:spacing w:before="0"/>
        <w:ind w:left="1244" w:right="0" w:firstLine="0"/>
        <w:jc w:val="left"/>
        <w:rPr>
          <w:rFonts w:ascii="Arial" w:hAnsi="Arial"/>
          <w:sz w:val="17"/>
        </w:rPr>
      </w:pPr>
      <w:r>
        <w:rPr/>
        <w:drawing>
          <wp:anchor distT="0" distB="0" distL="0" distR="0" allowOverlap="1" layoutInCell="1" locked="0" behindDoc="1" simplePos="0" relativeHeight="486837760">
            <wp:simplePos x="0" y="0"/>
            <wp:positionH relativeFrom="page">
              <wp:posOffset>1676400</wp:posOffset>
            </wp:positionH>
            <wp:positionV relativeFrom="paragraph">
              <wp:posOffset>-23725</wp:posOffset>
            </wp:positionV>
            <wp:extent cx="1892300" cy="1422933"/>
            <wp:effectExtent l="0" t="0" r="0" b="0"/>
            <wp:wrapNone/>
            <wp:docPr id="170" name="Image 170"/>
            <wp:cNvGraphicFramePr>
              <a:graphicFrameLocks/>
            </wp:cNvGraphicFramePr>
            <a:graphic>
              <a:graphicData uri="http://schemas.openxmlformats.org/drawingml/2006/picture">
                <pic:pic>
                  <pic:nvPicPr>
                    <pic:cNvPr id="170" name="Image 170"/>
                    <pic:cNvPicPr/>
                  </pic:nvPicPr>
                  <pic:blipFill>
                    <a:blip r:embed="rId12" cstate="print"/>
                    <a:stretch>
                      <a:fillRect/>
                    </a:stretch>
                  </pic:blipFill>
                  <pic:spPr>
                    <a:xfrm>
                      <a:off x="0" y="0"/>
                      <a:ext cx="1892300" cy="1422933"/>
                    </a:xfrm>
                    <a:prstGeom prst="rect">
                      <a:avLst/>
                    </a:prstGeom>
                  </pic:spPr>
                </pic:pic>
              </a:graphicData>
            </a:graphic>
          </wp:anchor>
        </w:drawing>
      </w:r>
      <w:r>
        <w:rPr>
          <w:rFonts w:ascii="Arial" w:hAnsi="Arial"/>
          <w:b/>
          <w:w w:val="105"/>
          <w:position w:val="-1"/>
          <w:sz w:val="28"/>
        </w:rPr>
        <w:t>»</w:t>
      </w:r>
      <w:r>
        <w:rPr>
          <w:rFonts w:ascii="Arial" w:hAnsi="Arial"/>
          <w:b/>
          <w:spacing w:val="21"/>
          <w:w w:val="105"/>
          <w:position w:val="-1"/>
          <w:sz w:val="28"/>
        </w:rPr>
        <w:t> </w:t>
      </w:r>
      <w:r>
        <w:rPr>
          <w:rFonts w:ascii="Arial" w:hAnsi="Arial"/>
          <w:w w:val="105"/>
          <w:sz w:val="17"/>
        </w:rPr>
        <w:t>The</w:t>
      </w:r>
      <w:r>
        <w:rPr>
          <w:rFonts w:ascii="Arial" w:hAnsi="Arial"/>
          <w:spacing w:val="-12"/>
          <w:w w:val="105"/>
          <w:sz w:val="17"/>
        </w:rPr>
        <w:t> </w:t>
      </w:r>
      <w:r>
        <w:rPr>
          <w:rFonts w:ascii="Arial" w:hAnsi="Arial"/>
          <w:w w:val="105"/>
          <w:sz w:val="17"/>
        </w:rPr>
        <w:t>market</w:t>
      </w:r>
      <w:r>
        <w:rPr>
          <w:rFonts w:ascii="Arial" w:hAnsi="Arial"/>
          <w:spacing w:val="-12"/>
          <w:w w:val="105"/>
          <w:sz w:val="17"/>
        </w:rPr>
        <w:t> </w:t>
      </w:r>
      <w:r>
        <w:rPr>
          <w:rFonts w:ascii="Arial" w:hAnsi="Arial"/>
          <w:w w:val="105"/>
          <w:sz w:val="17"/>
        </w:rPr>
        <w:t>value</w:t>
      </w:r>
      <w:r>
        <w:rPr>
          <w:rFonts w:ascii="Arial" w:hAnsi="Arial"/>
          <w:spacing w:val="-11"/>
          <w:w w:val="105"/>
          <w:sz w:val="17"/>
        </w:rPr>
        <w:t> </w:t>
      </w:r>
      <w:r>
        <w:rPr>
          <w:rFonts w:ascii="Arial" w:hAnsi="Arial"/>
          <w:w w:val="105"/>
          <w:sz w:val="17"/>
        </w:rPr>
        <w:t>of</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securities</w:t>
      </w:r>
      <w:r>
        <w:rPr>
          <w:rFonts w:ascii="Arial" w:hAnsi="Arial"/>
          <w:spacing w:val="-11"/>
          <w:w w:val="105"/>
          <w:sz w:val="17"/>
        </w:rPr>
        <w:t> </w:t>
      </w:r>
      <w:r>
        <w:rPr>
          <w:rFonts w:ascii="Arial" w:hAnsi="Arial"/>
          <w:w w:val="105"/>
          <w:sz w:val="17"/>
        </w:rPr>
        <w:t>at</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time</w:t>
      </w:r>
      <w:r>
        <w:rPr>
          <w:rFonts w:ascii="Arial" w:hAnsi="Arial"/>
          <w:spacing w:val="-11"/>
          <w:w w:val="105"/>
          <w:sz w:val="17"/>
        </w:rPr>
        <w:t> </w:t>
      </w:r>
      <w:r>
        <w:rPr>
          <w:rFonts w:ascii="Arial" w:hAnsi="Arial"/>
          <w:w w:val="105"/>
          <w:sz w:val="17"/>
        </w:rPr>
        <w:t>of</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spacing w:val="-2"/>
          <w:w w:val="105"/>
          <w:sz w:val="17"/>
        </w:rPr>
        <w:t>trade.</w:t>
      </w:r>
    </w:p>
    <w:p>
      <w:pPr>
        <w:spacing w:before="38"/>
        <w:ind w:left="1538" w:right="620" w:hanging="294"/>
        <w:jc w:val="left"/>
        <w:rPr>
          <w:rFonts w:ascii="Arial" w:hAnsi="Arial"/>
          <w:sz w:val="17"/>
        </w:rPr>
      </w:pPr>
      <w:r>
        <w:rPr>
          <w:rFonts w:ascii="Arial" w:hAnsi="Arial"/>
          <w:b/>
          <w:w w:val="105"/>
          <w:position w:val="-1"/>
          <w:sz w:val="28"/>
        </w:rPr>
        <w:t>»</w:t>
      </w:r>
      <w:r>
        <w:rPr>
          <w:rFonts w:ascii="Arial" w:hAnsi="Arial"/>
          <w:b/>
          <w:spacing w:val="-1"/>
          <w:w w:val="105"/>
          <w:position w:val="-1"/>
          <w:sz w:val="28"/>
        </w:rPr>
        <w:t> </w:t>
      </w:r>
      <w:r>
        <w:rPr>
          <w:rFonts w:ascii="Arial" w:hAnsi="Arial"/>
          <w:w w:val="105"/>
          <w:sz w:val="17"/>
        </w:rPr>
        <w:t>The</w:t>
      </w:r>
      <w:r>
        <w:rPr>
          <w:rFonts w:ascii="Arial" w:hAnsi="Arial"/>
          <w:spacing w:val="-13"/>
          <w:w w:val="105"/>
          <w:sz w:val="17"/>
        </w:rPr>
        <w:t> </w:t>
      </w:r>
      <w:r>
        <w:rPr>
          <w:rFonts w:ascii="Arial" w:hAnsi="Arial"/>
          <w:w w:val="105"/>
          <w:sz w:val="17"/>
        </w:rPr>
        <w:t>total</w:t>
      </w:r>
      <w:r>
        <w:rPr>
          <w:rFonts w:ascii="Arial" w:hAnsi="Arial"/>
          <w:spacing w:val="-12"/>
          <w:w w:val="105"/>
          <w:sz w:val="17"/>
        </w:rPr>
        <w:t> </w:t>
      </w:r>
      <w:r>
        <w:rPr>
          <w:rFonts w:ascii="Arial" w:hAnsi="Arial"/>
          <w:w w:val="105"/>
          <w:sz w:val="17"/>
        </w:rPr>
        <w:t>dollar</w:t>
      </w:r>
      <w:r>
        <w:rPr>
          <w:rFonts w:ascii="Arial" w:hAnsi="Arial"/>
          <w:spacing w:val="-13"/>
          <w:w w:val="105"/>
          <w:sz w:val="17"/>
        </w:rPr>
        <w:t> </w:t>
      </w:r>
      <w:r>
        <w:rPr>
          <w:rFonts w:ascii="Arial" w:hAnsi="Arial"/>
          <w:w w:val="105"/>
          <w:sz w:val="17"/>
        </w:rPr>
        <w:t>amount</w:t>
      </w:r>
      <w:r>
        <w:rPr>
          <w:rFonts w:ascii="Arial" w:hAnsi="Arial"/>
          <w:spacing w:val="-12"/>
          <w:w w:val="105"/>
          <w:sz w:val="17"/>
        </w:rPr>
        <w:t> </w:t>
      </w:r>
      <w:r>
        <w:rPr>
          <w:rFonts w:ascii="Arial" w:hAnsi="Arial"/>
          <w:w w:val="105"/>
          <w:sz w:val="17"/>
        </w:rPr>
        <w:t>of</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transaction.</w:t>
      </w:r>
      <w:r>
        <w:rPr>
          <w:rFonts w:ascii="Arial" w:hAnsi="Arial"/>
          <w:spacing w:val="-12"/>
          <w:w w:val="105"/>
          <w:sz w:val="17"/>
        </w:rPr>
        <w:t> </w:t>
      </w:r>
      <w:r>
        <w:rPr>
          <w:rFonts w:ascii="Arial" w:hAnsi="Arial"/>
          <w:w w:val="105"/>
          <w:sz w:val="17"/>
        </w:rPr>
        <w:t>Although</w:t>
      </w:r>
      <w:r>
        <w:rPr>
          <w:rFonts w:ascii="Arial" w:hAnsi="Arial"/>
          <w:spacing w:val="-13"/>
          <w:w w:val="105"/>
          <w:sz w:val="17"/>
        </w:rPr>
        <w:t> </w:t>
      </w:r>
      <w:r>
        <w:rPr>
          <w:rFonts w:ascii="Arial" w:hAnsi="Arial"/>
          <w:w w:val="105"/>
          <w:sz w:val="17"/>
        </w:rPr>
        <w:t>you´re</w:t>
      </w:r>
      <w:r>
        <w:rPr>
          <w:rFonts w:ascii="Arial" w:hAnsi="Arial"/>
          <w:spacing w:val="-12"/>
          <w:w w:val="105"/>
          <w:sz w:val="17"/>
        </w:rPr>
        <w:t> </w:t>
      </w:r>
      <w:r>
        <w:rPr>
          <w:rFonts w:ascii="Arial" w:hAnsi="Arial"/>
          <w:w w:val="105"/>
          <w:sz w:val="17"/>
        </w:rPr>
        <w:t>usually</w:t>
      </w:r>
      <w:r>
        <w:rPr>
          <w:rFonts w:ascii="Arial" w:hAnsi="Arial"/>
          <w:spacing w:val="-12"/>
          <w:w w:val="105"/>
          <w:sz w:val="17"/>
        </w:rPr>
        <w:t> </w:t>
      </w:r>
      <w:r>
        <w:rPr>
          <w:rFonts w:ascii="Arial" w:hAnsi="Arial"/>
          <w:w w:val="105"/>
          <w:sz w:val="17"/>
        </w:rPr>
        <w:t>going</w:t>
      </w:r>
      <w:r>
        <w:rPr>
          <w:rFonts w:ascii="Arial" w:hAnsi="Arial"/>
          <w:spacing w:val="-13"/>
          <w:w w:val="105"/>
          <w:sz w:val="17"/>
        </w:rPr>
        <w:t> </w:t>
      </w:r>
      <w:r>
        <w:rPr>
          <w:rFonts w:ascii="Arial" w:hAnsi="Arial"/>
          <w:w w:val="105"/>
          <w:sz w:val="17"/>
        </w:rPr>
        <w:t>to</w:t>
      </w:r>
      <w:r>
        <w:rPr>
          <w:rFonts w:ascii="Arial" w:hAnsi="Arial"/>
          <w:spacing w:val="-12"/>
          <w:w w:val="105"/>
          <w:sz w:val="17"/>
        </w:rPr>
        <w:t> </w:t>
      </w:r>
      <w:r>
        <w:rPr>
          <w:rFonts w:ascii="Arial" w:hAnsi="Arial"/>
          <w:w w:val="105"/>
          <w:sz w:val="17"/>
        </w:rPr>
        <w:t>charge</w:t>
      </w:r>
      <w:r>
        <w:rPr>
          <w:rFonts w:ascii="Arial" w:hAnsi="Arial"/>
          <w:spacing w:val="-13"/>
          <w:w w:val="105"/>
          <w:sz w:val="17"/>
        </w:rPr>
        <w:t> </w:t>
      </w:r>
      <w:r>
        <w:rPr>
          <w:rFonts w:ascii="Arial" w:hAnsi="Arial"/>
          <w:w w:val="105"/>
          <w:sz w:val="17"/>
        </w:rPr>
        <w:t>more money</w:t>
      </w:r>
      <w:r>
        <w:rPr>
          <w:rFonts w:ascii="Arial" w:hAnsi="Arial"/>
          <w:spacing w:val="-5"/>
          <w:w w:val="105"/>
          <w:sz w:val="17"/>
        </w:rPr>
        <w:t> </w:t>
      </w:r>
      <w:r>
        <w:rPr>
          <w:rFonts w:ascii="Arial" w:hAnsi="Arial"/>
          <w:w w:val="105"/>
          <w:sz w:val="17"/>
        </w:rPr>
        <w:t>for</w:t>
      </w:r>
      <w:r>
        <w:rPr>
          <w:rFonts w:ascii="Arial" w:hAnsi="Arial"/>
          <w:spacing w:val="-5"/>
          <w:w w:val="105"/>
          <w:sz w:val="17"/>
        </w:rPr>
        <w:t> </w:t>
      </w:r>
      <w:r>
        <w:rPr>
          <w:rFonts w:ascii="Arial" w:hAnsi="Arial"/>
          <w:w w:val="105"/>
          <w:sz w:val="17"/>
        </w:rPr>
        <w:t>a</w:t>
      </w:r>
      <w:r>
        <w:rPr>
          <w:rFonts w:ascii="Arial" w:hAnsi="Arial"/>
          <w:spacing w:val="-5"/>
          <w:w w:val="105"/>
          <w:sz w:val="17"/>
        </w:rPr>
        <w:t> </w:t>
      </w:r>
      <w:r>
        <w:rPr>
          <w:rFonts w:ascii="Arial" w:hAnsi="Arial"/>
          <w:w w:val="105"/>
          <w:sz w:val="17"/>
        </w:rPr>
        <w:t>larger</w:t>
      </w:r>
      <w:r>
        <w:rPr>
          <w:rFonts w:ascii="Arial" w:hAnsi="Arial"/>
          <w:spacing w:val="-5"/>
          <w:w w:val="105"/>
          <w:sz w:val="17"/>
        </w:rPr>
        <w:t> </w:t>
      </w:r>
      <w:r>
        <w:rPr>
          <w:rFonts w:ascii="Arial" w:hAnsi="Arial"/>
          <w:w w:val="105"/>
          <w:sz w:val="17"/>
        </w:rPr>
        <w:t>transaction,</w:t>
      </w:r>
      <w:r>
        <w:rPr>
          <w:rFonts w:ascii="Arial" w:hAnsi="Arial"/>
          <w:spacing w:val="-5"/>
          <w:w w:val="105"/>
          <w:sz w:val="17"/>
        </w:rPr>
        <w:t> </w:t>
      </w:r>
      <w:r>
        <w:rPr>
          <w:rFonts w:ascii="Arial" w:hAnsi="Arial"/>
          <w:w w:val="105"/>
          <w:sz w:val="17"/>
        </w:rPr>
        <w:t>the</w:t>
      </w:r>
      <w:r>
        <w:rPr>
          <w:rFonts w:ascii="Arial" w:hAnsi="Arial"/>
          <w:spacing w:val="-5"/>
          <w:w w:val="105"/>
          <w:sz w:val="17"/>
        </w:rPr>
        <w:t> </w:t>
      </w:r>
      <w:r>
        <w:rPr>
          <w:rFonts w:ascii="Arial" w:hAnsi="Arial"/>
          <w:w w:val="105"/>
          <w:sz w:val="17"/>
        </w:rPr>
        <w:t>percentage</w:t>
      </w:r>
      <w:r>
        <w:rPr>
          <w:rFonts w:ascii="Arial" w:hAnsi="Arial"/>
          <w:spacing w:val="-5"/>
          <w:w w:val="105"/>
          <w:sz w:val="17"/>
        </w:rPr>
        <w:t> </w:t>
      </w:r>
      <w:r>
        <w:rPr>
          <w:rFonts w:ascii="Arial" w:hAnsi="Arial"/>
          <w:w w:val="105"/>
          <w:sz w:val="17"/>
        </w:rPr>
        <w:t>charged</w:t>
      </w:r>
      <w:r>
        <w:rPr>
          <w:rFonts w:ascii="Arial" w:hAnsi="Arial"/>
          <w:spacing w:val="-5"/>
          <w:w w:val="105"/>
          <w:sz w:val="17"/>
        </w:rPr>
        <w:t> </w:t>
      </w:r>
      <w:r>
        <w:rPr>
          <w:rFonts w:ascii="Arial" w:hAnsi="Arial"/>
          <w:w w:val="105"/>
          <w:sz w:val="17"/>
        </w:rPr>
        <w:t>is</w:t>
      </w:r>
      <w:r>
        <w:rPr>
          <w:rFonts w:ascii="Arial" w:hAnsi="Arial"/>
          <w:spacing w:val="-5"/>
          <w:w w:val="105"/>
          <w:sz w:val="17"/>
        </w:rPr>
        <w:t> </w:t>
      </w:r>
      <w:r>
        <w:rPr>
          <w:rFonts w:ascii="Arial" w:hAnsi="Arial"/>
          <w:w w:val="105"/>
          <w:sz w:val="17"/>
        </w:rPr>
        <w:t>usually</w:t>
      </w:r>
      <w:r>
        <w:rPr>
          <w:rFonts w:ascii="Arial" w:hAnsi="Arial"/>
          <w:spacing w:val="-5"/>
          <w:w w:val="105"/>
          <w:sz w:val="17"/>
        </w:rPr>
        <w:t> </w:t>
      </w:r>
      <w:r>
        <w:rPr>
          <w:rFonts w:ascii="Arial" w:hAnsi="Arial"/>
          <w:w w:val="105"/>
          <w:sz w:val="17"/>
        </w:rPr>
        <w:t>lower.</w:t>
      </w:r>
    </w:p>
    <w:p>
      <w:pPr>
        <w:spacing w:before="83"/>
        <w:ind w:left="1538" w:right="0" w:hanging="294"/>
        <w:jc w:val="left"/>
        <w:rPr>
          <w:rFonts w:ascii="Arial" w:hAnsi="Arial"/>
          <w:sz w:val="17"/>
        </w:rPr>
      </w:pPr>
      <w:r>
        <w:rPr>
          <w:rFonts w:ascii="Arial" w:hAnsi="Arial"/>
          <w:b/>
          <w:w w:val="105"/>
          <w:position w:val="-1"/>
          <w:sz w:val="28"/>
        </w:rPr>
        <w:t>»</w:t>
      </w:r>
      <w:r>
        <w:rPr>
          <w:rFonts w:ascii="Arial" w:hAnsi="Arial"/>
          <w:b/>
          <w:spacing w:val="32"/>
          <w:w w:val="105"/>
          <w:position w:val="-1"/>
          <w:sz w:val="28"/>
        </w:rPr>
        <w:t> </w:t>
      </w:r>
      <w:r>
        <w:rPr>
          <w:rFonts w:ascii="Arial" w:hAnsi="Arial"/>
          <w:w w:val="105"/>
          <w:sz w:val="17"/>
        </w:rPr>
        <w:t>The</w:t>
      </w:r>
      <w:r>
        <w:rPr>
          <w:rFonts w:ascii="Arial" w:hAnsi="Arial"/>
          <w:spacing w:val="-8"/>
          <w:w w:val="105"/>
          <w:sz w:val="17"/>
        </w:rPr>
        <w:t> </w:t>
      </w:r>
      <w:r>
        <w:rPr>
          <w:rFonts w:ascii="Arial" w:hAnsi="Arial"/>
          <w:w w:val="105"/>
          <w:sz w:val="17"/>
        </w:rPr>
        <w:t>difficulty</w:t>
      </w:r>
      <w:r>
        <w:rPr>
          <w:rFonts w:ascii="Arial" w:hAnsi="Arial"/>
          <w:spacing w:val="-8"/>
          <w:w w:val="105"/>
          <w:sz w:val="17"/>
        </w:rPr>
        <w:t> </w:t>
      </w:r>
      <w:r>
        <w:rPr>
          <w:rFonts w:ascii="Arial" w:hAnsi="Arial"/>
          <w:w w:val="105"/>
          <w:sz w:val="17"/>
        </w:rPr>
        <w:t>of</w:t>
      </w:r>
      <w:r>
        <w:rPr>
          <w:rFonts w:ascii="Arial" w:hAnsi="Arial"/>
          <w:spacing w:val="-8"/>
          <w:w w:val="105"/>
          <w:sz w:val="17"/>
        </w:rPr>
        <w:t> </w:t>
      </w:r>
      <w:r>
        <w:rPr>
          <w:rFonts w:ascii="Arial" w:hAnsi="Arial"/>
          <w:w w:val="105"/>
          <w:sz w:val="17"/>
        </w:rPr>
        <w:t>the</w:t>
      </w:r>
      <w:r>
        <w:rPr>
          <w:rFonts w:ascii="Arial" w:hAnsi="Arial"/>
          <w:spacing w:val="-8"/>
          <w:w w:val="105"/>
          <w:sz w:val="17"/>
        </w:rPr>
        <w:t> </w:t>
      </w:r>
      <w:r>
        <w:rPr>
          <w:rFonts w:ascii="Arial" w:hAnsi="Arial"/>
          <w:w w:val="105"/>
          <w:sz w:val="17"/>
        </w:rPr>
        <w:t>trade.</w:t>
      </w:r>
      <w:r>
        <w:rPr>
          <w:rFonts w:ascii="Arial" w:hAnsi="Arial"/>
          <w:spacing w:val="-8"/>
          <w:w w:val="105"/>
          <w:sz w:val="17"/>
        </w:rPr>
        <w:t> </w:t>
      </w:r>
      <w:r>
        <w:rPr>
          <w:rFonts w:ascii="Arial" w:hAnsi="Arial"/>
          <w:w w:val="105"/>
          <w:sz w:val="17"/>
        </w:rPr>
        <w:t>If</w:t>
      </w:r>
      <w:r>
        <w:rPr>
          <w:rFonts w:ascii="Arial" w:hAnsi="Arial"/>
          <w:spacing w:val="-8"/>
          <w:w w:val="105"/>
          <w:sz w:val="17"/>
        </w:rPr>
        <w:t> </w:t>
      </w:r>
      <w:r>
        <w:rPr>
          <w:rFonts w:ascii="Arial" w:hAnsi="Arial"/>
          <w:w w:val="105"/>
          <w:sz w:val="17"/>
        </w:rPr>
        <w:t>you</w:t>
      </w:r>
      <w:r>
        <w:rPr>
          <w:rFonts w:ascii="Arial" w:hAnsi="Arial"/>
          <w:spacing w:val="-8"/>
          <w:w w:val="105"/>
          <w:sz w:val="17"/>
        </w:rPr>
        <w:t> </w:t>
      </w:r>
      <w:r>
        <w:rPr>
          <w:rFonts w:ascii="Arial" w:hAnsi="Arial"/>
          <w:w w:val="105"/>
          <w:sz w:val="17"/>
        </w:rPr>
        <w:t>had</w:t>
      </w:r>
      <w:r>
        <w:rPr>
          <w:rFonts w:ascii="Arial" w:hAnsi="Arial"/>
          <w:spacing w:val="-8"/>
          <w:w w:val="105"/>
          <w:sz w:val="17"/>
        </w:rPr>
        <w:t> </w:t>
      </w:r>
      <w:r>
        <w:rPr>
          <w:rFonts w:ascii="Arial" w:hAnsi="Arial"/>
          <w:w w:val="105"/>
          <w:sz w:val="17"/>
        </w:rPr>
        <w:t>to</w:t>
      </w:r>
      <w:r>
        <w:rPr>
          <w:rFonts w:ascii="Arial" w:hAnsi="Arial"/>
          <w:spacing w:val="-8"/>
          <w:w w:val="105"/>
          <w:sz w:val="17"/>
        </w:rPr>
        <w:t> </w:t>
      </w:r>
      <w:r>
        <w:rPr>
          <w:rFonts w:ascii="Arial" w:hAnsi="Arial"/>
          <w:w w:val="105"/>
          <w:sz w:val="17"/>
        </w:rPr>
        <w:t>jump</w:t>
      </w:r>
      <w:r>
        <w:rPr>
          <w:rFonts w:ascii="Arial" w:hAnsi="Arial"/>
          <w:spacing w:val="-8"/>
          <w:w w:val="105"/>
          <w:sz w:val="17"/>
        </w:rPr>
        <w:t> </w:t>
      </w:r>
      <w:r>
        <w:rPr>
          <w:rFonts w:ascii="Arial" w:hAnsi="Arial"/>
          <w:w w:val="105"/>
          <w:sz w:val="17"/>
        </w:rPr>
        <w:t>through</w:t>
      </w:r>
      <w:r>
        <w:rPr>
          <w:rFonts w:ascii="Arial" w:hAnsi="Arial"/>
          <w:spacing w:val="-8"/>
          <w:w w:val="105"/>
          <w:sz w:val="17"/>
        </w:rPr>
        <w:t> </w:t>
      </w:r>
      <w:r>
        <w:rPr>
          <w:rFonts w:ascii="Arial" w:hAnsi="Arial"/>
          <w:w w:val="105"/>
          <w:sz w:val="17"/>
        </w:rPr>
        <w:t>hoops</w:t>
      </w:r>
      <w:r>
        <w:rPr>
          <w:rFonts w:ascii="Arial" w:hAnsi="Arial"/>
          <w:spacing w:val="-8"/>
          <w:w w:val="105"/>
          <w:sz w:val="17"/>
        </w:rPr>
        <w:t> </w:t>
      </w:r>
      <w:r>
        <w:rPr>
          <w:rFonts w:ascii="Arial" w:hAnsi="Arial"/>
          <w:w w:val="105"/>
          <w:sz w:val="17"/>
        </w:rPr>
        <w:t>to</w:t>
      </w:r>
      <w:r>
        <w:rPr>
          <w:rFonts w:ascii="Arial" w:hAnsi="Arial"/>
          <w:spacing w:val="-8"/>
          <w:w w:val="105"/>
          <w:sz w:val="17"/>
        </w:rPr>
        <w:t> </w:t>
      </w:r>
      <w:r>
        <w:rPr>
          <w:rFonts w:ascii="Arial" w:hAnsi="Arial"/>
          <w:w w:val="105"/>
          <w:sz w:val="17"/>
        </w:rPr>
        <w:t>make</w:t>
      </w:r>
      <w:r>
        <w:rPr>
          <w:rFonts w:ascii="Arial" w:hAnsi="Arial"/>
          <w:spacing w:val="-8"/>
          <w:w w:val="105"/>
          <w:sz w:val="17"/>
        </w:rPr>
        <w:t> </w:t>
      </w:r>
      <w:r>
        <w:rPr>
          <w:rFonts w:ascii="Arial" w:hAnsi="Arial"/>
          <w:w w:val="105"/>
          <w:sz w:val="17"/>
        </w:rPr>
        <w:t>sure</w:t>
      </w:r>
      <w:r>
        <w:rPr>
          <w:rFonts w:ascii="Arial" w:hAnsi="Arial"/>
          <w:spacing w:val="-8"/>
          <w:w w:val="105"/>
          <w:sz w:val="17"/>
        </w:rPr>
        <w:t> </w:t>
      </w:r>
      <w:r>
        <w:rPr>
          <w:rFonts w:ascii="Arial" w:hAnsi="Arial"/>
          <w:w w:val="105"/>
          <w:sz w:val="17"/>
        </w:rPr>
        <w:t>that</w:t>
      </w:r>
      <w:r>
        <w:rPr>
          <w:rFonts w:ascii="Arial" w:hAnsi="Arial"/>
          <w:spacing w:val="-8"/>
          <w:w w:val="105"/>
          <w:sz w:val="17"/>
        </w:rPr>
        <w:t> </w:t>
      </w:r>
      <w:r>
        <w:rPr>
          <w:rFonts w:ascii="Arial" w:hAnsi="Arial"/>
          <w:w w:val="105"/>
          <w:sz w:val="17"/>
        </w:rPr>
        <w:t>the</w:t>
      </w:r>
      <w:r>
        <w:rPr>
          <w:rFonts w:ascii="Arial" w:hAnsi="Arial"/>
          <w:spacing w:val="-8"/>
          <w:w w:val="105"/>
          <w:sz w:val="17"/>
        </w:rPr>
        <w:t> </w:t>
      </w:r>
      <w:r>
        <w:rPr>
          <w:rFonts w:ascii="Arial" w:hAnsi="Arial"/>
          <w:w w:val="105"/>
          <w:sz w:val="17"/>
        </w:rPr>
        <w:t>trade</w:t>
      </w:r>
      <w:r>
        <w:rPr>
          <w:rFonts w:ascii="Arial" w:hAnsi="Arial"/>
          <w:spacing w:val="-8"/>
          <w:w w:val="105"/>
          <w:sz w:val="17"/>
        </w:rPr>
        <w:t> </w:t>
      </w:r>
      <w:r>
        <w:rPr>
          <w:rFonts w:ascii="Arial" w:hAnsi="Arial"/>
          <w:w w:val="105"/>
          <w:sz w:val="17"/>
        </w:rPr>
        <w:t>was completed, you´re entitled to charge more.</w:t>
      </w:r>
    </w:p>
    <w:p>
      <w:pPr>
        <w:spacing w:before="82"/>
        <w:ind w:left="1538" w:right="422" w:hanging="294"/>
        <w:jc w:val="left"/>
        <w:rPr>
          <w:rFonts w:ascii="Arial" w:hAnsi="Arial"/>
          <w:sz w:val="17"/>
        </w:rPr>
      </w:pPr>
      <w:r>
        <w:rPr>
          <w:rFonts w:ascii="Arial" w:hAnsi="Arial"/>
          <w:b/>
          <w:w w:val="105"/>
          <w:position w:val="-1"/>
          <w:sz w:val="28"/>
        </w:rPr>
        <w:t>»</w:t>
      </w:r>
      <w:r>
        <w:rPr>
          <w:rFonts w:ascii="Arial" w:hAnsi="Arial"/>
          <w:b/>
          <w:spacing w:val="30"/>
          <w:w w:val="105"/>
          <w:position w:val="-1"/>
          <w:sz w:val="28"/>
        </w:rPr>
        <w:t> </w:t>
      </w:r>
      <w:r>
        <w:rPr>
          <w:rFonts w:ascii="Arial" w:hAnsi="Arial"/>
          <w:w w:val="105"/>
          <w:sz w:val="17"/>
        </w:rPr>
        <w:t>The</w:t>
      </w:r>
      <w:r>
        <w:rPr>
          <w:rFonts w:ascii="Arial" w:hAnsi="Arial"/>
          <w:spacing w:val="-9"/>
          <w:w w:val="105"/>
          <w:sz w:val="17"/>
        </w:rPr>
        <w:t> </w:t>
      </w:r>
      <w:r>
        <w:rPr>
          <w:rFonts w:ascii="Arial" w:hAnsi="Arial"/>
          <w:w w:val="105"/>
          <w:sz w:val="17"/>
        </w:rPr>
        <w:t>fact</w:t>
      </w:r>
      <w:r>
        <w:rPr>
          <w:rFonts w:ascii="Arial" w:hAnsi="Arial"/>
          <w:spacing w:val="-9"/>
          <w:w w:val="105"/>
          <w:sz w:val="17"/>
        </w:rPr>
        <w:t> </w:t>
      </w:r>
      <w:r>
        <w:rPr>
          <w:rFonts w:ascii="Arial" w:hAnsi="Arial"/>
          <w:w w:val="105"/>
          <w:sz w:val="17"/>
        </w:rPr>
        <w:t>that</w:t>
      </w:r>
      <w:r>
        <w:rPr>
          <w:rFonts w:ascii="Arial" w:hAnsi="Arial"/>
          <w:spacing w:val="-9"/>
          <w:w w:val="105"/>
          <w:sz w:val="17"/>
        </w:rPr>
        <w:t> </w:t>
      </w:r>
      <w:r>
        <w:rPr>
          <w:rFonts w:ascii="Arial" w:hAnsi="Arial"/>
          <w:w w:val="105"/>
          <w:sz w:val="17"/>
        </w:rPr>
        <w:t>you</w:t>
      </w:r>
      <w:r>
        <w:rPr>
          <w:rFonts w:ascii="Arial" w:hAnsi="Arial"/>
          <w:spacing w:val="-9"/>
          <w:w w:val="105"/>
          <w:sz w:val="17"/>
        </w:rPr>
        <w:t> </w:t>
      </w:r>
      <w:r>
        <w:rPr>
          <w:rFonts w:ascii="Arial" w:hAnsi="Arial"/>
          <w:w w:val="105"/>
          <w:sz w:val="17"/>
        </w:rPr>
        <w:t>and</w:t>
      </w:r>
      <w:r>
        <w:rPr>
          <w:rFonts w:ascii="Arial" w:hAnsi="Arial"/>
          <w:spacing w:val="-9"/>
          <w:w w:val="105"/>
          <w:sz w:val="17"/>
        </w:rPr>
        <w:t> </w:t>
      </w:r>
      <w:r>
        <w:rPr>
          <w:rFonts w:ascii="Arial" w:hAnsi="Arial"/>
          <w:w w:val="105"/>
          <w:sz w:val="17"/>
        </w:rPr>
        <w:t>the</w:t>
      </w:r>
      <w:r>
        <w:rPr>
          <w:rFonts w:ascii="Arial" w:hAnsi="Arial"/>
          <w:spacing w:val="-9"/>
          <w:w w:val="105"/>
          <w:sz w:val="17"/>
        </w:rPr>
        <w:t> </w:t>
      </w:r>
      <w:r>
        <w:rPr>
          <w:rFonts w:ascii="Arial" w:hAnsi="Arial"/>
          <w:w w:val="105"/>
          <w:sz w:val="17"/>
        </w:rPr>
        <w:t>firm</w:t>
      </w:r>
      <w:r>
        <w:rPr>
          <w:rFonts w:ascii="Arial" w:hAnsi="Arial"/>
          <w:spacing w:val="-9"/>
          <w:w w:val="105"/>
          <w:sz w:val="17"/>
        </w:rPr>
        <w:t> </w:t>
      </w:r>
      <w:r>
        <w:rPr>
          <w:rFonts w:ascii="Arial" w:hAnsi="Arial"/>
          <w:w w:val="105"/>
          <w:sz w:val="17"/>
        </w:rPr>
        <w:t>that</w:t>
      </w:r>
      <w:r>
        <w:rPr>
          <w:rFonts w:ascii="Arial" w:hAnsi="Arial"/>
          <w:spacing w:val="-9"/>
          <w:w w:val="105"/>
          <w:sz w:val="17"/>
        </w:rPr>
        <w:t> </w:t>
      </w:r>
      <w:r>
        <w:rPr>
          <w:rFonts w:ascii="Arial" w:hAnsi="Arial"/>
          <w:w w:val="105"/>
          <w:sz w:val="17"/>
        </w:rPr>
        <w:t>you</w:t>
      </w:r>
      <w:r>
        <w:rPr>
          <w:rFonts w:ascii="Arial" w:hAnsi="Arial"/>
          <w:spacing w:val="-9"/>
          <w:w w:val="105"/>
          <w:sz w:val="17"/>
        </w:rPr>
        <w:t> </w:t>
      </w:r>
      <w:r>
        <w:rPr>
          <w:rFonts w:ascii="Arial" w:hAnsi="Arial"/>
          <w:w w:val="105"/>
          <w:sz w:val="17"/>
        </w:rPr>
        <w:t>work</w:t>
      </w:r>
      <w:r>
        <w:rPr>
          <w:rFonts w:ascii="Arial" w:hAnsi="Arial"/>
          <w:spacing w:val="-9"/>
          <w:w w:val="105"/>
          <w:sz w:val="17"/>
        </w:rPr>
        <w:t> </w:t>
      </w:r>
      <w:r>
        <w:rPr>
          <w:rFonts w:ascii="Arial" w:hAnsi="Arial"/>
          <w:w w:val="105"/>
          <w:sz w:val="17"/>
        </w:rPr>
        <w:t>for</w:t>
      </w:r>
      <w:r>
        <w:rPr>
          <w:rFonts w:ascii="Arial" w:hAnsi="Arial"/>
          <w:spacing w:val="-9"/>
          <w:w w:val="105"/>
          <w:sz w:val="17"/>
        </w:rPr>
        <w:t> </w:t>
      </w:r>
      <w:r>
        <w:rPr>
          <w:rFonts w:ascii="Arial" w:hAnsi="Arial"/>
          <w:w w:val="105"/>
          <w:sz w:val="17"/>
        </w:rPr>
        <w:t>are</w:t>
      </w:r>
      <w:r>
        <w:rPr>
          <w:rFonts w:ascii="Arial" w:hAnsi="Arial"/>
          <w:spacing w:val="-9"/>
          <w:w w:val="105"/>
          <w:sz w:val="17"/>
        </w:rPr>
        <w:t> </w:t>
      </w:r>
      <w:r>
        <w:rPr>
          <w:rFonts w:ascii="Arial" w:hAnsi="Arial"/>
          <w:w w:val="105"/>
          <w:sz w:val="17"/>
        </w:rPr>
        <w:t>entitled</w:t>
      </w:r>
      <w:r>
        <w:rPr>
          <w:rFonts w:ascii="Arial" w:hAnsi="Arial"/>
          <w:spacing w:val="-9"/>
          <w:w w:val="105"/>
          <w:sz w:val="17"/>
        </w:rPr>
        <w:t> </w:t>
      </w:r>
      <w:r>
        <w:rPr>
          <w:rFonts w:ascii="Arial" w:hAnsi="Arial"/>
          <w:w w:val="105"/>
          <w:sz w:val="17"/>
        </w:rPr>
        <w:t>to</w:t>
      </w:r>
      <w:r>
        <w:rPr>
          <w:rFonts w:ascii="Arial" w:hAnsi="Arial"/>
          <w:spacing w:val="-9"/>
          <w:w w:val="105"/>
          <w:sz w:val="17"/>
        </w:rPr>
        <w:t> </w:t>
      </w:r>
      <w:r>
        <w:rPr>
          <w:rFonts w:ascii="Arial" w:hAnsi="Arial"/>
          <w:w w:val="105"/>
          <w:sz w:val="17"/>
        </w:rPr>
        <w:t>make</w:t>
      </w:r>
      <w:r>
        <w:rPr>
          <w:rFonts w:ascii="Arial" w:hAnsi="Arial"/>
          <w:spacing w:val="-9"/>
          <w:w w:val="105"/>
          <w:sz w:val="17"/>
        </w:rPr>
        <w:t> </w:t>
      </w:r>
      <w:r>
        <w:rPr>
          <w:rFonts w:ascii="Arial" w:hAnsi="Arial"/>
          <w:w w:val="105"/>
          <w:sz w:val="17"/>
        </w:rPr>
        <w:t>a</w:t>
      </w:r>
      <w:r>
        <w:rPr>
          <w:rFonts w:ascii="Arial" w:hAnsi="Arial"/>
          <w:spacing w:val="-9"/>
          <w:w w:val="105"/>
          <w:sz w:val="17"/>
        </w:rPr>
        <w:t> </w:t>
      </w:r>
      <w:r>
        <w:rPr>
          <w:rFonts w:ascii="Arial" w:hAnsi="Arial"/>
          <w:w w:val="105"/>
          <w:sz w:val="17"/>
        </w:rPr>
        <w:t>profit</w:t>
      </w:r>
      <w:r>
        <w:rPr>
          <w:rFonts w:ascii="Arial" w:hAnsi="Arial"/>
          <w:spacing w:val="-9"/>
          <w:w w:val="105"/>
          <w:sz w:val="17"/>
        </w:rPr>
        <w:t> </w:t>
      </w:r>
      <w:r>
        <w:rPr>
          <w:rFonts w:ascii="Arial" w:hAnsi="Arial"/>
          <w:w w:val="105"/>
          <w:sz w:val="17"/>
        </w:rPr>
        <w:t>(which,</w:t>
      </w:r>
      <w:r>
        <w:rPr>
          <w:rFonts w:ascii="Arial" w:hAnsi="Arial"/>
          <w:spacing w:val="-9"/>
          <w:w w:val="105"/>
          <w:sz w:val="17"/>
        </w:rPr>
        <w:t> </w:t>
      </w:r>
      <w:r>
        <w:rPr>
          <w:rFonts w:ascii="Arial" w:hAnsi="Arial"/>
          <w:w w:val="105"/>
          <w:sz w:val="17"/>
        </w:rPr>
        <w:t>of</w:t>
      </w:r>
      <w:r>
        <w:rPr>
          <w:rFonts w:ascii="Arial" w:hAnsi="Arial"/>
          <w:spacing w:val="-9"/>
          <w:w w:val="105"/>
          <w:sz w:val="17"/>
        </w:rPr>
        <w:t> </w:t>
      </w:r>
      <w:r>
        <w:rPr>
          <w:rFonts w:ascii="Arial" w:hAnsi="Arial"/>
          <w:w w:val="105"/>
          <w:sz w:val="17"/>
        </w:rPr>
        <w:t>course, is</w:t>
      </w:r>
      <w:r>
        <w:rPr>
          <w:rFonts w:ascii="Arial" w:hAnsi="Arial"/>
          <w:spacing w:val="-2"/>
          <w:w w:val="105"/>
          <w:sz w:val="17"/>
        </w:rPr>
        <w:t> </w:t>
      </w:r>
      <w:r>
        <w:rPr>
          <w:rFonts w:ascii="Arial" w:hAnsi="Arial"/>
          <w:w w:val="105"/>
          <w:sz w:val="17"/>
        </w:rPr>
        <w:t>the</w:t>
      </w:r>
      <w:r>
        <w:rPr>
          <w:rFonts w:ascii="Arial" w:hAnsi="Arial"/>
          <w:spacing w:val="-2"/>
          <w:w w:val="105"/>
          <w:sz w:val="17"/>
        </w:rPr>
        <w:t> </w:t>
      </w:r>
      <w:r>
        <w:rPr>
          <w:rFonts w:ascii="Arial" w:hAnsi="Arial"/>
          <w:w w:val="105"/>
          <w:sz w:val="17"/>
        </w:rPr>
        <w:t>reason</w:t>
      </w:r>
      <w:r>
        <w:rPr>
          <w:rFonts w:ascii="Arial" w:hAnsi="Arial"/>
          <w:spacing w:val="-2"/>
          <w:w w:val="105"/>
          <w:sz w:val="17"/>
        </w:rPr>
        <w:t> </w:t>
      </w:r>
      <w:r>
        <w:rPr>
          <w:rFonts w:ascii="Arial" w:hAnsi="Arial"/>
          <w:w w:val="105"/>
          <w:sz w:val="17"/>
        </w:rPr>
        <w:t>you</w:t>
      </w:r>
      <w:r>
        <w:rPr>
          <w:rFonts w:ascii="Arial" w:hAnsi="Arial"/>
          <w:spacing w:val="-2"/>
          <w:w w:val="105"/>
          <w:sz w:val="17"/>
        </w:rPr>
        <w:t> </w:t>
      </w:r>
      <w:r>
        <w:rPr>
          <w:rFonts w:ascii="Arial" w:hAnsi="Arial"/>
          <w:w w:val="105"/>
          <w:sz w:val="17"/>
        </w:rPr>
        <w:t>got</w:t>
      </w:r>
      <w:r>
        <w:rPr>
          <w:rFonts w:ascii="Arial" w:hAnsi="Arial"/>
          <w:spacing w:val="-2"/>
          <w:w w:val="105"/>
          <w:sz w:val="17"/>
        </w:rPr>
        <w:t> </w:t>
      </w:r>
      <w:r>
        <w:rPr>
          <w:rFonts w:ascii="Arial" w:hAnsi="Arial"/>
          <w:w w:val="105"/>
          <w:sz w:val="17"/>
        </w:rPr>
        <w:t>involved</w:t>
      </w:r>
      <w:r>
        <w:rPr>
          <w:rFonts w:ascii="Arial" w:hAnsi="Arial"/>
          <w:spacing w:val="-2"/>
          <w:w w:val="105"/>
          <w:sz w:val="17"/>
        </w:rPr>
        <w:t> </w:t>
      </w:r>
      <w:r>
        <w:rPr>
          <w:rFonts w:ascii="Arial" w:hAnsi="Arial"/>
          <w:w w:val="105"/>
          <w:sz w:val="17"/>
        </w:rPr>
        <w:t>in</w:t>
      </w:r>
      <w:r>
        <w:rPr>
          <w:rFonts w:ascii="Arial" w:hAnsi="Arial"/>
          <w:spacing w:val="-2"/>
          <w:w w:val="105"/>
          <w:sz w:val="17"/>
        </w:rPr>
        <w:t> </w:t>
      </w:r>
      <w:r>
        <w:rPr>
          <w:rFonts w:ascii="Arial" w:hAnsi="Arial"/>
          <w:w w:val="105"/>
          <w:sz w:val="17"/>
        </w:rPr>
        <w:t>the</w:t>
      </w:r>
      <w:r>
        <w:rPr>
          <w:rFonts w:ascii="Arial" w:hAnsi="Arial"/>
          <w:spacing w:val="-2"/>
          <w:w w:val="105"/>
          <w:sz w:val="17"/>
        </w:rPr>
        <w:t> </w:t>
      </w:r>
      <w:r>
        <w:rPr>
          <w:rFonts w:ascii="Arial" w:hAnsi="Arial"/>
          <w:w w:val="105"/>
          <w:sz w:val="17"/>
        </w:rPr>
        <w:t>business</w:t>
      </w:r>
      <w:r>
        <w:rPr>
          <w:rFonts w:ascii="Arial" w:hAnsi="Arial"/>
          <w:spacing w:val="-2"/>
          <w:w w:val="105"/>
          <w:sz w:val="17"/>
        </w:rPr>
        <w:t> </w:t>
      </w:r>
      <w:r>
        <w:rPr>
          <w:rFonts w:ascii="Arial" w:hAnsi="Arial"/>
          <w:w w:val="105"/>
          <w:sz w:val="17"/>
        </w:rPr>
        <w:t>to</w:t>
      </w:r>
      <w:r>
        <w:rPr>
          <w:rFonts w:ascii="Arial" w:hAnsi="Arial"/>
          <w:spacing w:val="-2"/>
          <w:w w:val="105"/>
          <w:sz w:val="17"/>
        </w:rPr>
        <w:t> </w:t>
      </w:r>
      <w:r>
        <w:rPr>
          <w:rFonts w:ascii="Arial" w:hAnsi="Arial"/>
          <w:w w:val="105"/>
          <w:sz w:val="17"/>
        </w:rPr>
        <w:t>begin</w:t>
      </w:r>
      <w:r>
        <w:rPr>
          <w:rFonts w:ascii="Arial" w:hAnsi="Arial"/>
          <w:spacing w:val="-2"/>
          <w:w w:val="105"/>
          <w:sz w:val="17"/>
        </w:rPr>
        <w:t> </w:t>
      </w:r>
      <w:r>
        <w:rPr>
          <w:rFonts w:ascii="Arial" w:hAnsi="Arial"/>
          <w:w w:val="105"/>
          <w:sz w:val="17"/>
        </w:rPr>
        <w:t>with).</w:t>
      </w:r>
    </w:p>
    <w:p>
      <w:pPr>
        <w:pStyle w:val="BodyText"/>
        <w:spacing w:before="11"/>
        <w:rPr>
          <w:rFonts w:ascii="Arial"/>
          <w:sz w:val="30"/>
        </w:rPr>
      </w:pPr>
    </w:p>
    <w:p>
      <w:pPr>
        <w:pStyle w:val="BodyText"/>
        <w:spacing w:line="312" w:lineRule="auto"/>
        <w:ind w:left="1120" w:right="119"/>
        <w:jc w:val="both"/>
      </w:pPr>
      <w:r>
        <w:rPr>
          <w:w w:val="130"/>
        </w:rPr>
        <w:t>You</w:t>
      </w:r>
      <w:r>
        <w:rPr>
          <w:w w:val="130"/>
        </w:rPr>
        <w:t> can’t</w:t>
      </w:r>
      <w:r>
        <w:rPr>
          <w:w w:val="130"/>
        </w:rPr>
        <w:t> take</w:t>
      </w:r>
      <w:r>
        <w:rPr>
          <w:w w:val="130"/>
        </w:rPr>
        <w:t> into</w:t>
      </w:r>
      <w:r>
        <w:rPr>
          <w:w w:val="130"/>
        </w:rPr>
        <w:t> account</w:t>
      </w:r>
      <w:r>
        <w:rPr>
          <w:w w:val="130"/>
        </w:rPr>
        <w:t> a</w:t>
      </w:r>
      <w:r>
        <w:rPr>
          <w:w w:val="130"/>
        </w:rPr>
        <w:t> client’s</w:t>
      </w:r>
      <w:r>
        <w:rPr>
          <w:w w:val="130"/>
        </w:rPr>
        <w:t> race,</w:t>
      </w:r>
      <w:r>
        <w:rPr>
          <w:w w:val="130"/>
        </w:rPr>
        <w:t> ethnicity,</w:t>
      </w:r>
      <w:r>
        <w:rPr>
          <w:w w:val="130"/>
        </w:rPr>
        <w:t> religion,</w:t>
      </w:r>
      <w:r>
        <w:rPr>
          <w:w w:val="130"/>
        </w:rPr>
        <w:t> gender,</w:t>
      </w:r>
      <w:r>
        <w:rPr>
          <w:w w:val="130"/>
        </w:rPr>
        <w:t> gender</w:t>
      </w:r>
      <w:r>
        <w:rPr>
          <w:w w:val="130"/>
        </w:rPr>
        <w:t> identity,</w:t>
      </w:r>
      <w:r>
        <w:rPr>
          <w:w w:val="130"/>
        </w:rPr>
        <w:t> sexual orientation, disability, age, or accent, or how much you like (or dislike) the client.</w:t>
      </w:r>
    </w:p>
    <w:p>
      <w:pPr>
        <w:pStyle w:val="BodyText"/>
        <w:rPr>
          <w:sz w:val="20"/>
        </w:rPr>
      </w:pPr>
    </w:p>
    <w:p>
      <w:pPr>
        <w:pStyle w:val="BodyText"/>
        <w:spacing w:before="5"/>
      </w:pPr>
      <w:r>
        <w:rPr/>
        <mc:AlternateContent>
          <mc:Choice Requires="wps">
            <w:drawing>
              <wp:anchor distT="0" distB="0" distL="0" distR="0" allowOverlap="1" layoutInCell="1" locked="0" behindDoc="1" simplePos="0" relativeHeight="487624704">
                <wp:simplePos x="0" y="0"/>
                <wp:positionH relativeFrom="page">
                  <wp:posOffset>1028700</wp:posOffset>
                </wp:positionH>
                <wp:positionV relativeFrom="paragraph">
                  <wp:posOffset>135742</wp:posOffset>
                </wp:positionV>
                <wp:extent cx="5715000" cy="373380"/>
                <wp:effectExtent l="0" t="0" r="0" b="0"/>
                <wp:wrapTopAndBottom/>
                <wp:docPr id="171" name="Group 171"/>
                <wp:cNvGraphicFramePr>
                  <a:graphicFrameLocks/>
                </wp:cNvGraphicFramePr>
                <a:graphic>
                  <a:graphicData uri="http://schemas.microsoft.com/office/word/2010/wordprocessingGroup">
                    <wpg:wgp>
                      <wpg:cNvPr id="171" name="Group 171"/>
                      <wpg:cNvGrpSpPr/>
                      <wpg:grpSpPr>
                        <a:xfrm>
                          <a:off x="0" y="0"/>
                          <a:ext cx="5715000" cy="373380"/>
                          <a:chExt cx="5715000" cy="373380"/>
                        </a:xfrm>
                      </wpg:grpSpPr>
                      <wps:wsp>
                        <wps:cNvPr id="172" name="Graphic 172"/>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73" name="Textbox 173"/>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Gathering Municipal Bond Info" w:id="479"/>
                              <w:bookmarkEnd w:id="479"/>
                              <w:r>
                                <w:rPr/>
                              </w:r>
                              <w:r>
                                <w:rPr>
                                  <w:rFonts w:ascii="Arial"/>
                                  <w:b/>
                                  <w:sz w:val="40"/>
                                </w:rPr>
                                <w:t>Gathering</w:t>
                              </w:r>
                              <w:r>
                                <w:rPr>
                                  <w:rFonts w:ascii="Arial"/>
                                  <w:b/>
                                  <w:spacing w:val="-6"/>
                                  <w:sz w:val="40"/>
                                </w:rPr>
                                <w:t> </w:t>
                              </w:r>
                              <w:r>
                                <w:rPr>
                                  <w:rFonts w:ascii="Arial"/>
                                  <w:b/>
                                  <w:sz w:val="40"/>
                                </w:rPr>
                                <w:t>Municipal</w:t>
                              </w:r>
                              <w:r>
                                <w:rPr>
                                  <w:rFonts w:ascii="Arial"/>
                                  <w:b/>
                                  <w:spacing w:val="-6"/>
                                  <w:sz w:val="40"/>
                                </w:rPr>
                                <w:t> </w:t>
                              </w:r>
                              <w:r>
                                <w:rPr>
                                  <w:rFonts w:ascii="Arial"/>
                                  <w:b/>
                                  <w:sz w:val="40"/>
                                </w:rPr>
                                <w:t>Bond</w:t>
                              </w:r>
                              <w:r>
                                <w:rPr>
                                  <w:rFonts w:ascii="Arial"/>
                                  <w:b/>
                                  <w:spacing w:val="-5"/>
                                  <w:sz w:val="40"/>
                                </w:rPr>
                                <w:t> </w:t>
                              </w:r>
                              <w:r>
                                <w:rPr>
                                  <w:rFonts w:ascii="Arial"/>
                                  <w:b/>
                                  <w:spacing w:val="-4"/>
                                  <w:sz w:val="40"/>
                                </w:rPr>
                                <w:t>Info</w:t>
                              </w:r>
                            </w:p>
                          </w:txbxContent>
                        </wps:txbx>
                        <wps:bodyPr wrap="square" lIns="0" tIns="0" rIns="0" bIns="0" rtlCol="0">
                          <a:noAutofit/>
                        </wps:bodyPr>
                      </wps:wsp>
                    </wpg:wgp>
                  </a:graphicData>
                </a:graphic>
              </wp:anchor>
            </w:drawing>
          </mc:Choice>
          <mc:Fallback>
            <w:pict>
              <v:group style="position:absolute;margin-left:81pt;margin-top:10.688379pt;width:450pt;height:29.4pt;mso-position-horizontal-relative:page;mso-position-vertical-relative:paragraph;z-index:-15691776;mso-wrap-distance-left:0;mso-wrap-distance-right:0" id="docshapegroup147" coordorigin="1620,214" coordsize="9000,588">
                <v:line style="position:absolute" from="1620,721" to="10620,721" stroked="true" strokeweight="8pt" strokecolor="#e2e3e4">
                  <v:stroke dashstyle="solid"/>
                </v:line>
                <v:shape style="position:absolute;left:1620;top:213;width:9000;height:588" type="#_x0000_t202" id="docshape148" filled="false" stroked="false">
                  <v:textbox inset="0,0,0,0">
                    <w:txbxContent>
                      <w:p>
                        <w:pPr>
                          <w:spacing w:before="52"/>
                          <w:ind w:left="0" w:right="0" w:firstLine="0"/>
                          <w:jc w:val="left"/>
                          <w:rPr>
                            <w:rFonts w:ascii="Arial"/>
                            <w:b/>
                            <w:sz w:val="40"/>
                          </w:rPr>
                        </w:pPr>
                        <w:bookmarkStart w:name="Gathering Municipal Bond Info" w:id="480"/>
                        <w:bookmarkEnd w:id="480"/>
                        <w:r>
                          <w:rPr/>
                        </w:r>
                        <w:r>
                          <w:rPr>
                            <w:rFonts w:ascii="Arial"/>
                            <w:b/>
                            <w:sz w:val="40"/>
                          </w:rPr>
                          <w:t>Gathering</w:t>
                        </w:r>
                        <w:r>
                          <w:rPr>
                            <w:rFonts w:ascii="Arial"/>
                            <w:b/>
                            <w:spacing w:val="-6"/>
                            <w:sz w:val="40"/>
                          </w:rPr>
                          <w:t> </w:t>
                        </w:r>
                        <w:r>
                          <w:rPr>
                            <w:rFonts w:ascii="Arial"/>
                            <w:b/>
                            <w:sz w:val="40"/>
                          </w:rPr>
                          <w:t>Municipal</w:t>
                        </w:r>
                        <w:r>
                          <w:rPr>
                            <w:rFonts w:ascii="Arial"/>
                            <w:b/>
                            <w:spacing w:val="-6"/>
                            <w:sz w:val="40"/>
                          </w:rPr>
                          <w:t> </w:t>
                        </w:r>
                        <w:r>
                          <w:rPr>
                            <w:rFonts w:ascii="Arial"/>
                            <w:b/>
                            <w:sz w:val="40"/>
                          </w:rPr>
                          <w:t>Bond</w:t>
                        </w:r>
                        <w:r>
                          <w:rPr>
                            <w:rFonts w:ascii="Arial"/>
                            <w:b/>
                            <w:spacing w:val="-5"/>
                            <w:sz w:val="40"/>
                          </w:rPr>
                          <w:t> </w:t>
                        </w:r>
                        <w:r>
                          <w:rPr>
                            <w:rFonts w:ascii="Arial"/>
                            <w:b/>
                            <w:spacing w:val="-4"/>
                            <w:sz w:val="40"/>
                          </w:rPr>
                          <w:t>Info</w:t>
                        </w:r>
                      </w:p>
                    </w:txbxContent>
                  </v:textbox>
                  <w10:wrap type="none"/>
                </v:shape>
                <w10:wrap type="topAndBottom"/>
              </v:group>
            </w:pict>
          </mc:Fallback>
        </mc:AlternateContent>
      </w:r>
    </w:p>
    <w:p>
      <w:pPr>
        <w:pStyle w:val="BodyText"/>
        <w:spacing w:before="5"/>
        <w:rPr>
          <w:sz w:val="15"/>
        </w:rPr>
      </w:pPr>
    </w:p>
    <w:p>
      <w:pPr>
        <w:pStyle w:val="BodyText"/>
        <w:spacing w:line="312" w:lineRule="auto" w:before="113"/>
        <w:ind w:left="1120" w:right="117"/>
        <w:jc w:val="both"/>
      </w:pPr>
      <w:r>
        <w:rPr>
          <w:w w:val="130"/>
        </w:rPr>
        <w:t>As</w:t>
      </w:r>
      <w:r>
        <w:rPr>
          <w:spacing w:val="-13"/>
          <w:w w:val="130"/>
        </w:rPr>
        <w:t> </w:t>
      </w:r>
      <w:r>
        <w:rPr>
          <w:w w:val="130"/>
        </w:rPr>
        <w:t>with</w:t>
      </w:r>
      <w:r>
        <w:rPr>
          <w:spacing w:val="-13"/>
          <w:w w:val="130"/>
        </w:rPr>
        <w:t> </w:t>
      </w:r>
      <w:r>
        <w:rPr>
          <w:w w:val="130"/>
        </w:rPr>
        <w:t>other</w:t>
      </w:r>
      <w:r>
        <w:rPr>
          <w:spacing w:val="-13"/>
          <w:w w:val="130"/>
        </w:rPr>
        <w:t> </w:t>
      </w:r>
      <w:r>
        <w:rPr>
          <w:w w:val="130"/>
        </w:rPr>
        <w:t>investments,</w:t>
      </w:r>
      <w:r>
        <w:rPr>
          <w:spacing w:val="-13"/>
          <w:w w:val="130"/>
        </w:rPr>
        <w:t> </w:t>
      </w:r>
      <w:r>
        <w:rPr>
          <w:w w:val="130"/>
        </w:rPr>
        <w:t>you</w:t>
      </w:r>
      <w:r>
        <w:rPr>
          <w:spacing w:val="-13"/>
          <w:w w:val="130"/>
        </w:rPr>
        <w:t> </w:t>
      </w:r>
      <w:r>
        <w:rPr>
          <w:w w:val="130"/>
        </w:rPr>
        <w:t>need</w:t>
      </w:r>
      <w:r>
        <w:rPr>
          <w:spacing w:val="-13"/>
          <w:w w:val="130"/>
        </w:rPr>
        <w:t> </w:t>
      </w:r>
      <w:r>
        <w:rPr>
          <w:w w:val="130"/>
        </w:rPr>
        <w:t>to</w:t>
      </w:r>
      <w:r>
        <w:rPr>
          <w:spacing w:val="-13"/>
          <w:w w:val="130"/>
        </w:rPr>
        <w:t> </w:t>
      </w:r>
      <w:r>
        <w:rPr>
          <w:w w:val="130"/>
        </w:rPr>
        <w:t>be</w:t>
      </w:r>
      <w:r>
        <w:rPr>
          <w:spacing w:val="-13"/>
          <w:w w:val="130"/>
        </w:rPr>
        <w:t> </w:t>
      </w:r>
      <w:r>
        <w:rPr>
          <w:w w:val="130"/>
        </w:rPr>
        <w:t>able</w:t>
      </w:r>
      <w:r>
        <w:rPr>
          <w:spacing w:val="-13"/>
          <w:w w:val="130"/>
        </w:rPr>
        <w:t> </w:t>
      </w:r>
      <w:r>
        <w:rPr>
          <w:w w:val="130"/>
        </w:rPr>
        <w:t>to</w:t>
      </w:r>
      <w:r>
        <w:rPr>
          <w:spacing w:val="-13"/>
          <w:w w:val="130"/>
        </w:rPr>
        <w:t> </w:t>
      </w:r>
      <w:r>
        <w:rPr>
          <w:w w:val="130"/>
        </w:rPr>
        <w:t>locate</w:t>
      </w:r>
      <w:r>
        <w:rPr>
          <w:spacing w:val="-13"/>
          <w:w w:val="130"/>
        </w:rPr>
        <w:t> </w:t>
      </w:r>
      <w:r>
        <w:rPr>
          <w:w w:val="130"/>
        </w:rPr>
        <w:t>information</w:t>
      </w:r>
      <w:r>
        <w:rPr>
          <w:spacing w:val="-13"/>
          <w:w w:val="130"/>
        </w:rPr>
        <w:t> </w:t>
      </w:r>
      <w:r>
        <w:rPr>
          <w:w w:val="130"/>
        </w:rPr>
        <w:t>if</w:t>
      </w:r>
      <w:r>
        <w:rPr>
          <w:spacing w:val="-13"/>
          <w:w w:val="130"/>
        </w:rPr>
        <w:t> </w:t>
      </w:r>
      <w:r>
        <w:rPr>
          <w:w w:val="130"/>
        </w:rPr>
        <w:t>you’re</w:t>
      </w:r>
      <w:r>
        <w:rPr>
          <w:spacing w:val="-13"/>
          <w:w w:val="130"/>
        </w:rPr>
        <w:t> </w:t>
      </w:r>
      <w:r>
        <w:rPr>
          <w:w w:val="130"/>
        </w:rPr>
        <w:t>going</w:t>
      </w:r>
      <w:r>
        <w:rPr>
          <w:spacing w:val="-13"/>
          <w:w w:val="130"/>
        </w:rPr>
        <w:t> </w:t>
      </w:r>
      <w:r>
        <w:rPr>
          <w:w w:val="130"/>
        </w:rPr>
        <w:t>to</w:t>
      </w:r>
      <w:r>
        <w:rPr>
          <w:spacing w:val="-13"/>
          <w:w w:val="130"/>
        </w:rPr>
        <w:t> </w:t>
      </w:r>
      <w:r>
        <w:rPr>
          <w:w w:val="130"/>
        </w:rPr>
        <w:t>sell</w:t>
      </w:r>
      <w:r>
        <w:rPr>
          <w:spacing w:val="-13"/>
          <w:w w:val="130"/>
        </w:rPr>
        <w:t> </w:t>
      </w:r>
      <w:r>
        <w:rPr>
          <w:w w:val="130"/>
        </w:rPr>
        <w:t>munic- ipal</w:t>
      </w:r>
      <w:r>
        <w:rPr>
          <w:spacing w:val="-8"/>
          <w:w w:val="130"/>
        </w:rPr>
        <w:t> </w:t>
      </w:r>
      <w:r>
        <w:rPr>
          <w:w w:val="130"/>
        </w:rPr>
        <w:t>securities</w:t>
      </w:r>
      <w:r>
        <w:rPr>
          <w:spacing w:val="-7"/>
          <w:w w:val="130"/>
        </w:rPr>
        <w:t> </w:t>
      </w:r>
      <w:r>
        <w:rPr>
          <w:w w:val="130"/>
        </w:rPr>
        <w:t>to</w:t>
      </w:r>
      <w:r>
        <w:rPr>
          <w:spacing w:val="-8"/>
          <w:w w:val="130"/>
        </w:rPr>
        <w:t> </w:t>
      </w:r>
      <w:r>
        <w:rPr>
          <w:w w:val="130"/>
        </w:rPr>
        <w:t>investors.</w:t>
      </w:r>
      <w:r>
        <w:rPr>
          <w:spacing w:val="-7"/>
          <w:w w:val="130"/>
        </w:rPr>
        <w:t> </w:t>
      </w:r>
      <w:r>
        <w:rPr>
          <w:w w:val="130"/>
        </w:rPr>
        <w:t>You</w:t>
      </w:r>
      <w:r>
        <w:rPr>
          <w:spacing w:val="-8"/>
          <w:w w:val="130"/>
        </w:rPr>
        <w:t> </w:t>
      </w:r>
      <w:r>
        <w:rPr>
          <w:w w:val="130"/>
        </w:rPr>
        <w:t>may</w:t>
      </w:r>
      <w:r>
        <w:rPr>
          <w:spacing w:val="-8"/>
          <w:w w:val="130"/>
        </w:rPr>
        <w:t> </w:t>
      </w:r>
      <w:r>
        <w:rPr>
          <w:w w:val="130"/>
        </w:rPr>
        <w:t>find</w:t>
      </w:r>
      <w:r>
        <w:rPr>
          <w:spacing w:val="-8"/>
          <w:w w:val="130"/>
        </w:rPr>
        <w:t> </w:t>
      </w:r>
      <w:r>
        <w:rPr>
          <w:w w:val="130"/>
        </w:rPr>
        <w:t>that</w:t>
      </w:r>
      <w:r>
        <w:rPr>
          <w:spacing w:val="-8"/>
          <w:w w:val="130"/>
        </w:rPr>
        <w:t> </w:t>
      </w:r>
      <w:r>
        <w:rPr>
          <w:w w:val="130"/>
        </w:rPr>
        <w:t>information</w:t>
      </w:r>
      <w:r>
        <w:rPr>
          <w:spacing w:val="-7"/>
          <w:w w:val="130"/>
        </w:rPr>
        <w:t> </w:t>
      </w:r>
      <w:r>
        <w:rPr>
          <w:w w:val="130"/>
        </w:rPr>
        <w:t>about</w:t>
      </w:r>
      <w:r>
        <w:rPr>
          <w:spacing w:val="-8"/>
          <w:w w:val="130"/>
        </w:rPr>
        <w:t> </w:t>
      </w:r>
      <w:r>
        <w:rPr>
          <w:w w:val="130"/>
        </w:rPr>
        <w:t>municipal</w:t>
      </w:r>
      <w:r>
        <w:rPr>
          <w:spacing w:val="-7"/>
          <w:w w:val="130"/>
        </w:rPr>
        <w:t> </w:t>
      </w:r>
      <w:r>
        <w:rPr>
          <w:w w:val="130"/>
        </w:rPr>
        <w:t>bonds</w:t>
      </w:r>
      <w:r>
        <w:rPr>
          <w:spacing w:val="-8"/>
          <w:w w:val="130"/>
        </w:rPr>
        <w:t> </w:t>
      </w:r>
      <w:r>
        <w:rPr>
          <w:w w:val="130"/>
        </w:rPr>
        <w:t>isn’t</w:t>
      </w:r>
      <w:r>
        <w:rPr>
          <w:spacing w:val="-7"/>
          <w:w w:val="130"/>
        </w:rPr>
        <w:t> </w:t>
      </w:r>
      <w:r>
        <w:rPr>
          <w:w w:val="130"/>
        </w:rPr>
        <w:t>as</w:t>
      </w:r>
      <w:r>
        <w:rPr>
          <w:spacing w:val="-8"/>
          <w:w w:val="130"/>
        </w:rPr>
        <w:t> </w:t>
      </w:r>
      <w:r>
        <w:rPr>
          <w:w w:val="130"/>
        </w:rPr>
        <w:t>readily available</w:t>
      </w:r>
      <w:r>
        <w:rPr>
          <w:w w:val="130"/>
        </w:rPr>
        <w:t> as</w:t>
      </w:r>
      <w:r>
        <w:rPr>
          <w:w w:val="130"/>
        </w:rPr>
        <w:t> it</w:t>
      </w:r>
      <w:r>
        <w:rPr>
          <w:w w:val="130"/>
        </w:rPr>
        <w:t> is</w:t>
      </w:r>
      <w:r>
        <w:rPr>
          <w:w w:val="130"/>
        </w:rPr>
        <w:t> for</w:t>
      </w:r>
      <w:r>
        <w:rPr>
          <w:w w:val="130"/>
        </w:rPr>
        <w:t> most</w:t>
      </w:r>
      <w:r>
        <w:rPr>
          <w:w w:val="130"/>
        </w:rPr>
        <w:t> other</w:t>
      </w:r>
      <w:r>
        <w:rPr>
          <w:w w:val="130"/>
        </w:rPr>
        <w:t> securities.</w:t>
      </w:r>
      <w:r>
        <w:rPr>
          <w:w w:val="130"/>
        </w:rPr>
        <w:t> Some</w:t>
      </w:r>
      <w:r>
        <w:rPr>
          <w:w w:val="130"/>
        </w:rPr>
        <w:t> municipal</w:t>
      </w:r>
      <w:r>
        <w:rPr>
          <w:w w:val="130"/>
        </w:rPr>
        <w:t> bonds</w:t>
      </w:r>
      <w:r>
        <w:rPr>
          <w:w w:val="130"/>
        </w:rPr>
        <w:t> are</w:t>
      </w:r>
      <w:r>
        <w:rPr>
          <w:w w:val="130"/>
        </w:rPr>
        <w:t> relatively</w:t>
      </w:r>
      <w:r>
        <w:rPr>
          <w:w w:val="130"/>
        </w:rPr>
        <w:t> </w:t>
      </w:r>
      <w:r>
        <w:rPr>
          <w:i/>
          <w:w w:val="130"/>
        </w:rPr>
        <w:t>thin</w:t>
      </w:r>
      <w:r>
        <w:rPr>
          <w:i/>
          <w:w w:val="130"/>
        </w:rPr>
        <w:t> </w:t>
      </w:r>
      <w:r>
        <w:rPr>
          <w:w w:val="130"/>
        </w:rPr>
        <w:t>issues</w:t>
      </w:r>
      <w:r>
        <w:rPr>
          <w:w w:val="130"/>
        </w:rPr>
        <w:t> (not many are sold or traded) or may be of interest only to investors in a particular geographic loca- tion. This section reviews some of the information that you have to know to ace the SIE exam.</w:t>
      </w:r>
    </w:p>
    <w:p>
      <w:pPr>
        <w:pStyle w:val="BodyText"/>
        <w:spacing w:before="11"/>
        <w:rPr>
          <w:sz w:val="28"/>
        </w:rPr>
      </w:pPr>
    </w:p>
    <w:p>
      <w:pPr>
        <w:pStyle w:val="Heading2"/>
        <w:jc w:val="both"/>
      </w:pPr>
      <w:r>
        <w:rPr/>
        <w:t>The</w:t>
      </w:r>
      <w:r>
        <w:rPr>
          <w:spacing w:val="-7"/>
        </w:rPr>
        <w:t> </w:t>
      </w:r>
      <w:bookmarkStart w:name="The bond resolution (indenture)" w:id="481"/>
      <w:bookmarkEnd w:id="481"/>
      <w:r>
        <w:rPr/>
        <w:t>bon</w:t>
      </w:r>
      <w:r>
        <w:rPr/>
        <w:t>d</w:t>
      </w:r>
      <w:r>
        <w:rPr>
          <w:spacing w:val="-7"/>
        </w:rPr>
        <w:t> </w:t>
      </w:r>
      <w:r>
        <w:rPr/>
        <w:t>resolution</w:t>
      </w:r>
      <w:r>
        <w:rPr>
          <w:spacing w:val="-6"/>
        </w:rPr>
        <w:t> </w:t>
      </w:r>
      <w:r>
        <w:rPr>
          <w:spacing w:val="-2"/>
        </w:rPr>
        <w:t>(indenture)</w:t>
      </w:r>
    </w:p>
    <w:p>
      <w:pPr>
        <w:pStyle w:val="BodyText"/>
        <w:spacing w:line="312" w:lineRule="auto" w:before="203"/>
        <w:ind w:left="1119" w:right="117"/>
        <w:jc w:val="both"/>
      </w:pPr>
      <w:r>
        <w:rPr>
          <w:w w:val="125"/>
        </w:rPr>
        <w:t>A</w:t>
      </w:r>
      <w:r>
        <w:rPr>
          <w:spacing w:val="-4"/>
          <w:w w:val="125"/>
        </w:rPr>
        <w:t> </w:t>
      </w:r>
      <w:r>
        <w:rPr>
          <w:i/>
          <w:w w:val="130"/>
        </w:rPr>
        <w:t>bond</w:t>
      </w:r>
      <w:r>
        <w:rPr>
          <w:i/>
          <w:spacing w:val="-13"/>
          <w:w w:val="130"/>
        </w:rPr>
        <w:t> </w:t>
      </w:r>
      <w:r>
        <w:rPr>
          <w:i/>
          <w:w w:val="130"/>
        </w:rPr>
        <w:t>resolution</w:t>
      </w:r>
      <w:r>
        <w:rPr>
          <w:i/>
          <w:spacing w:val="-5"/>
          <w:w w:val="130"/>
        </w:rPr>
        <w:t> </w:t>
      </w:r>
      <w:r>
        <w:rPr>
          <w:w w:val="130"/>
        </w:rPr>
        <w:t>(indenture)</w:t>
      </w:r>
      <w:r>
        <w:rPr>
          <w:spacing w:val="-5"/>
          <w:w w:val="130"/>
        </w:rPr>
        <w:t> </w:t>
      </w:r>
      <w:r>
        <w:rPr>
          <w:w w:val="130"/>
        </w:rPr>
        <w:t>provides</w:t>
      </w:r>
      <w:r>
        <w:rPr>
          <w:spacing w:val="-5"/>
          <w:w w:val="130"/>
        </w:rPr>
        <w:t> </w:t>
      </w:r>
      <w:r>
        <w:rPr>
          <w:w w:val="130"/>
        </w:rPr>
        <w:t>investors</w:t>
      </w:r>
      <w:r>
        <w:rPr>
          <w:spacing w:val="-5"/>
          <w:w w:val="130"/>
        </w:rPr>
        <w:t> </w:t>
      </w:r>
      <w:r>
        <w:rPr>
          <w:w w:val="130"/>
        </w:rPr>
        <w:t>contract</w:t>
      </w:r>
      <w:r>
        <w:rPr>
          <w:spacing w:val="-5"/>
          <w:w w:val="130"/>
        </w:rPr>
        <w:t> </w:t>
      </w:r>
      <w:r>
        <w:rPr>
          <w:w w:val="130"/>
        </w:rPr>
        <w:t>terms</w:t>
      </w:r>
      <w:r>
        <w:rPr>
          <w:spacing w:val="-5"/>
          <w:w w:val="130"/>
        </w:rPr>
        <w:t> </w:t>
      </w:r>
      <w:r>
        <w:rPr>
          <w:w w:val="130"/>
        </w:rPr>
        <w:t>including</w:t>
      </w:r>
      <w:r>
        <w:rPr>
          <w:spacing w:val="-5"/>
          <w:w w:val="130"/>
        </w:rPr>
        <w:t> </w:t>
      </w:r>
      <w:r>
        <w:rPr>
          <w:w w:val="130"/>
        </w:rPr>
        <w:t>the</w:t>
      </w:r>
      <w:r>
        <w:rPr>
          <w:spacing w:val="-5"/>
          <w:w w:val="130"/>
        </w:rPr>
        <w:t> </w:t>
      </w:r>
      <w:r>
        <w:rPr>
          <w:w w:val="130"/>
        </w:rPr>
        <w:t>coupon</w:t>
      </w:r>
      <w:r>
        <w:rPr>
          <w:spacing w:val="-5"/>
          <w:w w:val="130"/>
        </w:rPr>
        <w:t> </w:t>
      </w:r>
      <w:r>
        <w:rPr>
          <w:w w:val="130"/>
        </w:rPr>
        <w:t>rate,</w:t>
      </w:r>
      <w:r>
        <w:rPr>
          <w:spacing w:val="-5"/>
          <w:w w:val="130"/>
        </w:rPr>
        <w:t> </w:t>
      </w:r>
      <w:r>
        <w:rPr>
          <w:w w:val="130"/>
        </w:rPr>
        <w:t>years until</w:t>
      </w:r>
      <w:r>
        <w:rPr>
          <w:spacing w:val="-12"/>
          <w:w w:val="130"/>
        </w:rPr>
        <w:t> </w:t>
      </w:r>
      <w:r>
        <w:rPr>
          <w:w w:val="130"/>
        </w:rPr>
        <w:t>maturity,</w:t>
      </w:r>
      <w:r>
        <w:rPr>
          <w:spacing w:val="-12"/>
          <w:w w:val="130"/>
        </w:rPr>
        <w:t> </w:t>
      </w:r>
      <w:r>
        <w:rPr>
          <w:w w:val="130"/>
        </w:rPr>
        <w:t>and</w:t>
      </w:r>
      <w:r>
        <w:rPr>
          <w:spacing w:val="-12"/>
          <w:w w:val="130"/>
        </w:rPr>
        <w:t> </w:t>
      </w:r>
      <w:r>
        <w:rPr>
          <w:w w:val="130"/>
        </w:rPr>
        <w:t>collateral</w:t>
      </w:r>
      <w:r>
        <w:rPr>
          <w:spacing w:val="-12"/>
          <w:w w:val="130"/>
        </w:rPr>
        <w:t> </w:t>
      </w:r>
      <w:r>
        <w:rPr>
          <w:w w:val="130"/>
        </w:rPr>
        <w:t>backing</w:t>
      </w:r>
      <w:r>
        <w:rPr>
          <w:spacing w:val="-12"/>
          <w:w w:val="130"/>
        </w:rPr>
        <w:t> </w:t>
      </w:r>
      <w:r>
        <w:rPr>
          <w:w w:val="130"/>
        </w:rPr>
        <w:t>the</w:t>
      </w:r>
      <w:r>
        <w:rPr>
          <w:spacing w:val="-12"/>
          <w:w w:val="130"/>
        </w:rPr>
        <w:t> </w:t>
      </w:r>
      <w:r>
        <w:rPr>
          <w:w w:val="130"/>
        </w:rPr>
        <w:t>bond</w:t>
      </w:r>
      <w:r>
        <w:rPr>
          <w:spacing w:val="-12"/>
          <w:w w:val="130"/>
        </w:rPr>
        <w:t> </w:t>
      </w:r>
      <w:r>
        <w:rPr>
          <w:w w:val="130"/>
        </w:rPr>
        <w:t>(if</w:t>
      </w:r>
      <w:r>
        <w:rPr>
          <w:spacing w:val="-12"/>
          <w:w w:val="130"/>
        </w:rPr>
        <w:t> </w:t>
      </w:r>
      <w:r>
        <w:rPr>
          <w:w w:val="130"/>
        </w:rPr>
        <w:t>any).</w:t>
      </w:r>
      <w:r>
        <w:rPr>
          <w:spacing w:val="-12"/>
          <w:w w:val="130"/>
        </w:rPr>
        <w:t> </w:t>
      </w:r>
      <w:r>
        <w:rPr>
          <w:w w:val="130"/>
        </w:rPr>
        <w:t>Almost</w:t>
      </w:r>
      <w:r>
        <w:rPr>
          <w:spacing w:val="-12"/>
          <w:w w:val="130"/>
        </w:rPr>
        <w:t> </w:t>
      </w:r>
      <w:r>
        <w:rPr>
          <w:w w:val="130"/>
        </w:rPr>
        <w:t>every</w:t>
      </w:r>
      <w:r>
        <w:rPr>
          <w:spacing w:val="-12"/>
          <w:w w:val="130"/>
        </w:rPr>
        <w:t> </w:t>
      </w:r>
      <w:r>
        <w:rPr>
          <w:w w:val="130"/>
        </w:rPr>
        <w:t>municipal</w:t>
      </w:r>
      <w:r>
        <w:rPr>
          <w:spacing w:val="-12"/>
          <w:w w:val="130"/>
        </w:rPr>
        <w:t> </w:t>
      </w:r>
      <w:r>
        <w:rPr>
          <w:w w:val="130"/>
        </w:rPr>
        <w:t>bond</w:t>
      </w:r>
      <w:r>
        <w:rPr>
          <w:spacing w:val="-12"/>
          <w:w w:val="130"/>
        </w:rPr>
        <w:t> </w:t>
      </w:r>
      <w:r>
        <w:rPr>
          <w:w w:val="130"/>
        </w:rPr>
        <w:t>comes</w:t>
      </w:r>
      <w:r>
        <w:rPr>
          <w:spacing w:val="-12"/>
          <w:w w:val="130"/>
        </w:rPr>
        <w:t> </w:t>
      </w:r>
      <w:r>
        <w:rPr>
          <w:w w:val="130"/>
        </w:rPr>
        <w:t>with a</w:t>
      </w:r>
      <w:r>
        <w:rPr>
          <w:spacing w:val="-11"/>
          <w:w w:val="130"/>
        </w:rPr>
        <w:t> </w:t>
      </w:r>
      <w:r>
        <w:rPr>
          <w:w w:val="130"/>
        </w:rPr>
        <w:t>bond</w:t>
      </w:r>
      <w:r>
        <w:rPr>
          <w:spacing w:val="-11"/>
          <w:w w:val="130"/>
        </w:rPr>
        <w:t> </w:t>
      </w:r>
      <w:r>
        <w:rPr>
          <w:w w:val="130"/>
        </w:rPr>
        <w:t>indenture,</w:t>
      </w:r>
      <w:r>
        <w:rPr>
          <w:spacing w:val="-11"/>
          <w:w w:val="130"/>
        </w:rPr>
        <w:t> </w:t>
      </w:r>
      <w:r>
        <w:rPr>
          <w:w w:val="130"/>
        </w:rPr>
        <w:t>which</w:t>
      </w:r>
      <w:r>
        <w:rPr>
          <w:spacing w:val="-11"/>
          <w:w w:val="130"/>
        </w:rPr>
        <w:t> </w:t>
      </w:r>
      <w:r>
        <w:rPr>
          <w:w w:val="130"/>
        </w:rPr>
        <w:t>is</w:t>
      </w:r>
      <w:r>
        <w:rPr>
          <w:spacing w:val="-11"/>
          <w:w w:val="130"/>
        </w:rPr>
        <w:t> </w:t>
      </w:r>
      <w:r>
        <w:rPr>
          <w:w w:val="130"/>
        </w:rPr>
        <w:t>printed</w:t>
      </w:r>
      <w:r>
        <w:rPr>
          <w:spacing w:val="-11"/>
          <w:w w:val="130"/>
        </w:rPr>
        <w:t> </w:t>
      </w:r>
      <w:r>
        <w:rPr>
          <w:w w:val="130"/>
        </w:rPr>
        <w:t>on</w:t>
      </w:r>
      <w:r>
        <w:rPr>
          <w:spacing w:val="-11"/>
          <w:w w:val="130"/>
        </w:rPr>
        <w:t> </w:t>
      </w:r>
      <w:r>
        <w:rPr>
          <w:w w:val="130"/>
        </w:rPr>
        <w:t>the</w:t>
      </w:r>
      <w:r>
        <w:rPr>
          <w:spacing w:val="-11"/>
          <w:w w:val="130"/>
        </w:rPr>
        <w:t> </w:t>
      </w:r>
      <w:r>
        <w:rPr>
          <w:w w:val="130"/>
        </w:rPr>
        <w:t>face</w:t>
      </w:r>
      <w:r>
        <w:rPr>
          <w:spacing w:val="-11"/>
          <w:w w:val="130"/>
        </w:rPr>
        <w:t> </w:t>
      </w:r>
      <w:r>
        <w:rPr>
          <w:w w:val="130"/>
        </w:rPr>
        <w:t>of</w:t>
      </w:r>
      <w:r>
        <w:rPr>
          <w:spacing w:val="-11"/>
          <w:w w:val="130"/>
        </w:rPr>
        <w:t> </w:t>
      </w:r>
      <w:r>
        <w:rPr>
          <w:w w:val="130"/>
        </w:rPr>
        <w:t>most</w:t>
      </w:r>
      <w:r>
        <w:rPr>
          <w:spacing w:val="-11"/>
          <w:w w:val="130"/>
        </w:rPr>
        <w:t> </w:t>
      </w:r>
      <w:r>
        <w:rPr>
          <w:w w:val="130"/>
        </w:rPr>
        <w:t>municipal</w:t>
      </w:r>
      <w:r>
        <w:rPr>
          <w:spacing w:val="-11"/>
          <w:w w:val="130"/>
        </w:rPr>
        <w:t> </w:t>
      </w:r>
      <w:r>
        <w:rPr>
          <w:w w:val="130"/>
        </w:rPr>
        <w:t>bond</w:t>
      </w:r>
      <w:r>
        <w:rPr>
          <w:spacing w:val="-11"/>
          <w:w w:val="130"/>
        </w:rPr>
        <w:t> </w:t>
      </w:r>
      <w:r>
        <w:rPr>
          <w:w w:val="130"/>
        </w:rPr>
        <w:t>certificates.</w:t>
      </w:r>
      <w:r>
        <w:rPr>
          <w:spacing w:val="-11"/>
          <w:w w:val="130"/>
        </w:rPr>
        <w:t> </w:t>
      </w:r>
      <w:r>
        <w:rPr>
          <w:w w:val="125"/>
        </w:rPr>
        <w:t>A</w:t>
      </w:r>
      <w:r>
        <w:rPr>
          <w:spacing w:val="-9"/>
          <w:w w:val="125"/>
        </w:rPr>
        <w:t> </w:t>
      </w:r>
      <w:r>
        <w:rPr>
          <w:w w:val="130"/>
        </w:rPr>
        <w:t>bond</w:t>
      </w:r>
      <w:r>
        <w:rPr>
          <w:spacing w:val="-11"/>
          <w:w w:val="130"/>
        </w:rPr>
        <w:t> </w:t>
      </w:r>
      <w:r>
        <w:rPr>
          <w:w w:val="130"/>
        </w:rPr>
        <w:t>inden- ture</w:t>
      </w:r>
      <w:r>
        <w:rPr>
          <w:spacing w:val="-8"/>
          <w:w w:val="130"/>
        </w:rPr>
        <w:t> </w:t>
      </w:r>
      <w:r>
        <w:rPr>
          <w:w w:val="130"/>
        </w:rPr>
        <w:t>isn’t</w:t>
      </w:r>
      <w:r>
        <w:rPr>
          <w:spacing w:val="-8"/>
          <w:w w:val="130"/>
        </w:rPr>
        <w:t> </w:t>
      </w:r>
      <w:r>
        <w:rPr>
          <w:w w:val="130"/>
        </w:rPr>
        <w:t>required</w:t>
      </w:r>
      <w:r>
        <w:rPr>
          <w:spacing w:val="-8"/>
          <w:w w:val="130"/>
        </w:rPr>
        <w:t> </w:t>
      </w:r>
      <w:r>
        <w:rPr>
          <w:w w:val="130"/>
        </w:rPr>
        <w:t>by</w:t>
      </w:r>
      <w:r>
        <w:rPr>
          <w:spacing w:val="-8"/>
          <w:w w:val="130"/>
        </w:rPr>
        <w:t> </w:t>
      </w:r>
      <w:r>
        <w:rPr>
          <w:w w:val="130"/>
        </w:rPr>
        <w:t>law,</w:t>
      </w:r>
      <w:r>
        <w:rPr>
          <w:spacing w:val="-9"/>
          <w:w w:val="130"/>
        </w:rPr>
        <w:t> </w:t>
      </w:r>
      <w:r>
        <w:rPr>
          <w:w w:val="130"/>
        </w:rPr>
        <w:t>but</w:t>
      </w:r>
      <w:r>
        <w:rPr>
          <w:spacing w:val="-8"/>
          <w:w w:val="130"/>
        </w:rPr>
        <w:t> </w:t>
      </w:r>
      <w:r>
        <w:rPr>
          <w:w w:val="130"/>
        </w:rPr>
        <w:t>it</w:t>
      </w:r>
      <w:r>
        <w:rPr>
          <w:spacing w:val="-8"/>
          <w:w w:val="130"/>
        </w:rPr>
        <w:t> </w:t>
      </w:r>
      <w:r>
        <w:rPr>
          <w:w w:val="130"/>
        </w:rPr>
        <w:t>makes</w:t>
      </w:r>
      <w:r>
        <w:rPr>
          <w:spacing w:val="-8"/>
          <w:w w:val="130"/>
        </w:rPr>
        <w:t> </w:t>
      </w:r>
      <w:r>
        <w:rPr>
          <w:w w:val="130"/>
        </w:rPr>
        <w:t>the</w:t>
      </w:r>
      <w:r>
        <w:rPr>
          <w:spacing w:val="-8"/>
          <w:w w:val="130"/>
        </w:rPr>
        <w:t> </w:t>
      </w:r>
      <w:r>
        <w:rPr>
          <w:w w:val="130"/>
        </w:rPr>
        <w:t>bonds</w:t>
      </w:r>
      <w:r>
        <w:rPr>
          <w:spacing w:val="-8"/>
          <w:w w:val="130"/>
        </w:rPr>
        <w:t> </w:t>
      </w:r>
      <w:r>
        <w:rPr>
          <w:w w:val="130"/>
        </w:rPr>
        <w:t>more</w:t>
      </w:r>
      <w:r>
        <w:rPr>
          <w:spacing w:val="-8"/>
          <w:w w:val="130"/>
        </w:rPr>
        <w:t> </w:t>
      </w:r>
      <w:r>
        <w:rPr>
          <w:w w:val="130"/>
        </w:rPr>
        <w:t>marketable</w:t>
      </w:r>
      <w:r>
        <w:rPr>
          <w:spacing w:val="-9"/>
          <w:w w:val="130"/>
        </w:rPr>
        <w:t> </w:t>
      </w:r>
      <w:r>
        <w:rPr>
          <w:w w:val="130"/>
        </w:rPr>
        <w:t>because</w:t>
      </w:r>
      <w:r>
        <w:rPr>
          <w:spacing w:val="-8"/>
          <w:w w:val="130"/>
        </w:rPr>
        <w:t> </w:t>
      </w:r>
      <w:r>
        <w:rPr>
          <w:w w:val="130"/>
        </w:rPr>
        <w:t>it</w:t>
      </w:r>
      <w:r>
        <w:rPr>
          <w:spacing w:val="-8"/>
          <w:w w:val="130"/>
        </w:rPr>
        <w:t> </w:t>
      </w:r>
      <w:r>
        <w:rPr>
          <w:w w:val="130"/>
        </w:rPr>
        <w:t>serves</w:t>
      </w:r>
      <w:r>
        <w:rPr>
          <w:spacing w:val="-8"/>
          <w:w w:val="130"/>
        </w:rPr>
        <w:t> </w:t>
      </w:r>
      <w:r>
        <w:rPr>
          <w:w w:val="130"/>
        </w:rPr>
        <w:t>as</w:t>
      </w:r>
      <w:r>
        <w:rPr>
          <w:spacing w:val="-9"/>
          <w:w w:val="130"/>
        </w:rPr>
        <w:t> </w:t>
      </w:r>
      <w:r>
        <w:rPr>
          <w:w w:val="130"/>
        </w:rPr>
        <w:t>a</w:t>
      </w:r>
      <w:r>
        <w:rPr>
          <w:spacing w:val="-9"/>
          <w:w w:val="130"/>
        </w:rPr>
        <w:t> </w:t>
      </w:r>
      <w:r>
        <w:rPr>
          <w:w w:val="130"/>
        </w:rPr>
        <w:t>contract between</w:t>
      </w:r>
      <w:r>
        <w:rPr>
          <w:spacing w:val="-3"/>
          <w:w w:val="130"/>
        </w:rPr>
        <w:t> </w:t>
      </w:r>
      <w:r>
        <w:rPr>
          <w:w w:val="130"/>
        </w:rPr>
        <w:t>the</w:t>
      </w:r>
      <w:r>
        <w:rPr>
          <w:spacing w:val="-2"/>
          <w:w w:val="130"/>
        </w:rPr>
        <w:t> </w:t>
      </w:r>
      <w:r>
        <w:rPr>
          <w:w w:val="130"/>
        </w:rPr>
        <w:t>municipality</w:t>
      </w:r>
      <w:r>
        <w:rPr>
          <w:spacing w:val="-2"/>
          <w:w w:val="130"/>
        </w:rPr>
        <w:t> </w:t>
      </w:r>
      <w:r>
        <w:rPr>
          <w:w w:val="130"/>
        </w:rPr>
        <w:t>and</w:t>
      </w:r>
      <w:r>
        <w:rPr>
          <w:spacing w:val="-2"/>
          <w:w w:val="130"/>
        </w:rPr>
        <w:t> </w:t>
      </w:r>
      <w:r>
        <w:rPr>
          <w:w w:val="130"/>
        </w:rPr>
        <w:t>a</w:t>
      </w:r>
      <w:r>
        <w:rPr>
          <w:spacing w:val="-3"/>
          <w:w w:val="130"/>
        </w:rPr>
        <w:t> </w:t>
      </w:r>
      <w:r>
        <w:rPr>
          <w:w w:val="130"/>
        </w:rPr>
        <w:t>trustee</w:t>
      </w:r>
      <w:r>
        <w:rPr>
          <w:spacing w:val="-2"/>
          <w:w w:val="130"/>
        </w:rPr>
        <w:t> </w:t>
      </w:r>
      <w:r>
        <w:rPr>
          <w:w w:val="130"/>
        </w:rPr>
        <w:t>that’s</w:t>
      </w:r>
      <w:r>
        <w:rPr>
          <w:spacing w:val="-3"/>
          <w:w w:val="130"/>
        </w:rPr>
        <w:t> </w:t>
      </w:r>
      <w:r>
        <w:rPr>
          <w:w w:val="130"/>
        </w:rPr>
        <w:t>appointed</w:t>
      </w:r>
      <w:r>
        <w:rPr>
          <w:spacing w:val="-2"/>
          <w:w w:val="130"/>
        </w:rPr>
        <w:t> </w:t>
      </w:r>
      <w:r>
        <w:rPr>
          <w:w w:val="130"/>
        </w:rPr>
        <w:t>to</w:t>
      </w:r>
      <w:r>
        <w:rPr>
          <w:spacing w:val="-2"/>
          <w:w w:val="130"/>
        </w:rPr>
        <w:t> </w:t>
      </w:r>
      <w:r>
        <w:rPr>
          <w:w w:val="130"/>
        </w:rPr>
        <w:t>protect</w:t>
      </w:r>
      <w:r>
        <w:rPr>
          <w:spacing w:val="-2"/>
          <w:w w:val="130"/>
        </w:rPr>
        <w:t> </w:t>
      </w:r>
      <w:r>
        <w:rPr>
          <w:w w:val="130"/>
        </w:rPr>
        <w:t>the</w:t>
      </w:r>
      <w:r>
        <w:rPr>
          <w:spacing w:val="-2"/>
          <w:w w:val="130"/>
        </w:rPr>
        <w:t> </w:t>
      </w:r>
      <w:r>
        <w:rPr>
          <w:w w:val="130"/>
        </w:rPr>
        <w:t>investors’</w:t>
      </w:r>
      <w:r>
        <w:rPr>
          <w:spacing w:val="-2"/>
          <w:w w:val="130"/>
        </w:rPr>
        <w:t> </w:t>
      </w:r>
      <w:r>
        <w:rPr>
          <w:w w:val="130"/>
        </w:rPr>
        <w:t>rights.</w:t>
      </w:r>
      <w:r>
        <w:rPr>
          <w:spacing w:val="-2"/>
          <w:w w:val="130"/>
        </w:rPr>
        <w:t> </w:t>
      </w:r>
      <w:r>
        <w:rPr>
          <w:w w:val="130"/>
        </w:rPr>
        <w:t>Included in</w:t>
      </w:r>
      <w:r>
        <w:rPr>
          <w:spacing w:val="-13"/>
          <w:w w:val="130"/>
        </w:rPr>
        <w:t> </w:t>
      </w:r>
      <w:r>
        <w:rPr>
          <w:w w:val="130"/>
        </w:rPr>
        <w:t>the</w:t>
      </w:r>
      <w:r>
        <w:rPr>
          <w:spacing w:val="-13"/>
          <w:w w:val="130"/>
        </w:rPr>
        <w:t> </w:t>
      </w:r>
      <w:r>
        <w:rPr>
          <w:w w:val="130"/>
        </w:rPr>
        <w:t>indenture</w:t>
      </w:r>
      <w:r>
        <w:rPr>
          <w:spacing w:val="-13"/>
          <w:w w:val="130"/>
        </w:rPr>
        <w:t> </w:t>
      </w:r>
      <w:r>
        <w:rPr>
          <w:w w:val="130"/>
        </w:rPr>
        <w:t>are</w:t>
      </w:r>
      <w:r>
        <w:rPr>
          <w:spacing w:val="-13"/>
          <w:w w:val="130"/>
        </w:rPr>
        <w:t> </w:t>
      </w:r>
      <w:r>
        <w:rPr>
          <w:w w:val="130"/>
        </w:rPr>
        <w:t>the</w:t>
      </w:r>
      <w:r>
        <w:rPr>
          <w:spacing w:val="-13"/>
          <w:w w:val="130"/>
        </w:rPr>
        <w:t> </w:t>
      </w:r>
      <w:r>
        <w:rPr>
          <w:i/>
          <w:w w:val="125"/>
        </w:rPr>
        <w:t>ĶoM</w:t>
      </w:r>
      <w:r>
        <w:rPr>
          <w:i/>
          <w:spacing w:val="-13"/>
          <w:w w:val="125"/>
        </w:rPr>
        <w:t> </w:t>
      </w:r>
      <w:r>
        <w:rPr>
          <w:i/>
          <w:w w:val="130"/>
        </w:rPr>
        <w:t>of</w:t>
      </w:r>
      <w:r>
        <w:rPr>
          <w:i/>
          <w:spacing w:val="-13"/>
          <w:w w:val="130"/>
        </w:rPr>
        <w:t> </w:t>
      </w:r>
      <w:r>
        <w:rPr>
          <w:i/>
          <w:w w:val="130"/>
        </w:rPr>
        <w:t>funds</w:t>
      </w:r>
      <w:r>
        <w:rPr>
          <w:i/>
          <w:spacing w:val="-13"/>
          <w:w w:val="130"/>
        </w:rPr>
        <w:t> </w:t>
      </w:r>
      <w:r>
        <w:rPr>
          <w:w w:val="130"/>
        </w:rPr>
        <w:t>(how</w:t>
      </w:r>
      <w:r>
        <w:rPr>
          <w:spacing w:val="-13"/>
          <w:w w:val="130"/>
        </w:rPr>
        <w:t> </w:t>
      </w:r>
      <w:r>
        <w:rPr>
          <w:w w:val="130"/>
        </w:rPr>
        <w:t>the</w:t>
      </w:r>
      <w:r>
        <w:rPr>
          <w:spacing w:val="-13"/>
          <w:w w:val="130"/>
        </w:rPr>
        <w:t> </w:t>
      </w:r>
      <w:r>
        <w:rPr>
          <w:w w:val="130"/>
        </w:rPr>
        <w:t>money</w:t>
      </w:r>
      <w:r>
        <w:rPr>
          <w:spacing w:val="-12"/>
          <w:w w:val="130"/>
        </w:rPr>
        <w:t> </w:t>
      </w:r>
      <w:r>
        <w:rPr>
          <w:w w:val="130"/>
        </w:rPr>
        <w:t>collected</w:t>
      </w:r>
      <w:r>
        <w:rPr>
          <w:spacing w:val="-12"/>
          <w:w w:val="130"/>
        </w:rPr>
        <w:t> </w:t>
      </w:r>
      <w:r>
        <w:rPr>
          <w:w w:val="130"/>
        </w:rPr>
        <w:t>from</w:t>
      </w:r>
      <w:r>
        <w:rPr>
          <w:spacing w:val="-12"/>
          <w:w w:val="130"/>
        </w:rPr>
        <w:t> </w:t>
      </w:r>
      <w:r>
        <w:rPr>
          <w:w w:val="130"/>
        </w:rPr>
        <w:t>the</w:t>
      </w:r>
      <w:r>
        <w:rPr>
          <w:spacing w:val="-12"/>
          <w:w w:val="130"/>
        </w:rPr>
        <w:t> </w:t>
      </w:r>
      <w:r>
        <w:rPr>
          <w:w w:val="130"/>
        </w:rPr>
        <w:t>revenue-producing</w:t>
      </w:r>
      <w:r>
        <w:rPr>
          <w:spacing w:val="-12"/>
          <w:w w:val="130"/>
        </w:rPr>
        <w:t> </w:t>
      </w:r>
      <w:r>
        <w:rPr>
          <w:w w:val="130"/>
        </w:rPr>
        <w:t>proj- ect is distributed) and any assets that may be backing the issue.</w:t>
      </w:r>
    </w:p>
    <w:p>
      <w:pPr>
        <w:pStyle w:val="BodyText"/>
        <w:spacing w:before="1"/>
        <w:rPr>
          <w:sz w:val="29"/>
        </w:rPr>
      </w:pPr>
    </w:p>
    <w:p>
      <w:pPr>
        <w:pStyle w:val="Heading2"/>
        <w:jc w:val="both"/>
      </w:pPr>
      <w:r>
        <w:rPr>
          <w:spacing w:val="-6"/>
        </w:rPr>
        <w:t>Legal</w:t>
      </w:r>
      <w:r>
        <w:rPr>
          <w:spacing w:val="-17"/>
        </w:rPr>
        <w:t> </w:t>
      </w:r>
      <w:bookmarkStart w:name="Legal opinion" w:id="482"/>
      <w:bookmarkEnd w:id="482"/>
      <w:r>
        <w:rPr>
          <w:spacing w:val="-2"/>
        </w:rPr>
        <w:t>opinion</w:t>
      </w:r>
    </w:p>
    <w:p>
      <w:pPr>
        <w:pStyle w:val="BodyText"/>
        <w:spacing w:line="312" w:lineRule="auto" w:before="203"/>
        <w:ind w:left="1120" w:right="116"/>
        <w:jc w:val="both"/>
      </w:pPr>
      <w:r>
        <w:rPr>
          <w:w w:val="130"/>
        </w:rPr>
        <w:t>Printed on the face of municipal bond certificates, the legal opinion is prepared and signed by a municipal</w:t>
      </w:r>
      <w:r>
        <w:rPr>
          <w:spacing w:val="-1"/>
          <w:w w:val="130"/>
        </w:rPr>
        <w:t> </w:t>
      </w:r>
      <w:r>
        <w:rPr>
          <w:w w:val="130"/>
        </w:rPr>
        <w:t>bond</w:t>
      </w:r>
      <w:r>
        <w:rPr>
          <w:spacing w:val="-1"/>
          <w:w w:val="130"/>
        </w:rPr>
        <w:t> </w:t>
      </w:r>
      <w:r>
        <w:rPr>
          <w:w w:val="130"/>
        </w:rPr>
        <w:t>counsel</w:t>
      </w:r>
      <w:r>
        <w:rPr>
          <w:spacing w:val="-1"/>
          <w:w w:val="130"/>
        </w:rPr>
        <w:t> </w:t>
      </w:r>
      <w:r>
        <w:rPr>
          <w:w w:val="130"/>
        </w:rPr>
        <w:t>(attorney).</w:t>
      </w:r>
      <w:r>
        <w:rPr>
          <w:spacing w:val="-1"/>
          <w:w w:val="130"/>
        </w:rPr>
        <w:t> </w:t>
      </w:r>
      <w:r>
        <w:rPr>
          <w:w w:val="130"/>
        </w:rPr>
        <w:t>The</w:t>
      </w:r>
      <w:r>
        <w:rPr>
          <w:spacing w:val="-1"/>
          <w:w w:val="130"/>
        </w:rPr>
        <w:t> </w:t>
      </w:r>
      <w:r>
        <w:rPr>
          <w:w w:val="130"/>
        </w:rPr>
        <w:t>purpose</w:t>
      </w:r>
      <w:r>
        <w:rPr>
          <w:spacing w:val="-1"/>
          <w:w w:val="130"/>
        </w:rPr>
        <w:t> </w:t>
      </w:r>
      <w:r>
        <w:rPr>
          <w:w w:val="130"/>
        </w:rPr>
        <w:t>of</w:t>
      </w:r>
      <w:r>
        <w:rPr>
          <w:spacing w:val="-1"/>
          <w:w w:val="130"/>
        </w:rPr>
        <w:t> </w:t>
      </w:r>
      <w:r>
        <w:rPr>
          <w:w w:val="130"/>
        </w:rPr>
        <w:t>the</w:t>
      </w:r>
      <w:r>
        <w:rPr>
          <w:spacing w:val="-1"/>
          <w:w w:val="130"/>
        </w:rPr>
        <w:t> </w:t>
      </w:r>
      <w:r>
        <w:rPr>
          <w:w w:val="130"/>
        </w:rPr>
        <w:t>legal</w:t>
      </w:r>
      <w:r>
        <w:rPr>
          <w:spacing w:val="-1"/>
          <w:w w:val="130"/>
        </w:rPr>
        <w:t> </w:t>
      </w:r>
      <w:r>
        <w:rPr>
          <w:w w:val="130"/>
        </w:rPr>
        <w:t>opinion</w:t>
      </w:r>
      <w:r>
        <w:rPr>
          <w:spacing w:val="-1"/>
          <w:w w:val="130"/>
        </w:rPr>
        <w:t> </w:t>
      </w:r>
      <w:r>
        <w:rPr>
          <w:w w:val="130"/>
        </w:rPr>
        <w:t>is</w:t>
      </w:r>
      <w:r>
        <w:rPr>
          <w:spacing w:val="-1"/>
          <w:w w:val="130"/>
        </w:rPr>
        <w:t> </w:t>
      </w:r>
      <w:r>
        <w:rPr>
          <w:w w:val="130"/>
        </w:rPr>
        <w:t>to</w:t>
      </w:r>
      <w:r>
        <w:rPr>
          <w:spacing w:val="-1"/>
          <w:w w:val="130"/>
        </w:rPr>
        <w:t> </w:t>
      </w:r>
      <w:r>
        <w:rPr>
          <w:w w:val="130"/>
        </w:rPr>
        <w:t>verify</w:t>
      </w:r>
      <w:r>
        <w:rPr>
          <w:spacing w:val="-1"/>
          <w:w w:val="130"/>
        </w:rPr>
        <w:t> </w:t>
      </w:r>
      <w:r>
        <w:rPr>
          <w:w w:val="130"/>
        </w:rPr>
        <w:t>that</w:t>
      </w:r>
      <w:r>
        <w:rPr>
          <w:spacing w:val="-1"/>
          <w:w w:val="130"/>
        </w:rPr>
        <w:t> </w:t>
      </w:r>
      <w:r>
        <w:rPr>
          <w:w w:val="130"/>
        </w:rPr>
        <w:t>the</w:t>
      </w:r>
      <w:r>
        <w:rPr>
          <w:spacing w:val="-1"/>
          <w:w w:val="130"/>
        </w:rPr>
        <w:t> </w:t>
      </w:r>
      <w:r>
        <w:rPr>
          <w:w w:val="130"/>
        </w:rPr>
        <w:t>issue</w:t>
      </w:r>
      <w:r>
        <w:rPr>
          <w:spacing w:val="-1"/>
          <w:w w:val="130"/>
        </w:rPr>
        <w:t> </w:t>
      </w:r>
      <w:r>
        <w:rPr>
          <w:w w:val="130"/>
        </w:rPr>
        <w:t>is legally</w:t>
      </w:r>
      <w:r>
        <w:rPr>
          <w:spacing w:val="-4"/>
          <w:w w:val="130"/>
        </w:rPr>
        <w:t> </w:t>
      </w:r>
      <w:r>
        <w:rPr>
          <w:w w:val="130"/>
        </w:rPr>
        <w:t>binding</w:t>
      </w:r>
      <w:r>
        <w:rPr>
          <w:spacing w:val="-3"/>
          <w:w w:val="130"/>
        </w:rPr>
        <w:t> </w:t>
      </w:r>
      <w:r>
        <w:rPr>
          <w:w w:val="130"/>
        </w:rPr>
        <w:t>on</w:t>
      </w:r>
      <w:r>
        <w:rPr>
          <w:spacing w:val="-4"/>
          <w:w w:val="130"/>
        </w:rPr>
        <w:t> </w:t>
      </w:r>
      <w:r>
        <w:rPr>
          <w:w w:val="130"/>
        </w:rPr>
        <w:t>the</w:t>
      </w:r>
      <w:r>
        <w:rPr>
          <w:spacing w:val="-4"/>
          <w:w w:val="130"/>
        </w:rPr>
        <w:t> </w:t>
      </w:r>
      <w:r>
        <w:rPr>
          <w:w w:val="130"/>
        </w:rPr>
        <w:t>issuer</w:t>
      </w:r>
      <w:r>
        <w:rPr>
          <w:spacing w:val="-4"/>
          <w:w w:val="130"/>
        </w:rPr>
        <w:t> </w:t>
      </w:r>
      <w:r>
        <w:rPr>
          <w:w w:val="130"/>
        </w:rPr>
        <w:t>and</w:t>
      </w:r>
      <w:r>
        <w:rPr>
          <w:spacing w:val="-4"/>
          <w:w w:val="130"/>
        </w:rPr>
        <w:t> </w:t>
      </w:r>
      <w:r>
        <w:rPr>
          <w:w w:val="130"/>
        </w:rPr>
        <w:t>conforms</w:t>
      </w:r>
      <w:r>
        <w:rPr>
          <w:spacing w:val="-4"/>
          <w:w w:val="130"/>
        </w:rPr>
        <w:t> </w:t>
      </w:r>
      <w:r>
        <w:rPr>
          <w:w w:val="130"/>
        </w:rPr>
        <w:t>to</w:t>
      </w:r>
      <w:r>
        <w:rPr>
          <w:spacing w:val="-4"/>
          <w:w w:val="130"/>
        </w:rPr>
        <w:t> </w:t>
      </w:r>
      <w:r>
        <w:rPr>
          <w:w w:val="130"/>
        </w:rPr>
        <w:t>tax</w:t>
      </w:r>
      <w:r>
        <w:rPr>
          <w:spacing w:val="-4"/>
          <w:w w:val="130"/>
        </w:rPr>
        <w:t> </w:t>
      </w:r>
      <w:r>
        <w:rPr>
          <w:w w:val="130"/>
        </w:rPr>
        <w:t>laws.</w:t>
      </w:r>
      <w:r>
        <w:rPr>
          <w:spacing w:val="-4"/>
          <w:w w:val="130"/>
        </w:rPr>
        <w:t> </w:t>
      </w:r>
      <w:r>
        <w:rPr>
          <w:w w:val="130"/>
        </w:rPr>
        <w:t>Additionally,</w:t>
      </w:r>
      <w:r>
        <w:rPr>
          <w:spacing w:val="-4"/>
          <w:w w:val="130"/>
        </w:rPr>
        <w:t> </w:t>
      </w:r>
      <w:r>
        <w:rPr>
          <w:w w:val="130"/>
        </w:rPr>
        <w:t>the</w:t>
      </w:r>
      <w:r>
        <w:rPr>
          <w:spacing w:val="-4"/>
          <w:w w:val="130"/>
        </w:rPr>
        <w:t> </w:t>
      </w:r>
      <w:r>
        <w:rPr>
          <w:w w:val="130"/>
        </w:rPr>
        <w:t>legal</w:t>
      </w:r>
      <w:r>
        <w:rPr>
          <w:spacing w:val="-4"/>
          <w:w w:val="130"/>
        </w:rPr>
        <w:t> </w:t>
      </w:r>
      <w:r>
        <w:rPr>
          <w:w w:val="130"/>
        </w:rPr>
        <w:t>opinion</w:t>
      </w:r>
      <w:r>
        <w:rPr>
          <w:spacing w:val="-4"/>
          <w:w w:val="130"/>
        </w:rPr>
        <w:t> </w:t>
      </w:r>
      <w:r>
        <w:rPr>
          <w:w w:val="130"/>
        </w:rPr>
        <w:t>may</w:t>
      </w:r>
      <w:r>
        <w:rPr>
          <w:spacing w:val="-4"/>
          <w:w w:val="130"/>
        </w:rPr>
        <w:t> </w:t>
      </w:r>
      <w:r>
        <w:rPr>
          <w:w w:val="130"/>
        </w:rPr>
        <w:t>state that interest received from the bonds is tax-exempt.</w:t>
      </w:r>
    </w:p>
    <w:p>
      <w:pPr>
        <w:spacing w:after="0" w:line="312" w:lineRule="auto"/>
        <w:jc w:val="both"/>
        <w:sectPr>
          <w:pgSz w:w="12240" w:h="15660"/>
          <w:pgMar w:header="0" w:footer="736" w:top="1080" w:bottom="920" w:left="1520" w:right="1500"/>
        </w:sectPr>
      </w:pPr>
    </w:p>
    <w:p>
      <w:pPr>
        <w:pStyle w:val="BodyText"/>
        <w:spacing w:before="2"/>
        <w:rPr>
          <w:sz w:val="10"/>
        </w:rPr>
      </w:pPr>
    </w:p>
    <w:p>
      <w:pPr>
        <w:pStyle w:val="BodyText"/>
        <w:spacing w:before="113"/>
        <w:ind w:left="1120"/>
        <w:jc w:val="both"/>
      </w:pPr>
      <w:r>
        <w:rPr/>
        <mc:AlternateContent>
          <mc:Choice Requires="wps">
            <w:drawing>
              <wp:anchor distT="0" distB="0" distL="0" distR="0" allowOverlap="1" layoutInCell="1" locked="0" behindDoc="0" simplePos="0" relativeHeight="15769088">
                <wp:simplePos x="0" y="0"/>
                <wp:positionH relativeFrom="page">
                  <wp:posOffset>1104902</wp:posOffset>
                </wp:positionH>
                <wp:positionV relativeFrom="paragraph">
                  <wp:posOffset>-71935</wp:posOffset>
                </wp:positionV>
                <wp:extent cx="419100" cy="419100"/>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419100" cy="419100"/>
                          <a:chExt cx="419100" cy="419100"/>
                        </a:xfrm>
                      </wpg:grpSpPr>
                      <wps:wsp>
                        <wps:cNvPr id="175" name="Graphic 175"/>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76" name="Graphic 176"/>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77" name="Graphic 177"/>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66425pt;width:33pt;height:33pt;mso-position-horizontal-relative:page;mso-position-vertical-relative:paragraph;z-index:15769088" id="docshapegroup149" coordorigin="1740,-113" coordsize="660,660">
                <v:shape style="position:absolute;left:1740;top:-114;width:660;height:660" id="docshape150" coordorigin="1740,-113" coordsize="660,660" path="m2070,-113l1994,-105,1925,-80,1864,-41,1813,10,1774,72,1749,141,1740,217,1749,292,1774,362,1813,423,1864,474,1925,513,1994,538,2070,547,2146,538,2215,513,2276,474,2328,423,2366,362,2391,292,2400,217,2391,141,2366,72,2328,10,2276,-41,2215,-80,2146,-105,2070,-113xe" filled="true" fillcolor="#fff200" stroked="false">
                  <v:path arrowok="t"/>
                  <v:fill type="solid"/>
                </v:shape>
                <v:shape style="position:absolute;left:1907;top:6;width:300;height:403" id="docshape151" coordorigin="1908,7" coordsize="300,403" path="m1937,56l1928,49,1921,46,1918,45,1912,45,1908,50,1908,61,1912,66,1918,66,1921,66,1928,62,1937,56xm2011,15l2002,7,1980,7,1971,15,1971,43,2011,43,2011,26,2011,15xm2074,50l2069,45,2064,45,2059,46,2049,53,2045,56,2054,62,2061,66,2064,66,2069,66,2074,61,2074,50xm2207,165l2198,156,2187,156,2176,156,2167,165,2167,235,2161,241,2147,241,2142,235,2142,150,2133,141,2111,141,2102,150,2102,235,2096,241,2082,241,2076,235,2076,134,2067,125,2045,125,2036,134,2036,235,2031,241,2016,241,2011,235,2011,69,1971,69,1971,291,1980,337,2006,375,2043,400,2089,409,2135,400,2172,375,2198,337,2207,291,2207,165xe" filled="true" fillcolor="#ffffff" stroked="false">
                  <v:path arrowok="t"/>
                  <v:fill type="solid"/>
                </v:shape>
                <v:shape style="position:absolute;left:1740;top:-114;width:660;height:660" id="docshape152" coordorigin="1740,-113" coordsize="660,660" path="m2233,176l2229,158,2228,156,2219,144,2215,141,2211,138,2207,135,2207,165,2207,291,2198,337,2172,375,2135,400,2089,409,2043,400,2006,375,1980,337,1971,291,1971,81,1971,69,2011,69,2011,235,2016,241,2031,241,2036,235,2036,134,2045,125,2067,125,2076,134,2076,235,2082,241,2096,241,2102,235,2102,150,2111,141,2133,141,2142,150,2142,235,2147,241,2161,241,2167,235,2167,165,2176,156,2198,156,2207,165,2207,135,2205,134,2187,130,2178,130,2170,133,2161,138,2161,137,2154,128,2150,125,2147,123,2144,121,2133,116,2122,115,2113,115,2104,117,2096,123,2095,122,2088,113,2079,106,2075,104,2068,101,2056,100,2050,100,2044,101,2038,103,2036,104,2036,81,2048,88,2057,92,2064,92,2078,89,2089,81,2089,81,2097,70,2097,69,2098,66,2099,57,2099,55,2098,45,2097,43,2097,42,2089,30,2078,23,2074,22,2074,50,2074,61,2069,66,2064,66,2061,66,2054,62,2045,56,2046,55,2049,53,2059,46,2064,45,2069,45,2074,50,2074,22,2064,20,2057,20,2048,23,2036,30,2036,26,2033,9,2031,7,2023,-6,2011,-14,2011,15,2011,43,1971,43,1971,30,1971,15,1980,7,2002,7,2011,15,2011,-14,2009,-16,1991,-19,1973,-16,1959,-6,1949,9,1945,26,1945,30,1937,25,1937,56,1928,62,1921,66,1918,66,1912,66,1908,61,1908,50,1912,45,1918,45,1921,46,1928,49,1937,56,1937,25,1933,23,1925,20,1918,20,1904,23,1893,30,1885,42,1882,55,1882,57,1885,70,1893,81,1904,89,1918,92,1925,92,1933,88,1945,81,1945,291,1957,347,1987,393,2033,424,2089,435,2145,424,2166,409,2191,393,2221,347,2233,291,2233,176xm2400,217l2391,141,2381,111,2381,217,2372,288,2349,353,2312,411,2264,459,2206,496,2141,519,2070,527,1999,519,1934,496,1876,459,1828,411,1791,353,1768,288,1759,217,1768,146,1791,80,1828,23,1876,-26,1934,-62,1999,-86,2070,-94,2141,-86,2206,-62,2264,-26,2312,23,2349,80,2372,146,2381,217,2381,111,2366,72,2327,10,2276,-41,2215,-80,2175,-94,2146,-105,2070,-113,1994,-105,1925,-80,1864,-41,1813,10,1774,72,1749,141,1740,217,1749,292,1774,362,1813,423,1864,474,1925,513,1994,538,2070,547,2146,538,2175,527,2215,513,2276,474,2327,423,2366,362,2391,292,2400,217xe" filled="true" fillcolor="#000000" stroked="false">
                  <v:path arrowok="t"/>
                  <v:fill type="solid"/>
                </v:shape>
                <w10:wrap type="none"/>
              </v:group>
            </w:pict>
          </mc:Fallback>
        </mc:AlternateContent>
      </w:r>
      <w:r>
        <w:rPr>
          <w:w w:val="130"/>
        </w:rPr>
        <w:t>If</w:t>
      </w:r>
      <w:r>
        <w:rPr>
          <w:spacing w:val="-11"/>
          <w:w w:val="130"/>
        </w:rPr>
        <w:t> </w:t>
      </w:r>
      <w:r>
        <w:rPr>
          <w:w w:val="130"/>
        </w:rPr>
        <w:t>a</w:t>
      </w:r>
      <w:r>
        <w:rPr>
          <w:spacing w:val="-10"/>
          <w:w w:val="130"/>
        </w:rPr>
        <w:t> </w:t>
      </w:r>
      <w:r>
        <w:rPr>
          <w:w w:val="130"/>
        </w:rPr>
        <w:t>bond</w:t>
      </w:r>
      <w:r>
        <w:rPr>
          <w:spacing w:val="-10"/>
          <w:w w:val="130"/>
        </w:rPr>
        <w:t> </w:t>
      </w:r>
      <w:r>
        <w:rPr>
          <w:w w:val="130"/>
        </w:rPr>
        <w:t>is</w:t>
      </w:r>
      <w:r>
        <w:rPr>
          <w:spacing w:val="-10"/>
          <w:w w:val="130"/>
        </w:rPr>
        <w:t> </w:t>
      </w:r>
      <w:r>
        <w:rPr>
          <w:w w:val="130"/>
        </w:rPr>
        <w:t>stamped</w:t>
      </w:r>
      <w:r>
        <w:rPr>
          <w:spacing w:val="-10"/>
          <w:w w:val="130"/>
        </w:rPr>
        <w:t> </w:t>
      </w:r>
      <w:r>
        <w:rPr>
          <w:i/>
          <w:w w:val="130"/>
        </w:rPr>
        <w:t>ex-legal,</w:t>
      </w:r>
      <w:r>
        <w:rPr>
          <w:i/>
          <w:spacing w:val="-10"/>
          <w:w w:val="130"/>
        </w:rPr>
        <w:t> </w:t>
      </w:r>
      <w:r>
        <w:rPr>
          <w:w w:val="130"/>
        </w:rPr>
        <w:t>it</w:t>
      </w:r>
      <w:r>
        <w:rPr>
          <w:spacing w:val="-10"/>
          <w:w w:val="130"/>
        </w:rPr>
        <w:t> </w:t>
      </w:r>
      <w:r>
        <w:rPr>
          <w:w w:val="130"/>
        </w:rPr>
        <w:t>doesn’t</w:t>
      </w:r>
      <w:r>
        <w:rPr>
          <w:spacing w:val="-10"/>
          <w:w w:val="130"/>
        </w:rPr>
        <w:t> </w:t>
      </w:r>
      <w:r>
        <w:rPr>
          <w:w w:val="130"/>
        </w:rPr>
        <w:t>contain</w:t>
      </w:r>
      <w:r>
        <w:rPr>
          <w:spacing w:val="-10"/>
          <w:w w:val="130"/>
        </w:rPr>
        <w:t> </w:t>
      </w:r>
      <w:r>
        <w:rPr>
          <w:w w:val="130"/>
        </w:rPr>
        <w:t>a</w:t>
      </w:r>
      <w:r>
        <w:rPr>
          <w:spacing w:val="-10"/>
          <w:w w:val="130"/>
        </w:rPr>
        <w:t> </w:t>
      </w:r>
      <w:r>
        <w:rPr>
          <w:w w:val="130"/>
        </w:rPr>
        <w:t>legal</w:t>
      </w:r>
      <w:r>
        <w:rPr>
          <w:spacing w:val="-10"/>
          <w:w w:val="130"/>
        </w:rPr>
        <w:t> </w:t>
      </w:r>
      <w:r>
        <w:rPr>
          <w:spacing w:val="-2"/>
          <w:w w:val="130"/>
        </w:rPr>
        <w:t>opinion.</w:t>
      </w:r>
    </w:p>
    <w:p>
      <w:pPr>
        <w:pStyle w:val="BodyText"/>
        <w:rPr>
          <w:sz w:val="20"/>
        </w:rPr>
      </w:pPr>
    </w:p>
    <w:p>
      <w:pPr>
        <w:pStyle w:val="Heading2"/>
        <w:spacing w:before="156"/>
      </w:pPr>
      <w:r>
        <w:rPr/>
        <mc:AlternateContent>
          <mc:Choice Requires="wps">
            <w:drawing>
              <wp:anchor distT="0" distB="0" distL="0" distR="0" allowOverlap="1" layoutInCell="1" locked="0" behindDoc="0" simplePos="0" relativeHeight="15769600">
                <wp:simplePos x="0" y="0"/>
                <wp:positionH relativeFrom="page">
                  <wp:posOffset>1108875</wp:posOffset>
                </wp:positionH>
                <wp:positionV relativeFrom="paragraph">
                  <wp:posOffset>90179</wp:posOffset>
                </wp:positionV>
                <wp:extent cx="411480" cy="50165"/>
                <wp:effectExtent l="0" t="0" r="0" b="0"/>
                <wp:wrapNone/>
                <wp:docPr id="178" name="Graphic 178"/>
                <wp:cNvGraphicFramePr>
                  <a:graphicFrameLocks/>
                </wp:cNvGraphicFramePr>
                <a:graphic>
                  <a:graphicData uri="http://schemas.microsoft.com/office/word/2010/wordprocessingShape">
                    <wps:wsp>
                      <wps:cNvPr id="178" name="Graphic 178"/>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7.10078pt;width:32.4pt;height:3.95pt;mso-position-horizontal-relative:page;mso-position-vertical-relative:paragraph;z-index:15769600" id="docshape153" coordorigin="1746,142" coordsize="648,79" path="m1809,221l1806,215,1789,190,1786,186,1791,184,1794,181,1797,177,1799,174,1800,170,1800,158,1800,156,1798,152,1788,144,1784,143,1784,162,1784,170,1782,172,1777,176,1774,177,1763,177,1763,156,1773,156,1777,156,1782,160,1784,162,1784,143,1780,142,1746,142,1746,221,1763,221,1763,190,1772,190,1791,221,1809,221xm1871,142l1825,142,1825,221,1871,221,1871,207,1842,207,1842,187,1869,187,1869,173,1842,173,1842,156,1871,156,1871,142xm1978,142l1955,142,1935,202,1935,202,1916,142,1894,142,1894,221,1909,221,1909,180,1907,159,1908,159,1927,221,1942,221,1962,159,1963,159,1962,175,1962,221,1978,221,1978,142xm2049,142l2004,142,2004,221,2049,221,2049,207,2021,207,2021,187,2047,187,2047,173,2021,173,2021,156,2049,156,2049,142xm2156,142l2133,142,2114,202,2113,202,2095,142,2072,142,2072,221,2087,221,2087,180,2086,159,2086,159,2105,221,2121,221,2141,159,2141,159,2141,175,2141,221,2156,221,2156,142xm2241,193l2239,189,2238,186,2235,183,2231,180,2227,179,2227,179,2230,178,2233,176,2235,173,2237,170,2239,167,2239,156,2239,155,2236,150,2226,144,2223,143,2223,190,2223,200,2222,202,2218,206,2214,207,2199,207,2199,186,2219,186,2223,190,2223,143,2222,143,2222,161,2222,167,2220,170,2216,172,2213,173,2199,173,2199,156,2213,156,2216,156,2220,159,2222,161,2222,143,2218,142,2182,142,2182,221,2221,221,2228,218,2238,210,2240,207,2241,205,2241,193xm2308,142l2263,142,2263,221,2308,221,2308,207,2279,207,2279,187,2306,187,2306,173,2279,173,2279,156,2308,156,2308,142xm2394,221l2390,215,2385,208,2373,190,2371,186,2375,184,2379,181,2382,177,2384,174,2385,170,2385,158,2384,156,2383,152,2372,144,2368,143,2368,162,2368,170,2367,172,2362,176,2358,177,2348,177,2348,156,2358,156,2362,156,2367,160,2368,162,2368,143,2365,142,2331,142,2331,221,2348,221,2348,190,2357,190,2375,221,2394,221xe" filled="true" fillcolor="#000000" stroked="false">
                <v:path arrowok="t"/>
                <v:fill type="solid"/>
                <w10:wrap type="none"/>
              </v:shape>
            </w:pict>
          </mc:Fallback>
        </mc:AlternateContent>
      </w:r>
      <w:r>
        <w:rPr>
          <w:spacing w:val="-5"/>
          <w:w w:val="105"/>
        </w:rPr>
        <w:t>Offi</w:t>
      </w:r>
      <w:bookmarkStart w:name="Official statement" w:id="483"/>
      <w:bookmarkEnd w:id="483"/>
      <w:r>
        <w:rPr>
          <w:spacing w:val="-5"/>
          <w:w w:val="105"/>
        </w:rPr>
        <w:t>cia</w:t>
      </w:r>
      <w:r>
        <w:rPr>
          <w:spacing w:val="-5"/>
          <w:w w:val="105"/>
        </w:rPr>
        <w:t>l</w:t>
      </w:r>
      <w:r>
        <w:rPr>
          <w:spacing w:val="-12"/>
          <w:w w:val="105"/>
        </w:rPr>
        <w:t> </w:t>
      </w:r>
      <w:r>
        <w:rPr>
          <w:spacing w:val="-2"/>
          <w:w w:val="110"/>
        </w:rPr>
        <w:t>statement</w:t>
      </w:r>
    </w:p>
    <w:p>
      <w:pPr>
        <w:pStyle w:val="BodyText"/>
        <w:spacing w:line="312" w:lineRule="auto" w:before="202"/>
        <w:ind w:left="1120" w:right="118"/>
        <w:jc w:val="both"/>
      </w:pPr>
      <w:r>
        <w:rPr>
          <w:w w:val="130"/>
        </w:rPr>
        <w:t>Municipal</w:t>
      </w:r>
      <w:r>
        <w:rPr>
          <w:w w:val="130"/>
        </w:rPr>
        <w:t> bonds</w:t>
      </w:r>
      <w:r>
        <w:rPr>
          <w:w w:val="130"/>
        </w:rPr>
        <w:t> don’t</w:t>
      </w:r>
      <w:r>
        <w:rPr>
          <w:w w:val="130"/>
        </w:rPr>
        <w:t> have</w:t>
      </w:r>
      <w:r>
        <w:rPr>
          <w:w w:val="130"/>
        </w:rPr>
        <w:t> a</w:t>
      </w:r>
      <w:r>
        <w:rPr>
          <w:w w:val="130"/>
        </w:rPr>
        <w:t> prospectus;</w:t>
      </w:r>
      <w:r>
        <w:rPr>
          <w:w w:val="130"/>
        </w:rPr>
        <w:t> instead,</w:t>
      </w:r>
      <w:r>
        <w:rPr>
          <w:w w:val="130"/>
        </w:rPr>
        <w:t> municipalities</w:t>
      </w:r>
      <w:r>
        <w:rPr>
          <w:w w:val="130"/>
        </w:rPr>
        <w:t> usually</w:t>
      </w:r>
      <w:r>
        <w:rPr>
          <w:w w:val="130"/>
        </w:rPr>
        <w:t> provide</w:t>
      </w:r>
      <w:r>
        <w:rPr>
          <w:w w:val="130"/>
        </w:rPr>
        <w:t> an</w:t>
      </w:r>
      <w:r>
        <w:rPr>
          <w:w w:val="130"/>
        </w:rPr>
        <w:t> official </w:t>
      </w:r>
      <w:r>
        <w:rPr>
          <w:spacing w:val="-2"/>
          <w:w w:val="130"/>
        </w:rPr>
        <w:t>statement.</w:t>
      </w:r>
      <w:r>
        <w:rPr>
          <w:spacing w:val="-8"/>
          <w:w w:val="130"/>
        </w:rPr>
        <w:t> </w:t>
      </w:r>
      <w:r>
        <w:rPr>
          <w:spacing w:val="-2"/>
          <w:w w:val="130"/>
        </w:rPr>
        <w:t>Like</w:t>
      </w:r>
      <w:r>
        <w:rPr>
          <w:spacing w:val="-5"/>
          <w:w w:val="130"/>
        </w:rPr>
        <w:t> </w:t>
      </w:r>
      <w:r>
        <w:rPr>
          <w:spacing w:val="-2"/>
          <w:w w:val="130"/>
        </w:rPr>
        <w:t>prospectuses,</w:t>
      </w:r>
      <w:r>
        <w:rPr>
          <w:spacing w:val="-5"/>
          <w:w w:val="130"/>
        </w:rPr>
        <w:t> </w:t>
      </w:r>
      <w:r>
        <w:rPr>
          <w:spacing w:val="-2"/>
          <w:w w:val="130"/>
        </w:rPr>
        <w:t>official</w:t>
      </w:r>
      <w:r>
        <w:rPr>
          <w:spacing w:val="-5"/>
          <w:w w:val="130"/>
        </w:rPr>
        <w:t> </w:t>
      </w:r>
      <w:r>
        <w:rPr>
          <w:spacing w:val="-2"/>
          <w:w w:val="130"/>
        </w:rPr>
        <w:t>statements</w:t>
      </w:r>
      <w:r>
        <w:rPr>
          <w:spacing w:val="-5"/>
          <w:w w:val="130"/>
        </w:rPr>
        <w:t> </w:t>
      </w:r>
      <w:r>
        <w:rPr>
          <w:spacing w:val="-2"/>
          <w:w w:val="130"/>
        </w:rPr>
        <w:t>come</w:t>
      </w:r>
      <w:r>
        <w:rPr>
          <w:spacing w:val="-5"/>
          <w:w w:val="130"/>
        </w:rPr>
        <w:t> </w:t>
      </w:r>
      <w:r>
        <w:rPr>
          <w:spacing w:val="-2"/>
          <w:w w:val="130"/>
        </w:rPr>
        <w:t>in</w:t>
      </w:r>
      <w:r>
        <w:rPr>
          <w:spacing w:val="-5"/>
          <w:w w:val="130"/>
        </w:rPr>
        <w:t> </w:t>
      </w:r>
      <w:r>
        <w:rPr>
          <w:i/>
          <w:spacing w:val="-2"/>
          <w:w w:val="130"/>
        </w:rPr>
        <w:t>preliminary</w:t>
      </w:r>
      <w:r>
        <w:rPr>
          <w:i/>
          <w:spacing w:val="-4"/>
          <w:w w:val="130"/>
        </w:rPr>
        <w:t> </w:t>
      </w:r>
      <w:r>
        <w:rPr>
          <w:spacing w:val="-2"/>
          <w:w w:val="130"/>
        </w:rPr>
        <w:t>and</w:t>
      </w:r>
      <w:r>
        <w:rPr>
          <w:spacing w:val="-5"/>
          <w:w w:val="130"/>
        </w:rPr>
        <w:t> </w:t>
      </w:r>
      <w:r>
        <w:rPr>
          <w:i/>
          <w:spacing w:val="-2"/>
          <w:w w:val="130"/>
        </w:rPr>
        <w:t>finDl</w:t>
      </w:r>
      <w:r>
        <w:rPr>
          <w:i/>
          <w:spacing w:val="-11"/>
          <w:w w:val="130"/>
        </w:rPr>
        <w:t> </w:t>
      </w:r>
      <w:r>
        <w:rPr>
          <w:i/>
          <w:spacing w:val="-2"/>
          <w:w w:val="130"/>
        </w:rPr>
        <w:t>versions</w:t>
      </w:r>
      <w:r>
        <w:rPr>
          <w:spacing w:val="-2"/>
          <w:w w:val="130"/>
        </w:rPr>
        <w:t>.</w:t>
      </w:r>
      <w:r>
        <w:rPr>
          <w:spacing w:val="-5"/>
          <w:w w:val="130"/>
        </w:rPr>
        <w:t> </w:t>
      </w:r>
      <w:r>
        <w:rPr>
          <w:spacing w:val="-2"/>
          <w:w w:val="130"/>
        </w:rPr>
        <w:t>The</w:t>
      </w:r>
      <w:r>
        <w:rPr>
          <w:spacing w:val="-5"/>
          <w:w w:val="130"/>
        </w:rPr>
        <w:t> </w:t>
      </w:r>
      <w:r>
        <w:rPr>
          <w:spacing w:val="-2"/>
          <w:w w:val="130"/>
        </w:rPr>
        <w:t>pre- </w:t>
      </w:r>
      <w:r>
        <w:rPr>
          <w:w w:val="130"/>
        </w:rPr>
        <w:t>liminary</w:t>
      </w:r>
      <w:r>
        <w:rPr>
          <w:w w:val="130"/>
        </w:rPr>
        <w:t> version</w:t>
      </w:r>
      <w:r>
        <w:rPr>
          <w:w w:val="130"/>
        </w:rPr>
        <w:t> of</w:t>
      </w:r>
      <w:r>
        <w:rPr>
          <w:w w:val="130"/>
        </w:rPr>
        <w:t> the</w:t>
      </w:r>
      <w:r>
        <w:rPr>
          <w:w w:val="130"/>
        </w:rPr>
        <w:t> statement</w:t>
      </w:r>
      <w:r>
        <w:rPr>
          <w:w w:val="130"/>
        </w:rPr>
        <w:t> doesn’t</w:t>
      </w:r>
      <w:r>
        <w:rPr>
          <w:w w:val="130"/>
        </w:rPr>
        <w:t> include</w:t>
      </w:r>
      <w:r>
        <w:rPr>
          <w:w w:val="130"/>
        </w:rPr>
        <w:t> an</w:t>
      </w:r>
      <w:r>
        <w:rPr>
          <w:w w:val="130"/>
        </w:rPr>
        <w:t> offering</w:t>
      </w:r>
      <w:r>
        <w:rPr>
          <w:w w:val="130"/>
        </w:rPr>
        <w:t> price</w:t>
      </w:r>
      <w:r>
        <w:rPr>
          <w:w w:val="130"/>
        </w:rPr>
        <w:t> or</w:t>
      </w:r>
      <w:r>
        <w:rPr>
          <w:w w:val="130"/>
        </w:rPr>
        <w:t> coupon</w:t>
      </w:r>
      <w:r>
        <w:rPr>
          <w:w w:val="130"/>
        </w:rPr>
        <w:t> rate.</w:t>
      </w:r>
      <w:r>
        <w:rPr>
          <w:w w:val="130"/>
        </w:rPr>
        <w:t> The</w:t>
      </w:r>
      <w:r>
        <w:rPr>
          <w:w w:val="130"/>
        </w:rPr>
        <w:t> </w:t>
      </w:r>
      <w:r>
        <w:rPr>
          <w:i/>
          <w:w w:val="130"/>
        </w:rPr>
        <w:t>oĲciDl statement </w:t>
      </w:r>
      <w:r>
        <w:rPr>
          <w:w w:val="130"/>
        </w:rPr>
        <w:t>(OS) is the document that the issuer prepares or has prepared; it states what the funds will</w:t>
      </w:r>
      <w:r>
        <w:rPr>
          <w:w w:val="130"/>
        </w:rPr>
        <w:t> be</w:t>
      </w:r>
      <w:r>
        <w:rPr>
          <w:w w:val="130"/>
        </w:rPr>
        <w:t> used</w:t>
      </w:r>
      <w:r>
        <w:rPr>
          <w:w w:val="130"/>
        </w:rPr>
        <w:t> for,</w:t>
      </w:r>
      <w:r>
        <w:rPr>
          <w:w w:val="130"/>
        </w:rPr>
        <w:t> provides</w:t>
      </w:r>
      <w:r>
        <w:rPr>
          <w:w w:val="130"/>
        </w:rPr>
        <w:t> information</w:t>
      </w:r>
      <w:r>
        <w:rPr>
          <w:w w:val="130"/>
        </w:rPr>
        <w:t> about</w:t>
      </w:r>
      <w:r>
        <w:rPr>
          <w:w w:val="130"/>
        </w:rPr>
        <w:t> the</w:t>
      </w:r>
      <w:r>
        <w:rPr>
          <w:w w:val="130"/>
        </w:rPr>
        <w:t> municipality,</w:t>
      </w:r>
      <w:r>
        <w:rPr>
          <w:w w:val="130"/>
        </w:rPr>
        <w:t> and</w:t>
      </w:r>
      <w:r>
        <w:rPr>
          <w:w w:val="130"/>
        </w:rPr>
        <w:t> offers</w:t>
      </w:r>
      <w:r>
        <w:rPr>
          <w:w w:val="130"/>
        </w:rPr>
        <w:t> details</w:t>
      </w:r>
      <w:r>
        <w:rPr>
          <w:w w:val="130"/>
        </w:rPr>
        <w:t> how</w:t>
      </w:r>
      <w:r>
        <w:rPr>
          <w:w w:val="130"/>
        </w:rPr>
        <w:t> the</w:t>
      </w:r>
      <w:r>
        <w:rPr>
          <w:w w:val="130"/>
        </w:rPr>
        <w:t> funds will be repaid. The official statement also includes:</w:t>
      </w:r>
    </w:p>
    <w:p>
      <w:pPr>
        <w:pStyle w:val="BodyText"/>
        <w:spacing w:before="8"/>
      </w:pPr>
    </w:p>
    <w:p>
      <w:pPr>
        <w:spacing w:before="0"/>
        <w:ind w:left="1244" w:right="0" w:firstLine="0"/>
        <w:jc w:val="left"/>
        <w:rPr>
          <w:rFonts w:ascii="Arial" w:hAnsi="Arial"/>
          <w:sz w:val="17"/>
        </w:rPr>
      </w:pPr>
      <w:r>
        <w:rPr/>
        <w:drawing>
          <wp:anchor distT="0" distB="0" distL="0" distR="0" allowOverlap="1" layoutInCell="1" locked="0" behindDoc="1" simplePos="0" relativeHeight="486839808">
            <wp:simplePos x="0" y="0"/>
            <wp:positionH relativeFrom="page">
              <wp:posOffset>1676400</wp:posOffset>
            </wp:positionH>
            <wp:positionV relativeFrom="paragraph">
              <wp:posOffset>-23725</wp:posOffset>
            </wp:positionV>
            <wp:extent cx="1892300" cy="1880133"/>
            <wp:effectExtent l="0" t="0" r="0" b="0"/>
            <wp:wrapNone/>
            <wp:docPr id="179" name="Image 179"/>
            <wp:cNvGraphicFramePr>
              <a:graphicFrameLocks/>
            </wp:cNvGraphicFramePr>
            <a:graphic>
              <a:graphicData uri="http://schemas.openxmlformats.org/drawingml/2006/picture">
                <pic:pic>
                  <pic:nvPicPr>
                    <pic:cNvPr id="179" name="Image 179"/>
                    <pic:cNvPicPr/>
                  </pic:nvPicPr>
                  <pic:blipFill>
                    <a:blip r:embed="rId28" cstate="print"/>
                    <a:stretch>
                      <a:fillRect/>
                    </a:stretch>
                  </pic:blipFill>
                  <pic:spPr>
                    <a:xfrm>
                      <a:off x="0" y="0"/>
                      <a:ext cx="1892300" cy="1880133"/>
                    </a:xfrm>
                    <a:prstGeom prst="rect">
                      <a:avLst/>
                    </a:prstGeom>
                  </pic:spPr>
                </pic:pic>
              </a:graphicData>
            </a:graphic>
          </wp:anchor>
        </w:drawing>
      </w:r>
      <w:r>
        <w:rPr>
          <w:rFonts w:ascii="Arial" w:hAnsi="Arial"/>
          <w:b/>
          <w:spacing w:val="-2"/>
          <w:w w:val="110"/>
          <w:position w:val="-1"/>
          <w:sz w:val="28"/>
        </w:rPr>
        <w:t>»</w:t>
      </w:r>
      <w:r>
        <w:rPr>
          <w:rFonts w:ascii="Arial" w:hAnsi="Arial"/>
          <w:b/>
          <w:spacing w:val="3"/>
          <w:w w:val="110"/>
          <w:position w:val="-1"/>
          <w:sz w:val="28"/>
        </w:rPr>
        <w:t> </w:t>
      </w:r>
      <w:r>
        <w:rPr>
          <w:rFonts w:ascii="Arial" w:hAnsi="Arial"/>
          <w:spacing w:val="-2"/>
          <w:w w:val="110"/>
          <w:sz w:val="17"/>
        </w:rPr>
        <w:t>The</w:t>
      </w:r>
      <w:r>
        <w:rPr>
          <w:rFonts w:ascii="Arial" w:hAnsi="Arial"/>
          <w:spacing w:val="-14"/>
          <w:w w:val="110"/>
          <w:sz w:val="17"/>
        </w:rPr>
        <w:t> </w:t>
      </w:r>
      <w:r>
        <w:rPr>
          <w:rFonts w:ascii="Arial" w:hAnsi="Arial"/>
          <w:spacing w:val="-2"/>
          <w:w w:val="110"/>
          <w:sz w:val="17"/>
        </w:rPr>
        <w:t>offering</w:t>
      </w:r>
      <w:r>
        <w:rPr>
          <w:rFonts w:ascii="Arial" w:hAnsi="Arial"/>
          <w:spacing w:val="-14"/>
          <w:w w:val="110"/>
          <w:sz w:val="17"/>
        </w:rPr>
        <w:t> </w:t>
      </w:r>
      <w:r>
        <w:rPr>
          <w:rFonts w:ascii="Arial" w:hAnsi="Arial"/>
          <w:spacing w:val="-2"/>
          <w:w w:val="110"/>
          <w:sz w:val="17"/>
        </w:rPr>
        <w:t>terms</w:t>
      </w:r>
    </w:p>
    <w:p>
      <w:pPr>
        <w:spacing w:before="38"/>
        <w:ind w:left="1244" w:right="0" w:firstLine="0"/>
        <w:jc w:val="left"/>
        <w:rPr>
          <w:rFonts w:ascii="Arial" w:hAnsi="Arial"/>
          <w:sz w:val="17"/>
        </w:rPr>
      </w:pPr>
      <w:r>
        <w:rPr>
          <w:rFonts w:ascii="Arial" w:hAnsi="Arial"/>
          <w:b/>
          <w:position w:val="-1"/>
          <w:sz w:val="28"/>
        </w:rPr>
        <w:t>»</w:t>
      </w:r>
      <w:r>
        <w:rPr>
          <w:rFonts w:ascii="Arial" w:hAnsi="Arial"/>
          <w:b/>
          <w:spacing w:val="52"/>
          <w:position w:val="-1"/>
          <w:sz w:val="28"/>
        </w:rPr>
        <w:t> </w:t>
      </w:r>
      <w:r>
        <w:rPr>
          <w:rFonts w:ascii="Arial" w:hAnsi="Arial"/>
          <w:sz w:val="17"/>
        </w:rPr>
        <w:t>The underwriting</w:t>
      </w:r>
      <w:r>
        <w:rPr>
          <w:rFonts w:ascii="Arial" w:hAnsi="Arial"/>
          <w:spacing w:val="1"/>
          <w:sz w:val="17"/>
        </w:rPr>
        <w:t> </w:t>
      </w:r>
      <w:r>
        <w:rPr>
          <w:rFonts w:ascii="Arial" w:hAnsi="Arial"/>
          <w:sz w:val="17"/>
        </w:rPr>
        <w:t>spread (basically,</w:t>
      </w:r>
      <w:r>
        <w:rPr>
          <w:rFonts w:ascii="Arial" w:hAnsi="Arial"/>
          <w:spacing w:val="1"/>
          <w:sz w:val="17"/>
        </w:rPr>
        <w:t> </w:t>
      </w:r>
      <w:r>
        <w:rPr>
          <w:rFonts w:ascii="Arial" w:hAnsi="Arial"/>
          <w:sz w:val="17"/>
        </w:rPr>
        <w:t>who</w:t>
      </w:r>
      <w:r>
        <w:rPr>
          <w:rFonts w:ascii="Arial" w:hAnsi="Arial"/>
          <w:spacing w:val="1"/>
          <w:sz w:val="17"/>
        </w:rPr>
        <w:t> </w:t>
      </w:r>
      <w:r>
        <w:rPr>
          <w:rFonts w:ascii="Arial" w:hAnsi="Arial"/>
          <w:sz w:val="17"/>
        </w:rPr>
        <w:t>gets </w:t>
      </w:r>
      <w:r>
        <w:rPr>
          <w:rFonts w:ascii="Arial" w:hAnsi="Arial"/>
          <w:spacing w:val="-2"/>
          <w:sz w:val="17"/>
        </w:rPr>
        <w:t>what)</w:t>
      </w:r>
    </w:p>
    <w:p>
      <w:pPr>
        <w:spacing w:before="38"/>
        <w:ind w:left="1244" w:right="0" w:firstLine="0"/>
        <w:jc w:val="left"/>
        <w:rPr>
          <w:rFonts w:ascii="Arial" w:hAnsi="Arial"/>
          <w:sz w:val="17"/>
        </w:rPr>
      </w:pPr>
      <w:r>
        <w:rPr>
          <w:rFonts w:ascii="Arial" w:hAnsi="Arial"/>
          <w:b/>
          <w:spacing w:val="-2"/>
          <w:w w:val="110"/>
          <w:position w:val="-1"/>
          <w:sz w:val="28"/>
        </w:rPr>
        <w:t>»</w:t>
      </w:r>
      <w:r>
        <w:rPr>
          <w:rFonts w:ascii="Arial" w:hAnsi="Arial"/>
          <w:b/>
          <w:spacing w:val="-1"/>
          <w:w w:val="110"/>
          <w:position w:val="-1"/>
          <w:sz w:val="28"/>
        </w:rPr>
        <w:t> </w:t>
      </w:r>
      <w:r>
        <w:rPr>
          <w:rFonts w:ascii="Arial" w:hAnsi="Arial"/>
          <w:spacing w:val="-2"/>
          <w:w w:val="110"/>
          <w:sz w:val="17"/>
        </w:rPr>
        <w:t>A</w:t>
      </w:r>
      <w:r>
        <w:rPr>
          <w:rFonts w:ascii="Arial" w:hAnsi="Arial"/>
          <w:spacing w:val="-14"/>
          <w:w w:val="110"/>
          <w:sz w:val="17"/>
        </w:rPr>
        <w:t> </w:t>
      </w:r>
      <w:r>
        <w:rPr>
          <w:rFonts w:ascii="Arial" w:hAnsi="Arial"/>
          <w:spacing w:val="-2"/>
          <w:w w:val="110"/>
          <w:sz w:val="17"/>
        </w:rPr>
        <w:t>description</w:t>
      </w:r>
      <w:r>
        <w:rPr>
          <w:rFonts w:ascii="Arial" w:hAnsi="Arial"/>
          <w:spacing w:val="-13"/>
          <w:w w:val="110"/>
          <w:sz w:val="17"/>
        </w:rPr>
        <w:t> </w:t>
      </w:r>
      <w:r>
        <w:rPr>
          <w:rFonts w:ascii="Arial" w:hAnsi="Arial"/>
          <w:spacing w:val="-2"/>
          <w:w w:val="110"/>
          <w:sz w:val="17"/>
        </w:rPr>
        <w:t>of</w:t>
      </w:r>
      <w:r>
        <w:rPr>
          <w:rFonts w:ascii="Arial" w:hAnsi="Arial"/>
          <w:spacing w:val="-14"/>
          <w:w w:val="110"/>
          <w:sz w:val="17"/>
        </w:rPr>
        <w:t> </w:t>
      </w:r>
      <w:r>
        <w:rPr>
          <w:rFonts w:ascii="Arial" w:hAnsi="Arial"/>
          <w:spacing w:val="-2"/>
          <w:w w:val="110"/>
          <w:sz w:val="17"/>
        </w:rPr>
        <w:t>the</w:t>
      </w:r>
      <w:r>
        <w:rPr>
          <w:rFonts w:ascii="Arial" w:hAnsi="Arial"/>
          <w:spacing w:val="-14"/>
          <w:w w:val="110"/>
          <w:sz w:val="17"/>
        </w:rPr>
        <w:t> </w:t>
      </w:r>
      <w:r>
        <w:rPr>
          <w:rFonts w:ascii="Arial" w:hAnsi="Arial"/>
          <w:spacing w:val="-2"/>
          <w:w w:val="110"/>
          <w:sz w:val="17"/>
        </w:rPr>
        <w:t>bonds</w:t>
      </w:r>
    </w:p>
    <w:p>
      <w:pPr>
        <w:spacing w:before="38"/>
        <w:ind w:left="1244" w:right="0" w:firstLine="0"/>
        <w:jc w:val="left"/>
        <w:rPr>
          <w:rFonts w:ascii="Arial" w:hAnsi="Arial"/>
          <w:sz w:val="17"/>
        </w:rPr>
      </w:pPr>
      <w:r>
        <w:rPr>
          <w:rFonts w:ascii="Arial" w:hAnsi="Arial"/>
          <w:b/>
          <w:spacing w:val="-2"/>
          <w:w w:val="110"/>
          <w:position w:val="-1"/>
          <w:sz w:val="28"/>
        </w:rPr>
        <w:t>»</w:t>
      </w:r>
      <w:r>
        <w:rPr>
          <w:rFonts w:ascii="Arial" w:hAnsi="Arial"/>
          <w:b/>
          <w:spacing w:val="-1"/>
          <w:w w:val="110"/>
          <w:position w:val="-1"/>
          <w:sz w:val="28"/>
        </w:rPr>
        <w:t> </w:t>
      </w:r>
      <w:r>
        <w:rPr>
          <w:rFonts w:ascii="Arial" w:hAnsi="Arial"/>
          <w:spacing w:val="-2"/>
          <w:w w:val="110"/>
          <w:sz w:val="17"/>
        </w:rPr>
        <w:t>A</w:t>
      </w:r>
      <w:r>
        <w:rPr>
          <w:rFonts w:ascii="Arial" w:hAnsi="Arial"/>
          <w:spacing w:val="-14"/>
          <w:w w:val="110"/>
          <w:sz w:val="17"/>
        </w:rPr>
        <w:t> </w:t>
      </w:r>
      <w:r>
        <w:rPr>
          <w:rFonts w:ascii="Arial" w:hAnsi="Arial"/>
          <w:spacing w:val="-2"/>
          <w:w w:val="110"/>
          <w:sz w:val="17"/>
        </w:rPr>
        <w:t>description</w:t>
      </w:r>
      <w:r>
        <w:rPr>
          <w:rFonts w:ascii="Arial" w:hAnsi="Arial"/>
          <w:spacing w:val="-13"/>
          <w:w w:val="110"/>
          <w:sz w:val="17"/>
        </w:rPr>
        <w:t> </w:t>
      </w:r>
      <w:r>
        <w:rPr>
          <w:rFonts w:ascii="Arial" w:hAnsi="Arial"/>
          <w:spacing w:val="-2"/>
          <w:w w:val="110"/>
          <w:sz w:val="17"/>
        </w:rPr>
        <w:t>of</w:t>
      </w:r>
      <w:r>
        <w:rPr>
          <w:rFonts w:ascii="Arial" w:hAnsi="Arial"/>
          <w:spacing w:val="-14"/>
          <w:w w:val="110"/>
          <w:sz w:val="17"/>
        </w:rPr>
        <w:t> </w:t>
      </w:r>
      <w:r>
        <w:rPr>
          <w:rFonts w:ascii="Arial" w:hAnsi="Arial"/>
          <w:spacing w:val="-2"/>
          <w:w w:val="110"/>
          <w:sz w:val="17"/>
        </w:rPr>
        <w:t>the</w:t>
      </w:r>
      <w:r>
        <w:rPr>
          <w:rFonts w:ascii="Arial" w:hAnsi="Arial"/>
          <w:spacing w:val="-14"/>
          <w:w w:val="110"/>
          <w:sz w:val="17"/>
        </w:rPr>
        <w:t> </w:t>
      </w:r>
      <w:r>
        <w:rPr>
          <w:rFonts w:ascii="Arial" w:hAnsi="Arial"/>
          <w:spacing w:val="-2"/>
          <w:w w:val="110"/>
          <w:sz w:val="17"/>
        </w:rPr>
        <w:t>issuer</w:t>
      </w:r>
    </w:p>
    <w:p>
      <w:pPr>
        <w:spacing w:before="38"/>
        <w:ind w:left="1244" w:right="0" w:firstLine="0"/>
        <w:jc w:val="left"/>
        <w:rPr>
          <w:rFonts w:ascii="Arial" w:hAnsi="Arial"/>
          <w:sz w:val="17"/>
        </w:rPr>
      </w:pPr>
      <w:r>
        <w:rPr>
          <w:rFonts w:ascii="Arial" w:hAnsi="Arial"/>
          <w:b/>
          <w:spacing w:val="-2"/>
          <w:w w:val="110"/>
          <w:position w:val="-1"/>
          <w:sz w:val="28"/>
        </w:rPr>
        <w:t>»</w:t>
      </w:r>
      <w:r>
        <w:rPr>
          <w:rFonts w:ascii="Arial" w:hAnsi="Arial"/>
          <w:b/>
          <w:spacing w:val="3"/>
          <w:w w:val="110"/>
          <w:position w:val="-1"/>
          <w:sz w:val="28"/>
        </w:rPr>
        <w:t> </w:t>
      </w:r>
      <w:r>
        <w:rPr>
          <w:rFonts w:ascii="Arial" w:hAnsi="Arial"/>
          <w:spacing w:val="-2"/>
          <w:w w:val="110"/>
          <w:sz w:val="17"/>
        </w:rPr>
        <w:t>The</w:t>
      </w:r>
      <w:r>
        <w:rPr>
          <w:rFonts w:ascii="Arial" w:hAnsi="Arial"/>
          <w:spacing w:val="-14"/>
          <w:w w:val="110"/>
          <w:sz w:val="17"/>
        </w:rPr>
        <w:t> </w:t>
      </w:r>
      <w:r>
        <w:rPr>
          <w:rFonts w:ascii="Arial" w:hAnsi="Arial"/>
          <w:spacing w:val="-2"/>
          <w:w w:val="110"/>
          <w:sz w:val="17"/>
        </w:rPr>
        <w:t>offering</w:t>
      </w:r>
      <w:r>
        <w:rPr>
          <w:rFonts w:ascii="Arial" w:hAnsi="Arial"/>
          <w:spacing w:val="-14"/>
          <w:w w:val="110"/>
          <w:sz w:val="17"/>
        </w:rPr>
        <w:t> </w:t>
      </w:r>
      <w:r>
        <w:rPr>
          <w:rFonts w:ascii="Arial" w:hAnsi="Arial"/>
          <w:spacing w:val="-2"/>
          <w:w w:val="110"/>
          <w:sz w:val="17"/>
        </w:rPr>
        <w:t>price</w:t>
      </w:r>
    </w:p>
    <w:p>
      <w:pPr>
        <w:spacing w:before="38"/>
        <w:ind w:left="1244" w:right="0" w:firstLine="0"/>
        <w:jc w:val="left"/>
        <w:rPr>
          <w:rFonts w:ascii="Arial" w:hAnsi="Arial"/>
          <w:sz w:val="17"/>
        </w:rPr>
      </w:pPr>
      <w:r>
        <w:rPr>
          <w:rFonts w:ascii="Arial" w:hAnsi="Arial"/>
          <w:b/>
          <w:spacing w:val="-2"/>
          <w:w w:val="110"/>
          <w:position w:val="-1"/>
          <w:sz w:val="28"/>
        </w:rPr>
        <w:t>»</w:t>
      </w:r>
      <w:r>
        <w:rPr>
          <w:rFonts w:ascii="Arial" w:hAnsi="Arial"/>
          <w:b/>
          <w:spacing w:val="-12"/>
          <w:w w:val="110"/>
          <w:position w:val="-1"/>
          <w:sz w:val="28"/>
        </w:rPr>
        <w:t> </w:t>
      </w:r>
      <w:r>
        <w:rPr>
          <w:rFonts w:ascii="Arial" w:hAnsi="Arial"/>
          <w:spacing w:val="-2"/>
          <w:w w:val="110"/>
          <w:sz w:val="17"/>
        </w:rPr>
        <w:t>The</w:t>
      </w:r>
      <w:r>
        <w:rPr>
          <w:rFonts w:ascii="Arial" w:hAnsi="Arial"/>
          <w:spacing w:val="-14"/>
          <w:w w:val="110"/>
          <w:sz w:val="17"/>
        </w:rPr>
        <w:t> </w:t>
      </w:r>
      <w:r>
        <w:rPr>
          <w:rFonts w:ascii="Arial" w:hAnsi="Arial"/>
          <w:spacing w:val="-2"/>
          <w:w w:val="110"/>
          <w:sz w:val="17"/>
        </w:rPr>
        <w:t>coupon</w:t>
      </w:r>
      <w:r>
        <w:rPr>
          <w:rFonts w:ascii="Arial" w:hAnsi="Arial"/>
          <w:spacing w:val="-14"/>
          <w:w w:val="110"/>
          <w:sz w:val="17"/>
        </w:rPr>
        <w:t> </w:t>
      </w:r>
      <w:r>
        <w:rPr>
          <w:rFonts w:ascii="Arial" w:hAnsi="Arial"/>
          <w:spacing w:val="-4"/>
          <w:w w:val="110"/>
          <w:sz w:val="17"/>
        </w:rPr>
        <w:t>rate</w:t>
      </w:r>
    </w:p>
    <w:p>
      <w:pPr>
        <w:spacing w:before="38"/>
        <w:ind w:left="1244" w:right="0" w:firstLine="0"/>
        <w:jc w:val="left"/>
        <w:rPr>
          <w:rFonts w:ascii="Arial" w:hAnsi="Arial"/>
          <w:sz w:val="17"/>
        </w:rPr>
      </w:pPr>
      <w:r>
        <w:rPr>
          <w:rFonts w:ascii="Arial" w:hAnsi="Arial"/>
          <w:b/>
          <w:spacing w:val="-2"/>
          <w:w w:val="105"/>
          <w:position w:val="-1"/>
          <w:sz w:val="28"/>
        </w:rPr>
        <w:t>»</w:t>
      </w:r>
      <w:r>
        <w:rPr>
          <w:rFonts w:ascii="Arial" w:hAnsi="Arial"/>
          <w:b/>
          <w:spacing w:val="32"/>
          <w:w w:val="105"/>
          <w:position w:val="-1"/>
          <w:sz w:val="28"/>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feasibility</w:t>
      </w:r>
      <w:r>
        <w:rPr>
          <w:rFonts w:ascii="Arial" w:hAnsi="Arial"/>
          <w:spacing w:val="-8"/>
          <w:w w:val="105"/>
          <w:sz w:val="17"/>
        </w:rPr>
        <w:t> </w:t>
      </w:r>
      <w:r>
        <w:rPr>
          <w:rFonts w:ascii="Arial" w:hAnsi="Arial"/>
          <w:spacing w:val="-2"/>
          <w:w w:val="105"/>
          <w:sz w:val="17"/>
        </w:rPr>
        <w:t>statement</w:t>
      </w:r>
      <w:r>
        <w:rPr>
          <w:rFonts w:ascii="Arial" w:hAnsi="Arial"/>
          <w:spacing w:val="-7"/>
          <w:w w:val="105"/>
          <w:sz w:val="17"/>
        </w:rPr>
        <w:t> </w:t>
      </w:r>
      <w:r>
        <w:rPr>
          <w:rFonts w:ascii="Arial" w:hAnsi="Arial"/>
          <w:spacing w:val="-2"/>
          <w:w w:val="105"/>
          <w:sz w:val="17"/>
        </w:rPr>
        <w:t>(for</w:t>
      </w:r>
      <w:r>
        <w:rPr>
          <w:rFonts w:ascii="Arial" w:hAnsi="Arial"/>
          <w:spacing w:val="-8"/>
          <w:w w:val="105"/>
          <w:sz w:val="17"/>
        </w:rPr>
        <w:t> </w:t>
      </w:r>
      <w:r>
        <w:rPr>
          <w:rFonts w:ascii="Arial" w:hAnsi="Arial"/>
          <w:spacing w:val="-2"/>
          <w:w w:val="105"/>
          <w:sz w:val="17"/>
        </w:rPr>
        <w:t>revenue</w:t>
      </w:r>
      <w:r>
        <w:rPr>
          <w:rFonts w:ascii="Arial" w:hAnsi="Arial"/>
          <w:spacing w:val="-8"/>
          <w:w w:val="105"/>
          <w:sz w:val="17"/>
        </w:rPr>
        <w:t> </w:t>
      </w:r>
      <w:r>
        <w:rPr>
          <w:rFonts w:ascii="Arial" w:hAnsi="Arial"/>
          <w:spacing w:val="-2"/>
          <w:w w:val="105"/>
          <w:sz w:val="17"/>
        </w:rPr>
        <w:t>bonds</w:t>
      </w:r>
      <w:r>
        <w:rPr>
          <w:rFonts w:ascii="Arial" w:hAnsi="Arial"/>
          <w:spacing w:val="-7"/>
          <w:w w:val="105"/>
          <w:sz w:val="17"/>
        </w:rPr>
        <w:t> </w:t>
      </w:r>
      <w:r>
        <w:rPr>
          <w:rFonts w:ascii="Arial" w:hAnsi="Arial"/>
          <w:spacing w:val="-2"/>
          <w:w w:val="105"/>
          <w:sz w:val="17"/>
        </w:rPr>
        <w:t>—</w:t>
      </w:r>
      <w:r>
        <w:rPr>
          <w:rFonts w:ascii="Arial" w:hAnsi="Arial"/>
          <w:spacing w:val="-8"/>
          <w:w w:val="105"/>
          <w:sz w:val="17"/>
        </w:rPr>
        <w:t> </w:t>
      </w:r>
      <w:r>
        <w:rPr>
          <w:rFonts w:ascii="Arial" w:hAnsi="Arial"/>
          <w:spacing w:val="-2"/>
          <w:w w:val="105"/>
          <w:sz w:val="17"/>
        </w:rPr>
        <w:t>how</w:t>
      </w:r>
      <w:r>
        <w:rPr>
          <w:rFonts w:ascii="Arial" w:hAnsi="Arial"/>
          <w:spacing w:val="-8"/>
          <w:w w:val="105"/>
          <w:sz w:val="17"/>
        </w:rPr>
        <w:t> </w:t>
      </w:r>
      <w:r>
        <w:rPr>
          <w:rFonts w:ascii="Arial" w:hAnsi="Arial"/>
          <w:spacing w:val="-2"/>
          <w:w w:val="105"/>
          <w:sz w:val="17"/>
        </w:rPr>
        <w:t>much</w:t>
      </w:r>
      <w:r>
        <w:rPr>
          <w:rFonts w:ascii="Arial" w:hAnsi="Arial"/>
          <w:spacing w:val="-7"/>
          <w:w w:val="105"/>
          <w:sz w:val="17"/>
        </w:rPr>
        <w:t> </w:t>
      </w:r>
      <w:r>
        <w:rPr>
          <w:rFonts w:ascii="Arial" w:hAnsi="Arial"/>
          <w:spacing w:val="-2"/>
          <w:w w:val="105"/>
          <w:sz w:val="17"/>
        </w:rPr>
        <w:t>sense</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project</w:t>
      </w:r>
      <w:r>
        <w:rPr>
          <w:rFonts w:ascii="Arial" w:hAnsi="Arial"/>
          <w:spacing w:val="-7"/>
          <w:w w:val="105"/>
          <w:sz w:val="17"/>
        </w:rPr>
        <w:t> </w:t>
      </w:r>
      <w:r>
        <w:rPr>
          <w:rFonts w:ascii="Arial" w:hAnsi="Arial"/>
          <w:spacing w:val="-2"/>
          <w:w w:val="105"/>
          <w:sz w:val="17"/>
        </w:rPr>
        <w:t>makes)</w:t>
      </w:r>
    </w:p>
    <w:p>
      <w:pPr>
        <w:spacing w:before="38"/>
        <w:ind w:left="1244" w:right="0" w:firstLine="0"/>
        <w:jc w:val="left"/>
        <w:rPr>
          <w:rFonts w:ascii="Arial" w:hAnsi="Arial"/>
          <w:sz w:val="17"/>
        </w:rPr>
      </w:pPr>
      <w:r>
        <w:rPr>
          <w:rFonts w:ascii="Arial" w:hAnsi="Arial"/>
          <w:b/>
          <w:spacing w:val="-2"/>
          <w:w w:val="105"/>
          <w:position w:val="-1"/>
          <w:sz w:val="28"/>
        </w:rPr>
        <w:t>»</w:t>
      </w:r>
      <w:r>
        <w:rPr>
          <w:rFonts w:ascii="Arial" w:hAnsi="Arial"/>
          <w:b/>
          <w:spacing w:val="14"/>
          <w:w w:val="105"/>
          <w:position w:val="-1"/>
          <w:sz w:val="28"/>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legal</w:t>
      </w:r>
      <w:r>
        <w:rPr>
          <w:rFonts w:ascii="Arial" w:hAnsi="Arial"/>
          <w:spacing w:val="-12"/>
          <w:w w:val="105"/>
          <w:sz w:val="17"/>
        </w:rPr>
        <w:t> </w:t>
      </w:r>
      <w:r>
        <w:rPr>
          <w:rFonts w:ascii="Arial" w:hAnsi="Arial"/>
          <w:spacing w:val="-2"/>
          <w:w w:val="105"/>
          <w:sz w:val="17"/>
        </w:rPr>
        <w:t>opinion</w:t>
      </w:r>
      <w:r>
        <w:rPr>
          <w:rFonts w:ascii="Arial" w:hAnsi="Arial"/>
          <w:spacing w:val="-11"/>
          <w:w w:val="105"/>
          <w:sz w:val="17"/>
        </w:rPr>
        <w:t> </w:t>
      </w:r>
      <w:r>
        <w:rPr>
          <w:rFonts w:ascii="Arial" w:hAnsi="Arial"/>
          <w:spacing w:val="-2"/>
          <w:w w:val="105"/>
          <w:sz w:val="17"/>
        </w:rPr>
        <w:t>(unless</w:t>
      </w:r>
      <w:r>
        <w:rPr>
          <w:rFonts w:ascii="Arial" w:hAnsi="Arial"/>
          <w:spacing w:val="-11"/>
          <w:w w:val="105"/>
          <w:sz w:val="17"/>
        </w:rPr>
        <w:t> </w:t>
      </w:r>
      <w:r>
        <w:rPr>
          <w:rFonts w:ascii="Arial" w:hAnsi="Arial"/>
          <w:spacing w:val="-2"/>
          <w:w w:val="105"/>
          <w:sz w:val="17"/>
        </w:rPr>
        <w:t>stamped</w:t>
      </w:r>
      <w:r>
        <w:rPr>
          <w:rFonts w:ascii="Arial" w:hAnsi="Arial"/>
          <w:spacing w:val="-12"/>
          <w:w w:val="105"/>
          <w:sz w:val="17"/>
        </w:rPr>
        <w:t> </w:t>
      </w:r>
      <w:r>
        <w:rPr>
          <w:rFonts w:ascii="Arial" w:hAnsi="Arial"/>
          <w:spacing w:val="-2"/>
          <w:w w:val="105"/>
          <w:sz w:val="17"/>
        </w:rPr>
        <w:t>ex-legal)</w:t>
      </w:r>
    </w:p>
    <w:p>
      <w:pPr>
        <w:pStyle w:val="BodyText"/>
        <w:spacing w:line="312" w:lineRule="auto" w:before="312"/>
        <w:ind w:left="1120" w:right="116"/>
        <w:jc w:val="both"/>
      </w:pPr>
      <w:r>
        <w:rPr>
          <w:w w:val="130"/>
        </w:rPr>
        <w:t>Any</w:t>
      </w:r>
      <w:r>
        <w:rPr>
          <w:spacing w:val="-7"/>
          <w:w w:val="130"/>
        </w:rPr>
        <w:t> </w:t>
      </w:r>
      <w:r>
        <w:rPr>
          <w:w w:val="130"/>
        </w:rPr>
        <w:t>dealer</w:t>
      </w:r>
      <w:r>
        <w:rPr>
          <w:spacing w:val="-8"/>
          <w:w w:val="130"/>
        </w:rPr>
        <w:t> </w:t>
      </w:r>
      <w:r>
        <w:rPr>
          <w:w w:val="130"/>
        </w:rPr>
        <w:t>selling</w:t>
      </w:r>
      <w:r>
        <w:rPr>
          <w:spacing w:val="-7"/>
          <w:w w:val="130"/>
        </w:rPr>
        <w:t> </w:t>
      </w:r>
      <w:r>
        <w:rPr>
          <w:w w:val="130"/>
        </w:rPr>
        <w:t>municipal</w:t>
      </w:r>
      <w:r>
        <w:rPr>
          <w:spacing w:val="-7"/>
          <w:w w:val="130"/>
        </w:rPr>
        <w:t> </w:t>
      </w:r>
      <w:r>
        <w:rPr>
          <w:w w:val="130"/>
        </w:rPr>
        <w:t>securities</w:t>
      </w:r>
      <w:r>
        <w:rPr>
          <w:spacing w:val="-7"/>
          <w:w w:val="130"/>
        </w:rPr>
        <w:t> </w:t>
      </w:r>
      <w:r>
        <w:rPr>
          <w:w w:val="130"/>
        </w:rPr>
        <w:t>to</w:t>
      </w:r>
      <w:r>
        <w:rPr>
          <w:spacing w:val="-7"/>
          <w:w w:val="130"/>
        </w:rPr>
        <w:t> </w:t>
      </w:r>
      <w:r>
        <w:rPr>
          <w:w w:val="130"/>
        </w:rPr>
        <w:t>a</w:t>
      </w:r>
      <w:r>
        <w:rPr>
          <w:spacing w:val="-7"/>
          <w:w w:val="130"/>
        </w:rPr>
        <w:t> </w:t>
      </w:r>
      <w:r>
        <w:rPr>
          <w:w w:val="130"/>
        </w:rPr>
        <w:t>customer</w:t>
      </w:r>
      <w:r>
        <w:rPr>
          <w:spacing w:val="-7"/>
          <w:w w:val="130"/>
        </w:rPr>
        <w:t> </w:t>
      </w:r>
      <w:r>
        <w:rPr>
          <w:w w:val="130"/>
        </w:rPr>
        <w:t>during</w:t>
      </w:r>
      <w:r>
        <w:rPr>
          <w:spacing w:val="-7"/>
          <w:w w:val="130"/>
        </w:rPr>
        <w:t> </w:t>
      </w:r>
      <w:r>
        <w:rPr>
          <w:w w:val="130"/>
        </w:rPr>
        <w:t>the</w:t>
      </w:r>
      <w:r>
        <w:rPr>
          <w:spacing w:val="-8"/>
          <w:w w:val="130"/>
        </w:rPr>
        <w:t> </w:t>
      </w:r>
      <w:r>
        <w:rPr>
          <w:w w:val="130"/>
        </w:rPr>
        <w:t>issue’s</w:t>
      </w:r>
      <w:r>
        <w:rPr>
          <w:spacing w:val="-7"/>
          <w:w w:val="130"/>
        </w:rPr>
        <w:t> </w:t>
      </w:r>
      <w:r>
        <w:rPr>
          <w:w w:val="130"/>
        </w:rPr>
        <w:t>underwriting</w:t>
      </w:r>
      <w:r>
        <w:rPr>
          <w:spacing w:val="-7"/>
          <w:w w:val="130"/>
        </w:rPr>
        <w:t> </w:t>
      </w:r>
      <w:r>
        <w:rPr>
          <w:w w:val="130"/>
        </w:rPr>
        <w:t>period</w:t>
      </w:r>
      <w:r>
        <w:rPr>
          <w:spacing w:val="-7"/>
          <w:w w:val="130"/>
        </w:rPr>
        <w:t> </w:t>
      </w:r>
      <w:r>
        <w:rPr>
          <w:w w:val="130"/>
        </w:rPr>
        <w:t>(see “The</w:t>
      </w:r>
      <w:r>
        <w:rPr>
          <w:w w:val="130"/>
        </w:rPr>
        <w:t> Primary</w:t>
      </w:r>
      <w:r>
        <w:rPr>
          <w:w w:val="130"/>
        </w:rPr>
        <w:t> Market:</w:t>
      </w:r>
      <w:r>
        <w:rPr>
          <w:w w:val="130"/>
        </w:rPr>
        <w:t> Bringing</w:t>
      </w:r>
      <w:r>
        <w:rPr>
          <w:w w:val="130"/>
        </w:rPr>
        <w:t> New</w:t>
      </w:r>
      <w:r>
        <w:rPr>
          <w:w w:val="130"/>
        </w:rPr>
        <w:t> Municipal</w:t>
      </w:r>
      <w:r>
        <w:rPr>
          <w:w w:val="130"/>
        </w:rPr>
        <w:t> Bonds</w:t>
      </w:r>
      <w:r>
        <w:rPr>
          <w:w w:val="130"/>
        </w:rPr>
        <w:t> to</w:t>
      </w:r>
      <w:r>
        <w:rPr>
          <w:w w:val="130"/>
        </w:rPr>
        <w:t> Market”</w:t>
      </w:r>
      <w:r>
        <w:rPr>
          <w:w w:val="130"/>
        </w:rPr>
        <w:t> earlier</w:t>
      </w:r>
      <w:r>
        <w:rPr>
          <w:w w:val="130"/>
        </w:rPr>
        <w:t> in</w:t>
      </w:r>
      <w:r>
        <w:rPr>
          <w:w w:val="130"/>
        </w:rPr>
        <w:t> this</w:t>
      </w:r>
      <w:r>
        <w:rPr>
          <w:w w:val="130"/>
        </w:rPr>
        <w:t> chapter)</w:t>
      </w:r>
      <w:r>
        <w:rPr>
          <w:w w:val="130"/>
        </w:rPr>
        <w:t> must deliver a final official statement, if there is one, to a customer by the settlement of the transac- tion. If a dealer is selling a new issue to another dealer, it must deliver the official statement to the purchasing dealer within one business day.</w:t>
      </w:r>
    </w:p>
    <w:p>
      <w:pPr>
        <w:pStyle w:val="BodyText"/>
        <w:rPr>
          <w:sz w:val="20"/>
        </w:rPr>
      </w:pPr>
    </w:p>
    <w:p>
      <w:pPr>
        <w:pStyle w:val="BodyText"/>
        <w:spacing w:before="7"/>
      </w:pPr>
      <w:r>
        <w:rPr/>
        <mc:AlternateContent>
          <mc:Choice Requires="wps">
            <w:drawing>
              <wp:anchor distT="0" distB="0" distL="0" distR="0" allowOverlap="1" layoutInCell="1" locked="0" behindDoc="1" simplePos="0" relativeHeight="487626752">
                <wp:simplePos x="0" y="0"/>
                <wp:positionH relativeFrom="page">
                  <wp:posOffset>1028700</wp:posOffset>
                </wp:positionH>
                <wp:positionV relativeFrom="paragraph">
                  <wp:posOffset>137042</wp:posOffset>
                </wp:positionV>
                <wp:extent cx="5715000" cy="373380"/>
                <wp:effectExtent l="0" t="0" r="0" b="0"/>
                <wp:wrapTopAndBottom/>
                <wp:docPr id="180" name="Group 180"/>
                <wp:cNvGraphicFramePr>
                  <a:graphicFrameLocks/>
                </wp:cNvGraphicFramePr>
                <a:graphic>
                  <a:graphicData uri="http://schemas.microsoft.com/office/word/2010/wordprocessingGroup">
                    <wpg:wgp>
                      <wpg:cNvPr id="180" name="Group 180"/>
                      <wpg:cNvGrpSpPr/>
                      <wpg:grpSpPr>
                        <a:xfrm>
                          <a:off x="0" y="0"/>
                          <a:ext cx="5715000" cy="373380"/>
                          <a:chExt cx="5715000" cy="373380"/>
                        </a:xfrm>
                      </wpg:grpSpPr>
                      <wps:wsp>
                        <wps:cNvPr id="181" name="Graphic 181"/>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82" name="Textbox 182"/>
                        <wps:cNvSpPr txBox="1"/>
                        <wps:spPr>
                          <a:xfrm>
                            <a:off x="0" y="0"/>
                            <a:ext cx="5715000" cy="373380"/>
                          </a:xfrm>
                          <a:prstGeom prst="rect">
                            <a:avLst/>
                          </a:prstGeom>
                        </wps:spPr>
                        <wps:txbx>
                          <w:txbxContent>
                            <w:p>
                              <w:pPr>
                                <w:spacing w:before="52"/>
                                <w:ind w:left="0" w:right="0" w:firstLine="0"/>
                                <w:jc w:val="left"/>
                                <w:rPr>
                                  <w:rFonts w:ascii="Arial" w:hAnsi="Arial"/>
                                  <w:b/>
                                  <w:sz w:val="40"/>
                                </w:rPr>
                              </w:pPr>
                              <w:bookmarkStart w:name="“G” That’s a Whole Lot of Rules" w:id="484"/>
                              <w:bookmarkEnd w:id="484"/>
                              <w:r>
                                <w:rPr/>
                              </w:r>
                              <w:r>
                                <w:rPr>
                                  <w:rFonts w:ascii="Arial" w:hAnsi="Arial"/>
                                  <w:b/>
                                  <w:spacing w:val="-4"/>
                                  <w:sz w:val="40"/>
                                </w:rPr>
                                <w:t>“G”</w:t>
                              </w:r>
                              <w:r>
                                <w:rPr>
                                  <w:rFonts w:ascii="Arial" w:hAnsi="Arial"/>
                                  <w:b/>
                                  <w:spacing w:val="-22"/>
                                  <w:sz w:val="40"/>
                                </w:rPr>
                                <w:t> </w:t>
                              </w:r>
                              <w:r>
                                <w:rPr>
                                  <w:rFonts w:ascii="Arial" w:hAnsi="Arial"/>
                                  <w:b/>
                                  <w:spacing w:val="-4"/>
                                  <w:sz w:val="40"/>
                                </w:rPr>
                                <w:t>That’s</w:t>
                              </w:r>
                              <w:r>
                                <w:rPr>
                                  <w:rFonts w:ascii="Arial" w:hAnsi="Arial"/>
                                  <w:b/>
                                  <w:spacing w:val="-22"/>
                                  <w:sz w:val="40"/>
                                </w:rPr>
                                <w:t> </w:t>
                              </w:r>
                              <w:r>
                                <w:rPr>
                                  <w:rFonts w:ascii="Arial" w:hAnsi="Arial"/>
                                  <w:b/>
                                  <w:spacing w:val="-4"/>
                                  <w:sz w:val="40"/>
                                </w:rPr>
                                <w:t>a</w:t>
                              </w:r>
                              <w:r>
                                <w:rPr>
                                  <w:rFonts w:ascii="Arial" w:hAnsi="Arial"/>
                                  <w:b/>
                                  <w:spacing w:val="-21"/>
                                  <w:sz w:val="40"/>
                                </w:rPr>
                                <w:t> </w:t>
                              </w:r>
                              <w:r>
                                <w:rPr>
                                  <w:rFonts w:ascii="Arial" w:hAnsi="Arial"/>
                                  <w:b/>
                                  <w:spacing w:val="-4"/>
                                  <w:sz w:val="40"/>
                                </w:rPr>
                                <w:t>Whole</w:t>
                              </w:r>
                              <w:r>
                                <w:rPr>
                                  <w:rFonts w:ascii="Arial" w:hAnsi="Arial"/>
                                  <w:b/>
                                  <w:spacing w:val="-22"/>
                                  <w:sz w:val="40"/>
                                </w:rPr>
                                <w:t> </w:t>
                              </w:r>
                              <w:r>
                                <w:rPr>
                                  <w:rFonts w:ascii="Arial" w:hAnsi="Arial"/>
                                  <w:b/>
                                  <w:spacing w:val="-4"/>
                                  <w:sz w:val="40"/>
                                </w:rPr>
                                <w:t>Lot</w:t>
                              </w:r>
                              <w:r>
                                <w:rPr>
                                  <w:rFonts w:ascii="Arial" w:hAnsi="Arial"/>
                                  <w:b/>
                                  <w:spacing w:val="-22"/>
                                  <w:sz w:val="40"/>
                                </w:rPr>
                                <w:t> </w:t>
                              </w:r>
                              <w:r>
                                <w:rPr>
                                  <w:rFonts w:ascii="Arial" w:hAnsi="Arial"/>
                                  <w:b/>
                                  <w:spacing w:val="-4"/>
                                  <w:sz w:val="40"/>
                                </w:rPr>
                                <w:t>of</w:t>
                              </w:r>
                              <w:r>
                                <w:rPr>
                                  <w:rFonts w:ascii="Arial" w:hAnsi="Arial"/>
                                  <w:b/>
                                  <w:spacing w:val="-22"/>
                                  <w:sz w:val="40"/>
                                </w:rPr>
                                <w:t> </w:t>
                              </w:r>
                              <w:r>
                                <w:rPr>
                                  <w:rFonts w:ascii="Arial" w:hAnsi="Arial"/>
                                  <w:b/>
                                  <w:spacing w:val="-4"/>
                                  <w:sz w:val="40"/>
                                </w:rPr>
                                <w:t>Rules</w:t>
                              </w:r>
                            </w:p>
                          </w:txbxContent>
                        </wps:txbx>
                        <wps:bodyPr wrap="square" lIns="0" tIns="0" rIns="0" bIns="0" rtlCol="0">
                          <a:noAutofit/>
                        </wps:bodyPr>
                      </wps:wsp>
                    </wpg:wgp>
                  </a:graphicData>
                </a:graphic>
              </wp:anchor>
            </w:drawing>
          </mc:Choice>
          <mc:Fallback>
            <w:pict>
              <v:group style="position:absolute;margin-left:81pt;margin-top:10.790723pt;width:450pt;height:29.4pt;mso-position-horizontal-relative:page;mso-position-vertical-relative:paragraph;z-index:-15689728;mso-wrap-distance-left:0;mso-wrap-distance-right:0" id="docshapegroup154" coordorigin="1620,216" coordsize="9000,588">
                <v:line style="position:absolute" from="1620,723" to="10620,723" stroked="true" strokeweight="8pt" strokecolor="#e2e3e4">
                  <v:stroke dashstyle="solid"/>
                </v:line>
                <v:shape style="position:absolute;left:1620;top:215;width:9000;height:588" type="#_x0000_t202" id="docshape155" filled="false" stroked="false">
                  <v:textbox inset="0,0,0,0">
                    <w:txbxContent>
                      <w:p>
                        <w:pPr>
                          <w:spacing w:before="52"/>
                          <w:ind w:left="0" w:right="0" w:firstLine="0"/>
                          <w:jc w:val="left"/>
                          <w:rPr>
                            <w:rFonts w:ascii="Arial" w:hAnsi="Arial"/>
                            <w:b/>
                            <w:sz w:val="40"/>
                          </w:rPr>
                        </w:pPr>
                        <w:bookmarkStart w:name="“G” That’s a Whole Lot of Rules" w:id="485"/>
                        <w:bookmarkEnd w:id="485"/>
                        <w:r>
                          <w:rPr/>
                        </w:r>
                        <w:r>
                          <w:rPr>
                            <w:rFonts w:ascii="Arial" w:hAnsi="Arial"/>
                            <w:b/>
                            <w:spacing w:val="-4"/>
                            <w:sz w:val="40"/>
                          </w:rPr>
                          <w:t>“G”</w:t>
                        </w:r>
                        <w:r>
                          <w:rPr>
                            <w:rFonts w:ascii="Arial" w:hAnsi="Arial"/>
                            <w:b/>
                            <w:spacing w:val="-22"/>
                            <w:sz w:val="40"/>
                          </w:rPr>
                          <w:t> </w:t>
                        </w:r>
                        <w:r>
                          <w:rPr>
                            <w:rFonts w:ascii="Arial" w:hAnsi="Arial"/>
                            <w:b/>
                            <w:spacing w:val="-4"/>
                            <w:sz w:val="40"/>
                          </w:rPr>
                          <w:t>That’s</w:t>
                        </w:r>
                        <w:r>
                          <w:rPr>
                            <w:rFonts w:ascii="Arial" w:hAnsi="Arial"/>
                            <w:b/>
                            <w:spacing w:val="-22"/>
                            <w:sz w:val="40"/>
                          </w:rPr>
                          <w:t> </w:t>
                        </w:r>
                        <w:r>
                          <w:rPr>
                            <w:rFonts w:ascii="Arial" w:hAnsi="Arial"/>
                            <w:b/>
                            <w:spacing w:val="-4"/>
                            <w:sz w:val="40"/>
                          </w:rPr>
                          <w:t>a</w:t>
                        </w:r>
                        <w:r>
                          <w:rPr>
                            <w:rFonts w:ascii="Arial" w:hAnsi="Arial"/>
                            <w:b/>
                            <w:spacing w:val="-21"/>
                            <w:sz w:val="40"/>
                          </w:rPr>
                          <w:t> </w:t>
                        </w:r>
                        <w:r>
                          <w:rPr>
                            <w:rFonts w:ascii="Arial" w:hAnsi="Arial"/>
                            <w:b/>
                            <w:spacing w:val="-4"/>
                            <w:sz w:val="40"/>
                          </w:rPr>
                          <w:t>Whole</w:t>
                        </w:r>
                        <w:r>
                          <w:rPr>
                            <w:rFonts w:ascii="Arial" w:hAnsi="Arial"/>
                            <w:b/>
                            <w:spacing w:val="-22"/>
                            <w:sz w:val="40"/>
                          </w:rPr>
                          <w:t> </w:t>
                        </w:r>
                        <w:r>
                          <w:rPr>
                            <w:rFonts w:ascii="Arial" w:hAnsi="Arial"/>
                            <w:b/>
                            <w:spacing w:val="-4"/>
                            <w:sz w:val="40"/>
                          </w:rPr>
                          <w:t>Lot</w:t>
                        </w:r>
                        <w:r>
                          <w:rPr>
                            <w:rFonts w:ascii="Arial" w:hAnsi="Arial"/>
                            <w:b/>
                            <w:spacing w:val="-22"/>
                            <w:sz w:val="40"/>
                          </w:rPr>
                          <w:t> </w:t>
                        </w:r>
                        <w:r>
                          <w:rPr>
                            <w:rFonts w:ascii="Arial" w:hAnsi="Arial"/>
                            <w:b/>
                            <w:spacing w:val="-4"/>
                            <w:sz w:val="40"/>
                          </w:rPr>
                          <w:t>of</w:t>
                        </w:r>
                        <w:r>
                          <w:rPr>
                            <w:rFonts w:ascii="Arial" w:hAnsi="Arial"/>
                            <w:b/>
                            <w:spacing w:val="-22"/>
                            <w:sz w:val="40"/>
                          </w:rPr>
                          <w:t> </w:t>
                        </w:r>
                        <w:r>
                          <w:rPr>
                            <w:rFonts w:ascii="Arial" w:hAnsi="Arial"/>
                            <w:b/>
                            <w:spacing w:val="-4"/>
                            <w:sz w:val="40"/>
                          </w:rPr>
                          <w:t>Rules</w:t>
                        </w:r>
                      </w:p>
                    </w:txbxContent>
                  </v:textbox>
                  <w10:wrap type="none"/>
                </v:shape>
                <w10:wrap type="topAndBottom"/>
              </v:group>
            </w:pict>
          </mc:Fallback>
        </mc:AlternateContent>
      </w:r>
    </w:p>
    <w:p>
      <w:pPr>
        <w:pStyle w:val="BodyText"/>
        <w:spacing w:before="5"/>
        <w:rPr>
          <w:sz w:val="15"/>
        </w:rPr>
      </w:pPr>
    </w:p>
    <w:p>
      <w:pPr>
        <w:pStyle w:val="BodyText"/>
        <w:spacing w:line="312" w:lineRule="auto" w:before="113"/>
        <w:ind w:left="1120" w:right="117"/>
        <w:jc w:val="both"/>
      </w:pPr>
      <w:r>
        <w:rPr>
          <w:w w:val="130"/>
        </w:rPr>
        <w:t>Yes,</w:t>
      </w:r>
      <w:r>
        <w:rPr>
          <w:w w:val="130"/>
        </w:rPr>
        <w:t> there</w:t>
      </w:r>
      <w:r>
        <w:rPr>
          <w:w w:val="130"/>
        </w:rPr>
        <w:t> are</w:t>
      </w:r>
      <w:r>
        <w:rPr>
          <w:w w:val="130"/>
        </w:rPr>
        <w:t> a</w:t>
      </w:r>
      <w:r>
        <w:rPr>
          <w:w w:val="130"/>
        </w:rPr>
        <w:t> lot</w:t>
      </w:r>
      <w:r>
        <w:rPr>
          <w:w w:val="130"/>
        </w:rPr>
        <w:t> of</w:t>
      </w:r>
      <w:r>
        <w:rPr>
          <w:w w:val="130"/>
        </w:rPr>
        <w:t> “G”</w:t>
      </w:r>
      <w:r>
        <w:rPr>
          <w:w w:val="130"/>
        </w:rPr>
        <w:t> rules.</w:t>
      </w:r>
      <w:r>
        <w:rPr>
          <w:w w:val="130"/>
        </w:rPr>
        <w:t> You’ll</w:t>
      </w:r>
      <w:r>
        <w:rPr>
          <w:w w:val="130"/>
        </w:rPr>
        <w:t> have</w:t>
      </w:r>
      <w:r>
        <w:rPr>
          <w:w w:val="130"/>
        </w:rPr>
        <w:t> to</w:t>
      </w:r>
      <w:r>
        <w:rPr>
          <w:w w:val="130"/>
        </w:rPr>
        <w:t> study</w:t>
      </w:r>
      <w:r>
        <w:rPr>
          <w:w w:val="130"/>
        </w:rPr>
        <w:t> even</w:t>
      </w:r>
      <w:r>
        <w:rPr>
          <w:w w:val="130"/>
        </w:rPr>
        <w:t> more</w:t>
      </w:r>
      <w:r>
        <w:rPr>
          <w:w w:val="130"/>
        </w:rPr>
        <w:t> before</w:t>
      </w:r>
      <w:r>
        <w:rPr>
          <w:w w:val="130"/>
        </w:rPr>
        <w:t> you</w:t>
      </w:r>
      <w:r>
        <w:rPr>
          <w:w w:val="130"/>
        </w:rPr>
        <w:t> take</w:t>
      </w:r>
      <w:r>
        <w:rPr>
          <w:w w:val="130"/>
        </w:rPr>
        <w:t> some</w:t>
      </w:r>
      <w:r>
        <w:rPr>
          <w:w w:val="130"/>
        </w:rPr>
        <w:t> of</w:t>
      </w:r>
      <w:r>
        <w:rPr>
          <w:w w:val="130"/>
        </w:rPr>
        <w:t> the corequisite</w:t>
      </w:r>
      <w:r>
        <w:rPr>
          <w:spacing w:val="-8"/>
          <w:w w:val="130"/>
        </w:rPr>
        <w:t> </w:t>
      </w:r>
      <w:r>
        <w:rPr>
          <w:w w:val="130"/>
        </w:rPr>
        <w:t>exams,</w:t>
      </w:r>
      <w:r>
        <w:rPr>
          <w:spacing w:val="-9"/>
          <w:w w:val="130"/>
        </w:rPr>
        <w:t> </w:t>
      </w:r>
      <w:r>
        <w:rPr>
          <w:w w:val="130"/>
        </w:rPr>
        <w:t>such</w:t>
      </w:r>
      <w:r>
        <w:rPr>
          <w:spacing w:val="-9"/>
          <w:w w:val="130"/>
        </w:rPr>
        <w:t> </w:t>
      </w:r>
      <w:r>
        <w:rPr>
          <w:w w:val="130"/>
        </w:rPr>
        <w:t>as</w:t>
      </w:r>
      <w:r>
        <w:rPr>
          <w:spacing w:val="-9"/>
          <w:w w:val="130"/>
        </w:rPr>
        <w:t> </w:t>
      </w:r>
      <w:r>
        <w:rPr>
          <w:w w:val="130"/>
        </w:rPr>
        <w:t>the</w:t>
      </w:r>
      <w:r>
        <w:rPr>
          <w:spacing w:val="-9"/>
          <w:w w:val="130"/>
        </w:rPr>
        <w:t> </w:t>
      </w:r>
      <w:r>
        <w:rPr>
          <w:w w:val="130"/>
        </w:rPr>
        <w:t>Series</w:t>
      </w:r>
      <w:r>
        <w:rPr>
          <w:spacing w:val="-9"/>
          <w:w w:val="130"/>
        </w:rPr>
        <w:t> </w:t>
      </w:r>
      <w:r>
        <w:rPr>
          <w:w w:val="130"/>
        </w:rPr>
        <w:t>7.</w:t>
      </w:r>
      <w:r>
        <w:rPr>
          <w:spacing w:val="-9"/>
          <w:w w:val="130"/>
        </w:rPr>
        <w:t> </w:t>
      </w:r>
      <w:r>
        <w:rPr>
          <w:w w:val="130"/>
        </w:rPr>
        <w:t>Some</w:t>
      </w:r>
      <w:r>
        <w:rPr>
          <w:spacing w:val="-9"/>
          <w:w w:val="130"/>
        </w:rPr>
        <w:t> </w:t>
      </w:r>
      <w:r>
        <w:rPr>
          <w:w w:val="130"/>
        </w:rPr>
        <w:t>of</w:t>
      </w:r>
      <w:r>
        <w:rPr>
          <w:spacing w:val="-9"/>
          <w:w w:val="130"/>
        </w:rPr>
        <w:t> </w:t>
      </w:r>
      <w:r>
        <w:rPr>
          <w:w w:val="130"/>
        </w:rPr>
        <w:t>these</w:t>
      </w:r>
      <w:r>
        <w:rPr>
          <w:spacing w:val="-9"/>
          <w:w w:val="130"/>
        </w:rPr>
        <w:t> </w:t>
      </w:r>
      <w:r>
        <w:rPr>
          <w:w w:val="130"/>
        </w:rPr>
        <w:t>rules</w:t>
      </w:r>
      <w:r>
        <w:rPr>
          <w:spacing w:val="-9"/>
          <w:w w:val="130"/>
        </w:rPr>
        <w:t> </w:t>
      </w:r>
      <w:r>
        <w:rPr>
          <w:w w:val="130"/>
        </w:rPr>
        <w:t>would</w:t>
      </w:r>
      <w:r>
        <w:rPr>
          <w:spacing w:val="-9"/>
          <w:w w:val="130"/>
        </w:rPr>
        <w:t> </w:t>
      </w:r>
      <w:r>
        <w:rPr>
          <w:w w:val="130"/>
        </w:rPr>
        <w:t>be</w:t>
      </w:r>
      <w:r>
        <w:rPr>
          <w:spacing w:val="-9"/>
          <w:w w:val="130"/>
        </w:rPr>
        <w:t> </w:t>
      </w:r>
      <w:r>
        <w:rPr>
          <w:w w:val="130"/>
        </w:rPr>
        <w:t>taller</w:t>
      </w:r>
      <w:r>
        <w:rPr>
          <w:spacing w:val="-9"/>
          <w:w w:val="130"/>
        </w:rPr>
        <w:t> </w:t>
      </w:r>
      <w:r>
        <w:rPr>
          <w:w w:val="130"/>
        </w:rPr>
        <w:t>than</w:t>
      </w:r>
      <w:r>
        <w:rPr>
          <w:spacing w:val="-9"/>
          <w:w w:val="130"/>
        </w:rPr>
        <w:t> </w:t>
      </w:r>
      <w:r>
        <w:rPr>
          <w:w w:val="130"/>
        </w:rPr>
        <w:t>you</w:t>
      </w:r>
      <w:r>
        <w:rPr>
          <w:spacing w:val="-9"/>
          <w:w w:val="130"/>
        </w:rPr>
        <w:t> </w:t>
      </w:r>
      <w:r>
        <w:rPr>
          <w:w w:val="130"/>
        </w:rPr>
        <w:t>if</w:t>
      </w:r>
      <w:r>
        <w:rPr>
          <w:spacing w:val="-9"/>
          <w:w w:val="130"/>
        </w:rPr>
        <w:t> </w:t>
      </w:r>
      <w:r>
        <w:rPr>
          <w:w w:val="130"/>
        </w:rPr>
        <w:t>they</w:t>
      </w:r>
      <w:r>
        <w:rPr>
          <w:spacing w:val="-9"/>
          <w:w w:val="130"/>
        </w:rPr>
        <w:t> </w:t>
      </w:r>
      <w:r>
        <w:rPr>
          <w:w w:val="130"/>
        </w:rPr>
        <w:t>were printed</w:t>
      </w:r>
      <w:r>
        <w:rPr>
          <w:spacing w:val="-2"/>
          <w:w w:val="130"/>
        </w:rPr>
        <w:t> </w:t>
      </w:r>
      <w:r>
        <w:rPr>
          <w:w w:val="130"/>
        </w:rPr>
        <w:t>out,</w:t>
      </w:r>
      <w:r>
        <w:rPr>
          <w:spacing w:val="-2"/>
          <w:w w:val="130"/>
        </w:rPr>
        <w:t> </w:t>
      </w:r>
      <w:r>
        <w:rPr>
          <w:w w:val="130"/>
        </w:rPr>
        <w:t>even</w:t>
      </w:r>
      <w:r>
        <w:rPr>
          <w:spacing w:val="-2"/>
          <w:w w:val="130"/>
        </w:rPr>
        <w:t> </w:t>
      </w:r>
      <w:r>
        <w:rPr>
          <w:w w:val="130"/>
        </w:rPr>
        <w:t>if</w:t>
      </w:r>
      <w:r>
        <w:rPr>
          <w:spacing w:val="-2"/>
          <w:w w:val="130"/>
        </w:rPr>
        <w:t> </w:t>
      </w:r>
      <w:r>
        <w:rPr>
          <w:w w:val="130"/>
        </w:rPr>
        <w:t>you’re</w:t>
      </w:r>
      <w:r>
        <w:rPr>
          <w:spacing w:val="-2"/>
          <w:w w:val="130"/>
        </w:rPr>
        <w:t> </w:t>
      </w:r>
      <w:r>
        <w:rPr>
          <w:w w:val="130"/>
        </w:rPr>
        <w:t>tall</w:t>
      </w:r>
      <w:r>
        <w:rPr>
          <w:spacing w:val="-2"/>
          <w:w w:val="130"/>
        </w:rPr>
        <w:t> </w:t>
      </w:r>
      <w:r>
        <w:rPr>
          <w:w w:val="130"/>
        </w:rPr>
        <w:t>enough</w:t>
      </w:r>
      <w:r>
        <w:rPr>
          <w:spacing w:val="-2"/>
          <w:w w:val="130"/>
        </w:rPr>
        <w:t> </w:t>
      </w:r>
      <w:r>
        <w:rPr>
          <w:w w:val="130"/>
        </w:rPr>
        <w:t>to</w:t>
      </w:r>
      <w:r>
        <w:rPr>
          <w:spacing w:val="-2"/>
          <w:w w:val="130"/>
        </w:rPr>
        <w:t> </w:t>
      </w:r>
      <w:r>
        <w:rPr>
          <w:w w:val="130"/>
        </w:rPr>
        <w:t>give</w:t>
      </w:r>
      <w:r>
        <w:rPr>
          <w:spacing w:val="-2"/>
          <w:w w:val="130"/>
        </w:rPr>
        <w:t> </w:t>
      </w:r>
      <w:r>
        <w:rPr>
          <w:w w:val="130"/>
        </w:rPr>
        <w:t>Shaquille</w:t>
      </w:r>
      <w:r>
        <w:rPr>
          <w:spacing w:val="-2"/>
          <w:w w:val="130"/>
        </w:rPr>
        <w:t> </w:t>
      </w:r>
      <w:r>
        <w:rPr>
          <w:w w:val="130"/>
        </w:rPr>
        <w:t>O’Neal</w:t>
      </w:r>
      <w:r>
        <w:rPr>
          <w:spacing w:val="-2"/>
          <w:w w:val="130"/>
        </w:rPr>
        <w:t> </w:t>
      </w:r>
      <w:r>
        <w:rPr>
          <w:w w:val="130"/>
        </w:rPr>
        <w:t>a</w:t>
      </w:r>
      <w:r>
        <w:rPr>
          <w:spacing w:val="-2"/>
          <w:w w:val="130"/>
        </w:rPr>
        <w:t> </w:t>
      </w:r>
      <w:r>
        <w:rPr>
          <w:w w:val="130"/>
        </w:rPr>
        <w:t>run</w:t>
      </w:r>
      <w:r>
        <w:rPr>
          <w:spacing w:val="-2"/>
          <w:w w:val="130"/>
        </w:rPr>
        <w:t> </w:t>
      </w:r>
      <w:r>
        <w:rPr>
          <w:w w:val="130"/>
        </w:rPr>
        <w:t>for</w:t>
      </w:r>
      <w:r>
        <w:rPr>
          <w:spacing w:val="-2"/>
          <w:w w:val="130"/>
        </w:rPr>
        <w:t> </w:t>
      </w:r>
      <w:r>
        <w:rPr>
          <w:w w:val="130"/>
        </w:rPr>
        <w:t>his</w:t>
      </w:r>
      <w:r>
        <w:rPr>
          <w:spacing w:val="-2"/>
          <w:w w:val="130"/>
        </w:rPr>
        <w:t> </w:t>
      </w:r>
      <w:r>
        <w:rPr>
          <w:w w:val="130"/>
        </w:rPr>
        <w:t>money.</w:t>
      </w:r>
    </w:p>
    <w:p>
      <w:pPr>
        <w:pStyle w:val="BodyText"/>
        <w:spacing w:before="1"/>
        <w:rPr>
          <w:sz w:val="21"/>
        </w:rPr>
      </w:pPr>
    </w:p>
    <w:p>
      <w:pPr>
        <w:pStyle w:val="BodyText"/>
        <w:spacing w:line="312" w:lineRule="auto"/>
        <w:ind w:left="1120" w:right="118"/>
        <w:jc w:val="both"/>
      </w:pPr>
      <w:r>
        <w:rPr/>
        <mc:AlternateContent>
          <mc:Choice Requires="wps">
            <w:drawing>
              <wp:anchor distT="0" distB="0" distL="0" distR="0" allowOverlap="1" layoutInCell="1" locked="0" behindDoc="0" simplePos="0" relativeHeight="15770112">
                <wp:simplePos x="0" y="0"/>
                <wp:positionH relativeFrom="page">
                  <wp:posOffset>1104900</wp:posOffset>
                </wp:positionH>
                <wp:positionV relativeFrom="paragraph">
                  <wp:posOffset>16494</wp:posOffset>
                </wp:positionV>
                <wp:extent cx="419100" cy="41910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419100" cy="419100"/>
                          <a:chExt cx="419100" cy="419100"/>
                        </a:xfrm>
                      </wpg:grpSpPr>
                      <wps:wsp>
                        <wps:cNvPr id="184" name="Graphic 184"/>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185" name="Image 185"/>
                          <pic:cNvPicPr/>
                        </pic:nvPicPr>
                        <pic:blipFill>
                          <a:blip r:embed="rId29" cstate="print"/>
                          <a:stretch>
                            <a:fillRect/>
                          </a:stretch>
                        </pic:blipFill>
                        <pic:spPr>
                          <a:xfrm>
                            <a:off x="118691" y="90423"/>
                            <a:ext cx="181726" cy="254406"/>
                          </a:xfrm>
                          <a:prstGeom prst="rect">
                            <a:avLst/>
                          </a:prstGeom>
                        </pic:spPr>
                      </pic:pic>
                      <wps:wsp>
                        <wps:cNvPr id="186" name="Graphic 186"/>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298746pt;width:33pt;height:33pt;mso-position-horizontal-relative:page;mso-position-vertical-relative:paragraph;z-index:15770112" id="docshapegroup156" coordorigin="1740,26" coordsize="660,660">
                <v:shape style="position:absolute;left:1740;top:26;width:660;height:660" id="docshape157" coordorigin="1740,26" coordsize="660,660" path="m2070,26l1994,35,1925,60,1864,99,1813,150,1774,211,1749,280,1740,356,1749,432,1774,501,1813,562,1864,613,1925,652,1994,677,2070,686,2146,677,2215,652,2276,613,2327,562,2366,501,2391,432,2400,356,2391,280,2366,211,2327,150,2276,99,2215,60,2146,35,2070,26xe" filled="true" fillcolor="#fff200" stroked="false">
                  <v:path arrowok="t"/>
                  <v:fill type="solid"/>
                </v:shape>
                <v:shape style="position:absolute;left:1926;top:168;width:287;height:401" type="#_x0000_t75" id="docshape158" stroked="false">
                  <v:imagedata r:id="rId29" o:title=""/>
                </v:shape>
                <v:shape style="position:absolute;left:1740;top:25;width:660;height:660" id="docshape159" coordorigin="1740,26" coordsize="660,660" path="m2239,311l2236,278,2226,247,2213,222,2213,311,2210,342,2200,372,2184,398,2162,421,2159,423,2152,428,2142,439,2134,454,2134,454,2133,454,2133,537,2070,569,2008,537,2133,537,2133,454,2129,454,2129,481,2129,483,2129,511,2012,511,2012,481,2129,481,2129,454,2007,454,2003,442,1996,433,1987,428,1962,405,1943,377,1931,345,1927,311,1938,256,1969,210,2014,180,2070,168,2126,180,2171,210,2202,256,2213,311,2213,222,2211,218,2190,192,2164,171,2159,168,2135,155,2103,146,2070,142,2004,156,1950,192,1914,246,1901,311,1906,351,1920,389,1942,422,1972,449,1974,450,1985,457,1986,477,1986,481,1986,549,1991,558,2065,596,2075,596,2128,569,2149,558,2155,549,2155,537,2155,511,2155,483,2156,481,2158,466,2163,454,2163,454,2169,447,2173,445,2179,441,2205,414,2223,383,2235,348,2239,311xm2400,356l2391,280,2381,251,2381,356,2372,427,2349,492,2312,550,2264,598,2206,635,2141,658,2070,667,1999,658,1934,635,1876,598,1828,550,1791,492,1768,427,1759,356,1768,285,1791,220,1828,162,1876,114,1934,77,1999,54,2070,45,2141,54,2206,77,2264,114,2312,162,2349,220,2372,285,2381,356,2381,251,2366,211,2327,150,2276,99,2215,60,2175,45,2146,35,2070,26,1994,35,1925,60,1864,99,1813,150,1774,211,1749,280,1740,356,1749,432,1774,501,1813,562,1864,613,1925,652,1994,677,2070,686,2146,677,2175,667,2215,652,2276,613,2327,562,2366,501,2391,432,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70624">
                <wp:simplePos x="0" y="0"/>
                <wp:positionH relativeFrom="page">
                  <wp:posOffset>1258824</wp:posOffset>
                </wp:positionH>
                <wp:positionV relativeFrom="paragraph">
                  <wp:posOffset>512784</wp:posOffset>
                </wp:positionV>
                <wp:extent cx="111760" cy="50165"/>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111760" cy="50165"/>
                        </a:xfrm>
                        <a:custGeom>
                          <a:avLst/>
                          <a:gdLst/>
                          <a:ahLst/>
                          <a:cxnLst/>
                          <a:rect l="l" t="t" r="r" b="b"/>
                          <a:pathLst>
                            <a:path w="111760" h="50165">
                              <a:moveTo>
                                <a:pt x="37642" y="12"/>
                              </a:moveTo>
                              <a:lnTo>
                                <a:pt x="0" y="12"/>
                              </a:lnTo>
                              <a:lnTo>
                                <a:pt x="0" y="8801"/>
                              </a:lnTo>
                              <a:lnTo>
                                <a:pt x="13525" y="8801"/>
                              </a:lnTo>
                              <a:lnTo>
                                <a:pt x="13525" y="49847"/>
                              </a:lnTo>
                              <a:lnTo>
                                <a:pt x="24104" y="49847"/>
                              </a:lnTo>
                              <a:lnTo>
                                <a:pt x="24104" y="8801"/>
                              </a:lnTo>
                              <a:lnTo>
                                <a:pt x="37642" y="8801"/>
                              </a:lnTo>
                              <a:lnTo>
                                <a:pt x="37642" y="12"/>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40.376736pt;width:8.8pt;height:3.95pt;mso-position-horizontal-relative:page;mso-position-vertical-relative:paragraph;z-index:15770624" id="docshape160" coordorigin="1982,808" coordsize="176,79" path="m2042,808l1982,808,1982,821,2004,821,2004,886,2020,886,2020,821,2042,821,2042,808xm2077,808l2060,808,2060,886,2077,886,2077,808xm2158,824l2157,821,2155,818,2145,810,2141,808,2141,829,2141,836,2140,839,2134,843,2131,844,2120,844,2120,821,2132,821,2135,822,2140,826,2141,829,2141,808,2138,808,2103,808,2103,886,2120,886,2120,858,2137,858,2144,856,2155,847,2156,844,2158,840,2158,824xe" filled="true" fillcolor="#000000" stroked="false">
                <v:path arrowok="t"/>
                <v:fill type="solid"/>
                <w10:wrap type="none"/>
              </v:shape>
            </w:pict>
          </mc:Fallback>
        </mc:AlternateContent>
      </w:r>
      <w:r>
        <w:rPr>
          <w:w w:val="130"/>
        </w:rPr>
        <w:t>The</w:t>
      </w:r>
      <w:r>
        <w:rPr>
          <w:w w:val="130"/>
        </w:rPr>
        <w:t> following</w:t>
      </w:r>
      <w:r>
        <w:rPr>
          <w:w w:val="130"/>
        </w:rPr>
        <w:t> list</w:t>
      </w:r>
      <w:r>
        <w:rPr>
          <w:w w:val="130"/>
        </w:rPr>
        <w:t> isn’t</w:t>
      </w:r>
      <w:r>
        <w:rPr>
          <w:w w:val="130"/>
        </w:rPr>
        <w:t> as</w:t>
      </w:r>
      <w:r>
        <w:rPr>
          <w:w w:val="130"/>
        </w:rPr>
        <w:t> huge</w:t>
      </w:r>
      <w:r>
        <w:rPr>
          <w:w w:val="130"/>
        </w:rPr>
        <w:t> as</w:t>
      </w:r>
      <w:r>
        <w:rPr>
          <w:w w:val="130"/>
        </w:rPr>
        <w:t> it</w:t>
      </w:r>
      <w:r>
        <w:rPr>
          <w:w w:val="130"/>
        </w:rPr>
        <w:t> could</w:t>
      </w:r>
      <w:r>
        <w:rPr>
          <w:w w:val="130"/>
        </w:rPr>
        <w:t> be</w:t>
      </w:r>
      <w:r>
        <w:rPr>
          <w:w w:val="130"/>
        </w:rPr>
        <w:t> because</w:t>
      </w:r>
      <w:r>
        <w:rPr>
          <w:w w:val="130"/>
        </w:rPr>
        <w:t> many</w:t>
      </w:r>
      <w:r>
        <w:rPr>
          <w:w w:val="130"/>
        </w:rPr>
        <w:t> of</w:t>
      </w:r>
      <w:r>
        <w:rPr>
          <w:w w:val="130"/>
        </w:rPr>
        <w:t> the</w:t>
      </w:r>
      <w:r>
        <w:rPr>
          <w:w w:val="130"/>
        </w:rPr>
        <w:t> rules</w:t>
      </w:r>
      <w:r>
        <w:rPr>
          <w:w w:val="130"/>
        </w:rPr>
        <w:t> are</w:t>
      </w:r>
      <w:r>
        <w:rPr>
          <w:w w:val="130"/>
        </w:rPr>
        <w:t> already</w:t>
      </w:r>
      <w:r>
        <w:rPr>
          <w:w w:val="130"/>
        </w:rPr>
        <w:t> covered throughout</w:t>
      </w:r>
      <w:r>
        <w:rPr>
          <w:spacing w:val="-7"/>
          <w:w w:val="130"/>
        </w:rPr>
        <w:t> </w:t>
      </w:r>
      <w:r>
        <w:rPr>
          <w:w w:val="130"/>
        </w:rPr>
        <w:t>this</w:t>
      </w:r>
      <w:r>
        <w:rPr>
          <w:spacing w:val="-7"/>
          <w:w w:val="130"/>
        </w:rPr>
        <w:t> </w:t>
      </w:r>
      <w:r>
        <w:rPr>
          <w:w w:val="130"/>
        </w:rPr>
        <w:t>book.</w:t>
      </w:r>
      <w:r>
        <w:rPr>
          <w:spacing w:val="-7"/>
          <w:w w:val="130"/>
        </w:rPr>
        <w:t> </w:t>
      </w:r>
      <w:r>
        <w:rPr>
          <w:w w:val="130"/>
        </w:rPr>
        <w:t>But</w:t>
      </w:r>
      <w:r>
        <w:rPr>
          <w:spacing w:val="-7"/>
          <w:w w:val="130"/>
        </w:rPr>
        <w:t> </w:t>
      </w:r>
      <w:r>
        <w:rPr>
          <w:w w:val="130"/>
        </w:rPr>
        <w:t>you’re</w:t>
      </w:r>
      <w:r>
        <w:rPr>
          <w:spacing w:val="-7"/>
          <w:w w:val="130"/>
        </w:rPr>
        <w:t> </w:t>
      </w:r>
      <w:r>
        <w:rPr>
          <w:w w:val="130"/>
        </w:rPr>
        <w:t>not</w:t>
      </w:r>
      <w:r>
        <w:rPr>
          <w:spacing w:val="-7"/>
          <w:w w:val="130"/>
        </w:rPr>
        <w:t> </w:t>
      </w:r>
      <w:r>
        <w:rPr>
          <w:w w:val="130"/>
        </w:rPr>
        <w:t>expected</w:t>
      </w:r>
      <w:r>
        <w:rPr>
          <w:spacing w:val="-7"/>
          <w:w w:val="130"/>
        </w:rPr>
        <w:t> </w:t>
      </w:r>
      <w:r>
        <w:rPr>
          <w:w w:val="130"/>
        </w:rPr>
        <w:t>to</w:t>
      </w:r>
      <w:r>
        <w:rPr>
          <w:spacing w:val="-7"/>
          <w:w w:val="130"/>
        </w:rPr>
        <w:t> </w:t>
      </w:r>
      <w:r>
        <w:rPr>
          <w:w w:val="130"/>
        </w:rPr>
        <w:t>know</w:t>
      </w:r>
      <w:r>
        <w:rPr>
          <w:spacing w:val="-7"/>
          <w:w w:val="130"/>
        </w:rPr>
        <w:t> </w:t>
      </w:r>
      <w:r>
        <w:rPr>
          <w:w w:val="130"/>
        </w:rPr>
        <w:t>the</w:t>
      </w:r>
      <w:r>
        <w:rPr>
          <w:spacing w:val="-7"/>
          <w:w w:val="130"/>
        </w:rPr>
        <w:t> </w:t>
      </w:r>
      <w:r>
        <w:rPr>
          <w:w w:val="130"/>
        </w:rPr>
        <w:t>minute</w:t>
      </w:r>
      <w:r>
        <w:rPr>
          <w:spacing w:val="-7"/>
          <w:w w:val="130"/>
        </w:rPr>
        <w:t> </w:t>
      </w:r>
      <w:r>
        <w:rPr>
          <w:w w:val="130"/>
        </w:rPr>
        <w:t>details</w:t>
      </w:r>
      <w:r>
        <w:rPr>
          <w:spacing w:val="-7"/>
          <w:w w:val="130"/>
        </w:rPr>
        <w:t> </w:t>
      </w:r>
      <w:r>
        <w:rPr>
          <w:w w:val="130"/>
        </w:rPr>
        <w:t>of</w:t>
      </w:r>
      <w:r>
        <w:rPr>
          <w:spacing w:val="-7"/>
          <w:w w:val="130"/>
        </w:rPr>
        <w:t> </w:t>
      </w:r>
      <w:r>
        <w:rPr>
          <w:w w:val="130"/>
        </w:rPr>
        <w:t>each</w:t>
      </w:r>
      <w:r>
        <w:rPr>
          <w:spacing w:val="-7"/>
          <w:w w:val="130"/>
        </w:rPr>
        <w:t> </w:t>
      </w:r>
      <w:r>
        <w:rPr>
          <w:w w:val="130"/>
        </w:rPr>
        <w:t>rule</w:t>
      </w:r>
      <w:r>
        <w:rPr>
          <w:spacing w:val="-7"/>
          <w:w w:val="130"/>
        </w:rPr>
        <w:t> </w:t>
      </w:r>
      <w:r>
        <w:rPr>
          <w:w w:val="130"/>
        </w:rPr>
        <w:t>—</w:t>
      </w:r>
      <w:r>
        <w:rPr>
          <w:spacing w:val="-7"/>
          <w:w w:val="130"/>
        </w:rPr>
        <w:t> </w:t>
      </w:r>
      <w:r>
        <w:rPr>
          <w:w w:val="130"/>
        </w:rPr>
        <w:t>just</w:t>
      </w:r>
      <w:r>
        <w:rPr>
          <w:spacing w:val="-7"/>
          <w:w w:val="130"/>
        </w:rPr>
        <w:t> </w:t>
      </w:r>
      <w:r>
        <w:rPr>
          <w:w w:val="130"/>
        </w:rPr>
        <w:t>the main</w:t>
      </w:r>
      <w:r>
        <w:rPr>
          <w:spacing w:val="-8"/>
          <w:w w:val="130"/>
        </w:rPr>
        <w:t> </w:t>
      </w:r>
      <w:r>
        <w:rPr>
          <w:w w:val="130"/>
        </w:rPr>
        <w:t>idea.</w:t>
      </w:r>
      <w:r>
        <w:rPr>
          <w:spacing w:val="-8"/>
          <w:w w:val="130"/>
        </w:rPr>
        <w:t> </w:t>
      </w:r>
      <w:r>
        <w:rPr>
          <w:w w:val="130"/>
        </w:rPr>
        <w:t>Fortunately,</w:t>
      </w:r>
      <w:r>
        <w:rPr>
          <w:spacing w:val="-8"/>
          <w:w w:val="130"/>
        </w:rPr>
        <w:t> </w:t>
      </w:r>
      <w:r>
        <w:rPr>
          <w:w w:val="130"/>
        </w:rPr>
        <w:t>many</w:t>
      </w:r>
      <w:r>
        <w:rPr>
          <w:spacing w:val="-8"/>
          <w:w w:val="130"/>
        </w:rPr>
        <w:t> </w:t>
      </w:r>
      <w:r>
        <w:rPr>
          <w:w w:val="130"/>
        </w:rPr>
        <w:t>of</w:t>
      </w:r>
      <w:r>
        <w:rPr>
          <w:spacing w:val="-8"/>
          <w:w w:val="130"/>
        </w:rPr>
        <w:t> </w:t>
      </w:r>
      <w:r>
        <w:rPr>
          <w:w w:val="130"/>
        </w:rPr>
        <w:t>the</w:t>
      </w:r>
      <w:r>
        <w:rPr>
          <w:spacing w:val="-8"/>
          <w:w w:val="130"/>
        </w:rPr>
        <w:t> </w:t>
      </w:r>
      <w:r>
        <w:rPr>
          <w:w w:val="130"/>
        </w:rPr>
        <w:t>rules</w:t>
      </w:r>
      <w:r>
        <w:rPr>
          <w:spacing w:val="-8"/>
          <w:w w:val="130"/>
        </w:rPr>
        <w:t> </w:t>
      </w:r>
      <w:r>
        <w:rPr>
          <w:w w:val="130"/>
        </w:rPr>
        <w:t>just</w:t>
      </w:r>
      <w:r>
        <w:rPr>
          <w:spacing w:val="-8"/>
          <w:w w:val="130"/>
        </w:rPr>
        <w:t> </w:t>
      </w:r>
      <w:r>
        <w:rPr>
          <w:w w:val="130"/>
        </w:rPr>
        <w:t>make</w:t>
      </w:r>
      <w:r>
        <w:rPr>
          <w:spacing w:val="-8"/>
          <w:w w:val="130"/>
        </w:rPr>
        <w:t> </w:t>
      </w:r>
      <w:r>
        <w:rPr>
          <w:w w:val="130"/>
        </w:rPr>
        <w:t>sense.</w:t>
      </w:r>
      <w:r>
        <w:rPr>
          <w:spacing w:val="-8"/>
          <w:w w:val="130"/>
        </w:rPr>
        <w:t> </w:t>
      </w:r>
      <w:r>
        <w:rPr>
          <w:w w:val="130"/>
        </w:rPr>
        <w:t>Also,</w:t>
      </w:r>
      <w:r>
        <w:rPr>
          <w:spacing w:val="-8"/>
          <w:w w:val="130"/>
        </w:rPr>
        <w:t> </w:t>
      </w:r>
      <w:r>
        <w:rPr>
          <w:w w:val="130"/>
        </w:rPr>
        <w:t>don’t</w:t>
      </w:r>
      <w:r>
        <w:rPr>
          <w:spacing w:val="-8"/>
          <w:w w:val="130"/>
        </w:rPr>
        <w:t> </w:t>
      </w:r>
      <w:r>
        <w:rPr>
          <w:w w:val="130"/>
        </w:rPr>
        <w:t>worry</w:t>
      </w:r>
      <w:r>
        <w:rPr>
          <w:spacing w:val="-8"/>
          <w:w w:val="130"/>
        </w:rPr>
        <w:t> </w:t>
      </w:r>
      <w:r>
        <w:rPr>
          <w:w w:val="130"/>
        </w:rPr>
        <w:t>about</w:t>
      </w:r>
      <w:r>
        <w:rPr>
          <w:spacing w:val="-8"/>
          <w:w w:val="130"/>
        </w:rPr>
        <w:t> </w:t>
      </w:r>
      <w:r>
        <w:rPr>
          <w:w w:val="130"/>
        </w:rPr>
        <w:t>the</w:t>
      </w:r>
      <w:r>
        <w:rPr>
          <w:spacing w:val="-8"/>
          <w:w w:val="130"/>
        </w:rPr>
        <w:t> </w:t>
      </w:r>
      <w:r>
        <w:rPr>
          <w:w w:val="130"/>
        </w:rPr>
        <w:t>rule</w:t>
      </w:r>
      <w:r>
        <w:rPr>
          <w:spacing w:val="-8"/>
          <w:w w:val="130"/>
        </w:rPr>
        <w:t> </w:t>
      </w:r>
      <w:r>
        <w:rPr>
          <w:w w:val="130"/>
        </w:rPr>
        <w:t>num- bers; pay more attention to the rule.</w:t>
      </w:r>
    </w:p>
    <w:p>
      <w:pPr>
        <w:pStyle w:val="BodyText"/>
        <w:spacing w:before="6"/>
      </w:pPr>
    </w:p>
    <w:p>
      <w:pPr>
        <w:spacing w:before="0"/>
        <w:ind w:left="1538" w:right="422" w:hanging="294"/>
        <w:jc w:val="left"/>
        <w:rPr>
          <w:rFonts w:ascii="Arial" w:hAnsi="Arial"/>
          <w:sz w:val="17"/>
        </w:rPr>
      </w:pPr>
      <w:r>
        <w:rPr/>
        <w:drawing>
          <wp:anchor distT="0" distB="0" distL="0" distR="0" allowOverlap="1" layoutInCell="1" locked="0" behindDoc="1" simplePos="0" relativeHeight="486840320">
            <wp:simplePos x="0" y="0"/>
            <wp:positionH relativeFrom="page">
              <wp:posOffset>1676400</wp:posOffset>
            </wp:positionH>
            <wp:positionV relativeFrom="paragraph">
              <wp:posOffset>-23725</wp:posOffset>
            </wp:positionV>
            <wp:extent cx="1892300" cy="1651533"/>
            <wp:effectExtent l="0" t="0" r="0" b="0"/>
            <wp:wrapNone/>
            <wp:docPr id="188" name="Image 188"/>
            <wp:cNvGraphicFramePr>
              <a:graphicFrameLocks/>
            </wp:cNvGraphicFramePr>
            <a:graphic>
              <a:graphicData uri="http://schemas.openxmlformats.org/drawingml/2006/picture">
                <pic:pic>
                  <pic:nvPicPr>
                    <pic:cNvPr id="188" name="Image 188"/>
                    <pic:cNvPicPr/>
                  </pic:nvPicPr>
                  <pic:blipFill>
                    <a:blip r:embed="rId30" cstate="print"/>
                    <a:stretch>
                      <a:fillRect/>
                    </a:stretch>
                  </pic:blipFill>
                  <pic:spPr>
                    <a:xfrm>
                      <a:off x="0" y="0"/>
                      <a:ext cx="1892300" cy="1651533"/>
                    </a:xfrm>
                    <a:prstGeom prst="rect">
                      <a:avLst/>
                    </a:prstGeom>
                  </pic:spPr>
                </pic:pic>
              </a:graphicData>
            </a:graphic>
          </wp:anchor>
        </w:drawing>
      </w:r>
      <w:r>
        <w:rPr>
          <w:rFonts w:ascii="Arial" w:hAnsi="Arial"/>
          <w:b/>
          <w:w w:val="105"/>
          <w:position w:val="-1"/>
          <w:sz w:val="28"/>
        </w:rPr>
        <w:t>»</w:t>
      </w:r>
      <w:r>
        <w:rPr>
          <w:rFonts w:ascii="Arial" w:hAnsi="Arial"/>
          <w:b/>
          <w:spacing w:val="21"/>
          <w:w w:val="105"/>
          <w:position w:val="-1"/>
          <w:sz w:val="28"/>
        </w:rPr>
        <w:t> </w:t>
      </w:r>
      <w:r>
        <w:rPr>
          <w:rFonts w:ascii="Arial" w:hAnsi="Arial"/>
          <w:b/>
          <w:w w:val="105"/>
          <w:sz w:val="17"/>
        </w:rPr>
        <w:t>Rule</w:t>
      </w:r>
      <w:r>
        <w:rPr>
          <w:rFonts w:ascii="Arial" w:hAnsi="Arial"/>
          <w:b/>
          <w:spacing w:val="-12"/>
          <w:w w:val="105"/>
          <w:sz w:val="17"/>
        </w:rPr>
        <w:t> </w:t>
      </w:r>
      <w:r>
        <w:rPr>
          <w:rFonts w:ascii="Arial" w:hAnsi="Arial"/>
          <w:b/>
          <w:w w:val="105"/>
          <w:sz w:val="17"/>
        </w:rPr>
        <w:t>G-2</w:t>
      </w:r>
      <w:r>
        <w:rPr>
          <w:rFonts w:ascii="Arial" w:hAnsi="Arial"/>
          <w:b/>
          <w:spacing w:val="-12"/>
          <w:w w:val="105"/>
          <w:sz w:val="17"/>
        </w:rPr>
        <w:t> </w:t>
      </w:r>
      <w:r>
        <w:rPr>
          <w:rFonts w:ascii="Arial" w:hAnsi="Arial"/>
          <w:w w:val="105"/>
          <w:sz w:val="17"/>
        </w:rPr>
        <w:t>(standards</w:t>
      </w:r>
      <w:r>
        <w:rPr>
          <w:rFonts w:ascii="Arial" w:hAnsi="Arial"/>
          <w:spacing w:val="-12"/>
          <w:w w:val="105"/>
          <w:sz w:val="17"/>
        </w:rPr>
        <w:t> </w:t>
      </w:r>
      <w:r>
        <w:rPr>
          <w:rFonts w:ascii="Arial" w:hAnsi="Arial"/>
          <w:w w:val="105"/>
          <w:sz w:val="17"/>
        </w:rPr>
        <w:t>of</w:t>
      </w:r>
      <w:r>
        <w:rPr>
          <w:rFonts w:ascii="Arial" w:hAnsi="Arial"/>
          <w:spacing w:val="-12"/>
          <w:w w:val="105"/>
          <w:sz w:val="17"/>
        </w:rPr>
        <w:t> </w:t>
      </w:r>
      <w:r>
        <w:rPr>
          <w:rFonts w:ascii="Arial" w:hAnsi="Arial"/>
          <w:w w:val="105"/>
          <w:sz w:val="17"/>
        </w:rPr>
        <w:t>professional</w:t>
      </w:r>
      <w:r>
        <w:rPr>
          <w:rFonts w:ascii="Arial" w:hAnsi="Arial"/>
          <w:spacing w:val="-12"/>
          <w:w w:val="105"/>
          <w:sz w:val="17"/>
        </w:rPr>
        <w:t> </w:t>
      </w:r>
      <w:r>
        <w:rPr>
          <w:rFonts w:ascii="Arial" w:hAnsi="Arial"/>
          <w:w w:val="105"/>
          <w:sz w:val="17"/>
        </w:rPr>
        <w:t>qualifications):</w:t>
      </w:r>
      <w:r>
        <w:rPr>
          <w:rFonts w:ascii="Arial" w:hAnsi="Arial"/>
          <w:spacing w:val="-12"/>
          <w:w w:val="105"/>
          <w:sz w:val="17"/>
        </w:rPr>
        <w:t> </w:t>
      </w:r>
      <w:r>
        <w:rPr>
          <w:rFonts w:ascii="Arial" w:hAnsi="Arial"/>
          <w:w w:val="105"/>
          <w:sz w:val="17"/>
        </w:rPr>
        <w:t>Before</w:t>
      </w:r>
      <w:r>
        <w:rPr>
          <w:rFonts w:ascii="Arial" w:hAnsi="Arial"/>
          <w:spacing w:val="-12"/>
          <w:w w:val="105"/>
          <w:sz w:val="17"/>
        </w:rPr>
        <w:t> </w:t>
      </w:r>
      <w:r>
        <w:rPr>
          <w:rFonts w:ascii="Arial" w:hAnsi="Arial"/>
          <w:w w:val="105"/>
          <w:sz w:val="17"/>
        </w:rPr>
        <w:t>effecting</w:t>
      </w:r>
      <w:r>
        <w:rPr>
          <w:rFonts w:ascii="Arial" w:hAnsi="Arial"/>
          <w:spacing w:val="-12"/>
          <w:w w:val="105"/>
          <w:sz w:val="17"/>
        </w:rPr>
        <w:t> </w:t>
      </w:r>
      <w:r>
        <w:rPr>
          <w:rFonts w:ascii="Arial" w:hAnsi="Arial"/>
          <w:w w:val="105"/>
          <w:sz w:val="17"/>
        </w:rPr>
        <w:t>any</w:t>
      </w:r>
      <w:r>
        <w:rPr>
          <w:rFonts w:ascii="Arial" w:hAnsi="Arial"/>
          <w:spacing w:val="-11"/>
          <w:w w:val="105"/>
          <w:sz w:val="17"/>
        </w:rPr>
        <w:t> </w:t>
      </w:r>
      <w:r>
        <w:rPr>
          <w:rFonts w:ascii="Arial" w:hAnsi="Arial"/>
          <w:w w:val="105"/>
          <w:sz w:val="17"/>
        </w:rPr>
        <w:t>transaction</w:t>
      </w:r>
      <w:r>
        <w:rPr>
          <w:rFonts w:ascii="Arial" w:hAnsi="Arial"/>
          <w:spacing w:val="-12"/>
          <w:w w:val="105"/>
          <w:sz w:val="17"/>
        </w:rPr>
        <w:t> </w:t>
      </w:r>
      <w:r>
        <w:rPr>
          <w:rFonts w:ascii="Arial" w:hAnsi="Arial"/>
          <w:w w:val="105"/>
          <w:sz w:val="17"/>
        </w:rPr>
        <w:t>(solicita- tion,</w:t>
      </w:r>
      <w:r>
        <w:rPr>
          <w:rFonts w:ascii="Arial" w:hAnsi="Arial"/>
          <w:spacing w:val="-12"/>
          <w:w w:val="105"/>
          <w:sz w:val="17"/>
        </w:rPr>
        <w:t> </w:t>
      </w:r>
      <w:r>
        <w:rPr>
          <w:rFonts w:ascii="Arial" w:hAnsi="Arial"/>
          <w:w w:val="105"/>
          <w:sz w:val="17"/>
        </w:rPr>
        <w:t>negotiation</w:t>
      </w:r>
      <w:r>
        <w:rPr>
          <w:rFonts w:ascii="Arial" w:hAnsi="Arial"/>
          <w:spacing w:val="-12"/>
          <w:w w:val="105"/>
          <w:sz w:val="17"/>
        </w:rPr>
        <w:t> </w:t>
      </w:r>
      <w:r>
        <w:rPr>
          <w:rFonts w:ascii="Arial" w:hAnsi="Arial"/>
          <w:w w:val="105"/>
          <w:sz w:val="17"/>
        </w:rPr>
        <w:t>of</w:t>
      </w:r>
      <w:r>
        <w:rPr>
          <w:rFonts w:ascii="Arial" w:hAnsi="Arial"/>
          <w:spacing w:val="-11"/>
          <w:w w:val="105"/>
          <w:sz w:val="17"/>
        </w:rPr>
        <w:t> </w:t>
      </w:r>
      <w:r>
        <w:rPr>
          <w:rFonts w:ascii="Arial" w:hAnsi="Arial"/>
          <w:w w:val="105"/>
          <w:sz w:val="17"/>
        </w:rPr>
        <w:t>terms,</w:t>
      </w:r>
      <w:r>
        <w:rPr>
          <w:rFonts w:ascii="Arial" w:hAnsi="Arial"/>
          <w:spacing w:val="-12"/>
          <w:w w:val="105"/>
          <w:sz w:val="17"/>
        </w:rPr>
        <w:t> </w:t>
      </w:r>
      <w:r>
        <w:rPr>
          <w:rFonts w:ascii="Arial" w:hAnsi="Arial"/>
          <w:w w:val="105"/>
          <w:sz w:val="17"/>
        </w:rPr>
        <w:t>or</w:t>
      </w:r>
      <w:r>
        <w:rPr>
          <w:rFonts w:ascii="Arial" w:hAnsi="Arial"/>
          <w:spacing w:val="-12"/>
          <w:w w:val="105"/>
          <w:sz w:val="17"/>
        </w:rPr>
        <w:t> </w:t>
      </w:r>
      <w:r>
        <w:rPr>
          <w:rFonts w:ascii="Arial" w:hAnsi="Arial"/>
          <w:w w:val="105"/>
          <w:sz w:val="17"/>
        </w:rPr>
        <w:t>execution</w:t>
      </w:r>
      <w:r>
        <w:rPr>
          <w:rFonts w:ascii="Arial" w:hAnsi="Arial"/>
          <w:spacing w:val="-11"/>
          <w:w w:val="105"/>
          <w:sz w:val="17"/>
        </w:rPr>
        <w:t> </w:t>
      </w:r>
      <w:r>
        <w:rPr>
          <w:rFonts w:ascii="Arial" w:hAnsi="Arial"/>
          <w:w w:val="105"/>
          <w:sz w:val="17"/>
        </w:rPr>
        <w:t>of</w:t>
      </w:r>
      <w:r>
        <w:rPr>
          <w:rFonts w:ascii="Arial" w:hAnsi="Arial"/>
          <w:spacing w:val="-12"/>
          <w:w w:val="105"/>
          <w:sz w:val="17"/>
        </w:rPr>
        <w:t> </w:t>
      </w:r>
      <w:r>
        <w:rPr>
          <w:rFonts w:ascii="Arial" w:hAnsi="Arial"/>
          <w:w w:val="105"/>
          <w:sz w:val="17"/>
        </w:rPr>
        <w:t>a</w:t>
      </w:r>
      <w:r>
        <w:rPr>
          <w:rFonts w:ascii="Arial" w:hAnsi="Arial"/>
          <w:spacing w:val="-12"/>
          <w:w w:val="105"/>
          <w:sz w:val="17"/>
        </w:rPr>
        <w:t> </w:t>
      </w:r>
      <w:r>
        <w:rPr>
          <w:rFonts w:ascii="Arial" w:hAnsi="Arial"/>
          <w:w w:val="105"/>
          <w:sz w:val="17"/>
        </w:rPr>
        <w:t>trade)</w:t>
      </w:r>
      <w:r>
        <w:rPr>
          <w:rFonts w:ascii="Arial" w:hAnsi="Arial"/>
          <w:spacing w:val="-11"/>
          <w:w w:val="105"/>
          <w:sz w:val="17"/>
        </w:rPr>
        <w:t> </w:t>
      </w:r>
      <w:r>
        <w:rPr>
          <w:rFonts w:ascii="Arial" w:hAnsi="Arial"/>
          <w:w w:val="105"/>
          <w:sz w:val="17"/>
        </w:rPr>
        <w:t>in</w:t>
      </w:r>
      <w:r>
        <w:rPr>
          <w:rFonts w:ascii="Arial" w:hAnsi="Arial"/>
          <w:spacing w:val="-12"/>
          <w:w w:val="105"/>
          <w:sz w:val="17"/>
        </w:rPr>
        <w:t> </w:t>
      </w:r>
      <w:r>
        <w:rPr>
          <w:rFonts w:ascii="Arial" w:hAnsi="Arial"/>
          <w:w w:val="105"/>
          <w:sz w:val="17"/>
        </w:rPr>
        <w:t>—</w:t>
      </w:r>
      <w:r>
        <w:rPr>
          <w:rFonts w:ascii="Arial" w:hAnsi="Arial"/>
          <w:spacing w:val="-12"/>
          <w:w w:val="105"/>
          <w:sz w:val="17"/>
        </w:rPr>
        <w:t> </w:t>
      </w:r>
      <w:r>
        <w:rPr>
          <w:rFonts w:ascii="Arial" w:hAnsi="Arial"/>
          <w:w w:val="105"/>
          <w:sz w:val="17"/>
        </w:rPr>
        <w:t>or</w:t>
      </w:r>
      <w:r>
        <w:rPr>
          <w:rFonts w:ascii="Arial" w:hAnsi="Arial"/>
          <w:spacing w:val="-11"/>
          <w:w w:val="105"/>
          <w:sz w:val="17"/>
        </w:rPr>
        <w:t> </w:t>
      </w:r>
      <w:r>
        <w:rPr>
          <w:rFonts w:ascii="Arial" w:hAnsi="Arial"/>
          <w:w w:val="105"/>
          <w:sz w:val="17"/>
        </w:rPr>
        <w:t>inducing</w:t>
      </w:r>
      <w:r>
        <w:rPr>
          <w:rFonts w:ascii="Arial" w:hAnsi="Arial"/>
          <w:spacing w:val="-12"/>
          <w:w w:val="105"/>
          <w:sz w:val="17"/>
        </w:rPr>
        <w:t> </w:t>
      </w:r>
      <w:r>
        <w:rPr>
          <w:rFonts w:ascii="Arial" w:hAnsi="Arial"/>
          <w:w w:val="105"/>
          <w:sz w:val="17"/>
        </w:rPr>
        <w:t>or</w:t>
      </w:r>
      <w:r>
        <w:rPr>
          <w:rFonts w:ascii="Arial" w:hAnsi="Arial"/>
          <w:spacing w:val="-11"/>
          <w:w w:val="105"/>
          <w:sz w:val="17"/>
        </w:rPr>
        <w:t> </w:t>
      </w:r>
      <w:r>
        <w:rPr>
          <w:rFonts w:ascii="Arial" w:hAnsi="Arial"/>
          <w:w w:val="105"/>
          <w:sz w:val="17"/>
        </w:rPr>
        <w:t>attempting</w:t>
      </w:r>
      <w:r>
        <w:rPr>
          <w:rFonts w:ascii="Arial" w:hAnsi="Arial"/>
          <w:spacing w:val="-12"/>
          <w:w w:val="105"/>
          <w:sz w:val="17"/>
        </w:rPr>
        <w:t> </w:t>
      </w:r>
      <w:r>
        <w:rPr>
          <w:rFonts w:ascii="Arial" w:hAnsi="Arial"/>
          <w:w w:val="105"/>
          <w:sz w:val="17"/>
        </w:rPr>
        <w:t>to</w:t>
      </w:r>
      <w:r>
        <w:rPr>
          <w:rFonts w:ascii="Arial" w:hAnsi="Arial"/>
          <w:spacing w:val="-12"/>
          <w:w w:val="105"/>
          <w:sz w:val="17"/>
        </w:rPr>
        <w:t> </w:t>
      </w:r>
      <w:r>
        <w:rPr>
          <w:rFonts w:ascii="Arial" w:hAnsi="Arial"/>
          <w:w w:val="105"/>
          <w:sz w:val="17"/>
        </w:rPr>
        <w:t>induce</w:t>
      </w:r>
      <w:r>
        <w:rPr>
          <w:rFonts w:ascii="Arial" w:hAnsi="Arial"/>
          <w:spacing w:val="-11"/>
          <w:w w:val="105"/>
          <w:sz w:val="17"/>
        </w:rPr>
        <w:t> </w:t>
      </w:r>
      <w:r>
        <w:rPr>
          <w:rFonts w:ascii="Arial" w:hAnsi="Arial"/>
          <w:spacing w:val="-5"/>
          <w:w w:val="105"/>
          <w:sz w:val="17"/>
        </w:rPr>
        <w:t>the</w:t>
      </w:r>
    </w:p>
    <w:p>
      <w:pPr>
        <w:spacing w:line="295" w:lineRule="auto" w:before="46"/>
        <w:ind w:left="1538" w:right="422" w:firstLine="0"/>
        <w:jc w:val="left"/>
        <w:rPr>
          <w:rFonts w:ascii="Arial" w:hAnsi="Arial"/>
          <w:sz w:val="17"/>
        </w:rPr>
      </w:pPr>
      <w:r>
        <w:rPr>
          <w:rFonts w:ascii="Arial" w:hAnsi="Arial"/>
          <w:spacing w:val="-2"/>
          <w:w w:val="105"/>
          <w:sz w:val="17"/>
        </w:rPr>
        <w:t>purchase</w:t>
      </w:r>
      <w:r>
        <w:rPr>
          <w:rFonts w:ascii="Arial" w:hAnsi="Arial"/>
          <w:spacing w:val="-9"/>
          <w:w w:val="105"/>
          <w:sz w:val="17"/>
        </w:rPr>
        <w:t> </w:t>
      </w:r>
      <w:r>
        <w:rPr>
          <w:rFonts w:ascii="Arial" w:hAnsi="Arial"/>
          <w:spacing w:val="-2"/>
          <w:w w:val="105"/>
          <w:sz w:val="17"/>
        </w:rPr>
        <w:t>or</w:t>
      </w:r>
      <w:r>
        <w:rPr>
          <w:rFonts w:ascii="Arial" w:hAnsi="Arial"/>
          <w:spacing w:val="-9"/>
          <w:w w:val="105"/>
          <w:sz w:val="17"/>
        </w:rPr>
        <w:t> </w:t>
      </w:r>
      <w:r>
        <w:rPr>
          <w:rFonts w:ascii="Arial" w:hAnsi="Arial"/>
          <w:spacing w:val="-2"/>
          <w:w w:val="105"/>
          <w:sz w:val="17"/>
        </w:rPr>
        <w:t>sale</w:t>
      </w:r>
      <w:r>
        <w:rPr>
          <w:rFonts w:ascii="Arial" w:hAnsi="Arial"/>
          <w:spacing w:val="-9"/>
          <w:w w:val="105"/>
          <w:sz w:val="17"/>
        </w:rPr>
        <w:t> </w:t>
      </w:r>
      <w:r>
        <w:rPr>
          <w:rFonts w:ascii="Arial" w:hAnsi="Arial"/>
          <w:spacing w:val="-2"/>
          <w:w w:val="105"/>
          <w:sz w:val="17"/>
        </w:rPr>
        <w:t>of</w:t>
      </w:r>
      <w:r>
        <w:rPr>
          <w:rFonts w:ascii="Arial" w:hAnsi="Arial"/>
          <w:spacing w:val="-9"/>
          <w:w w:val="105"/>
          <w:sz w:val="17"/>
        </w:rPr>
        <w:t> </w:t>
      </w:r>
      <w:r>
        <w:rPr>
          <w:rFonts w:ascii="Arial" w:hAnsi="Arial"/>
          <w:spacing w:val="-2"/>
          <w:w w:val="105"/>
          <w:sz w:val="17"/>
        </w:rPr>
        <w:t>—</w:t>
      </w:r>
      <w:r>
        <w:rPr>
          <w:rFonts w:ascii="Arial" w:hAnsi="Arial"/>
          <w:spacing w:val="-9"/>
          <w:w w:val="105"/>
          <w:sz w:val="17"/>
        </w:rPr>
        <w:t> </w:t>
      </w:r>
      <w:r>
        <w:rPr>
          <w:rFonts w:ascii="Arial" w:hAnsi="Arial"/>
          <w:spacing w:val="-2"/>
          <w:w w:val="105"/>
          <w:sz w:val="17"/>
        </w:rPr>
        <w:t>any</w:t>
      </w:r>
      <w:r>
        <w:rPr>
          <w:rFonts w:ascii="Arial" w:hAnsi="Arial"/>
          <w:spacing w:val="-9"/>
          <w:w w:val="105"/>
          <w:sz w:val="17"/>
        </w:rPr>
        <w:t> </w:t>
      </w:r>
      <w:r>
        <w:rPr>
          <w:rFonts w:ascii="Arial" w:hAnsi="Arial"/>
          <w:spacing w:val="-2"/>
          <w:w w:val="105"/>
          <w:sz w:val="17"/>
        </w:rPr>
        <w:t>municipal</w:t>
      </w:r>
      <w:r>
        <w:rPr>
          <w:rFonts w:ascii="Arial" w:hAnsi="Arial"/>
          <w:spacing w:val="-9"/>
          <w:w w:val="105"/>
          <w:sz w:val="17"/>
        </w:rPr>
        <w:t> </w:t>
      </w:r>
      <w:r>
        <w:rPr>
          <w:rFonts w:ascii="Arial" w:hAnsi="Arial"/>
          <w:spacing w:val="-2"/>
          <w:w w:val="105"/>
          <w:sz w:val="17"/>
        </w:rPr>
        <w:t>security,</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dealer</w:t>
      </w:r>
      <w:r>
        <w:rPr>
          <w:rFonts w:ascii="Arial" w:hAnsi="Arial"/>
          <w:spacing w:val="-9"/>
          <w:w w:val="105"/>
          <w:sz w:val="17"/>
        </w:rPr>
        <w:t> </w:t>
      </w:r>
      <w:r>
        <w:rPr>
          <w:rFonts w:ascii="Arial" w:hAnsi="Arial"/>
          <w:spacing w:val="-2"/>
          <w:w w:val="105"/>
          <w:sz w:val="17"/>
        </w:rPr>
        <w:t>and</w:t>
      </w:r>
      <w:r>
        <w:rPr>
          <w:rFonts w:ascii="Arial" w:hAnsi="Arial"/>
          <w:spacing w:val="-9"/>
          <w:w w:val="105"/>
          <w:sz w:val="17"/>
        </w:rPr>
        <w:t> </w:t>
      </w:r>
      <w:r>
        <w:rPr>
          <w:rFonts w:ascii="Arial" w:hAnsi="Arial"/>
          <w:spacing w:val="-2"/>
          <w:w w:val="105"/>
          <w:sz w:val="17"/>
        </w:rPr>
        <w:t>every</w:t>
      </w:r>
      <w:r>
        <w:rPr>
          <w:rFonts w:ascii="Arial" w:hAnsi="Arial"/>
          <w:spacing w:val="-9"/>
          <w:w w:val="105"/>
          <w:sz w:val="17"/>
        </w:rPr>
        <w:t> </w:t>
      </w:r>
      <w:r>
        <w:rPr>
          <w:rFonts w:ascii="Arial" w:hAnsi="Arial"/>
          <w:spacing w:val="-2"/>
          <w:w w:val="105"/>
          <w:sz w:val="17"/>
        </w:rPr>
        <w:t>person</w:t>
      </w:r>
      <w:r>
        <w:rPr>
          <w:rFonts w:ascii="Arial" w:hAnsi="Arial"/>
          <w:spacing w:val="-9"/>
          <w:w w:val="105"/>
          <w:sz w:val="17"/>
        </w:rPr>
        <w:t> </w:t>
      </w:r>
      <w:r>
        <w:rPr>
          <w:rFonts w:ascii="Arial" w:hAnsi="Arial"/>
          <w:spacing w:val="-2"/>
          <w:w w:val="105"/>
          <w:sz w:val="17"/>
        </w:rPr>
        <w:t>associated</w:t>
      </w:r>
      <w:r>
        <w:rPr>
          <w:rFonts w:ascii="Arial" w:hAnsi="Arial"/>
          <w:spacing w:val="-9"/>
          <w:w w:val="105"/>
          <w:sz w:val="17"/>
        </w:rPr>
        <w:t> </w:t>
      </w:r>
      <w:r>
        <w:rPr>
          <w:rFonts w:ascii="Arial" w:hAnsi="Arial"/>
          <w:spacing w:val="-2"/>
          <w:w w:val="105"/>
          <w:sz w:val="17"/>
        </w:rPr>
        <w:t>with</w:t>
      </w:r>
      <w:r>
        <w:rPr>
          <w:rFonts w:ascii="Arial" w:hAnsi="Arial"/>
          <w:spacing w:val="-9"/>
          <w:w w:val="105"/>
          <w:sz w:val="17"/>
        </w:rPr>
        <w:t> </w:t>
      </w:r>
      <w:r>
        <w:rPr>
          <w:rFonts w:ascii="Arial" w:hAnsi="Arial"/>
          <w:spacing w:val="-2"/>
          <w:w w:val="105"/>
          <w:sz w:val="17"/>
        </w:rPr>
        <w:t>that </w:t>
      </w:r>
      <w:r>
        <w:rPr>
          <w:rFonts w:ascii="Arial" w:hAnsi="Arial"/>
          <w:w w:val="105"/>
          <w:sz w:val="17"/>
        </w:rPr>
        <w:t>dealer</w:t>
      </w:r>
      <w:r>
        <w:rPr>
          <w:rFonts w:ascii="Arial" w:hAnsi="Arial"/>
          <w:spacing w:val="-5"/>
          <w:w w:val="105"/>
          <w:sz w:val="17"/>
        </w:rPr>
        <w:t> </w:t>
      </w:r>
      <w:r>
        <w:rPr>
          <w:rFonts w:ascii="Arial" w:hAnsi="Arial"/>
          <w:w w:val="105"/>
          <w:sz w:val="17"/>
        </w:rPr>
        <w:t>must</w:t>
      </w:r>
      <w:r>
        <w:rPr>
          <w:rFonts w:ascii="Arial" w:hAnsi="Arial"/>
          <w:spacing w:val="-5"/>
          <w:w w:val="105"/>
          <w:sz w:val="17"/>
        </w:rPr>
        <w:t> </w:t>
      </w:r>
      <w:r>
        <w:rPr>
          <w:rFonts w:ascii="Arial" w:hAnsi="Arial"/>
          <w:w w:val="105"/>
          <w:sz w:val="17"/>
        </w:rPr>
        <w:t>be</w:t>
      </w:r>
      <w:r>
        <w:rPr>
          <w:rFonts w:ascii="Arial" w:hAnsi="Arial"/>
          <w:spacing w:val="-5"/>
          <w:w w:val="105"/>
          <w:sz w:val="17"/>
        </w:rPr>
        <w:t> </w:t>
      </w:r>
      <w:r>
        <w:rPr>
          <w:rFonts w:ascii="Arial" w:hAnsi="Arial"/>
          <w:w w:val="105"/>
          <w:sz w:val="17"/>
        </w:rPr>
        <w:t>qualified</w:t>
      </w:r>
      <w:r>
        <w:rPr>
          <w:rFonts w:ascii="Arial" w:hAnsi="Arial"/>
          <w:spacing w:val="-5"/>
          <w:w w:val="105"/>
          <w:sz w:val="17"/>
        </w:rPr>
        <w:t> </w:t>
      </w:r>
      <w:r>
        <w:rPr>
          <w:rFonts w:ascii="Arial" w:hAnsi="Arial"/>
          <w:w w:val="105"/>
          <w:sz w:val="17"/>
        </w:rPr>
        <w:t>in</w:t>
      </w:r>
      <w:r>
        <w:rPr>
          <w:rFonts w:ascii="Arial" w:hAnsi="Arial"/>
          <w:spacing w:val="-5"/>
          <w:w w:val="105"/>
          <w:sz w:val="17"/>
        </w:rPr>
        <w:t> </w:t>
      </w:r>
      <w:r>
        <w:rPr>
          <w:rFonts w:ascii="Arial" w:hAnsi="Arial"/>
          <w:w w:val="105"/>
          <w:sz w:val="17"/>
        </w:rPr>
        <w:t>accordance</w:t>
      </w:r>
      <w:r>
        <w:rPr>
          <w:rFonts w:ascii="Arial" w:hAnsi="Arial"/>
          <w:spacing w:val="-5"/>
          <w:w w:val="105"/>
          <w:sz w:val="17"/>
        </w:rPr>
        <w:t> </w:t>
      </w:r>
      <w:r>
        <w:rPr>
          <w:rFonts w:ascii="Arial" w:hAnsi="Arial"/>
          <w:w w:val="105"/>
          <w:sz w:val="17"/>
        </w:rPr>
        <w:t>with</w:t>
      </w:r>
      <w:r>
        <w:rPr>
          <w:rFonts w:ascii="Arial" w:hAnsi="Arial"/>
          <w:spacing w:val="-5"/>
          <w:w w:val="105"/>
          <w:sz w:val="17"/>
        </w:rPr>
        <w:t> </w:t>
      </w:r>
      <w:r>
        <w:rPr>
          <w:rFonts w:ascii="Arial" w:hAnsi="Arial"/>
          <w:w w:val="105"/>
          <w:sz w:val="17"/>
        </w:rPr>
        <w:t>MSRB</w:t>
      </w:r>
      <w:r>
        <w:rPr>
          <w:rFonts w:ascii="Arial" w:hAnsi="Arial"/>
          <w:spacing w:val="-5"/>
          <w:w w:val="105"/>
          <w:sz w:val="17"/>
        </w:rPr>
        <w:t> </w:t>
      </w:r>
      <w:r>
        <w:rPr>
          <w:rFonts w:ascii="Arial" w:hAnsi="Arial"/>
          <w:w w:val="105"/>
          <w:sz w:val="17"/>
        </w:rPr>
        <w:t>rules.</w:t>
      </w:r>
    </w:p>
    <w:p>
      <w:pPr>
        <w:spacing w:before="36"/>
        <w:ind w:left="1538" w:right="0" w:hanging="294"/>
        <w:jc w:val="left"/>
        <w:rPr>
          <w:rFonts w:ascii="Arial" w:hAnsi="Arial"/>
          <w:sz w:val="17"/>
        </w:rPr>
      </w:pPr>
      <w:r>
        <w:rPr>
          <w:rFonts w:ascii="Arial" w:hAnsi="Arial"/>
          <w:b/>
          <w:w w:val="105"/>
          <w:position w:val="-1"/>
          <w:sz w:val="28"/>
        </w:rPr>
        <w:t>»</w:t>
      </w:r>
      <w:r>
        <w:rPr>
          <w:rFonts w:ascii="Arial" w:hAnsi="Arial"/>
          <w:b/>
          <w:spacing w:val="-14"/>
          <w:w w:val="105"/>
          <w:position w:val="-1"/>
          <w:sz w:val="28"/>
        </w:rPr>
        <w:t> </w:t>
      </w:r>
      <w:r>
        <w:rPr>
          <w:rFonts w:ascii="Arial" w:hAnsi="Arial"/>
          <w:b/>
          <w:w w:val="105"/>
          <w:sz w:val="17"/>
        </w:rPr>
        <w:t>Rule</w:t>
      </w:r>
      <w:r>
        <w:rPr>
          <w:rFonts w:ascii="Arial" w:hAnsi="Arial"/>
          <w:b/>
          <w:spacing w:val="-12"/>
          <w:w w:val="105"/>
          <w:sz w:val="17"/>
        </w:rPr>
        <w:t> </w:t>
      </w:r>
      <w:r>
        <w:rPr>
          <w:rFonts w:ascii="Arial" w:hAnsi="Arial"/>
          <w:b/>
          <w:w w:val="105"/>
          <w:sz w:val="17"/>
        </w:rPr>
        <w:t>G-3</w:t>
      </w:r>
      <w:r>
        <w:rPr>
          <w:rFonts w:ascii="Arial" w:hAnsi="Arial"/>
          <w:b/>
          <w:spacing w:val="-13"/>
          <w:w w:val="105"/>
          <w:sz w:val="17"/>
        </w:rPr>
        <w:t> </w:t>
      </w:r>
      <w:r>
        <w:rPr>
          <w:rFonts w:ascii="Arial" w:hAnsi="Arial"/>
          <w:w w:val="105"/>
          <w:sz w:val="17"/>
        </w:rPr>
        <w:t>(professional</w:t>
      </w:r>
      <w:r>
        <w:rPr>
          <w:rFonts w:ascii="Arial" w:hAnsi="Arial"/>
          <w:spacing w:val="-12"/>
          <w:w w:val="105"/>
          <w:sz w:val="17"/>
        </w:rPr>
        <w:t> </w:t>
      </w:r>
      <w:r>
        <w:rPr>
          <w:rFonts w:ascii="Arial" w:hAnsi="Arial"/>
          <w:w w:val="105"/>
          <w:sz w:val="17"/>
        </w:rPr>
        <w:t>qualification</w:t>
      </w:r>
      <w:r>
        <w:rPr>
          <w:rFonts w:ascii="Arial" w:hAnsi="Arial"/>
          <w:spacing w:val="-12"/>
          <w:w w:val="105"/>
          <w:sz w:val="17"/>
        </w:rPr>
        <w:t> </w:t>
      </w:r>
      <w:r>
        <w:rPr>
          <w:rFonts w:ascii="Arial" w:hAnsi="Arial"/>
          <w:w w:val="105"/>
          <w:sz w:val="17"/>
        </w:rPr>
        <w:t>requirements):</w:t>
      </w:r>
      <w:r>
        <w:rPr>
          <w:rFonts w:ascii="Arial" w:hAnsi="Arial"/>
          <w:spacing w:val="-13"/>
          <w:w w:val="105"/>
          <w:sz w:val="17"/>
        </w:rPr>
        <w:t> </w:t>
      </w:r>
      <w:r>
        <w:rPr>
          <w:rFonts w:ascii="Arial" w:hAnsi="Arial"/>
          <w:w w:val="105"/>
          <w:sz w:val="17"/>
        </w:rPr>
        <w:t>Broker-dealers</w:t>
      </w:r>
      <w:r>
        <w:rPr>
          <w:rFonts w:ascii="Arial" w:hAnsi="Arial"/>
          <w:spacing w:val="-12"/>
          <w:w w:val="105"/>
          <w:sz w:val="17"/>
        </w:rPr>
        <w:t> </w:t>
      </w:r>
      <w:r>
        <w:rPr>
          <w:rFonts w:ascii="Arial" w:hAnsi="Arial"/>
          <w:w w:val="105"/>
          <w:sz w:val="17"/>
        </w:rPr>
        <w:t>that</w:t>
      </w:r>
      <w:r>
        <w:rPr>
          <w:rFonts w:ascii="Arial" w:hAnsi="Arial"/>
          <w:spacing w:val="-13"/>
          <w:w w:val="105"/>
          <w:sz w:val="17"/>
        </w:rPr>
        <w:t> </w:t>
      </w:r>
      <w:r>
        <w:rPr>
          <w:rFonts w:ascii="Arial" w:hAnsi="Arial"/>
          <w:w w:val="105"/>
          <w:sz w:val="17"/>
        </w:rPr>
        <w:t>conduct</w:t>
      </w:r>
      <w:r>
        <w:rPr>
          <w:rFonts w:ascii="Arial" w:hAnsi="Arial"/>
          <w:spacing w:val="-12"/>
          <w:w w:val="105"/>
          <w:sz w:val="17"/>
        </w:rPr>
        <w:t> </w:t>
      </w:r>
      <w:r>
        <w:rPr>
          <w:rFonts w:ascii="Arial" w:hAnsi="Arial"/>
          <w:w w:val="105"/>
          <w:sz w:val="17"/>
        </w:rPr>
        <w:t>a</w:t>
      </w:r>
      <w:r>
        <w:rPr>
          <w:rFonts w:ascii="Arial" w:hAnsi="Arial"/>
          <w:spacing w:val="-12"/>
          <w:w w:val="105"/>
          <w:sz w:val="17"/>
        </w:rPr>
        <w:t> </w:t>
      </w:r>
      <w:r>
        <w:rPr>
          <w:rFonts w:ascii="Arial" w:hAnsi="Arial"/>
          <w:w w:val="105"/>
          <w:sz w:val="17"/>
        </w:rPr>
        <w:t>business</w:t>
      </w:r>
      <w:r>
        <w:rPr>
          <w:rFonts w:ascii="Arial" w:hAnsi="Arial"/>
          <w:spacing w:val="-13"/>
          <w:w w:val="105"/>
          <w:sz w:val="17"/>
        </w:rPr>
        <w:t> </w:t>
      </w:r>
      <w:r>
        <w:rPr>
          <w:rFonts w:ascii="Arial" w:hAnsi="Arial"/>
          <w:w w:val="105"/>
          <w:sz w:val="17"/>
        </w:rPr>
        <w:t>in </w:t>
      </w:r>
      <w:r>
        <w:rPr>
          <w:rFonts w:ascii="Arial" w:hAnsi="Arial"/>
          <w:spacing w:val="-2"/>
          <w:w w:val="105"/>
          <w:sz w:val="17"/>
        </w:rPr>
        <w:t>general</w:t>
      </w:r>
      <w:r>
        <w:rPr>
          <w:rFonts w:ascii="Arial" w:hAnsi="Arial"/>
          <w:spacing w:val="-11"/>
          <w:w w:val="105"/>
          <w:sz w:val="17"/>
        </w:rPr>
        <w:t> </w:t>
      </w:r>
      <w:r>
        <w:rPr>
          <w:rFonts w:ascii="Arial" w:hAnsi="Arial"/>
          <w:spacing w:val="-2"/>
          <w:w w:val="105"/>
          <w:sz w:val="17"/>
        </w:rPr>
        <w:t>securities</w:t>
      </w:r>
      <w:r>
        <w:rPr>
          <w:rFonts w:ascii="Arial" w:hAnsi="Arial"/>
          <w:spacing w:val="-11"/>
          <w:w w:val="105"/>
          <w:sz w:val="17"/>
        </w:rPr>
        <w:t> </w:t>
      </w:r>
      <w:r>
        <w:rPr>
          <w:rFonts w:ascii="Arial" w:hAnsi="Arial"/>
          <w:spacing w:val="-2"/>
          <w:w w:val="105"/>
          <w:sz w:val="17"/>
        </w:rPr>
        <w:t>must</w:t>
      </w:r>
      <w:r>
        <w:rPr>
          <w:rFonts w:ascii="Arial" w:hAnsi="Arial"/>
          <w:spacing w:val="-11"/>
          <w:w w:val="105"/>
          <w:sz w:val="17"/>
        </w:rPr>
        <w:t> </w:t>
      </w:r>
      <w:r>
        <w:rPr>
          <w:rFonts w:ascii="Arial" w:hAnsi="Arial"/>
          <w:spacing w:val="-2"/>
          <w:w w:val="105"/>
          <w:sz w:val="17"/>
        </w:rPr>
        <w:t>have</w:t>
      </w:r>
      <w:r>
        <w:rPr>
          <w:rFonts w:ascii="Arial" w:hAnsi="Arial"/>
          <w:spacing w:val="-11"/>
          <w:w w:val="105"/>
          <w:sz w:val="17"/>
        </w:rPr>
        <w:t> </w:t>
      </w:r>
      <w:r>
        <w:rPr>
          <w:rFonts w:ascii="Arial" w:hAnsi="Arial"/>
          <w:spacing w:val="-2"/>
          <w:w w:val="105"/>
          <w:sz w:val="17"/>
        </w:rPr>
        <w:t>at</w:t>
      </w:r>
      <w:r>
        <w:rPr>
          <w:rFonts w:ascii="Arial" w:hAnsi="Arial"/>
          <w:spacing w:val="-11"/>
          <w:w w:val="105"/>
          <w:sz w:val="17"/>
        </w:rPr>
        <w:t> </w:t>
      </w:r>
      <w:r>
        <w:rPr>
          <w:rFonts w:ascii="Arial" w:hAnsi="Arial"/>
          <w:spacing w:val="-2"/>
          <w:w w:val="105"/>
          <w:sz w:val="17"/>
        </w:rPr>
        <w:t>least</w:t>
      </w:r>
      <w:r>
        <w:rPr>
          <w:rFonts w:ascii="Arial" w:hAnsi="Arial"/>
          <w:spacing w:val="-11"/>
          <w:w w:val="105"/>
          <w:sz w:val="17"/>
        </w:rPr>
        <w:t> </w:t>
      </w:r>
      <w:r>
        <w:rPr>
          <w:rFonts w:ascii="Arial" w:hAnsi="Arial"/>
          <w:spacing w:val="-2"/>
          <w:w w:val="105"/>
          <w:sz w:val="17"/>
        </w:rPr>
        <w:t>one</w:t>
      </w:r>
      <w:r>
        <w:rPr>
          <w:rFonts w:ascii="Arial" w:hAnsi="Arial"/>
          <w:spacing w:val="-11"/>
          <w:w w:val="105"/>
          <w:sz w:val="17"/>
        </w:rPr>
        <w:t> </w:t>
      </w:r>
      <w:r>
        <w:rPr>
          <w:rFonts w:ascii="Arial" w:hAnsi="Arial"/>
          <w:spacing w:val="-2"/>
          <w:w w:val="105"/>
          <w:sz w:val="17"/>
        </w:rPr>
        <w:t>associated</w:t>
      </w:r>
      <w:r>
        <w:rPr>
          <w:rFonts w:ascii="Arial" w:hAnsi="Arial"/>
          <w:spacing w:val="-11"/>
          <w:w w:val="105"/>
          <w:sz w:val="17"/>
        </w:rPr>
        <w:t> </w:t>
      </w:r>
      <w:r>
        <w:rPr>
          <w:rFonts w:ascii="Arial" w:hAnsi="Arial"/>
          <w:spacing w:val="-2"/>
          <w:w w:val="105"/>
          <w:sz w:val="17"/>
        </w:rPr>
        <w:t>person</w:t>
      </w:r>
      <w:r>
        <w:rPr>
          <w:rFonts w:ascii="Arial" w:hAnsi="Arial"/>
          <w:spacing w:val="-11"/>
          <w:w w:val="105"/>
          <w:sz w:val="17"/>
        </w:rPr>
        <w:t> </w:t>
      </w:r>
      <w:r>
        <w:rPr>
          <w:rFonts w:ascii="Arial" w:hAnsi="Arial"/>
          <w:spacing w:val="-2"/>
          <w:w w:val="105"/>
          <w:sz w:val="17"/>
        </w:rPr>
        <w:t>qualified</w:t>
      </w:r>
      <w:r>
        <w:rPr>
          <w:rFonts w:ascii="Arial" w:hAnsi="Arial"/>
          <w:spacing w:val="-11"/>
          <w:w w:val="105"/>
          <w:sz w:val="17"/>
        </w:rPr>
        <w:t> </w:t>
      </w:r>
      <w:r>
        <w:rPr>
          <w:rFonts w:ascii="Arial" w:hAnsi="Arial"/>
          <w:spacing w:val="-2"/>
          <w:w w:val="105"/>
          <w:sz w:val="17"/>
        </w:rPr>
        <w:t>as</w:t>
      </w:r>
      <w:r>
        <w:rPr>
          <w:rFonts w:ascii="Arial" w:hAnsi="Arial"/>
          <w:spacing w:val="-11"/>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municipal</w:t>
      </w:r>
      <w:r>
        <w:rPr>
          <w:rFonts w:ascii="Arial" w:hAnsi="Arial"/>
          <w:spacing w:val="-11"/>
          <w:w w:val="105"/>
          <w:sz w:val="17"/>
        </w:rPr>
        <w:t> </w:t>
      </w:r>
      <w:r>
        <w:rPr>
          <w:rFonts w:ascii="Arial" w:hAnsi="Arial"/>
          <w:spacing w:val="-2"/>
          <w:w w:val="105"/>
          <w:sz w:val="17"/>
        </w:rPr>
        <w:t>securities</w:t>
      </w:r>
    </w:p>
    <w:p>
      <w:pPr>
        <w:spacing w:before="45"/>
        <w:ind w:left="1538" w:right="0" w:firstLine="0"/>
        <w:jc w:val="left"/>
        <w:rPr>
          <w:rFonts w:ascii="Arial"/>
          <w:sz w:val="17"/>
        </w:rPr>
      </w:pPr>
      <w:r>
        <w:rPr>
          <w:rFonts w:ascii="Arial"/>
          <w:spacing w:val="-2"/>
          <w:w w:val="105"/>
          <w:sz w:val="17"/>
        </w:rPr>
        <w:t>principal</w:t>
      </w:r>
      <w:r>
        <w:rPr>
          <w:rFonts w:ascii="Arial"/>
          <w:spacing w:val="-10"/>
          <w:w w:val="105"/>
          <w:sz w:val="17"/>
        </w:rPr>
        <w:t> </w:t>
      </w:r>
      <w:r>
        <w:rPr>
          <w:rFonts w:ascii="Arial"/>
          <w:spacing w:val="-2"/>
          <w:w w:val="105"/>
          <w:sz w:val="17"/>
        </w:rPr>
        <w:t>to</w:t>
      </w:r>
      <w:r>
        <w:rPr>
          <w:rFonts w:ascii="Arial"/>
          <w:spacing w:val="-9"/>
          <w:w w:val="105"/>
          <w:sz w:val="17"/>
        </w:rPr>
        <w:t> </w:t>
      </w:r>
      <w:r>
        <w:rPr>
          <w:rFonts w:ascii="Arial"/>
          <w:spacing w:val="-2"/>
          <w:w w:val="105"/>
          <w:sz w:val="17"/>
        </w:rPr>
        <w:t>oversee</w:t>
      </w:r>
      <w:r>
        <w:rPr>
          <w:rFonts w:ascii="Arial"/>
          <w:spacing w:val="-10"/>
          <w:w w:val="105"/>
          <w:sz w:val="17"/>
        </w:rPr>
        <w:t> </w:t>
      </w:r>
      <w:r>
        <w:rPr>
          <w:rFonts w:ascii="Arial"/>
          <w:spacing w:val="-2"/>
          <w:w w:val="105"/>
          <w:sz w:val="17"/>
        </w:rPr>
        <w:t>and</w:t>
      </w:r>
      <w:r>
        <w:rPr>
          <w:rFonts w:ascii="Arial"/>
          <w:spacing w:val="-9"/>
          <w:w w:val="105"/>
          <w:sz w:val="17"/>
        </w:rPr>
        <w:t> </w:t>
      </w:r>
      <w:r>
        <w:rPr>
          <w:rFonts w:ascii="Arial"/>
          <w:spacing w:val="-2"/>
          <w:w w:val="105"/>
          <w:sz w:val="17"/>
        </w:rPr>
        <w:t>supervise</w:t>
      </w:r>
      <w:r>
        <w:rPr>
          <w:rFonts w:ascii="Arial"/>
          <w:spacing w:val="-10"/>
          <w:w w:val="105"/>
          <w:sz w:val="17"/>
        </w:rPr>
        <w:t> </w:t>
      </w:r>
      <w:r>
        <w:rPr>
          <w:rFonts w:ascii="Arial"/>
          <w:spacing w:val="-2"/>
          <w:w w:val="105"/>
          <w:sz w:val="17"/>
        </w:rPr>
        <w:t>their</w:t>
      </w:r>
      <w:r>
        <w:rPr>
          <w:rFonts w:ascii="Arial"/>
          <w:spacing w:val="-9"/>
          <w:w w:val="105"/>
          <w:sz w:val="17"/>
        </w:rPr>
        <w:t> </w:t>
      </w:r>
      <w:r>
        <w:rPr>
          <w:rFonts w:ascii="Arial"/>
          <w:spacing w:val="-2"/>
          <w:w w:val="105"/>
          <w:sz w:val="17"/>
        </w:rPr>
        <w:t>municipal</w:t>
      </w:r>
      <w:r>
        <w:rPr>
          <w:rFonts w:ascii="Arial"/>
          <w:spacing w:val="-9"/>
          <w:w w:val="105"/>
          <w:sz w:val="17"/>
        </w:rPr>
        <w:t> </w:t>
      </w:r>
      <w:r>
        <w:rPr>
          <w:rFonts w:ascii="Arial"/>
          <w:spacing w:val="-2"/>
          <w:w w:val="105"/>
          <w:sz w:val="17"/>
        </w:rPr>
        <w:t>securities</w:t>
      </w:r>
      <w:r>
        <w:rPr>
          <w:rFonts w:ascii="Arial"/>
          <w:spacing w:val="-10"/>
          <w:w w:val="105"/>
          <w:sz w:val="17"/>
        </w:rPr>
        <w:t> </w:t>
      </w:r>
      <w:r>
        <w:rPr>
          <w:rFonts w:ascii="Arial"/>
          <w:spacing w:val="-2"/>
          <w:w w:val="105"/>
          <w:sz w:val="17"/>
        </w:rPr>
        <w:t>business.</w:t>
      </w:r>
    </w:p>
    <w:p>
      <w:pPr>
        <w:spacing w:before="82"/>
        <w:ind w:left="1538" w:right="422" w:hanging="294"/>
        <w:jc w:val="left"/>
        <w:rPr>
          <w:rFonts w:ascii="Arial" w:hAnsi="Arial"/>
          <w:sz w:val="17"/>
        </w:rPr>
      </w:pPr>
      <w:r>
        <w:rPr>
          <w:rFonts w:ascii="Arial" w:hAnsi="Arial"/>
          <w:b/>
          <w:w w:val="105"/>
          <w:position w:val="-1"/>
          <w:sz w:val="28"/>
        </w:rPr>
        <w:t>» </w:t>
      </w:r>
      <w:r>
        <w:rPr>
          <w:rFonts w:ascii="Arial" w:hAnsi="Arial"/>
          <w:b/>
          <w:w w:val="105"/>
          <w:sz w:val="17"/>
        </w:rPr>
        <w:t>Rule</w:t>
      </w:r>
      <w:r>
        <w:rPr>
          <w:rFonts w:ascii="Arial" w:hAnsi="Arial"/>
          <w:b/>
          <w:spacing w:val="-13"/>
          <w:w w:val="105"/>
          <w:sz w:val="17"/>
        </w:rPr>
        <w:t> </w:t>
      </w:r>
      <w:r>
        <w:rPr>
          <w:rFonts w:ascii="Arial" w:hAnsi="Arial"/>
          <w:b/>
          <w:w w:val="105"/>
          <w:sz w:val="17"/>
        </w:rPr>
        <w:t>G-7</w:t>
      </w:r>
      <w:r>
        <w:rPr>
          <w:rFonts w:ascii="Arial" w:hAnsi="Arial"/>
          <w:b/>
          <w:spacing w:val="-12"/>
          <w:w w:val="105"/>
          <w:sz w:val="17"/>
        </w:rPr>
        <w:t> </w:t>
      </w:r>
      <w:r>
        <w:rPr>
          <w:rFonts w:ascii="Arial" w:hAnsi="Arial"/>
          <w:w w:val="105"/>
          <w:sz w:val="17"/>
        </w:rPr>
        <w:t>(information</w:t>
      </w:r>
      <w:r>
        <w:rPr>
          <w:rFonts w:ascii="Arial" w:hAnsi="Arial"/>
          <w:spacing w:val="-12"/>
          <w:w w:val="105"/>
          <w:sz w:val="17"/>
        </w:rPr>
        <w:t> </w:t>
      </w:r>
      <w:r>
        <w:rPr>
          <w:rFonts w:ascii="Arial" w:hAnsi="Arial"/>
          <w:w w:val="105"/>
          <w:sz w:val="17"/>
        </w:rPr>
        <w:t>concerning</w:t>
      </w:r>
      <w:r>
        <w:rPr>
          <w:rFonts w:ascii="Arial" w:hAnsi="Arial"/>
          <w:spacing w:val="-13"/>
          <w:w w:val="105"/>
          <w:sz w:val="17"/>
        </w:rPr>
        <w:t> </w:t>
      </w:r>
      <w:r>
        <w:rPr>
          <w:rFonts w:ascii="Arial" w:hAnsi="Arial"/>
          <w:w w:val="105"/>
          <w:sz w:val="17"/>
        </w:rPr>
        <w:t>associated</w:t>
      </w:r>
      <w:r>
        <w:rPr>
          <w:rFonts w:ascii="Arial" w:hAnsi="Arial"/>
          <w:spacing w:val="-12"/>
          <w:w w:val="105"/>
          <w:sz w:val="17"/>
        </w:rPr>
        <w:t> </w:t>
      </w:r>
      <w:r>
        <w:rPr>
          <w:rFonts w:ascii="Arial" w:hAnsi="Arial"/>
          <w:w w:val="105"/>
          <w:sz w:val="17"/>
        </w:rPr>
        <w:t>persons):</w:t>
      </w:r>
      <w:r>
        <w:rPr>
          <w:rFonts w:ascii="Arial" w:hAnsi="Arial"/>
          <w:spacing w:val="-13"/>
          <w:w w:val="105"/>
          <w:sz w:val="17"/>
        </w:rPr>
        <w:t> </w:t>
      </w:r>
      <w:r>
        <w:rPr>
          <w:rFonts w:ascii="Arial" w:hAnsi="Arial"/>
          <w:w w:val="105"/>
          <w:sz w:val="17"/>
        </w:rPr>
        <w:t>Associated</w:t>
      </w:r>
      <w:r>
        <w:rPr>
          <w:rFonts w:ascii="Arial" w:hAnsi="Arial"/>
          <w:spacing w:val="-12"/>
          <w:w w:val="105"/>
          <w:sz w:val="17"/>
        </w:rPr>
        <w:t> </w:t>
      </w:r>
      <w:r>
        <w:rPr>
          <w:rFonts w:ascii="Arial" w:hAnsi="Arial"/>
          <w:w w:val="105"/>
          <w:sz w:val="17"/>
        </w:rPr>
        <w:t>persons</w:t>
      </w:r>
      <w:r>
        <w:rPr>
          <w:rFonts w:ascii="Arial" w:hAnsi="Arial"/>
          <w:spacing w:val="-12"/>
          <w:w w:val="105"/>
          <w:sz w:val="17"/>
        </w:rPr>
        <w:t> </w:t>
      </w:r>
      <w:r>
        <w:rPr>
          <w:rFonts w:ascii="Arial" w:hAnsi="Arial"/>
          <w:w w:val="105"/>
          <w:sz w:val="17"/>
        </w:rPr>
        <w:t>(municipal </w:t>
      </w:r>
      <w:r>
        <w:rPr>
          <w:rFonts w:ascii="Arial" w:hAnsi="Arial"/>
          <w:spacing w:val="-2"/>
          <w:w w:val="105"/>
          <w:sz w:val="17"/>
        </w:rPr>
        <w:t>securities</w:t>
      </w:r>
      <w:r>
        <w:rPr>
          <w:rFonts w:ascii="Arial" w:hAnsi="Arial"/>
          <w:spacing w:val="-12"/>
          <w:w w:val="105"/>
          <w:sz w:val="17"/>
        </w:rPr>
        <w:t> </w:t>
      </w:r>
      <w:r>
        <w:rPr>
          <w:rFonts w:ascii="Arial" w:hAnsi="Arial"/>
          <w:spacing w:val="-2"/>
          <w:w w:val="105"/>
          <w:sz w:val="17"/>
        </w:rPr>
        <w:t>sales</w:t>
      </w:r>
      <w:r>
        <w:rPr>
          <w:rFonts w:ascii="Arial" w:hAnsi="Arial"/>
          <w:spacing w:val="-11"/>
          <w:w w:val="105"/>
          <w:sz w:val="17"/>
        </w:rPr>
        <w:t> </w:t>
      </w:r>
      <w:r>
        <w:rPr>
          <w:rFonts w:ascii="Arial" w:hAnsi="Arial"/>
          <w:spacing w:val="-2"/>
          <w:w w:val="105"/>
          <w:sz w:val="17"/>
        </w:rPr>
        <w:t>principal,</w:t>
      </w:r>
      <w:r>
        <w:rPr>
          <w:rFonts w:ascii="Arial" w:hAnsi="Arial"/>
          <w:spacing w:val="-12"/>
          <w:w w:val="105"/>
          <w:sz w:val="17"/>
        </w:rPr>
        <w:t> </w:t>
      </w:r>
      <w:r>
        <w:rPr>
          <w:rFonts w:ascii="Arial" w:hAnsi="Arial"/>
          <w:spacing w:val="-2"/>
          <w:w w:val="105"/>
          <w:sz w:val="17"/>
        </w:rPr>
        <w:t>municipal</w:t>
      </w:r>
      <w:r>
        <w:rPr>
          <w:rFonts w:ascii="Arial" w:hAnsi="Arial"/>
          <w:spacing w:val="-11"/>
          <w:w w:val="105"/>
          <w:sz w:val="17"/>
        </w:rPr>
        <w:t> </w:t>
      </w:r>
      <w:r>
        <w:rPr>
          <w:rFonts w:ascii="Arial" w:hAnsi="Arial"/>
          <w:spacing w:val="-2"/>
          <w:w w:val="105"/>
          <w:sz w:val="17"/>
        </w:rPr>
        <w:t>securities</w:t>
      </w:r>
      <w:r>
        <w:rPr>
          <w:rFonts w:ascii="Arial" w:hAnsi="Arial"/>
          <w:spacing w:val="-11"/>
          <w:w w:val="105"/>
          <w:sz w:val="17"/>
        </w:rPr>
        <w:t> </w:t>
      </w:r>
      <w:r>
        <w:rPr>
          <w:rFonts w:ascii="Arial" w:hAnsi="Arial"/>
          <w:spacing w:val="-2"/>
          <w:w w:val="105"/>
          <w:sz w:val="17"/>
        </w:rPr>
        <w:t>principal,</w:t>
      </w:r>
      <w:r>
        <w:rPr>
          <w:rFonts w:ascii="Arial" w:hAnsi="Arial"/>
          <w:spacing w:val="-12"/>
          <w:w w:val="105"/>
          <w:sz w:val="17"/>
        </w:rPr>
        <w:t> </w:t>
      </w:r>
      <w:r>
        <w:rPr>
          <w:rFonts w:ascii="Arial" w:hAnsi="Arial"/>
          <w:spacing w:val="-2"/>
          <w:w w:val="105"/>
          <w:sz w:val="17"/>
        </w:rPr>
        <w:t>general</w:t>
      </w:r>
      <w:r>
        <w:rPr>
          <w:rFonts w:ascii="Arial" w:hAnsi="Arial"/>
          <w:spacing w:val="-11"/>
          <w:w w:val="105"/>
          <w:sz w:val="17"/>
        </w:rPr>
        <w:t> </w:t>
      </w:r>
      <w:r>
        <w:rPr>
          <w:rFonts w:ascii="Arial" w:hAnsi="Arial"/>
          <w:spacing w:val="-2"/>
          <w:w w:val="105"/>
          <w:sz w:val="17"/>
        </w:rPr>
        <w:t>securities</w:t>
      </w:r>
      <w:r>
        <w:rPr>
          <w:rFonts w:ascii="Arial" w:hAnsi="Arial"/>
          <w:spacing w:val="-11"/>
          <w:w w:val="105"/>
          <w:sz w:val="17"/>
        </w:rPr>
        <w:t> </w:t>
      </w:r>
      <w:r>
        <w:rPr>
          <w:rFonts w:ascii="Arial" w:hAnsi="Arial"/>
          <w:spacing w:val="-2"/>
          <w:w w:val="105"/>
          <w:sz w:val="17"/>
        </w:rPr>
        <w:t>principal</w:t>
      </w:r>
      <w:r>
        <w:rPr>
          <w:rFonts w:ascii="Arial" w:hAnsi="Arial"/>
          <w:spacing w:val="-12"/>
          <w:w w:val="105"/>
          <w:sz w:val="17"/>
        </w:rPr>
        <w:t> </w:t>
      </w:r>
      <w:r>
        <w:rPr>
          <w:rFonts w:ascii="Arial" w:hAnsi="Arial"/>
          <w:spacing w:val="-2"/>
          <w:w w:val="105"/>
          <w:sz w:val="17"/>
        </w:rPr>
        <w:t>engaging</w:t>
      </w:r>
      <w:r>
        <w:rPr>
          <w:rFonts w:ascii="Arial" w:hAnsi="Arial"/>
          <w:spacing w:val="-11"/>
          <w:w w:val="105"/>
          <w:sz w:val="17"/>
        </w:rPr>
        <w:t> </w:t>
      </w:r>
      <w:r>
        <w:rPr>
          <w:rFonts w:ascii="Arial" w:hAnsi="Arial"/>
          <w:spacing w:val="-2"/>
          <w:w w:val="105"/>
          <w:sz w:val="17"/>
        </w:rPr>
        <w:t>in</w:t>
      </w:r>
    </w:p>
    <w:p>
      <w:pPr>
        <w:spacing w:after="0"/>
        <w:jc w:val="left"/>
        <w:rPr>
          <w:rFonts w:ascii="Arial" w:hAnsi="Arial"/>
          <w:sz w:val="17"/>
        </w:rPr>
        <w:sectPr>
          <w:pgSz w:w="12240" w:h="15660"/>
          <w:pgMar w:header="0" w:footer="736" w:top="940" w:bottom="920" w:left="1520" w:right="1500"/>
        </w:sectPr>
      </w:pPr>
    </w:p>
    <w:p>
      <w:pPr>
        <w:spacing w:line="295" w:lineRule="auto" w:before="120"/>
        <w:ind w:left="1538" w:right="422" w:firstLine="0"/>
        <w:jc w:val="left"/>
        <w:rPr>
          <w:rFonts w:ascii="Arial" w:hAnsi="Arial"/>
          <w:sz w:val="17"/>
        </w:rPr>
      </w:pPr>
      <w:r>
        <w:rPr/>
        <w:drawing>
          <wp:anchor distT="0" distB="0" distL="0" distR="0" allowOverlap="1" layoutInCell="1" locked="0" behindDoc="1" simplePos="0" relativeHeight="486842880">
            <wp:simplePos x="0" y="0"/>
            <wp:positionH relativeFrom="page">
              <wp:posOffset>1676400</wp:posOffset>
            </wp:positionH>
            <wp:positionV relativeFrom="page">
              <wp:posOffset>660399</wp:posOffset>
            </wp:positionV>
            <wp:extent cx="1892300" cy="8204733"/>
            <wp:effectExtent l="0" t="0" r="0" b="0"/>
            <wp:wrapNone/>
            <wp:docPr id="189" name="Image 189"/>
            <wp:cNvGraphicFramePr>
              <a:graphicFrameLocks/>
            </wp:cNvGraphicFramePr>
            <a:graphic>
              <a:graphicData uri="http://schemas.openxmlformats.org/drawingml/2006/picture">
                <pic:pic>
                  <pic:nvPicPr>
                    <pic:cNvPr id="189" name="Image 189"/>
                    <pic:cNvPicPr/>
                  </pic:nvPicPr>
                  <pic:blipFill>
                    <a:blip r:embed="rId31" cstate="print"/>
                    <a:stretch>
                      <a:fillRect/>
                    </a:stretch>
                  </pic:blipFill>
                  <pic:spPr>
                    <a:xfrm>
                      <a:off x="0" y="0"/>
                      <a:ext cx="1892300" cy="8204733"/>
                    </a:xfrm>
                    <a:prstGeom prst="rect">
                      <a:avLst/>
                    </a:prstGeom>
                  </pic:spPr>
                </pic:pic>
              </a:graphicData>
            </a:graphic>
          </wp:anchor>
        </w:drawing>
      </w:r>
      <w:r>
        <w:rPr>
          <w:rFonts w:ascii="Arial" w:hAnsi="Arial"/>
          <w:spacing w:val="-2"/>
          <w:w w:val="105"/>
          <w:sz w:val="17"/>
        </w:rPr>
        <w:t>municipal</w:t>
      </w:r>
      <w:r>
        <w:rPr>
          <w:rFonts w:ascii="Arial" w:hAnsi="Arial"/>
          <w:spacing w:val="-9"/>
          <w:w w:val="105"/>
          <w:sz w:val="17"/>
        </w:rPr>
        <w:t> </w:t>
      </w:r>
      <w:r>
        <w:rPr>
          <w:rFonts w:ascii="Arial" w:hAnsi="Arial"/>
          <w:spacing w:val="-2"/>
          <w:w w:val="105"/>
          <w:sz w:val="17"/>
        </w:rPr>
        <w:t>securities</w:t>
      </w:r>
      <w:r>
        <w:rPr>
          <w:rFonts w:ascii="Arial" w:hAnsi="Arial"/>
          <w:spacing w:val="-9"/>
          <w:w w:val="105"/>
          <w:sz w:val="17"/>
        </w:rPr>
        <w:t> </w:t>
      </w:r>
      <w:r>
        <w:rPr>
          <w:rFonts w:ascii="Arial" w:hAnsi="Arial"/>
          <w:spacing w:val="-2"/>
          <w:w w:val="105"/>
          <w:sz w:val="17"/>
        </w:rPr>
        <w:t>business,</w:t>
      </w:r>
      <w:r>
        <w:rPr>
          <w:rFonts w:ascii="Arial" w:hAnsi="Arial"/>
          <w:spacing w:val="-9"/>
          <w:w w:val="105"/>
          <w:sz w:val="17"/>
        </w:rPr>
        <w:t> </w:t>
      </w:r>
      <w:r>
        <w:rPr>
          <w:rFonts w:ascii="Arial" w:hAnsi="Arial"/>
          <w:spacing w:val="-2"/>
          <w:w w:val="105"/>
          <w:sz w:val="17"/>
        </w:rPr>
        <w:t>municipal</w:t>
      </w:r>
      <w:r>
        <w:rPr>
          <w:rFonts w:ascii="Arial" w:hAnsi="Arial"/>
          <w:spacing w:val="-9"/>
          <w:w w:val="105"/>
          <w:sz w:val="17"/>
        </w:rPr>
        <w:t> </w:t>
      </w:r>
      <w:r>
        <w:rPr>
          <w:rFonts w:ascii="Arial" w:hAnsi="Arial"/>
          <w:spacing w:val="-2"/>
          <w:w w:val="105"/>
          <w:sz w:val="17"/>
        </w:rPr>
        <w:t>securities</w:t>
      </w:r>
      <w:r>
        <w:rPr>
          <w:rFonts w:ascii="Arial" w:hAnsi="Arial"/>
          <w:spacing w:val="-9"/>
          <w:w w:val="105"/>
          <w:sz w:val="17"/>
        </w:rPr>
        <w:t> </w:t>
      </w:r>
      <w:r>
        <w:rPr>
          <w:rFonts w:ascii="Arial" w:hAnsi="Arial"/>
          <w:spacing w:val="-2"/>
          <w:w w:val="105"/>
          <w:sz w:val="17"/>
        </w:rPr>
        <w:t>representative,</w:t>
      </w:r>
      <w:r>
        <w:rPr>
          <w:rFonts w:ascii="Arial" w:hAnsi="Arial"/>
          <w:spacing w:val="-9"/>
          <w:w w:val="105"/>
          <w:sz w:val="17"/>
        </w:rPr>
        <w:t> </w:t>
      </w:r>
      <w:r>
        <w:rPr>
          <w:rFonts w:ascii="Arial" w:hAnsi="Arial"/>
          <w:spacing w:val="-2"/>
          <w:w w:val="105"/>
          <w:sz w:val="17"/>
        </w:rPr>
        <w:t>limited</w:t>
      </w:r>
      <w:r>
        <w:rPr>
          <w:rFonts w:ascii="Arial" w:hAnsi="Arial"/>
          <w:spacing w:val="-9"/>
          <w:w w:val="105"/>
          <w:sz w:val="17"/>
        </w:rPr>
        <w:t> </w:t>
      </w:r>
      <w:r>
        <w:rPr>
          <w:rFonts w:ascii="Arial" w:hAnsi="Arial"/>
          <w:spacing w:val="-2"/>
          <w:w w:val="105"/>
          <w:sz w:val="17"/>
        </w:rPr>
        <w:t>representatives,</w:t>
      </w:r>
      <w:r>
        <w:rPr>
          <w:rFonts w:ascii="Arial" w:hAnsi="Arial"/>
          <w:spacing w:val="-9"/>
          <w:w w:val="105"/>
          <w:sz w:val="17"/>
        </w:rPr>
        <w:t> </w:t>
      </w:r>
      <w:r>
        <w:rPr>
          <w:rFonts w:ascii="Arial" w:hAnsi="Arial"/>
          <w:spacing w:val="-2"/>
          <w:w w:val="105"/>
          <w:sz w:val="17"/>
        </w:rPr>
        <w:t>and </w:t>
      </w:r>
      <w:r>
        <w:rPr>
          <w:rFonts w:ascii="Arial" w:hAnsi="Arial"/>
          <w:w w:val="105"/>
          <w:sz w:val="17"/>
        </w:rPr>
        <w:t>so</w:t>
      </w:r>
      <w:r>
        <w:rPr>
          <w:rFonts w:ascii="Arial" w:hAnsi="Arial"/>
          <w:spacing w:val="-7"/>
          <w:w w:val="105"/>
          <w:sz w:val="17"/>
        </w:rPr>
        <w:t> </w:t>
      </w:r>
      <w:r>
        <w:rPr>
          <w:rFonts w:ascii="Arial" w:hAnsi="Arial"/>
          <w:w w:val="105"/>
          <w:sz w:val="17"/>
        </w:rPr>
        <w:t>on)</w:t>
      </w:r>
      <w:r>
        <w:rPr>
          <w:rFonts w:ascii="Arial" w:hAnsi="Arial"/>
          <w:spacing w:val="-7"/>
          <w:w w:val="105"/>
          <w:sz w:val="17"/>
        </w:rPr>
        <w:t> </w:t>
      </w:r>
      <w:r>
        <w:rPr>
          <w:rFonts w:ascii="Arial" w:hAnsi="Arial"/>
          <w:w w:val="105"/>
          <w:sz w:val="17"/>
        </w:rPr>
        <w:t>must</w:t>
      </w:r>
      <w:r>
        <w:rPr>
          <w:rFonts w:ascii="Arial" w:hAnsi="Arial"/>
          <w:spacing w:val="-7"/>
          <w:w w:val="105"/>
          <w:sz w:val="17"/>
        </w:rPr>
        <w:t> </w:t>
      </w:r>
      <w:r>
        <w:rPr>
          <w:rFonts w:ascii="Arial" w:hAnsi="Arial"/>
          <w:w w:val="105"/>
          <w:sz w:val="17"/>
        </w:rPr>
        <w:t>provide</w:t>
      </w:r>
      <w:r>
        <w:rPr>
          <w:rFonts w:ascii="Arial" w:hAnsi="Arial"/>
          <w:spacing w:val="-7"/>
          <w:w w:val="105"/>
          <w:sz w:val="17"/>
        </w:rPr>
        <w:t> </w:t>
      </w:r>
      <w:r>
        <w:rPr>
          <w:rFonts w:ascii="Arial" w:hAnsi="Arial"/>
          <w:w w:val="105"/>
          <w:sz w:val="17"/>
        </w:rPr>
        <w:t>their</w:t>
      </w:r>
      <w:r>
        <w:rPr>
          <w:rFonts w:ascii="Arial" w:hAnsi="Arial"/>
          <w:spacing w:val="-7"/>
          <w:w w:val="105"/>
          <w:sz w:val="17"/>
        </w:rPr>
        <w:t> </w:t>
      </w:r>
      <w:r>
        <w:rPr>
          <w:rFonts w:ascii="Arial" w:hAnsi="Arial"/>
          <w:w w:val="105"/>
          <w:sz w:val="17"/>
        </w:rPr>
        <w:t>employer</w:t>
      </w:r>
      <w:r>
        <w:rPr>
          <w:rFonts w:ascii="Arial" w:hAnsi="Arial"/>
          <w:spacing w:val="-7"/>
          <w:w w:val="105"/>
          <w:sz w:val="17"/>
        </w:rPr>
        <w:t> </w:t>
      </w:r>
      <w:r>
        <w:rPr>
          <w:rFonts w:ascii="Arial" w:hAnsi="Arial"/>
          <w:w w:val="105"/>
          <w:sz w:val="17"/>
        </w:rPr>
        <w:t>a</w:t>
      </w:r>
      <w:r>
        <w:rPr>
          <w:rFonts w:ascii="Arial" w:hAnsi="Arial"/>
          <w:spacing w:val="-7"/>
          <w:w w:val="105"/>
          <w:sz w:val="17"/>
        </w:rPr>
        <w:t> </w:t>
      </w:r>
      <w:r>
        <w:rPr>
          <w:rFonts w:ascii="Arial" w:hAnsi="Arial"/>
          <w:w w:val="105"/>
          <w:sz w:val="17"/>
        </w:rPr>
        <w:t>form</w:t>
      </w:r>
      <w:r>
        <w:rPr>
          <w:rFonts w:ascii="Arial" w:hAnsi="Arial"/>
          <w:spacing w:val="-7"/>
          <w:w w:val="105"/>
          <w:sz w:val="17"/>
        </w:rPr>
        <w:t> </w:t>
      </w:r>
      <w:r>
        <w:rPr>
          <w:rFonts w:ascii="Arial" w:hAnsi="Arial"/>
          <w:w w:val="105"/>
          <w:sz w:val="17"/>
        </w:rPr>
        <w:t>U-4</w:t>
      </w:r>
      <w:r>
        <w:rPr>
          <w:rFonts w:ascii="Arial" w:hAnsi="Arial"/>
          <w:spacing w:val="-7"/>
          <w:w w:val="105"/>
          <w:sz w:val="17"/>
        </w:rPr>
        <w:t> </w:t>
      </w:r>
      <w:r>
        <w:rPr>
          <w:rFonts w:ascii="Arial" w:hAnsi="Arial"/>
          <w:w w:val="105"/>
          <w:sz w:val="17"/>
        </w:rPr>
        <w:t>or</w:t>
      </w:r>
      <w:r>
        <w:rPr>
          <w:rFonts w:ascii="Arial" w:hAnsi="Arial"/>
          <w:spacing w:val="-7"/>
          <w:w w:val="105"/>
          <w:sz w:val="17"/>
        </w:rPr>
        <w:t> </w:t>
      </w:r>
      <w:r>
        <w:rPr>
          <w:rFonts w:ascii="Arial" w:hAnsi="Arial"/>
          <w:w w:val="105"/>
          <w:sz w:val="17"/>
        </w:rPr>
        <w:t>MSD-4</w:t>
      </w:r>
      <w:r>
        <w:rPr>
          <w:rFonts w:ascii="Arial" w:hAnsi="Arial"/>
          <w:spacing w:val="-7"/>
          <w:w w:val="105"/>
          <w:sz w:val="17"/>
        </w:rPr>
        <w:t> </w:t>
      </w:r>
      <w:r>
        <w:rPr>
          <w:rFonts w:ascii="Arial" w:hAnsi="Arial"/>
          <w:w w:val="105"/>
          <w:sz w:val="17"/>
        </w:rPr>
        <w:t>for</w:t>
      </w:r>
      <w:r>
        <w:rPr>
          <w:rFonts w:ascii="Arial" w:hAnsi="Arial"/>
          <w:spacing w:val="-7"/>
          <w:w w:val="105"/>
          <w:sz w:val="17"/>
        </w:rPr>
        <w:t> </w:t>
      </w:r>
      <w:r>
        <w:rPr>
          <w:rFonts w:ascii="Arial" w:hAnsi="Arial"/>
          <w:w w:val="105"/>
          <w:sz w:val="17"/>
        </w:rPr>
        <w:t>bank</w:t>
      </w:r>
      <w:r>
        <w:rPr>
          <w:rFonts w:ascii="Arial" w:hAnsi="Arial"/>
          <w:spacing w:val="-6"/>
          <w:w w:val="105"/>
          <w:sz w:val="17"/>
        </w:rPr>
        <w:t> </w:t>
      </w:r>
      <w:r>
        <w:rPr>
          <w:rFonts w:ascii="Arial" w:hAnsi="Arial"/>
          <w:w w:val="105"/>
          <w:sz w:val="17"/>
        </w:rPr>
        <w:t>dealers.</w:t>
      </w:r>
      <w:r>
        <w:rPr>
          <w:rFonts w:ascii="Arial" w:hAnsi="Arial"/>
          <w:spacing w:val="-7"/>
          <w:w w:val="105"/>
          <w:sz w:val="17"/>
        </w:rPr>
        <w:t> </w:t>
      </w:r>
      <w:r>
        <w:rPr>
          <w:rFonts w:ascii="Arial" w:hAnsi="Arial"/>
          <w:w w:val="105"/>
          <w:sz w:val="17"/>
        </w:rPr>
        <w:t>A</w:t>
      </w:r>
      <w:r>
        <w:rPr>
          <w:rFonts w:ascii="Arial" w:hAnsi="Arial"/>
          <w:spacing w:val="-7"/>
          <w:w w:val="105"/>
          <w:sz w:val="17"/>
        </w:rPr>
        <w:t> </w:t>
      </w:r>
      <w:r>
        <w:rPr>
          <w:rFonts w:ascii="Arial" w:hAnsi="Arial"/>
          <w:w w:val="105"/>
          <w:sz w:val="17"/>
        </w:rPr>
        <w:t>U-4</w:t>
      </w:r>
      <w:r>
        <w:rPr>
          <w:rFonts w:ascii="Arial" w:hAnsi="Arial"/>
          <w:spacing w:val="-7"/>
          <w:w w:val="105"/>
          <w:sz w:val="17"/>
        </w:rPr>
        <w:t> </w:t>
      </w:r>
      <w:r>
        <w:rPr>
          <w:rFonts w:ascii="Arial" w:hAnsi="Arial"/>
          <w:w w:val="105"/>
          <w:sz w:val="17"/>
        </w:rPr>
        <w:t>form</w:t>
      </w:r>
      <w:r>
        <w:rPr>
          <w:rFonts w:ascii="Arial" w:hAnsi="Arial"/>
          <w:spacing w:val="-7"/>
          <w:w w:val="105"/>
          <w:sz w:val="17"/>
        </w:rPr>
        <w:t> </w:t>
      </w:r>
      <w:r>
        <w:rPr>
          <w:rFonts w:ascii="Arial" w:hAnsi="Arial"/>
          <w:w w:val="105"/>
          <w:sz w:val="17"/>
        </w:rPr>
        <w:t>is</w:t>
      </w:r>
      <w:r>
        <w:rPr>
          <w:rFonts w:ascii="Arial" w:hAnsi="Arial"/>
          <w:spacing w:val="-7"/>
          <w:w w:val="105"/>
          <w:sz w:val="17"/>
        </w:rPr>
        <w:t> </w:t>
      </w:r>
      <w:r>
        <w:rPr>
          <w:rFonts w:ascii="Arial" w:hAnsi="Arial"/>
          <w:w w:val="105"/>
          <w:sz w:val="17"/>
        </w:rPr>
        <w:t>an application</w:t>
      </w:r>
      <w:r>
        <w:rPr>
          <w:rFonts w:ascii="Arial" w:hAnsi="Arial"/>
          <w:spacing w:val="-13"/>
          <w:w w:val="105"/>
          <w:sz w:val="17"/>
        </w:rPr>
        <w:t> </w:t>
      </w:r>
      <w:r>
        <w:rPr>
          <w:rFonts w:ascii="Arial" w:hAnsi="Arial"/>
          <w:w w:val="105"/>
          <w:sz w:val="17"/>
        </w:rPr>
        <w:t>form</w:t>
      </w:r>
      <w:r>
        <w:rPr>
          <w:rFonts w:ascii="Arial" w:hAnsi="Arial"/>
          <w:spacing w:val="-12"/>
          <w:w w:val="105"/>
          <w:sz w:val="17"/>
        </w:rPr>
        <w:t> </w:t>
      </w:r>
      <w:r>
        <w:rPr>
          <w:rFonts w:ascii="Arial" w:hAnsi="Arial"/>
          <w:w w:val="105"/>
          <w:sz w:val="17"/>
        </w:rPr>
        <w:t>sent</w:t>
      </w:r>
      <w:r>
        <w:rPr>
          <w:rFonts w:ascii="Arial" w:hAnsi="Arial"/>
          <w:spacing w:val="-13"/>
          <w:w w:val="105"/>
          <w:sz w:val="17"/>
        </w:rPr>
        <w:t> </w:t>
      </w:r>
      <w:r>
        <w:rPr>
          <w:rFonts w:ascii="Arial" w:hAnsi="Arial"/>
          <w:w w:val="105"/>
          <w:sz w:val="17"/>
        </w:rPr>
        <w:t>to</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Central</w:t>
      </w:r>
      <w:r>
        <w:rPr>
          <w:rFonts w:ascii="Arial" w:hAnsi="Arial"/>
          <w:spacing w:val="-13"/>
          <w:w w:val="105"/>
          <w:sz w:val="17"/>
        </w:rPr>
        <w:t> </w:t>
      </w:r>
      <w:r>
        <w:rPr>
          <w:rFonts w:ascii="Arial" w:hAnsi="Arial"/>
          <w:w w:val="105"/>
          <w:sz w:val="17"/>
        </w:rPr>
        <w:t>Registration</w:t>
      </w:r>
      <w:r>
        <w:rPr>
          <w:rFonts w:ascii="Arial" w:hAnsi="Arial"/>
          <w:spacing w:val="-12"/>
          <w:w w:val="105"/>
          <w:sz w:val="17"/>
        </w:rPr>
        <w:t> </w:t>
      </w:r>
      <w:r>
        <w:rPr>
          <w:rFonts w:ascii="Arial" w:hAnsi="Arial"/>
          <w:w w:val="105"/>
          <w:sz w:val="17"/>
        </w:rPr>
        <w:t>Deposit</w:t>
      </w:r>
      <w:r>
        <w:rPr>
          <w:rFonts w:ascii="Arial" w:hAnsi="Arial"/>
          <w:spacing w:val="-13"/>
          <w:w w:val="105"/>
          <w:sz w:val="17"/>
        </w:rPr>
        <w:t> </w:t>
      </w:r>
      <w:r>
        <w:rPr>
          <w:rFonts w:ascii="Arial" w:hAnsi="Arial"/>
          <w:w w:val="105"/>
          <w:sz w:val="17"/>
        </w:rPr>
        <w:t>(CRD)</w:t>
      </w:r>
      <w:r>
        <w:rPr>
          <w:rFonts w:ascii="Arial" w:hAnsi="Arial"/>
          <w:spacing w:val="-12"/>
          <w:w w:val="105"/>
          <w:sz w:val="17"/>
        </w:rPr>
        <w:t> </w:t>
      </w:r>
      <w:r>
        <w:rPr>
          <w:rFonts w:ascii="Arial" w:hAnsi="Arial"/>
          <w:w w:val="105"/>
          <w:sz w:val="17"/>
        </w:rPr>
        <w:t>along</w:t>
      </w:r>
      <w:r>
        <w:rPr>
          <w:rFonts w:ascii="Arial" w:hAnsi="Arial"/>
          <w:spacing w:val="-12"/>
          <w:w w:val="105"/>
          <w:sz w:val="17"/>
        </w:rPr>
        <w:t> </w:t>
      </w:r>
      <w:r>
        <w:rPr>
          <w:rFonts w:ascii="Arial" w:hAnsi="Arial"/>
          <w:w w:val="105"/>
          <w:sz w:val="17"/>
        </w:rPr>
        <w:t>with</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applicant´s fingerprints.</w:t>
      </w:r>
      <w:r>
        <w:rPr>
          <w:rFonts w:ascii="Arial" w:hAnsi="Arial"/>
          <w:spacing w:val="-5"/>
          <w:w w:val="105"/>
          <w:sz w:val="17"/>
        </w:rPr>
        <w:t> </w:t>
      </w:r>
      <w:r>
        <w:rPr>
          <w:rFonts w:ascii="Arial" w:hAnsi="Arial"/>
          <w:w w:val="105"/>
          <w:sz w:val="17"/>
        </w:rPr>
        <w:t>Included</w:t>
      </w:r>
      <w:r>
        <w:rPr>
          <w:rFonts w:ascii="Arial" w:hAnsi="Arial"/>
          <w:spacing w:val="-5"/>
          <w:w w:val="105"/>
          <w:sz w:val="17"/>
        </w:rPr>
        <w:t> </w:t>
      </w:r>
      <w:r>
        <w:rPr>
          <w:rFonts w:ascii="Arial" w:hAnsi="Arial"/>
          <w:w w:val="105"/>
          <w:sz w:val="17"/>
        </w:rPr>
        <w:t>in</w:t>
      </w:r>
      <w:r>
        <w:rPr>
          <w:rFonts w:ascii="Arial" w:hAnsi="Arial"/>
          <w:spacing w:val="-5"/>
          <w:w w:val="105"/>
          <w:sz w:val="17"/>
        </w:rPr>
        <w:t> </w:t>
      </w:r>
      <w:r>
        <w:rPr>
          <w:rFonts w:ascii="Arial" w:hAnsi="Arial"/>
          <w:w w:val="105"/>
          <w:sz w:val="17"/>
        </w:rPr>
        <w:t>the</w:t>
      </w:r>
      <w:r>
        <w:rPr>
          <w:rFonts w:ascii="Arial" w:hAnsi="Arial"/>
          <w:spacing w:val="-5"/>
          <w:w w:val="105"/>
          <w:sz w:val="17"/>
        </w:rPr>
        <w:t> </w:t>
      </w:r>
      <w:r>
        <w:rPr>
          <w:rFonts w:ascii="Arial" w:hAnsi="Arial"/>
          <w:w w:val="105"/>
          <w:sz w:val="17"/>
        </w:rPr>
        <w:t>form</w:t>
      </w:r>
      <w:r>
        <w:rPr>
          <w:rFonts w:ascii="Arial" w:hAnsi="Arial"/>
          <w:spacing w:val="-5"/>
          <w:w w:val="105"/>
          <w:sz w:val="17"/>
        </w:rPr>
        <w:t> </w:t>
      </w:r>
      <w:r>
        <w:rPr>
          <w:rFonts w:ascii="Arial" w:hAnsi="Arial"/>
          <w:w w:val="105"/>
          <w:sz w:val="17"/>
        </w:rPr>
        <w:t>are</w:t>
      </w:r>
      <w:r>
        <w:rPr>
          <w:rFonts w:ascii="Arial" w:hAnsi="Arial"/>
          <w:spacing w:val="-5"/>
          <w:w w:val="105"/>
          <w:sz w:val="17"/>
        </w:rPr>
        <w:t> </w:t>
      </w:r>
      <w:r>
        <w:rPr>
          <w:rFonts w:ascii="Arial" w:hAnsi="Arial"/>
          <w:w w:val="105"/>
          <w:sz w:val="17"/>
        </w:rPr>
        <w:t>the</w:t>
      </w:r>
      <w:r>
        <w:rPr>
          <w:rFonts w:ascii="Arial" w:hAnsi="Arial"/>
          <w:spacing w:val="-5"/>
          <w:w w:val="105"/>
          <w:sz w:val="17"/>
        </w:rPr>
        <w:t> </w:t>
      </w:r>
      <w:r>
        <w:rPr>
          <w:rFonts w:ascii="Arial" w:hAnsi="Arial"/>
          <w:w w:val="105"/>
          <w:sz w:val="17"/>
        </w:rPr>
        <w:t>applicant´s</w:t>
      </w:r>
      <w:r>
        <w:rPr>
          <w:rFonts w:ascii="Arial" w:hAnsi="Arial"/>
          <w:spacing w:val="-5"/>
          <w:w w:val="105"/>
          <w:sz w:val="17"/>
        </w:rPr>
        <w:t> </w:t>
      </w:r>
      <w:r>
        <w:rPr>
          <w:rFonts w:ascii="Arial" w:hAnsi="Arial"/>
          <w:w w:val="105"/>
          <w:sz w:val="17"/>
        </w:rPr>
        <w:t>address,</w:t>
      </w:r>
      <w:r>
        <w:rPr>
          <w:rFonts w:ascii="Arial" w:hAnsi="Arial"/>
          <w:spacing w:val="-4"/>
          <w:w w:val="105"/>
          <w:sz w:val="17"/>
        </w:rPr>
        <w:t> </w:t>
      </w:r>
      <w:r>
        <w:rPr>
          <w:rFonts w:ascii="Arial" w:hAnsi="Arial"/>
          <w:w w:val="105"/>
          <w:sz w:val="17"/>
        </w:rPr>
        <w:t>work</w:t>
      </w:r>
      <w:r>
        <w:rPr>
          <w:rFonts w:ascii="Arial" w:hAnsi="Arial"/>
          <w:spacing w:val="-5"/>
          <w:w w:val="105"/>
          <w:sz w:val="17"/>
        </w:rPr>
        <w:t> </w:t>
      </w:r>
      <w:r>
        <w:rPr>
          <w:rFonts w:ascii="Arial" w:hAnsi="Arial"/>
          <w:w w:val="105"/>
          <w:sz w:val="17"/>
        </w:rPr>
        <w:t>history,</w:t>
      </w:r>
      <w:r>
        <w:rPr>
          <w:rFonts w:ascii="Arial" w:hAnsi="Arial"/>
          <w:spacing w:val="-5"/>
          <w:w w:val="105"/>
          <w:sz w:val="17"/>
        </w:rPr>
        <w:t> </w:t>
      </w:r>
      <w:r>
        <w:rPr>
          <w:rFonts w:ascii="Arial" w:hAnsi="Arial"/>
          <w:w w:val="105"/>
          <w:sz w:val="17"/>
        </w:rPr>
        <w:t>arrest</w:t>
      </w:r>
      <w:r>
        <w:rPr>
          <w:rFonts w:ascii="Arial" w:hAnsi="Arial"/>
          <w:spacing w:val="-5"/>
          <w:w w:val="105"/>
          <w:sz w:val="17"/>
        </w:rPr>
        <w:t> </w:t>
      </w:r>
      <w:r>
        <w:rPr>
          <w:rFonts w:ascii="Arial" w:hAnsi="Arial"/>
          <w:w w:val="105"/>
          <w:sz w:val="17"/>
        </w:rPr>
        <w:t>record</w:t>
      </w:r>
      <w:r>
        <w:rPr>
          <w:rFonts w:ascii="Arial" w:hAnsi="Arial"/>
          <w:spacing w:val="-5"/>
          <w:w w:val="105"/>
          <w:sz w:val="17"/>
        </w:rPr>
        <w:t> </w:t>
      </w:r>
      <w:r>
        <w:rPr>
          <w:rFonts w:ascii="Arial" w:hAnsi="Arial"/>
          <w:w w:val="105"/>
          <w:sz w:val="17"/>
        </w:rPr>
        <w:t>(if</w:t>
      </w:r>
      <w:r>
        <w:rPr>
          <w:rFonts w:ascii="Arial" w:hAnsi="Arial"/>
          <w:w w:val="105"/>
          <w:sz w:val="17"/>
        </w:rPr>
        <w:t> </w:t>
      </w:r>
      <w:r>
        <w:rPr>
          <w:rFonts w:ascii="Arial" w:hAnsi="Arial"/>
          <w:spacing w:val="-2"/>
          <w:w w:val="105"/>
          <w:sz w:val="17"/>
        </w:rPr>
        <w:t>any</w:t>
      </w:r>
      <w:r>
        <w:rPr>
          <w:rFonts w:ascii="Arial" w:hAnsi="Arial"/>
          <w:spacing w:val="-7"/>
          <w:w w:val="105"/>
          <w:sz w:val="17"/>
        </w:rPr>
        <w:t> </w:t>
      </w:r>
      <w:r>
        <w:rPr>
          <w:rFonts w:ascii="Arial" w:hAnsi="Arial"/>
          <w:spacing w:val="-2"/>
          <w:w w:val="105"/>
          <w:sz w:val="17"/>
        </w:rPr>
        <w:t>—</w:t>
      </w:r>
      <w:r>
        <w:rPr>
          <w:rFonts w:ascii="Arial" w:hAnsi="Arial"/>
          <w:spacing w:val="-7"/>
          <w:w w:val="105"/>
          <w:sz w:val="17"/>
        </w:rPr>
        <w:t> </w:t>
      </w:r>
      <w:r>
        <w:rPr>
          <w:rFonts w:ascii="Arial" w:hAnsi="Arial"/>
          <w:spacing w:val="-2"/>
          <w:w w:val="105"/>
          <w:sz w:val="17"/>
        </w:rPr>
        <w:t>ideally</w:t>
      </w:r>
      <w:r>
        <w:rPr>
          <w:rFonts w:ascii="Arial" w:hAnsi="Arial"/>
          <w:spacing w:val="-7"/>
          <w:w w:val="105"/>
          <w:sz w:val="17"/>
        </w:rPr>
        <w:t> </w:t>
      </w:r>
      <w:r>
        <w:rPr>
          <w:rFonts w:ascii="Arial" w:hAnsi="Arial"/>
          <w:spacing w:val="-2"/>
          <w:w w:val="105"/>
          <w:sz w:val="17"/>
        </w:rPr>
        <w:t>not),</w:t>
      </w:r>
      <w:r>
        <w:rPr>
          <w:rFonts w:ascii="Arial" w:hAnsi="Arial"/>
          <w:spacing w:val="-7"/>
          <w:w w:val="105"/>
          <w:sz w:val="17"/>
        </w:rPr>
        <w:t> </w:t>
      </w:r>
      <w:r>
        <w:rPr>
          <w:rFonts w:ascii="Arial" w:hAnsi="Arial"/>
          <w:spacing w:val="-2"/>
          <w:w w:val="105"/>
          <w:sz w:val="17"/>
        </w:rPr>
        <w:t>education,</w:t>
      </w:r>
      <w:r>
        <w:rPr>
          <w:rFonts w:ascii="Arial" w:hAnsi="Arial"/>
          <w:spacing w:val="-7"/>
          <w:w w:val="105"/>
          <w:sz w:val="17"/>
        </w:rPr>
        <w:t> </w:t>
      </w:r>
      <w:r>
        <w:rPr>
          <w:rFonts w:ascii="Arial" w:hAnsi="Arial"/>
          <w:spacing w:val="-2"/>
          <w:w w:val="105"/>
          <w:sz w:val="17"/>
        </w:rPr>
        <w:t>previous</w:t>
      </w:r>
      <w:r>
        <w:rPr>
          <w:rFonts w:ascii="Arial" w:hAnsi="Arial"/>
          <w:spacing w:val="-7"/>
          <w:w w:val="105"/>
          <w:sz w:val="17"/>
        </w:rPr>
        <w:t> </w:t>
      </w:r>
      <w:r>
        <w:rPr>
          <w:rFonts w:ascii="Arial" w:hAnsi="Arial"/>
          <w:spacing w:val="-2"/>
          <w:w w:val="105"/>
          <w:sz w:val="17"/>
        </w:rPr>
        <w:t>addresses,</w:t>
      </w:r>
      <w:r>
        <w:rPr>
          <w:rFonts w:ascii="Arial" w:hAnsi="Arial"/>
          <w:spacing w:val="-7"/>
          <w:w w:val="105"/>
          <w:sz w:val="17"/>
        </w:rPr>
        <w:t> </w:t>
      </w:r>
      <w:r>
        <w:rPr>
          <w:rFonts w:ascii="Arial" w:hAnsi="Arial"/>
          <w:spacing w:val="-2"/>
          <w:w w:val="105"/>
          <w:sz w:val="17"/>
        </w:rPr>
        <w:t>and</w:t>
      </w:r>
      <w:r>
        <w:rPr>
          <w:rFonts w:ascii="Arial" w:hAnsi="Arial"/>
          <w:spacing w:val="-7"/>
          <w:w w:val="105"/>
          <w:sz w:val="17"/>
        </w:rPr>
        <w:t> </w:t>
      </w:r>
      <w:r>
        <w:rPr>
          <w:rFonts w:ascii="Arial" w:hAnsi="Arial"/>
          <w:spacing w:val="-2"/>
          <w:w w:val="105"/>
          <w:sz w:val="17"/>
        </w:rPr>
        <w:t>so</w:t>
      </w:r>
      <w:r>
        <w:rPr>
          <w:rFonts w:ascii="Arial" w:hAnsi="Arial"/>
          <w:spacing w:val="-7"/>
          <w:w w:val="105"/>
          <w:sz w:val="17"/>
        </w:rPr>
        <w:t> </w:t>
      </w:r>
      <w:r>
        <w:rPr>
          <w:rFonts w:ascii="Arial" w:hAnsi="Arial"/>
          <w:spacing w:val="-2"/>
          <w:w w:val="105"/>
          <w:sz w:val="17"/>
        </w:rPr>
        <w:t>on.</w:t>
      </w:r>
      <w:r>
        <w:rPr>
          <w:rFonts w:ascii="Arial" w:hAnsi="Arial"/>
          <w:spacing w:val="-7"/>
          <w:w w:val="105"/>
          <w:sz w:val="17"/>
        </w:rPr>
        <w:t> </w:t>
      </w:r>
      <w:r>
        <w:rPr>
          <w:rFonts w:ascii="Arial" w:hAnsi="Arial"/>
          <w:spacing w:val="-2"/>
          <w:w w:val="105"/>
          <w:sz w:val="17"/>
        </w:rPr>
        <w:t>A</w:t>
      </w:r>
      <w:r>
        <w:rPr>
          <w:rFonts w:ascii="Arial" w:hAnsi="Arial"/>
          <w:spacing w:val="-6"/>
          <w:w w:val="105"/>
          <w:sz w:val="17"/>
        </w:rPr>
        <w:t> </w:t>
      </w:r>
      <w:r>
        <w:rPr>
          <w:rFonts w:ascii="Arial" w:hAnsi="Arial"/>
          <w:spacing w:val="-2"/>
          <w:w w:val="105"/>
          <w:sz w:val="17"/>
        </w:rPr>
        <w:t>copy</w:t>
      </w:r>
      <w:r>
        <w:rPr>
          <w:rFonts w:ascii="Arial" w:hAnsi="Arial"/>
          <w:spacing w:val="-7"/>
          <w:w w:val="105"/>
          <w:sz w:val="17"/>
        </w:rPr>
        <w:t> </w:t>
      </w:r>
      <w:r>
        <w:rPr>
          <w:rFonts w:ascii="Arial" w:hAnsi="Arial"/>
          <w:spacing w:val="-2"/>
          <w:w w:val="105"/>
          <w:sz w:val="17"/>
        </w:rPr>
        <w:t>of</w:t>
      </w:r>
      <w:r>
        <w:rPr>
          <w:rFonts w:ascii="Arial" w:hAnsi="Arial"/>
          <w:spacing w:val="-7"/>
          <w:w w:val="105"/>
          <w:sz w:val="17"/>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form</w:t>
      </w:r>
      <w:r>
        <w:rPr>
          <w:rFonts w:ascii="Arial" w:hAnsi="Arial"/>
          <w:spacing w:val="-7"/>
          <w:w w:val="105"/>
          <w:sz w:val="17"/>
        </w:rPr>
        <w:t> </w:t>
      </w:r>
      <w:r>
        <w:rPr>
          <w:rFonts w:ascii="Arial" w:hAnsi="Arial"/>
          <w:spacing w:val="-2"/>
          <w:w w:val="105"/>
          <w:sz w:val="17"/>
        </w:rPr>
        <w:t>must</w:t>
      </w:r>
      <w:r>
        <w:rPr>
          <w:rFonts w:ascii="Arial" w:hAnsi="Arial"/>
          <w:spacing w:val="-7"/>
          <w:w w:val="105"/>
          <w:sz w:val="17"/>
        </w:rPr>
        <w:t> </w:t>
      </w:r>
      <w:r>
        <w:rPr>
          <w:rFonts w:ascii="Arial" w:hAnsi="Arial"/>
          <w:spacing w:val="-2"/>
          <w:w w:val="105"/>
          <w:sz w:val="17"/>
        </w:rPr>
        <w:t>be</w:t>
      </w:r>
      <w:r>
        <w:rPr>
          <w:rFonts w:ascii="Arial" w:hAnsi="Arial"/>
          <w:spacing w:val="-7"/>
          <w:w w:val="105"/>
          <w:sz w:val="17"/>
        </w:rPr>
        <w:t> </w:t>
      </w:r>
      <w:r>
        <w:rPr>
          <w:rFonts w:ascii="Arial" w:hAnsi="Arial"/>
          <w:spacing w:val="-2"/>
          <w:w w:val="105"/>
          <w:sz w:val="17"/>
        </w:rPr>
        <w:t>kept</w:t>
      </w:r>
    </w:p>
    <w:p>
      <w:pPr>
        <w:spacing w:line="295" w:lineRule="auto" w:before="0"/>
        <w:ind w:left="1538" w:right="419" w:firstLine="0"/>
        <w:jc w:val="left"/>
        <w:rPr>
          <w:rFonts w:ascii="Arial" w:hAnsi="Arial"/>
          <w:sz w:val="17"/>
        </w:rPr>
      </w:pPr>
      <w:r>
        <w:rPr>
          <w:rFonts w:ascii="Arial" w:hAnsi="Arial"/>
          <w:sz w:val="17"/>
        </w:rPr>
        <w:t>by the employer. In addition, the employer is responsible for calling previous employers to find </w:t>
      </w:r>
      <w:r>
        <w:rPr>
          <w:rFonts w:ascii="Arial" w:hAnsi="Arial"/>
          <w:spacing w:val="-2"/>
          <w:w w:val="110"/>
          <w:sz w:val="17"/>
        </w:rPr>
        <w:t>out</w:t>
      </w:r>
      <w:r>
        <w:rPr>
          <w:rFonts w:ascii="Arial" w:hAnsi="Arial"/>
          <w:spacing w:val="-14"/>
          <w:w w:val="110"/>
          <w:sz w:val="17"/>
        </w:rPr>
        <w:t> </w:t>
      </w:r>
      <w:r>
        <w:rPr>
          <w:rFonts w:ascii="Arial" w:hAnsi="Arial"/>
          <w:spacing w:val="-2"/>
          <w:w w:val="110"/>
          <w:sz w:val="17"/>
        </w:rPr>
        <w:t>whether</w:t>
      </w:r>
      <w:r>
        <w:rPr>
          <w:rFonts w:ascii="Arial" w:hAnsi="Arial"/>
          <w:spacing w:val="-14"/>
          <w:w w:val="110"/>
          <w:sz w:val="17"/>
        </w:rPr>
        <w:t> </w:t>
      </w:r>
      <w:r>
        <w:rPr>
          <w:rFonts w:ascii="Arial" w:hAnsi="Arial"/>
          <w:spacing w:val="-2"/>
          <w:w w:val="110"/>
          <w:sz w:val="17"/>
        </w:rPr>
        <w:t>the</w:t>
      </w:r>
      <w:r>
        <w:rPr>
          <w:rFonts w:ascii="Arial" w:hAnsi="Arial"/>
          <w:spacing w:val="-14"/>
          <w:w w:val="110"/>
          <w:sz w:val="17"/>
        </w:rPr>
        <w:t> </w:t>
      </w:r>
      <w:r>
        <w:rPr>
          <w:rFonts w:ascii="Arial" w:hAnsi="Arial"/>
          <w:spacing w:val="-2"/>
          <w:w w:val="110"/>
          <w:sz w:val="17"/>
        </w:rPr>
        <w:t>information</w:t>
      </w:r>
      <w:r>
        <w:rPr>
          <w:rFonts w:ascii="Arial" w:hAnsi="Arial"/>
          <w:spacing w:val="-13"/>
          <w:w w:val="110"/>
          <w:sz w:val="17"/>
        </w:rPr>
        <w:t> </w:t>
      </w:r>
      <w:r>
        <w:rPr>
          <w:rFonts w:ascii="Arial" w:hAnsi="Arial"/>
          <w:spacing w:val="-2"/>
          <w:w w:val="110"/>
          <w:sz w:val="17"/>
        </w:rPr>
        <w:t>in</w:t>
      </w:r>
      <w:r>
        <w:rPr>
          <w:rFonts w:ascii="Arial" w:hAnsi="Arial"/>
          <w:spacing w:val="-14"/>
          <w:w w:val="110"/>
          <w:sz w:val="17"/>
        </w:rPr>
        <w:t> </w:t>
      </w:r>
      <w:r>
        <w:rPr>
          <w:rFonts w:ascii="Arial" w:hAnsi="Arial"/>
          <w:spacing w:val="-2"/>
          <w:w w:val="110"/>
          <w:sz w:val="17"/>
        </w:rPr>
        <w:t>the</w:t>
      </w:r>
      <w:r>
        <w:rPr>
          <w:rFonts w:ascii="Arial" w:hAnsi="Arial"/>
          <w:spacing w:val="-14"/>
          <w:w w:val="110"/>
          <w:sz w:val="17"/>
        </w:rPr>
        <w:t> </w:t>
      </w:r>
      <w:r>
        <w:rPr>
          <w:rFonts w:ascii="Arial" w:hAnsi="Arial"/>
          <w:spacing w:val="-2"/>
          <w:w w:val="110"/>
          <w:sz w:val="17"/>
        </w:rPr>
        <w:t>form</w:t>
      </w:r>
      <w:r>
        <w:rPr>
          <w:rFonts w:ascii="Arial" w:hAnsi="Arial"/>
          <w:spacing w:val="-14"/>
          <w:w w:val="110"/>
          <w:sz w:val="17"/>
        </w:rPr>
        <w:t> </w:t>
      </w:r>
      <w:r>
        <w:rPr>
          <w:rFonts w:ascii="Arial" w:hAnsi="Arial"/>
          <w:spacing w:val="-2"/>
          <w:w w:val="110"/>
          <w:sz w:val="17"/>
        </w:rPr>
        <w:t>is</w:t>
      </w:r>
      <w:r>
        <w:rPr>
          <w:rFonts w:ascii="Arial" w:hAnsi="Arial"/>
          <w:spacing w:val="-13"/>
          <w:w w:val="110"/>
          <w:sz w:val="17"/>
        </w:rPr>
        <w:t> </w:t>
      </w:r>
      <w:r>
        <w:rPr>
          <w:rFonts w:ascii="Arial" w:hAnsi="Arial"/>
          <w:spacing w:val="-2"/>
          <w:w w:val="110"/>
          <w:sz w:val="17"/>
        </w:rPr>
        <w:t>accurate.</w:t>
      </w:r>
      <w:r>
        <w:rPr>
          <w:rFonts w:ascii="Arial" w:hAnsi="Arial"/>
          <w:spacing w:val="-14"/>
          <w:w w:val="110"/>
          <w:sz w:val="17"/>
        </w:rPr>
        <w:t> </w:t>
      </w:r>
      <w:r>
        <w:rPr>
          <w:rFonts w:ascii="Arial" w:hAnsi="Arial"/>
          <w:spacing w:val="-2"/>
          <w:w w:val="110"/>
          <w:sz w:val="17"/>
        </w:rPr>
        <w:t>In</w:t>
      </w:r>
      <w:r>
        <w:rPr>
          <w:rFonts w:ascii="Arial" w:hAnsi="Arial"/>
          <w:spacing w:val="-14"/>
          <w:w w:val="110"/>
          <w:sz w:val="17"/>
        </w:rPr>
        <w:t> </w:t>
      </w:r>
      <w:r>
        <w:rPr>
          <w:rFonts w:ascii="Arial" w:hAnsi="Arial"/>
          <w:spacing w:val="-2"/>
          <w:w w:val="110"/>
          <w:sz w:val="17"/>
        </w:rPr>
        <w:t>the</w:t>
      </w:r>
      <w:r>
        <w:rPr>
          <w:rFonts w:ascii="Arial" w:hAnsi="Arial"/>
          <w:spacing w:val="-13"/>
          <w:w w:val="110"/>
          <w:sz w:val="17"/>
        </w:rPr>
        <w:t> </w:t>
      </w:r>
      <w:r>
        <w:rPr>
          <w:rFonts w:ascii="Arial" w:hAnsi="Arial"/>
          <w:spacing w:val="-2"/>
          <w:w w:val="110"/>
          <w:sz w:val="17"/>
        </w:rPr>
        <w:t>event</w:t>
      </w:r>
      <w:r>
        <w:rPr>
          <w:rFonts w:ascii="Arial" w:hAnsi="Arial"/>
          <w:spacing w:val="-14"/>
          <w:w w:val="110"/>
          <w:sz w:val="17"/>
        </w:rPr>
        <w:t> </w:t>
      </w:r>
      <w:r>
        <w:rPr>
          <w:rFonts w:ascii="Arial" w:hAnsi="Arial"/>
          <w:spacing w:val="-2"/>
          <w:w w:val="110"/>
          <w:sz w:val="17"/>
        </w:rPr>
        <w:t>that</w:t>
      </w:r>
      <w:r>
        <w:rPr>
          <w:rFonts w:ascii="Arial" w:hAnsi="Arial"/>
          <w:spacing w:val="-14"/>
          <w:w w:val="110"/>
          <w:sz w:val="17"/>
        </w:rPr>
        <w:t> </w:t>
      </w:r>
      <w:r>
        <w:rPr>
          <w:rFonts w:ascii="Arial" w:hAnsi="Arial"/>
          <w:spacing w:val="-2"/>
          <w:w w:val="110"/>
          <w:sz w:val="17"/>
        </w:rPr>
        <w:t>the</w:t>
      </w:r>
      <w:r>
        <w:rPr>
          <w:rFonts w:ascii="Arial" w:hAnsi="Arial"/>
          <w:spacing w:val="-14"/>
          <w:w w:val="110"/>
          <w:sz w:val="17"/>
        </w:rPr>
        <w:t> </w:t>
      </w:r>
      <w:r>
        <w:rPr>
          <w:rFonts w:ascii="Arial" w:hAnsi="Arial"/>
          <w:spacing w:val="-2"/>
          <w:w w:val="110"/>
          <w:sz w:val="17"/>
        </w:rPr>
        <w:t>applicant´s</w:t>
      </w:r>
      <w:r>
        <w:rPr>
          <w:rFonts w:ascii="Arial" w:hAnsi="Arial"/>
          <w:spacing w:val="-13"/>
          <w:w w:val="110"/>
          <w:sz w:val="17"/>
        </w:rPr>
        <w:t> </w:t>
      </w:r>
      <w:r>
        <w:rPr>
          <w:rFonts w:ascii="Arial" w:hAnsi="Arial"/>
          <w:spacing w:val="-2"/>
          <w:w w:val="110"/>
          <w:sz w:val="17"/>
        </w:rPr>
        <w:t>informa- tion</w:t>
      </w:r>
      <w:r>
        <w:rPr>
          <w:rFonts w:ascii="Arial" w:hAnsi="Arial"/>
          <w:spacing w:val="-14"/>
          <w:w w:val="110"/>
          <w:sz w:val="17"/>
        </w:rPr>
        <w:t> </w:t>
      </w:r>
      <w:r>
        <w:rPr>
          <w:rFonts w:ascii="Arial" w:hAnsi="Arial"/>
          <w:spacing w:val="-2"/>
          <w:w w:val="110"/>
          <w:sz w:val="17"/>
        </w:rPr>
        <w:t>changes</w:t>
      </w:r>
      <w:r>
        <w:rPr>
          <w:rFonts w:ascii="Arial" w:hAnsi="Arial"/>
          <w:spacing w:val="-14"/>
          <w:w w:val="110"/>
          <w:sz w:val="17"/>
        </w:rPr>
        <w:t> </w:t>
      </w:r>
      <w:r>
        <w:rPr>
          <w:rFonts w:ascii="Arial" w:hAnsi="Arial"/>
          <w:spacing w:val="-2"/>
          <w:w w:val="110"/>
          <w:sz w:val="17"/>
        </w:rPr>
        <w:t>any</w:t>
      </w:r>
      <w:r>
        <w:rPr>
          <w:rFonts w:ascii="Arial" w:hAnsi="Arial"/>
          <w:spacing w:val="-14"/>
          <w:w w:val="110"/>
          <w:sz w:val="17"/>
        </w:rPr>
        <w:t> </w:t>
      </w:r>
      <w:r>
        <w:rPr>
          <w:rFonts w:ascii="Arial" w:hAnsi="Arial"/>
          <w:spacing w:val="-2"/>
          <w:w w:val="110"/>
          <w:sz w:val="17"/>
        </w:rPr>
        <w:t>time</w:t>
      </w:r>
      <w:r>
        <w:rPr>
          <w:rFonts w:ascii="Arial" w:hAnsi="Arial"/>
          <w:spacing w:val="-13"/>
          <w:w w:val="110"/>
          <w:sz w:val="17"/>
        </w:rPr>
        <w:t> </w:t>
      </w:r>
      <w:r>
        <w:rPr>
          <w:rFonts w:ascii="Arial" w:hAnsi="Arial"/>
          <w:spacing w:val="-2"/>
          <w:w w:val="110"/>
          <w:sz w:val="17"/>
        </w:rPr>
        <w:t>during</w:t>
      </w:r>
      <w:r>
        <w:rPr>
          <w:rFonts w:ascii="Arial" w:hAnsi="Arial"/>
          <w:spacing w:val="-14"/>
          <w:w w:val="110"/>
          <w:sz w:val="17"/>
        </w:rPr>
        <w:t> </w:t>
      </w:r>
      <w:r>
        <w:rPr>
          <w:rFonts w:ascii="Arial" w:hAnsi="Arial"/>
          <w:spacing w:val="-2"/>
          <w:w w:val="110"/>
          <w:sz w:val="17"/>
        </w:rPr>
        <w:t>employ,</w:t>
      </w:r>
      <w:r>
        <w:rPr>
          <w:rFonts w:ascii="Arial" w:hAnsi="Arial"/>
          <w:spacing w:val="-14"/>
          <w:w w:val="110"/>
          <w:sz w:val="17"/>
        </w:rPr>
        <w:t> </w:t>
      </w:r>
      <w:r>
        <w:rPr>
          <w:rFonts w:ascii="Arial" w:hAnsi="Arial"/>
          <w:spacing w:val="-2"/>
          <w:w w:val="110"/>
          <w:sz w:val="17"/>
        </w:rPr>
        <w:t>the</w:t>
      </w:r>
      <w:r>
        <w:rPr>
          <w:rFonts w:ascii="Arial" w:hAnsi="Arial"/>
          <w:spacing w:val="-14"/>
          <w:w w:val="110"/>
          <w:sz w:val="17"/>
        </w:rPr>
        <w:t> </w:t>
      </w:r>
      <w:r>
        <w:rPr>
          <w:rFonts w:ascii="Arial" w:hAnsi="Arial"/>
          <w:spacing w:val="-2"/>
          <w:w w:val="110"/>
          <w:sz w:val="17"/>
        </w:rPr>
        <w:t>employer</w:t>
      </w:r>
      <w:r>
        <w:rPr>
          <w:rFonts w:ascii="Arial" w:hAnsi="Arial"/>
          <w:spacing w:val="-13"/>
          <w:w w:val="110"/>
          <w:sz w:val="17"/>
        </w:rPr>
        <w:t> </w:t>
      </w:r>
      <w:r>
        <w:rPr>
          <w:rFonts w:ascii="Arial" w:hAnsi="Arial"/>
          <w:spacing w:val="-2"/>
          <w:w w:val="110"/>
          <w:sz w:val="17"/>
        </w:rPr>
        <w:t>is</w:t>
      </w:r>
      <w:r>
        <w:rPr>
          <w:rFonts w:ascii="Arial" w:hAnsi="Arial"/>
          <w:spacing w:val="-14"/>
          <w:w w:val="110"/>
          <w:sz w:val="17"/>
        </w:rPr>
        <w:t> </w:t>
      </w:r>
      <w:r>
        <w:rPr>
          <w:rFonts w:ascii="Arial" w:hAnsi="Arial"/>
          <w:spacing w:val="-2"/>
          <w:w w:val="110"/>
          <w:sz w:val="17"/>
        </w:rPr>
        <w:t>responsible</w:t>
      </w:r>
      <w:r>
        <w:rPr>
          <w:rFonts w:ascii="Arial" w:hAnsi="Arial"/>
          <w:spacing w:val="-14"/>
          <w:w w:val="110"/>
          <w:sz w:val="17"/>
        </w:rPr>
        <w:t> </w:t>
      </w:r>
      <w:r>
        <w:rPr>
          <w:rFonts w:ascii="Arial" w:hAnsi="Arial"/>
          <w:spacing w:val="-2"/>
          <w:w w:val="110"/>
          <w:sz w:val="17"/>
        </w:rPr>
        <w:t>for</w:t>
      </w:r>
      <w:r>
        <w:rPr>
          <w:rFonts w:ascii="Arial" w:hAnsi="Arial"/>
          <w:spacing w:val="-13"/>
          <w:w w:val="110"/>
          <w:sz w:val="17"/>
        </w:rPr>
        <w:t> </w:t>
      </w:r>
      <w:r>
        <w:rPr>
          <w:rFonts w:ascii="Arial" w:hAnsi="Arial"/>
          <w:spacing w:val="-2"/>
          <w:w w:val="110"/>
          <w:sz w:val="17"/>
        </w:rPr>
        <w:t>updating</w:t>
      </w:r>
      <w:r>
        <w:rPr>
          <w:rFonts w:ascii="Arial" w:hAnsi="Arial"/>
          <w:spacing w:val="-14"/>
          <w:w w:val="110"/>
          <w:sz w:val="17"/>
        </w:rPr>
        <w:t> </w:t>
      </w:r>
      <w:r>
        <w:rPr>
          <w:rFonts w:ascii="Arial" w:hAnsi="Arial"/>
          <w:spacing w:val="-2"/>
          <w:w w:val="110"/>
          <w:sz w:val="17"/>
        </w:rPr>
        <w:t>the information.</w:t>
      </w:r>
    </w:p>
    <w:p>
      <w:pPr>
        <w:spacing w:before="33"/>
        <w:ind w:left="1538" w:right="422" w:hanging="294"/>
        <w:jc w:val="left"/>
        <w:rPr>
          <w:rFonts w:ascii="Arial" w:hAnsi="Arial"/>
          <w:sz w:val="17"/>
        </w:rPr>
      </w:pPr>
      <w:r>
        <w:rPr>
          <w:rFonts w:ascii="Arial" w:hAnsi="Arial"/>
          <w:b/>
          <w:spacing w:val="-2"/>
          <w:w w:val="105"/>
          <w:position w:val="-1"/>
          <w:sz w:val="28"/>
        </w:rPr>
        <w:t>»</w:t>
      </w:r>
      <w:r>
        <w:rPr>
          <w:rFonts w:ascii="Arial" w:hAnsi="Arial"/>
          <w:b/>
          <w:spacing w:val="4"/>
          <w:w w:val="105"/>
          <w:position w:val="-1"/>
          <w:sz w:val="28"/>
        </w:rPr>
        <w:t> </w:t>
      </w:r>
      <w:r>
        <w:rPr>
          <w:rFonts w:ascii="Arial" w:hAnsi="Arial"/>
          <w:b/>
          <w:spacing w:val="-2"/>
          <w:w w:val="105"/>
          <w:sz w:val="17"/>
        </w:rPr>
        <w:t>Rules</w:t>
      </w:r>
      <w:r>
        <w:rPr>
          <w:rFonts w:ascii="Arial" w:hAnsi="Arial"/>
          <w:b/>
          <w:spacing w:val="-11"/>
          <w:w w:val="105"/>
          <w:sz w:val="17"/>
        </w:rPr>
        <w:t> </w:t>
      </w:r>
      <w:r>
        <w:rPr>
          <w:rFonts w:ascii="Arial" w:hAnsi="Arial"/>
          <w:b/>
          <w:spacing w:val="-2"/>
          <w:w w:val="105"/>
          <w:sz w:val="17"/>
        </w:rPr>
        <w:t>G-8</w:t>
      </w:r>
      <w:r>
        <w:rPr>
          <w:rFonts w:ascii="Arial" w:hAnsi="Arial"/>
          <w:b/>
          <w:spacing w:val="-11"/>
          <w:w w:val="105"/>
          <w:sz w:val="17"/>
        </w:rPr>
        <w:t> </w:t>
      </w:r>
      <w:r>
        <w:rPr>
          <w:rFonts w:ascii="Arial" w:hAnsi="Arial"/>
          <w:b/>
          <w:spacing w:val="-2"/>
          <w:w w:val="105"/>
          <w:sz w:val="17"/>
        </w:rPr>
        <w:t>and</w:t>
      </w:r>
      <w:r>
        <w:rPr>
          <w:rFonts w:ascii="Arial" w:hAnsi="Arial"/>
          <w:b/>
          <w:spacing w:val="-12"/>
          <w:w w:val="105"/>
          <w:sz w:val="17"/>
        </w:rPr>
        <w:t> </w:t>
      </w:r>
      <w:r>
        <w:rPr>
          <w:rFonts w:ascii="Arial" w:hAnsi="Arial"/>
          <w:b/>
          <w:spacing w:val="-2"/>
          <w:w w:val="105"/>
          <w:sz w:val="17"/>
        </w:rPr>
        <w:t>G-9</w:t>
      </w:r>
      <w:r>
        <w:rPr>
          <w:rFonts w:ascii="Arial" w:hAnsi="Arial"/>
          <w:b/>
          <w:spacing w:val="-11"/>
          <w:w w:val="105"/>
          <w:sz w:val="17"/>
        </w:rPr>
        <w:t> </w:t>
      </w:r>
      <w:r>
        <w:rPr>
          <w:rFonts w:ascii="Arial" w:hAnsi="Arial"/>
          <w:spacing w:val="-2"/>
          <w:w w:val="105"/>
          <w:sz w:val="17"/>
        </w:rPr>
        <w:t>(books</w:t>
      </w:r>
      <w:r>
        <w:rPr>
          <w:rFonts w:ascii="Arial" w:hAnsi="Arial"/>
          <w:spacing w:val="-12"/>
          <w:w w:val="105"/>
          <w:sz w:val="17"/>
        </w:rPr>
        <w:t> </w:t>
      </w:r>
      <w:r>
        <w:rPr>
          <w:rFonts w:ascii="Arial" w:hAnsi="Arial"/>
          <w:spacing w:val="-2"/>
          <w:w w:val="105"/>
          <w:sz w:val="17"/>
        </w:rPr>
        <w:t>and</w:t>
      </w:r>
      <w:r>
        <w:rPr>
          <w:rFonts w:ascii="Arial" w:hAnsi="Arial"/>
          <w:spacing w:val="-11"/>
          <w:w w:val="105"/>
          <w:sz w:val="17"/>
        </w:rPr>
        <w:t> </w:t>
      </w:r>
      <w:r>
        <w:rPr>
          <w:rFonts w:ascii="Arial" w:hAnsi="Arial"/>
          <w:spacing w:val="-2"/>
          <w:w w:val="105"/>
          <w:sz w:val="17"/>
        </w:rPr>
        <w:t>records</w:t>
      </w:r>
      <w:r>
        <w:rPr>
          <w:rFonts w:ascii="Arial" w:hAnsi="Arial"/>
          <w:spacing w:val="-11"/>
          <w:w w:val="105"/>
          <w:sz w:val="17"/>
        </w:rPr>
        <w:t> </w:t>
      </w:r>
      <w:r>
        <w:rPr>
          <w:rFonts w:ascii="Arial" w:hAnsi="Arial"/>
          <w:spacing w:val="-2"/>
          <w:w w:val="105"/>
          <w:sz w:val="17"/>
        </w:rPr>
        <w:t>requirements):</w:t>
      </w:r>
      <w:r>
        <w:rPr>
          <w:rFonts w:ascii="Arial" w:hAnsi="Arial"/>
          <w:spacing w:val="-12"/>
          <w:w w:val="105"/>
          <w:sz w:val="17"/>
        </w:rPr>
        <w:t> </w:t>
      </w:r>
      <w:r>
        <w:rPr>
          <w:rFonts w:ascii="Arial" w:hAnsi="Arial"/>
          <w:spacing w:val="-2"/>
          <w:w w:val="105"/>
          <w:sz w:val="17"/>
        </w:rPr>
        <w:t>All</w:t>
      </w:r>
      <w:r>
        <w:rPr>
          <w:rFonts w:ascii="Arial" w:hAnsi="Arial"/>
          <w:spacing w:val="-11"/>
          <w:w w:val="105"/>
          <w:sz w:val="17"/>
        </w:rPr>
        <w:t> </w:t>
      </w:r>
      <w:r>
        <w:rPr>
          <w:rFonts w:ascii="Arial" w:hAnsi="Arial"/>
          <w:spacing w:val="-2"/>
          <w:w w:val="105"/>
          <w:sz w:val="17"/>
        </w:rPr>
        <w:t>brokers,</w:t>
      </w:r>
      <w:r>
        <w:rPr>
          <w:rFonts w:ascii="Arial" w:hAnsi="Arial"/>
          <w:spacing w:val="-11"/>
          <w:w w:val="105"/>
          <w:sz w:val="17"/>
        </w:rPr>
        <w:t> </w:t>
      </w:r>
      <w:r>
        <w:rPr>
          <w:rFonts w:ascii="Arial" w:hAnsi="Arial"/>
          <w:spacing w:val="-2"/>
          <w:w w:val="105"/>
          <w:sz w:val="17"/>
        </w:rPr>
        <w:t>dealers,</w:t>
      </w:r>
      <w:r>
        <w:rPr>
          <w:rFonts w:ascii="Arial" w:hAnsi="Arial"/>
          <w:spacing w:val="-12"/>
          <w:w w:val="105"/>
          <w:sz w:val="17"/>
        </w:rPr>
        <w:t> </w:t>
      </w:r>
      <w:r>
        <w:rPr>
          <w:rFonts w:ascii="Arial" w:hAnsi="Arial"/>
          <w:spacing w:val="-2"/>
          <w:w w:val="105"/>
          <w:sz w:val="17"/>
        </w:rPr>
        <w:t>and</w:t>
      </w:r>
      <w:r>
        <w:rPr>
          <w:rFonts w:ascii="Arial" w:hAnsi="Arial"/>
          <w:spacing w:val="-11"/>
          <w:w w:val="105"/>
          <w:sz w:val="17"/>
        </w:rPr>
        <w:t> </w:t>
      </w:r>
      <w:r>
        <w:rPr>
          <w:rFonts w:ascii="Arial" w:hAnsi="Arial"/>
          <w:spacing w:val="-2"/>
          <w:w w:val="105"/>
          <w:sz w:val="17"/>
        </w:rPr>
        <w:t>municipal </w:t>
      </w:r>
      <w:r>
        <w:rPr>
          <w:rFonts w:ascii="Arial" w:hAnsi="Arial"/>
          <w:spacing w:val="-4"/>
          <w:w w:val="105"/>
          <w:sz w:val="17"/>
        </w:rPr>
        <w:t>securities</w:t>
      </w:r>
      <w:r>
        <w:rPr>
          <w:rFonts w:ascii="Arial" w:hAnsi="Arial"/>
          <w:spacing w:val="-3"/>
          <w:w w:val="105"/>
          <w:sz w:val="17"/>
        </w:rPr>
        <w:t> </w:t>
      </w:r>
      <w:r>
        <w:rPr>
          <w:rFonts w:ascii="Arial" w:hAnsi="Arial"/>
          <w:spacing w:val="-4"/>
          <w:w w:val="105"/>
          <w:sz w:val="17"/>
        </w:rPr>
        <w:t>dealers</w:t>
      </w:r>
      <w:r>
        <w:rPr>
          <w:rFonts w:ascii="Arial" w:hAnsi="Arial"/>
          <w:w w:val="105"/>
          <w:sz w:val="17"/>
        </w:rPr>
        <w:t> </w:t>
      </w:r>
      <w:r>
        <w:rPr>
          <w:rFonts w:ascii="Arial" w:hAnsi="Arial"/>
          <w:spacing w:val="-4"/>
          <w:w w:val="105"/>
          <w:sz w:val="17"/>
        </w:rPr>
        <w:t>must</w:t>
      </w:r>
      <w:r>
        <w:rPr>
          <w:rFonts w:ascii="Arial" w:hAnsi="Arial"/>
          <w:w w:val="105"/>
          <w:sz w:val="17"/>
        </w:rPr>
        <w:t> </w:t>
      </w:r>
      <w:r>
        <w:rPr>
          <w:rFonts w:ascii="Arial" w:hAnsi="Arial"/>
          <w:spacing w:val="-4"/>
          <w:w w:val="105"/>
          <w:sz w:val="17"/>
        </w:rPr>
        <w:t>keep</w:t>
      </w:r>
      <w:r>
        <w:rPr>
          <w:rFonts w:ascii="Arial" w:hAnsi="Arial"/>
          <w:spacing w:val="-1"/>
          <w:w w:val="105"/>
          <w:sz w:val="17"/>
        </w:rPr>
        <w:t> </w:t>
      </w:r>
      <w:r>
        <w:rPr>
          <w:rFonts w:ascii="Arial" w:hAnsi="Arial"/>
          <w:spacing w:val="-4"/>
          <w:w w:val="105"/>
          <w:sz w:val="17"/>
        </w:rPr>
        <w:t>records</w:t>
      </w:r>
      <w:r>
        <w:rPr>
          <w:rFonts w:ascii="Arial" w:hAnsi="Arial"/>
          <w:w w:val="105"/>
          <w:sz w:val="17"/>
        </w:rPr>
        <w:t> </w:t>
      </w:r>
      <w:r>
        <w:rPr>
          <w:rFonts w:ascii="Arial" w:hAnsi="Arial"/>
          <w:spacing w:val="-4"/>
          <w:w w:val="105"/>
          <w:sz w:val="17"/>
        </w:rPr>
        <w:t>regarding</w:t>
      </w:r>
      <w:r>
        <w:rPr>
          <w:rFonts w:ascii="Arial" w:hAnsi="Arial"/>
          <w:w w:val="105"/>
          <w:sz w:val="17"/>
        </w:rPr>
        <w:t> </w:t>
      </w:r>
      <w:r>
        <w:rPr>
          <w:rFonts w:ascii="Arial" w:hAnsi="Arial"/>
          <w:spacing w:val="-4"/>
          <w:w w:val="105"/>
          <w:sz w:val="17"/>
        </w:rPr>
        <w:t>municipal</w:t>
      </w:r>
      <w:r>
        <w:rPr>
          <w:rFonts w:ascii="Arial" w:hAnsi="Arial"/>
          <w:spacing w:val="-1"/>
          <w:w w:val="105"/>
          <w:sz w:val="17"/>
        </w:rPr>
        <w:t> </w:t>
      </w:r>
      <w:r>
        <w:rPr>
          <w:rFonts w:ascii="Arial" w:hAnsi="Arial"/>
          <w:spacing w:val="-4"/>
          <w:w w:val="105"/>
          <w:sz w:val="17"/>
        </w:rPr>
        <w:t>securities</w:t>
      </w:r>
      <w:r>
        <w:rPr>
          <w:rFonts w:ascii="Arial" w:hAnsi="Arial"/>
          <w:w w:val="105"/>
          <w:sz w:val="17"/>
        </w:rPr>
        <w:t> </w:t>
      </w:r>
      <w:r>
        <w:rPr>
          <w:rFonts w:ascii="Arial" w:hAnsi="Arial"/>
          <w:spacing w:val="-4"/>
          <w:w w:val="105"/>
          <w:sz w:val="17"/>
        </w:rPr>
        <w:t>business.</w:t>
      </w:r>
      <w:r>
        <w:rPr>
          <w:rFonts w:ascii="Arial" w:hAnsi="Arial"/>
          <w:w w:val="105"/>
          <w:sz w:val="17"/>
        </w:rPr>
        <w:t> </w:t>
      </w:r>
      <w:r>
        <w:rPr>
          <w:rFonts w:ascii="Arial" w:hAnsi="Arial"/>
          <w:spacing w:val="-4"/>
          <w:w w:val="105"/>
          <w:sz w:val="17"/>
        </w:rPr>
        <w:t>Among</w:t>
      </w:r>
      <w:r>
        <w:rPr>
          <w:rFonts w:ascii="Arial" w:hAnsi="Arial"/>
          <w:w w:val="105"/>
          <w:sz w:val="17"/>
        </w:rPr>
        <w:t> </w:t>
      </w:r>
      <w:r>
        <w:rPr>
          <w:rFonts w:ascii="Arial" w:hAnsi="Arial"/>
          <w:spacing w:val="-5"/>
          <w:w w:val="105"/>
          <w:sz w:val="17"/>
        </w:rPr>
        <w:t>the</w:t>
      </w:r>
    </w:p>
    <w:p>
      <w:pPr>
        <w:spacing w:before="46"/>
        <w:ind w:left="1538" w:right="0" w:firstLine="0"/>
        <w:jc w:val="left"/>
        <w:rPr>
          <w:rFonts w:ascii="Arial"/>
          <w:sz w:val="17"/>
        </w:rPr>
      </w:pPr>
      <w:r>
        <w:rPr>
          <w:rFonts w:ascii="Arial"/>
          <w:spacing w:val="-2"/>
          <w:w w:val="105"/>
          <w:sz w:val="17"/>
        </w:rPr>
        <w:t>many</w:t>
      </w:r>
      <w:r>
        <w:rPr>
          <w:rFonts w:ascii="Arial"/>
          <w:spacing w:val="-9"/>
          <w:w w:val="105"/>
          <w:sz w:val="17"/>
        </w:rPr>
        <w:t> </w:t>
      </w:r>
      <w:r>
        <w:rPr>
          <w:rFonts w:ascii="Arial"/>
          <w:spacing w:val="-2"/>
          <w:w w:val="105"/>
          <w:sz w:val="17"/>
        </w:rPr>
        <w:t>items</w:t>
      </w:r>
      <w:r>
        <w:rPr>
          <w:rFonts w:ascii="Arial"/>
          <w:spacing w:val="-9"/>
          <w:w w:val="105"/>
          <w:sz w:val="17"/>
        </w:rPr>
        <w:t> </w:t>
      </w:r>
      <w:r>
        <w:rPr>
          <w:rFonts w:ascii="Arial"/>
          <w:spacing w:val="-2"/>
          <w:w w:val="105"/>
          <w:sz w:val="17"/>
        </w:rPr>
        <w:t>they</w:t>
      </w:r>
      <w:r>
        <w:rPr>
          <w:rFonts w:ascii="Arial"/>
          <w:spacing w:val="-9"/>
          <w:w w:val="105"/>
          <w:sz w:val="17"/>
        </w:rPr>
        <w:t> </w:t>
      </w:r>
      <w:r>
        <w:rPr>
          <w:rFonts w:ascii="Arial"/>
          <w:spacing w:val="-2"/>
          <w:w w:val="105"/>
          <w:sz w:val="17"/>
        </w:rPr>
        <w:t>have</w:t>
      </w:r>
      <w:r>
        <w:rPr>
          <w:rFonts w:ascii="Arial"/>
          <w:spacing w:val="-8"/>
          <w:w w:val="105"/>
          <w:sz w:val="17"/>
        </w:rPr>
        <w:t> </w:t>
      </w:r>
      <w:r>
        <w:rPr>
          <w:rFonts w:ascii="Arial"/>
          <w:spacing w:val="-2"/>
          <w:w w:val="105"/>
          <w:sz w:val="17"/>
        </w:rPr>
        <w:t>to</w:t>
      </w:r>
      <w:r>
        <w:rPr>
          <w:rFonts w:ascii="Arial"/>
          <w:spacing w:val="-9"/>
          <w:w w:val="105"/>
          <w:sz w:val="17"/>
        </w:rPr>
        <w:t> </w:t>
      </w:r>
      <w:r>
        <w:rPr>
          <w:rFonts w:ascii="Arial"/>
          <w:spacing w:val="-2"/>
          <w:w w:val="105"/>
          <w:sz w:val="17"/>
        </w:rPr>
        <w:t>keep</w:t>
      </w:r>
      <w:r>
        <w:rPr>
          <w:rFonts w:ascii="Arial"/>
          <w:spacing w:val="-9"/>
          <w:w w:val="105"/>
          <w:sz w:val="17"/>
        </w:rPr>
        <w:t> </w:t>
      </w:r>
      <w:r>
        <w:rPr>
          <w:rFonts w:ascii="Arial"/>
          <w:spacing w:val="-2"/>
          <w:w w:val="105"/>
          <w:sz w:val="17"/>
        </w:rPr>
        <w:t>are</w:t>
      </w:r>
      <w:r>
        <w:rPr>
          <w:rFonts w:ascii="Arial"/>
          <w:spacing w:val="-8"/>
          <w:w w:val="105"/>
          <w:sz w:val="17"/>
        </w:rPr>
        <w:t> </w:t>
      </w:r>
      <w:r>
        <w:rPr>
          <w:rFonts w:ascii="Arial"/>
          <w:spacing w:val="-2"/>
          <w:w w:val="105"/>
          <w:sz w:val="17"/>
        </w:rPr>
        <w:t>the</w:t>
      </w:r>
      <w:r>
        <w:rPr>
          <w:rFonts w:ascii="Arial"/>
          <w:spacing w:val="-9"/>
          <w:w w:val="105"/>
          <w:sz w:val="17"/>
        </w:rPr>
        <w:t> </w:t>
      </w:r>
      <w:r>
        <w:rPr>
          <w:rFonts w:ascii="Arial"/>
          <w:spacing w:val="-2"/>
          <w:w w:val="105"/>
          <w:sz w:val="17"/>
        </w:rPr>
        <w:t>following:</w:t>
      </w:r>
    </w:p>
    <w:p>
      <w:pPr>
        <w:pStyle w:val="ListParagraph"/>
        <w:numPr>
          <w:ilvl w:val="0"/>
          <w:numId w:val="4"/>
        </w:numPr>
        <w:tabs>
          <w:tab w:pos="1779" w:val="left" w:leader="none"/>
        </w:tabs>
        <w:spacing w:line="313" w:lineRule="exact" w:before="101" w:after="0"/>
        <w:ind w:left="1779" w:right="0" w:hanging="240"/>
        <w:jc w:val="left"/>
        <w:rPr>
          <w:rFonts w:ascii="Arial" w:hAnsi="Arial"/>
          <w:sz w:val="17"/>
        </w:rPr>
      </w:pPr>
      <w:r>
        <w:rPr>
          <w:rFonts w:ascii="Arial" w:hAnsi="Arial"/>
          <w:spacing w:val="-4"/>
          <w:w w:val="105"/>
          <w:sz w:val="17"/>
        </w:rPr>
        <w:t>Records</w:t>
      </w:r>
      <w:r>
        <w:rPr>
          <w:rFonts w:ascii="Arial" w:hAnsi="Arial"/>
          <w:spacing w:val="-3"/>
          <w:w w:val="105"/>
          <w:sz w:val="17"/>
        </w:rPr>
        <w:t> </w:t>
      </w:r>
      <w:r>
        <w:rPr>
          <w:rFonts w:ascii="Arial" w:hAnsi="Arial"/>
          <w:spacing w:val="-4"/>
          <w:w w:val="105"/>
          <w:sz w:val="17"/>
        </w:rPr>
        <w:t>of</w:t>
      </w:r>
      <w:r>
        <w:rPr>
          <w:rFonts w:ascii="Arial" w:hAnsi="Arial"/>
          <w:spacing w:val="-2"/>
          <w:w w:val="105"/>
          <w:sz w:val="17"/>
        </w:rPr>
        <w:t> </w:t>
      </w:r>
      <w:r>
        <w:rPr>
          <w:rFonts w:ascii="Arial" w:hAnsi="Arial"/>
          <w:spacing w:val="-4"/>
          <w:w w:val="105"/>
          <w:sz w:val="17"/>
        </w:rPr>
        <w:t>original</w:t>
      </w:r>
      <w:r>
        <w:rPr>
          <w:rFonts w:ascii="Arial" w:hAnsi="Arial"/>
          <w:spacing w:val="-2"/>
          <w:w w:val="105"/>
          <w:sz w:val="17"/>
        </w:rPr>
        <w:t> </w:t>
      </w:r>
      <w:r>
        <w:rPr>
          <w:rFonts w:ascii="Arial" w:hAnsi="Arial"/>
          <w:spacing w:val="-4"/>
          <w:w w:val="105"/>
          <w:sz w:val="17"/>
        </w:rPr>
        <w:t>entry</w:t>
      </w:r>
      <w:r>
        <w:rPr>
          <w:rFonts w:ascii="Arial" w:hAnsi="Arial"/>
          <w:spacing w:val="-2"/>
          <w:w w:val="105"/>
          <w:sz w:val="17"/>
        </w:rPr>
        <w:t> </w:t>
      </w:r>
      <w:r>
        <w:rPr>
          <w:rFonts w:ascii="Arial" w:hAnsi="Arial"/>
          <w:spacing w:val="-4"/>
          <w:w w:val="105"/>
          <w:sz w:val="17"/>
        </w:rPr>
        <w:t>(blotters):</w:t>
      </w:r>
      <w:r>
        <w:rPr>
          <w:rFonts w:ascii="Arial" w:hAnsi="Arial"/>
          <w:spacing w:val="-2"/>
          <w:w w:val="105"/>
          <w:sz w:val="17"/>
        </w:rPr>
        <w:t> </w:t>
      </w:r>
      <w:r>
        <w:rPr>
          <w:rFonts w:ascii="Arial" w:hAnsi="Arial"/>
          <w:spacing w:val="-4"/>
          <w:w w:val="105"/>
          <w:sz w:val="17"/>
        </w:rPr>
        <w:t>Itemized</w:t>
      </w:r>
      <w:r>
        <w:rPr>
          <w:rFonts w:ascii="Arial" w:hAnsi="Arial"/>
          <w:spacing w:val="-2"/>
          <w:w w:val="105"/>
          <w:sz w:val="17"/>
        </w:rPr>
        <w:t> </w:t>
      </w:r>
      <w:r>
        <w:rPr>
          <w:rFonts w:ascii="Arial" w:hAnsi="Arial"/>
          <w:spacing w:val="-4"/>
          <w:w w:val="105"/>
          <w:sz w:val="17"/>
        </w:rPr>
        <w:t>daily</w:t>
      </w:r>
      <w:r>
        <w:rPr>
          <w:rFonts w:ascii="Arial" w:hAnsi="Arial"/>
          <w:spacing w:val="-2"/>
          <w:w w:val="105"/>
          <w:sz w:val="17"/>
        </w:rPr>
        <w:t> </w:t>
      </w:r>
      <w:r>
        <w:rPr>
          <w:rFonts w:ascii="Arial" w:hAnsi="Arial"/>
          <w:spacing w:val="-4"/>
          <w:w w:val="105"/>
          <w:sz w:val="17"/>
        </w:rPr>
        <w:t>records</w:t>
      </w:r>
      <w:r>
        <w:rPr>
          <w:rFonts w:ascii="Arial" w:hAnsi="Arial"/>
          <w:spacing w:val="-2"/>
          <w:w w:val="105"/>
          <w:sz w:val="17"/>
        </w:rPr>
        <w:t> </w:t>
      </w:r>
      <w:r>
        <w:rPr>
          <w:rFonts w:ascii="Arial" w:hAnsi="Arial"/>
          <w:spacing w:val="-4"/>
          <w:w w:val="105"/>
          <w:sz w:val="17"/>
        </w:rPr>
        <w:t>of</w:t>
      </w:r>
      <w:r>
        <w:rPr>
          <w:rFonts w:ascii="Arial" w:hAnsi="Arial"/>
          <w:spacing w:val="-2"/>
          <w:w w:val="105"/>
          <w:sz w:val="17"/>
        </w:rPr>
        <w:t> </w:t>
      </w:r>
      <w:r>
        <w:rPr>
          <w:rFonts w:ascii="Arial" w:hAnsi="Arial"/>
          <w:spacing w:val="-4"/>
          <w:w w:val="105"/>
          <w:sz w:val="17"/>
        </w:rPr>
        <w:t>all</w:t>
      </w:r>
      <w:r>
        <w:rPr>
          <w:rFonts w:ascii="Arial" w:hAnsi="Arial"/>
          <w:spacing w:val="-2"/>
          <w:w w:val="105"/>
          <w:sz w:val="17"/>
        </w:rPr>
        <w:t> </w:t>
      </w:r>
      <w:r>
        <w:rPr>
          <w:rFonts w:ascii="Arial" w:hAnsi="Arial"/>
          <w:spacing w:val="-4"/>
          <w:w w:val="105"/>
          <w:sz w:val="17"/>
        </w:rPr>
        <w:t>purchases</w:t>
      </w:r>
      <w:r>
        <w:rPr>
          <w:rFonts w:ascii="Arial" w:hAnsi="Arial"/>
          <w:spacing w:val="-2"/>
          <w:w w:val="105"/>
          <w:sz w:val="17"/>
        </w:rPr>
        <w:t> </w:t>
      </w:r>
      <w:r>
        <w:rPr>
          <w:rFonts w:ascii="Arial" w:hAnsi="Arial"/>
          <w:spacing w:val="-4"/>
          <w:w w:val="105"/>
          <w:sz w:val="17"/>
        </w:rPr>
        <w:t>and</w:t>
      </w:r>
      <w:r>
        <w:rPr>
          <w:rFonts w:ascii="Arial" w:hAnsi="Arial"/>
          <w:spacing w:val="-2"/>
          <w:w w:val="105"/>
          <w:sz w:val="17"/>
        </w:rPr>
        <w:t> </w:t>
      </w:r>
      <w:r>
        <w:rPr>
          <w:rFonts w:ascii="Arial" w:hAnsi="Arial"/>
          <w:spacing w:val="-4"/>
          <w:w w:val="105"/>
          <w:sz w:val="17"/>
        </w:rPr>
        <w:t>sales</w:t>
      </w:r>
      <w:r>
        <w:rPr>
          <w:rFonts w:ascii="Arial" w:hAnsi="Arial"/>
          <w:spacing w:val="-2"/>
          <w:w w:val="105"/>
          <w:sz w:val="17"/>
        </w:rPr>
        <w:t> </w:t>
      </w:r>
      <w:r>
        <w:rPr>
          <w:rFonts w:ascii="Arial" w:hAnsi="Arial"/>
          <w:spacing w:val="-5"/>
          <w:w w:val="105"/>
          <w:sz w:val="17"/>
        </w:rPr>
        <w:t>of</w:t>
      </w:r>
    </w:p>
    <w:p>
      <w:pPr>
        <w:spacing w:line="186" w:lineRule="exact" w:before="0"/>
        <w:ind w:left="1780" w:right="0" w:firstLine="0"/>
        <w:jc w:val="left"/>
        <w:rPr>
          <w:rFonts w:ascii="Arial"/>
          <w:sz w:val="17"/>
        </w:rPr>
      </w:pPr>
      <w:r>
        <w:rPr>
          <w:rFonts w:ascii="Arial"/>
          <w:spacing w:val="-2"/>
          <w:w w:val="105"/>
          <w:sz w:val="17"/>
        </w:rPr>
        <w:t>municipal</w:t>
      </w:r>
      <w:r>
        <w:rPr>
          <w:rFonts w:ascii="Arial"/>
          <w:spacing w:val="-3"/>
          <w:w w:val="105"/>
          <w:sz w:val="17"/>
        </w:rPr>
        <w:t> </w:t>
      </w:r>
      <w:r>
        <w:rPr>
          <w:rFonts w:ascii="Arial"/>
          <w:spacing w:val="-2"/>
          <w:w w:val="105"/>
          <w:sz w:val="17"/>
        </w:rPr>
        <w:t>securities</w:t>
      </w:r>
    </w:p>
    <w:p>
      <w:pPr>
        <w:pStyle w:val="ListParagraph"/>
        <w:numPr>
          <w:ilvl w:val="0"/>
          <w:numId w:val="4"/>
        </w:numPr>
        <w:tabs>
          <w:tab w:pos="1779" w:val="left" w:leader="none"/>
        </w:tabs>
        <w:spacing w:line="240" w:lineRule="auto" w:before="101" w:after="0"/>
        <w:ind w:left="1779" w:right="0" w:hanging="240"/>
        <w:jc w:val="left"/>
        <w:rPr>
          <w:rFonts w:ascii="Arial" w:hAnsi="Arial"/>
          <w:sz w:val="17"/>
        </w:rPr>
      </w:pPr>
      <w:r>
        <w:rPr>
          <w:rFonts w:ascii="Arial" w:hAnsi="Arial"/>
          <w:spacing w:val="-4"/>
          <w:w w:val="105"/>
          <w:sz w:val="17"/>
        </w:rPr>
        <w:t>Account</w:t>
      </w:r>
      <w:r>
        <w:rPr>
          <w:rFonts w:ascii="Arial" w:hAnsi="Arial"/>
          <w:spacing w:val="-1"/>
          <w:w w:val="105"/>
          <w:sz w:val="17"/>
        </w:rPr>
        <w:t> </w:t>
      </w:r>
      <w:r>
        <w:rPr>
          <w:rFonts w:ascii="Arial" w:hAnsi="Arial"/>
          <w:spacing w:val="-4"/>
          <w:w w:val="105"/>
          <w:sz w:val="17"/>
        </w:rPr>
        <w:t>records:</w:t>
      </w:r>
      <w:r>
        <w:rPr>
          <w:rFonts w:ascii="Arial" w:hAnsi="Arial"/>
          <w:w w:val="105"/>
          <w:sz w:val="17"/>
        </w:rPr>
        <w:t> </w:t>
      </w:r>
      <w:r>
        <w:rPr>
          <w:rFonts w:ascii="Arial" w:hAnsi="Arial"/>
          <w:spacing w:val="-4"/>
          <w:w w:val="105"/>
          <w:sz w:val="17"/>
        </w:rPr>
        <w:t>Account</w:t>
      </w:r>
      <w:r>
        <w:rPr>
          <w:rFonts w:ascii="Arial" w:hAnsi="Arial"/>
          <w:w w:val="105"/>
          <w:sz w:val="17"/>
        </w:rPr>
        <w:t> </w:t>
      </w:r>
      <w:r>
        <w:rPr>
          <w:rFonts w:ascii="Arial" w:hAnsi="Arial"/>
          <w:spacing w:val="-4"/>
          <w:w w:val="105"/>
          <w:sz w:val="17"/>
        </w:rPr>
        <w:t>records</w:t>
      </w:r>
      <w:r>
        <w:rPr>
          <w:rFonts w:ascii="Arial" w:hAnsi="Arial"/>
          <w:spacing w:val="-1"/>
          <w:w w:val="105"/>
          <w:sz w:val="17"/>
        </w:rPr>
        <w:t> </w:t>
      </w:r>
      <w:r>
        <w:rPr>
          <w:rFonts w:ascii="Arial" w:hAnsi="Arial"/>
          <w:spacing w:val="-4"/>
          <w:w w:val="105"/>
          <w:sz w:val="17"/>
        </w:rPr>
        <w:t>for</w:t>
      </w:r>
      <w:r>
        <w:rPr>
          <w:rFonts w:ascii="Arial" w:hAnsi="Arial"/>
          <w:w w:val="105"/>
          <w:sz w:val="17"/>
        </w:rPr>
        <w:t> </w:t>
      </w:r>
      <w:r>
        <w:rPr>
          <w:rFonts w:ascii="Arial" w:hAnsi="Arial"/>
          <w:spacing w:val="-4"/>
          <w:w w:val="105"/>
          <w:sz w:val="17"/>
        </w:rPr>
        <w:t>each</w:t>
      </w:r>
      <w:r>
        <w:rPr>
          <w:rFonts w:ascii="Arial" w:hAnsi="Arial"/>
          <w:w w:val="105"/>
          <w:sz w:val="17"/>
        </w:rPr>
        <w:t> </w:t>
      </w:r>
      <w:r>
        <w:rPr>
          <w:rFonts w:ascii="Arial" w:hAnsi="Arial"/>
          <w:spacing w:val="-4"/>
          <w:w w:val="105"/>
          <w:sz w:val="17"/>
        </w:rPr>
        <w:t>customer</w:t>
      </w:r>
      <w:r>
        <w:rPr>
          <w:rFonts w:ascii="Arial" w:hAnsi="Arial"/>
          <w:spacing w:val="-1"/>
          <w:w w:val="105"/>
          <w:sz w:val="17"/>
        </w:rPr>
        <w:t> </w:t>
      </w:r>
      <w:r>
        <w:rPr>
          <w:rFonts w:ascii="Arial" w:hAnsi="Arial"/>
          <w:spacing w:val="-4"/>
          <w:w w:val="105"/>
          <w:sz w:val="17"/>
        </w:rPr>
        <w:t>account</w:t>
      </w:r>
    </w:p>
    <w:p>
      <w:pPr>
        <w:pStyle w:val="ListParagraph"/>
        <w:numPr>
          <w:ilvl w:val="0"/>
          <w:numId w:val="4"/>
        </w:numPr>
        <w:tabs>
          <w:tab w:pos="1779" w:val="left" w:leader="none"/>
        </w:tabs>
        <w:spacing w:line="240" w:lineRule="auto" w:before="38" w:after="0"/>
        <w:ind w:left="1779" w:right="0" w:hanging="240"/>
        <w:jc w:val="left"/>
        <w:rPr>
          <w:rFonts w:ascii="Arial" w:hAnsi="Arial"/>
          <w:sz w:val="17"/>
        </w:rPr>
      </w:pPr>
      <w:r>
        <w:rPr>
          <w:rFonts w:ascii="Arial" w:hAnsi="Arial"/>
          <w:sz w:val="17"/>
        </w:rPr>
        <w:t>Securities</w:t>
      </w:r>
      <w:r>
        <w:rPr>
          <w:rFonts w:ascii="Arial" w:hAnsi="Arial"/>
          <w:spacing w:val="-3"/>
          <w:sz w:val="17"/>
        </w:rPr>
        <w:t> </w:t>
      </w:r>
      <w:r>
        <w:rPr>
          <w:rFonts w:ascii="Arial" w:hAnsi="Arial"/>
          <w:sz w:val="17"/>
        </w:rPr>
        <w:t>records:</w:t>
      </w:r>
      <w:r>
        <w:rPr>
          <w:rFonts w:ascii="Arial" w:hAnsi="Arial"/>
          <w:spacing w:val="-2"/>
          <w:sz w:val="17"/>
        </w:rPr>
        <w:t> </w:t>
      </w:r>
      <w:r>
        <w:rPr>
          <w:rFonts w:ascii="Arial" w:hAnsi="Arial"/>
          <w:sz w:val="17"/>
        </w:rPr>
        <w:t>Separate</w:t>
      </w:r>
      <w:r>
        <w:rPr>
          <w:rFonts w:ascii="Arial" w:hAnsi="Arial"/>
          <w:spacing w:val="-2"/>
          <w:sz w:val="17"/>
        </w:rPr>
        <w:t> </w:t>
      </w:r>
      <w:r>
        <w:rPr>
          <w:rFonts w:ascii="Arial" w:hAnsi="Arial"/>
          <w:sz w:val="17"/>
        </w:rPr>
        <w:t>records</w:t>
      </w:r>
      <w:r>
        <w:rPr>
          <w:rFonts w:ascii="Arial" w:hAnsi="Arial"/>
          <w:spacing w:val="-2"/>
          <w:sz w:val="17"/>
        </w:rPr>
        <w:t> </w:t>
      </w:r>
      <w:r>
        <w:rPr>
          <w:rFonts w:ascii="Arial" w:hAnsi="Arial"/>
          <w:sz w:val="17"/>
        </w:rPr>
        <w:t>showing</w:t>
      </w:r>
      <w:r>
        <w:rPr>
          <w:rFonts w:ascii="Arial" w:hAnsi="Arial"/>
          <w:spacing w:val="-2"/>
          <w:sz w:val="17"/>
        </w:rPr>
        <w:t> </w:t>
      </w:r>
      <w:r>
        <w:rPr>
          <w:rFonts w:ascii="Arial" w:hAnsi="Arial"/>
          <w:sz w:val="17"/>
        </w:rPr>
        <w:t>all</w:t>
      </w:r>
      <w:r>
        <w:rPr>
          <w:rFonts w:ascii="Arial" w:hAnsi="Arial"/>
          <w:spacing w:val="-2"/>
          <w:sz w:val="17"/>
        </w:rPr>
        <w:t> </w:t>
      </w:r>
      <w:r>
        <w:rPr>
          <w:rFonts w:ascii="Arial" w:hAnsi="Arial"/>
          <w:sz w:val="17"/>
        </w:rPr>
        <w:t>municipal</w:t>
      </w:r>
      <w:r>
        <w:rPr>
          <w:rFonts w:ascii="Arial" w:hAnsi="Arial"/>
          <w:spacing w:val="-2"/>
          <w:sz w:val="17"/>
        </w:rPr>
        <w:t> </w:t>
      </w:r>
      <w:r>
        <w:rPr>
          <w:rFonts w:ascii="Arial" w:hAnsi="Arial"/>
          <w:sz w:val="17"/>
        </w:rPr>
        <w:t>securities</w:t>
      </w:r>
      <w:r>
        <w:rPr>
          <w:rFonts w:ascii="Arial" w:hAnsi="Arial"/>
          <w:spacing w:val="-2"/>
          <w:sz w:val="17"/>
        </w:rPr>
        <w:t> positions</w:t>
      </w:r>
    </w:p>
    <w:p>
      <w:pPr>
        <w:pStyle w:val="ListParagraph"/>
        <w:numPr>
          <w:ilvl w:val="0"/>
          <w:numId w:val="4"/>
        </w:numPr>
        <w:tabs>
          <w:tab w:pos="1779" w:val="left" w:leader="none"/>
        </w:tabs>
        <w:spacing w:line="313" w:lineRule="exact" w:before="38" w:after="0"/>
        <w:ind w:left="1779" w:right="0" w:hanging="240"/>
        <w:jc w:val="left"/>
        <w:rPr>
          <w:rFonts w:ascii="Arial" w:hAnsi="Arial"/>
          <w:sz w:val="17"/>
        </w:rPr>
      </w:pPr>
      <w:r>
        <w:rPr>
          <w:rFonts w:ascii="Arial" w:hAnsi="Arial"/>
          <w:spacing w:val="-4"/>
          <w:w w:val="105"/>
          <w:sz w:val="17"/>
        </w:rPr>
        <w:t>Subsidiary</w:t>
      </w:r>
      <w:r>
        <w:rPr>
          <w:rFonts w:ascii="Arial" w:hAnsi="Arial"/>
          <w:spacing w:val="-1"/>
          <w:w w:val="105"/>
          <w:sz w:val="17"/>
        </w:rPr>
        <w:t> </w:t>
      </w:r>
      <w:r>
        <w:rPr>
          <w:rFonts w:ascii="Arial" w:hAnsi="Arial"/>
          <w:spacing w:val="-4"/>
          <w:w w:val="105"/>
          <w:sz w:val="17"/>
        </w:rPr>
        <w:t>records:</w:t>
      </w:r>
      <w:r>
        <w:rPr>
          <w:rFonts w:ascii="Arial" w:hAnsi="Arial"/>
          <w:w w:val="105"/>
          <w:sz w:val="17"/>
        </w:rPr>
        <w:t> </w:t>
      </w:r>
      <w:r>
        <w:rPr>
          <w:rFonts w:ascii="Arial" w:hAnsi="Arial"/>
          <w:spacing w:val="-4"/>
          <w:w w:val="105"/>
          <w:sz w:val="17"/>
        </w:rPr>
        <w:t>Records</w:t>
      </w:r>
      <w:r>
        <w:rPr>
          <w:rFonts w:ascii="Arial" w:hAnsi="Arial"/>
          <w:w w:val="105"/>
          <w:sz w:val="17"/>
        </w:rPr>
        <w:t> </w:t>
      </w:r>
      <w:r>
        <w:rPr>
          <w:rFonts w:ascii="Arial" w:hAnsi="Arial"/>
          <w:spacing w:val="-4"/>
          <w:w w:val="105"/>
          <w:sz w:val="17"/>
        </w:rPr>
        <w:t>of</w:t>
      </w:r>
      <w:r>
        <w:rPr>
          <w:rFonts w:ascii="Arial" w:hAnsi="Arial"/>
          <w:w w:val="105"/>
          <w:sz w:val="17"/>
        </w:rPr>
        <w:t> </w:t>
      </w:r>
      <w:r>
        <w:rPr>
          <w:rFonts w:ascii="Arial" w:hAnsi="Arial"/>
          <w:spacing w:val="-4"/>
          <w:w w:val="105"/>
          <w:sz w:val="17"/>
        </w:rPr>
        <w:t>municipal</w:t>
      </w:r>
      <w:r>
        <w:rPr>
          <w:rFonts w:ascii="Arial" w:hAnsi="Arial"/>
          <w:w w:val="105"/>
          <w:sz w:val="17"/>
        </w:rPr>
        <w:t> </w:t>
      </w:r>
      <w:r>
        <w:rPr>
          <w:rFonts w:ascii="Arial" w:hAnsi="Arial"/>
          <w:spacing w:val="-4"/>
          <w:w w:val="105"/>
          <w:sz w:val="17"/>
        </w:rPr>
        <w:t>securities</w:t>
      </w:r>
      <w:r>
        <w:rPr>
          <w:rFonts w:ascii="Arial" w:hAnsi="Arial"/>
          <w:w w:val="105"/>
          <w:sz w:val="17"/>
        </w:rPr>
        <w:t> </w:t>
      </w:r>
      <w:r>
        <w:rPr>
          <w:rFonts w:ascii="Arial" w:hAnsi="Arial"/>
          <w:spacing w:val="-4"/>
          <w:w w:val="105"/>
          <w:sz w:val="17"/>
        </w:rPr>
        <w:t>in</w:t>
      </w:r>
      <w:r>
        <w:rPr>
          <w:rFonts w:ascii="Arial" w:hAnsi="Arial"/>
          <w:w w:val="105"/>
          <w:sz w:val="17"/>
        </w:rPr>
        <w:t> </w:t>
      </w:r>
      <w:r>
        <w:rPr>
          <w:rFonts w:ascii="Arial" w:hAnsi="Arial"/>
          <w:spacing w:val="-4"/>
          <w:w w:val="105"/>
          <w:sz w:val="17"/>
        </w:rPr>
        <w:t>transfer,</w:t>
      </w:r>
      <w:r>
        <w:rPr>
          <w:rFonts w:ascii="Arial" w:hAnsi="Arial"/>
          <w:w w:val="105"/>
          <w:sz w:val="17"/>
        </w:rPr>
        <w:t> </w:t>
      </w:r>
      <w:r>
        <w:rPr>
          <w:rFonts w:ascii="Arial" w:hAnsi="Arial"/>
          <w:spacing w:val="-4"/>
          <w:w w:val="105"/>
          <w:sz w:val="17"/>
        </w:rPr>
        <w:t>municipal</w:t>
      </w:r>
      <w:r>
        <w:rPr>
          <w:rFonts w:ascii="Arial" w:hAnsi="Arial"/>
          <w:w w:val="105"/>
          <w:sz w:val="17"/>
        </w:rPr>
        <w:t> </w:t>
      </w:r>
      <w:r>
        <w:rPr>
          <w:rFonts w:ascii="Arial" w:hAnsi="Arial"/>
          <w:spacing w:val="-4"/>
          <w:w w:val="105"/>
          <w:sz w:val="17"/>
        </w:rPr>
        <w:t>securities</w:t>
      </w:r>
    </w:p>
    <w:p>
      <w:pPr>
        <w:spacing w:line="295" w:lineRule="auto" w:before="0"/>
        <w:ind w:left="1780" w:right="422" w:firstLine="0"/>
        <w:jc w:val="left"/>
        <w:rPr>
          <w:rFonts w:ascii="Arial"/>
          <w:sz w:val="17"/>
        </w:rPr>
      </w:pPr>
      <w:r>
        <w:rPr>
          <w:rFonts w:ascii="Arial"/>
          <w:w w:val="105"/>
          <w:sz w:val="17"/>
        </w:rPr>
        <w:t>borrowed</w:t>
      </w:r>
      <w:r>
        <w:rPr>
          <w:rFonts w:ascii="Arial"/>
          <w:spacing w:val="-13"/>
          <w:w w:val="105"/>
          <w:sz w:val="17"/>
        </w:rPr>
        <w:t> </w:t>
      </w:r>
      <w:r>
        <w:rPr>
          <w:rFonts w:ascii="Arial"/>
          <w:w w:val="105"/>
          <w:sz w:val="17"/>
        </w:rPr>
        <w:t>or</w:t>
      </w:r>
      <w:r>
        <w:rPr>
          <w:rFonts w:ascii="Arial"/>
          <w:spacing w:val="-12"/>
          <w:w w:val="105"/>
          <w:sz w:val="17"/>
        </w:rPr>
        <w:t> </w:t>
      </w:r>
      <w:r>
        <w:rPr>
          <w:rFonts w:ascii="Arial"/>
          <w:w w:val="105"/>
          <w:sz w:val="17"/>
        </w:rPr>
        <w:t>loaned,</w:t>
      </w:r>
      <w:r>
        <w:rPr>
          <w:rFonts w:ascii="Arial"/>
          <w:spacing w:val="-13"/>
          <w:w w:val="105"/>
          <w:sz w:val="17"/>
        </w:rPr>
        <w:t> </w:t>
      </w:r>
      <w:r>
        <w:rPr>
          <w:rFonts w:ascii="Arial"/>
          <w:w w:val="105"/>
          <w:sz w:val="17"/>
        </w:rPr>
        <w:t>municipal</w:t>
      </w:r>
      <w:r>
        <w:rPr>
          <w:rFonts w:ascii="Arial"/>
          <w:spacing w:val="-12"/>
          <w:w w:val="105"/>
          <w:sz w:val="17"/>
        </w:rPr>
        <w:t> </w:t>
      </w:r>
      <w:r>
        <w:rPr>
          <w:rFonts w:ascii="Arial"/>
          <w:w w:val="105"/>
          <w:sz w:val="17"/>
        </w:rPr>
        <w:t>securities</w:t>
      </w:r>
      <w:r>
        <w:rPr>
          <w:rFonts w:ascii="Arial"/>
          <w:spacing w:val="-12"/>
          <w:w w:val="105"/>
          <w:sz w:val="17"/>
        </w:rPr>
        <w:t> </w:t>
      </w:r>
      <w:r>
        <w:rPr>
          <w:rFonts w:ascii="Arial"/>
          <w:w w:val="105"/>
          <w:sz w:val="17"/>
        </w:rPr>
        <w:t>transactions</w:t>
      </w:r>
      <w:r>
        <w:rPr>
          <w:rFonts w:ascii="Arial"/>
          <w:spacing w:val="-13"/>
          <w:w w:val="105"/>
          <w:sz w:val="17"/>
        </w:rPr>
        <w:t> </w:t>
      </w:r>
      <w:r>
        <w:rPr>
          <w:rFonts w:ascii="Arial"/>
          <w:w w:val="105"/>
          <w:sz w:val="17"/>
        </w:rPr>
        <w:t>not</w:t>
      </w:r>
      <w:r>
        <w:rPr>
          <w:rFonts w:ascii="Arial"/>
          <w:spacing w:val="-12"/>
          <w:w w:val="105"/>
          <w:sz w:val="17"/>
        </w:rPr>
        <w:t> </w:t>
      </w:r>
      <w:r>
        <w:rPr>
          <w:rFonts w:ascii="Arial"/>
          <w:w w:val="105"/>
          <w:sz w:val="17"/>
        </w:rPr>
        <w:t>completed</w:t>
      </w:r>
      <w:r>
        <w:rPr>
          <w:rFonts w:ascii="Arial"/>
          <w:spacing w:val="-13"/>
          <w:w w:val="105"/>
          <w:sz w:val="17"/>
        </w:rPr>
        <w:t> </w:t>
      </w:r>
      <w:r>
        <w:rPr>
          <w:rFonts w:ascii="Arial"/>
          <w:w w:val="105"/>
          <w:sz w:val="17"/>
        </w:rPr>
        <w:t>by</w:t>
      </w:r>
      <w:r>
        <w:rPr>
          <w:rFonts w:ascii="Arial"/>
          <w:spacing w:val="-12"/>
          <w:w w:val="105"/>
          <w:sz w:val="17"/>
        </w:rPr>
        <w:t> </w:t>
      </w:r>
      <w:r>
        <w:rPr>
          <w:rFonts w:ascii="Arial"/>
          <w:w w:val="105"/>
          <w:sz w:val="17"/>
        </w:rPr>
        <w:t>the</w:t>
      </w:r>
      <w:r>
        <w:rPr>
          <w:rFonts w:ascii="Arial"/>
          <w:spacing w:val="-12"/>
          <w:w w:val="105"/>
          <w:sz w:val="17"/>
        </w:rPr>
        <w:t> </w:t>
      </w:r>
      <w:r>
        <w:rPr>
          <w:rFonts w:ascii="Arial"/>
          <w:w w:val="105"/>
          <w:sz w:val="17"/>
        </w:rPr>
        <w:t>settlement date, and so on</w:t>
      </w:r>
    </w:p>
    <w:p>
      <w:pPr>
        <w:pStyle w:val="ListParagraph"/>
        <w:numPr>
          <w:ilvl w:val="0"/>
          <w:numId w:val="4"/>
        </w:numPr>
        <w:tabs>
          <w:tab w:pos="1779" w:val="left" w:leader="none"/>
        </w:tabs>
        <w:spacing w:line="240" w:lineRule="auto" w:before="47" w:after="0"/>
        <w:ind w:left="1779" w:right="0" w:hanging="240"/>
        <w:jc w:val="left"/>
        <w:rPr>
          <w:rFonts w:ascii="Arial" w:hAnsi="Arial"/>
          <w:sz w:val="17"/>
        </w:rPr>
      </w:pPr>
      <w:r>
        <w:rPr>
          <w:rFonts w:ascii="Arial" w:hAnsi="Arial"/>
          <w:spacing w:val="-2"/>
          <w:w w:val="105"/>
          <w:sz w:val="17"/>
        </w:rPr>
        <w:t>Put</w:t>
      </w:r>
      <w:r>
        <w:rPr>
          <w:rFonts w:ascii="Arial" w:hAnsi="Arial"/>
          <w:spacing w:val="-9"/>
          <w:w w:val="105"/>
          <w:sz w:val="17"/>
        </w:rPr>
        <w:t> </w:t>
      </w:r>
      <w:r>
        <w:rPr>
          <w:rFonts w:ascii="Arial" w:hAnsi="Arial"/>
          <w:spacing w:val="-2"/>
          <w:w w:val="105"/>
          <w:sz w:val="17"/>
        </w:rPr>
        <w:t>options</w:t>
      </w:r>
      <w:r>
        <w:rPr>
          <w:rFonts w:ascii="Arial" w:hAnsi="Arial"/>
          <w:spacing w:val="-9"/>
          <w:w w:val="105"/>
          <w:sz w:val="17"/>
        </w:rPr>
        <w:t> </w:t>
      </w:r>
      <w:r>
        <w:rPr>
          <w:rFonts w:ascii="Arial" w:hAnsi="Arial"/>
          <w:spacing w:val="-2"/>
          <w:w w:val="105"/>
          <w:sz w:val="17"/>
        </w:rPr>
        <w:t>and</w:t>
      </w:r>
      <w:r>
        <w:rPr>
          <w:rFonts w:ascii="Arial" w:hAnsi="Arial"/>
          <w:spacing w:val="-8"/>
          <w:w w:val="105"/>
          <w:sz w:val="17"/>
        </w:rPr>
        <w:t> </w:t>
      </w:r>
      <w:r>
        <w:rPr>
          <w:rFonts w:ascii="Arial" w:hAnsi="Arial"/>
          <w:spacing w:val="-2"/>
          <w:w w:val="105"/>
          <w:sz w:val="17"/>
        </w:rPr>
        <w:t>repurchase</w:t>
      </w:r>
      <w:r>
        <w:rPr>
          <w:rFonts w:ascii="Arial" w:hAnsi="Arial"/>
          <w:spacing w:val="-9"/>
          <w:w w:val="105"/>
          <w:sz w:val="17"/>
        </w:rPr>
        <w:t> </w:t>
      </w:r>
      <w:r>
        <w:rPr>
          <w:rFonts w:ascii="Arial" w:hAnsi="Arial"/>
          <w:spacing w:val="-2"/>
          <w:w w:val="105"/>
          <w:sz w:val="17"/>
        </w:rPr>
        <w:t>agreements</w:t>
      </w:r>
    </w:p>
    <w:p>
      <w:pPr>
        <w:pStyle w:val="ListParagraph"/>
        <w:numPr>
          <w:ilvl w:val="0"/>
          <w:numId w:val="4"/>
        </w:numPr>
        <w:tabs>
          <w:tab w:pos="1779" w:val="left" w:leader="none"/>
        </w:tabs>
        <w:spacing w:line="240" w:lineRule="auto" w:before="38" w:after="0"/>
        <w:ind w:left="1779" w:right="0" w:hanging="240"/>
        <w:jc w:val="left"/>
        <w:rPr>
          <w:rFonts w:ascii="Arial" w:hAnsi="Arial"/>
          <w:sz w:val="17"/>
        </w:rPr>
      </w:pPr>
      <w:r>
        <w:rPr>
          <w:rFonts w:ascii="Arial" w:hAnsi="Arial"/>
          <w:sz w:val="17"/>
        </w:rPr>
        <w:t>Records</w:t>
      </w:r>
      <w:r>
        <w:rPr>
          <w:rFonts w:ascii="Arial" w:hAnsi="Arial"/>
          <w:spacing w:val="-11"/>
          <w:sz w:val="17"/>
        </w:rPr>
        <w:t> </w:t>
      </w:r>
      <w:r>
        <w:rPr>
          <w:rFonts w:ascii="Arial" w:hAnsi="Arial"/>
          <w:sz w:val="17"/>
        </w:rPr>
        <w:t>for</w:t>
      </w:r>
      <w:r>
        <w:rPr>
          <w:rFonts w:ascii="Arial" w:hAnsi="Arial"/>
          <w:spacing w:val="-10"/>
          <w:sz w:val="17"/>
        </w:rPr>
        <w:t> </w:t>
      </w:r>
      <w:r>
        <w:rPr>
          <w:rFonts w:ascii="Arial" w:hAnsi="Arial"/>
          <w:sz w:val="17"/>
        </w:rPr>
        <w:t>agency</w:t>
      </w:r>
      <w:r>
        <w:rPr>
          <w:rFonts w:ascii="Arial" w:hAnsi="Arial"/>
          <w:spacing w:val="-10"/>
          <w:sz w:val="17"/>
        </w:rPr>
        <w:t> </w:t>
      </w:r>
      <w:r>
        <w:rPr>
          <w:rFonts w:ascii="Arial" w:hAnsi="Arial"/>
          <w:spacing w:val="-2"/>
          <w:sz w:val="17"/>
        </w:rPr>
        <w:t>transactions</w:t>
      </w:r>
    </w:p>
    <w:p>
      <w:pPr>
        <w:pStyle w:val="ListParagraph"/>
        <w:numPr>
          <w:ilvl w:val="0"/>
          <w:numId w:val="4"/>
        </w:numPr>
        <w:tabs>
          <w:tab w:pos="1779" w:val="left" w:leader="none"/>
        </w:tabs>
        <w:spacing w:line="240" w:lineRule="auto" w:before="38" w:after="0"/>
        <w:ind w:left="1779" w:right="0" w:hanging="240"/>
        <w:jc w:val="left"/>
        <w:rPr>
          <w:rFonts w:ascii="Arial" w:hAnsi="Arial"/>
          <w:sz w:val="17"/>
        </w:rPr>
      </w:pPr>
      <w:r>
        <w:rPr>
          <w:rFonts w:ascii="Arial" w:hAnsi="Arial"/>
          <w:sz w:val="17"/>
        </w:rPr>
        <w:t>Records</w:t>
      </w:r>
      <w:r>
        <w:rPr>
          <w:rFonts w:ascii="Arial" w:hAnsi="Arial"/>
          <w:spacing w:val="2"/>
          <w:sz w:val="17"/>
        </w:rPr>
        <w:t> </w:t>
      </w:r>
      <w:r>
        <w:rPr>
          <w:rFonts w:ascii="Arial" w:hAnsi="Arial"/>
          <w:sz w:val="17"/>
        </w:rPr>
        <w:t>concerning</w:t>
      </w:r>
      <w:r>
        <w:rPr>
          <w:rFonts w:ascii="Arial" w:hAnsi="Arial"/>
          <w:spacing w:val="3"/>
          <w:sz w:val="17"/>
        </w:rPr>
        <w:t> </w:t>
      </w:r>
      <w:r>
        <w:rPr>
          <w:rFonts w:ascii="Arial" w:hAnsi="Arial"/>
          <w:sz w:val="17"/>
        </w:rPr>
        <w:t>primary</w:t>
      </w:r>
      <w:r>
        <w:rPr>
          <w:rFonts w:ascii="Arial" w:hAnsi="Arial"/>
          <w:spacing w:val="3"/>
          <w:sz w:val="17"/>
        </w:rPr>
        <w:t> </w:t>
      </w:r>
      <w:r>
        <w:rPr>
          <w:rFonts w:ascii="Arial" w:hAnsi="Arial"/>
          <w:spacing w:val="-2"/>
          <w:sz w:val="17"/>
        </w:rPr>
        <w:t>offerings</w:t>
      </w:r>
    </w:p>
    <w:p>
      <w:pPr>
        <w:pStyle w:val="ListParagraph"/>
        <w:numPr>
          <w:ilvl w:val="0"/>
          <w:numId w:val="4"/>
        </w:numPr>
        <w:tabs>
          <w:tab w:pos="1779" w:val="left" w:leader="none"/>
        </w:tabs>
        <w:spacing w:line="240" w:lineRule="auto" w:before="38" w:after="0"/>
        <w:ind w:left="1779" w:right="0" w:hanging="240"/>
        <w:jc w:val="left"/>
        <w:rPr>
          <w:rFonts w:ascii="Arial" w:hAnsi="Arial"/>
          <w:sz w:val="17"/>
        </w:rPr>
      </w:pPr>
      <w:r>
        <w:rPr>
          <w:rFonts w:ascii="Arial" w:hAnsi="Arial"/>
          <w:sz w:val="17"/>
        </w:rPr>
        <w:t>Copies</w:t>
      </w:r>
      <w:r>
        <w:rPr>
          <w:rFonts w:ascii="Arial" w:hAnsi="Arial"/>
          <w:spacing w:val="7"/>
          <w:sz w:val="17"/>
        </w:rPr>
        <w:t> </w:t>
      </w:r>
      <w:r>
        <w:rPr>
          <w:rFonts w:ascii="Arial" w:hAnsi="Arial"/>
          <w:sz w:val="17"/>
        </w:rPr>
        <w:t>of</w:t>
      </w:r>
      <w:r>
        <w:rPr>
          <w:rFonts w:ascii="Arial" w:hAnsi="Arial"/>
          <w:spacing w:val="8"/>
          <w:sz w:val="17"/>
        </w:rPr>
        <w:t> </w:t>
      </w:r>
      <w:r>
        <w:rPr>
          <w:rFonts w:ascii="Arial" w:hAnsi="Arial"/>
          <w:sz w:val="17"/>
        </w:rPr>
        <w:t>confirmations</w:t>
      </w:r>
      <w:r>
        <w:rPr>
          <w:rFonts w:ascii="Arial" w:hAnsi="Arial"/>
          <w:spacing w:val="8"/>
          <w:sz w:val="17"/>
        </w:rPr>
        <w:t> </w:t>
      </w:r>
      <w:r>
        <w:rPr>
          <w:rFonts w:ascii="Arial" w:hAnsi="Arial"/>
          <w:sz w:val="17"/>
        </w:rPr>
        <w:t>(for</w:t>
      </w:r>
      <w:r>
        <w:rPr>
          <w:rFonts w:ascii="Arial" w:hAnsi="Arial"/>
          <w:spacing w:val="8"/>
          <w:sz w:val="17"/>
        </w:rPr>
        <w:t> </w:t>
      </w:r>
      <w:r>
        <w:rPr>
          <w:rFonts w:ascii="Arial" w:hAnsi="Arial"/>
          <w:sz w:val="17"/>
        </w:rPr>
        <w:t>more</w:t>
      </w:r>
      <w:r>
        <w:rPr>
          <w:rFonts w:ascii="Arial" w:hAnsi="Arial"/>
          <w:spacing w:val="8"/>
          <w:sz w:val="17"/>
        </w:rPr>
        <w:t> </w:t>
      </w:r>
      <w:r>
        <w:rPr>
          <w:rFonts w:ascii="Arial" w:hAnsi="Arial"/>
          <w:sz w:val="17"/>
        </w:rPr>
        <w:t>on</w:t>
      </w:r>
      <w:r>
        <w:rPr>
          <w:rFonts w:ascii="Arial" w:hAnsi="Arial"/>
          <w:spacing w:val="8"/>
          <w:sz w:val="17"/>
        </w:rPr>
        <w:t> </w:t>
      </w:r>
      <w:r>
        <w:rPr>
          <w:rFonts w:ascii="Arial" w:hAnsi="Arial"/>
          <w:sz w:val="17"/>
        </w:rPr>
        <w:t>confirmations,</w:t>
      </w:r>
      <w:r>
        <w:rPr>
          <w:rFonts w:ascii="Arial" w:hAnsi="Arial"/>
          <w:spacing w:val="8"/>
          <w:sz w:val="17"/>
        </w:rPr>
        <w:t> </w:t>
      </w:r>
      <w:r>
        <w:rPr>
          <w:rFonts w:ascii="Arial" w:hAnsi="Arial"/>
          <w:sz w:val="17"/>
        </w:rPr>
        <w:t>see</w:t>
      </w:r>
      <w:r>
        <w:rPr>
          <w:rFonts w:ascii="Arial" w:hAnsi="Arial"/>
          <w:spacing w:val="8"/>
          <w:sz w:val="17"/>
        </w:rPr>
        <w:t> </w:t>
      </w:r>
      <w:r>
        <w:rPr>
          <w:rFonts w:ascii="Arial" w:hAnsi="Arial"/>
          <w:sz w:val="17"/>
        </w:rPr>
        <w:t>Chapter</w:t>
      </w:r>
      <w:r>
        <w:rPr>
          <w:rFonts w:ascii="Arial" w:hAnsi="Arial"/>
          <w:spacing w:val="8"/>
          <w:sz w:val="17"/>
        </w:rPr>
        <w:t> </w:t>
      </w:r>
      <w:r>
        <w:rPr>
          <w:rFonts w:ascii="Arial" w:hAnsi="Arial"/>
          <w:spacing w:val="-5"/>
          <w:sz w:val="17"/>
        </w:rPr>
        <w:t>16)</w:t>
      </w:r>
    </w:p>
    <w:p>
      <w:pPr>
        <w:pStyle w:val="ListParagraph"/>
        <w:numPr>
          <w:ilvl w:val="0"/>
          <w:numId w:val="4"/>
        </w:numPr>
        <w:tabs>
          <w:tab w:pos="1779" w:val="left" w:leader="none"/>
        </w:tabs>
        <w:spacing w:line="240" w:lineRule="auto" w:before="38" w:after="0"/>
        <w:ind w:left="1779" w:right="0" w:hanging="240"/>
        <w:jc w:val="left"/>
        <w:rPr>
          <w:rFonts w:ascii="Arial" w:hAnsi="Arial"/>
          <w:sz w:val="17"/>
        </w:rPr>
      </w:pPr>
      <w:r>
        <w:rPr>
          <w:rFonts w:ascii="Arial" w:hAnsi="Arial"/>
          <w:sz w:val="17"/>
        </w:rPr>
        <w:t>Customer</w:t>
      </w:r>
      <w:r>
        <w:rPr>
          <w:rFonts w:ascii="Arial" w:hAnsi="Arial"/>
          <w:spacing w:val="4"/>
          <w:sz w:val="17"/>
        </w:rPr>
        <w:t> </w:t>
      </w:r>
      <w:r>
        <w:rPr>
          <w:rFonts w:ascii="Arial" w:hAnsi="Arial"/>
          <w:sz w:val="17"/>
        </w:rPr>
        <w:t>account</w:t>
      </w:r>
      <w:r>
        <w:rPr>
          <w:rFonts w:ascii="Arial" w:hAnsi="Arial"/>
          <w:spacing w:val="5"/>
          <w:sz w:val="17"/>
        </w:rPr>
        <w:t> </w:t>
      </w:r>
      <w:r>
        <w:rPr>
          <w:rFonts w:ascii="Arial" w:hAnsi="Arial"/>
          <w:spacing w:val="-2"/>
          <w:sz w:val="17"/>
        </w:rPr>
        <w:t>information</w:t>
      </w:r>
    </w:p>
    <w:p>
      <w:pPr>
        <w:pStyle w:val="ListParagraph"/>
        <w:numPr>
          <w:ilvl w:val="0"/>
          <w:numId w:val="4"/>
        </w:numPr>
        <w:tabs>
          <w:tab w:pos="1779" w:val="left" w:leader="none"/>
        </w:tabs>
        <w:spacing w:line="240" w:lineRule="auto" w:before="38" w:after="0"/>
        <w:ind w:left="1779" w:right="0" w:hanging="240"/>
        <w:jc w:val="left"/>
        <w:rPr>
          <w:rFonts w:ascii="Arial" w:hAnsi="Arial"/>
          <w:sz w:val="17"/>
        </w:rPr>
      </w:pPr>
      <w:r>
        <w:rPr>
          <w:rFonts w:ascii="Arial" w:hAnsi="Arial"/>
          <w:spacing w:val="-4"/>
          <w:w w:val="105"/>
          <w:sz w:val="17"/>
        </w:rPr>
        <w:t>Customer</w:t>
      </w:r>
      <w:r>
        <w:rPr>
          <w:rFonts w:ascii="Arial" w:hAnsi="Arial"/>
          <w:spacing w:val="-1"/>
          <w:w w:val="105"/>
          <w:sz w:val="17"/>
        </w:rPr>
        <w:t> </w:t>
      </w:r>
      <w:r>
        <w:rPr>
          <w:rFonts w:ascii="Arial" w:hAnsi="Arial"/>
          <w:spacing w:val="-2"/>
          <w:w w:val="105"/>
          <w:sz w:val="17"/>
        </w:rPr>
        <w:t>complaints</w:t>
      </w:r>
    </w:p>
    <w:p>
      <w:pPr>
        <w:pStyle w:val="ListParagraph"/>
        <w:numPr>
          <w:ilvl w:val="0"/>
          <w:numId w:val="4"/>
        </w:numPr>
        <w:tabs>
          <w:tab w:pos="1779" w:val="left" w:leader="none"/>
        </w:tabs>
        <w:spacing w:line="240" w:lineRule="auto" w:before="38" w:after="0"/>
        <w:ind w:left="1779" w:right="0" w:hanging="240"/>
        <w:jc w:val="left"/>
        <w:rPr>
          <w:rFonts w:ascii="Arial" w:hAnsi="Arial"/>
          <w:sz w:val="17"/>
        </w:rPr>
      </w:pPr>
      <w:r>
        <w:rPr/>
        <mc:AlternateContent>
          <mc:Choice Requires="wps">
            <w:drawing>
              <wp:anchor distT="0" distB="0" distL="0" distR="0" allowOverlap="1" layoutInCell="1" locked="0" behindDoc="0" simplePos="0" relativeHeight="15771648">
                <wp:simplePos x="0" y="0"/>
                <wp:positionH relativeFrom="page">
                  <wp:posOffset>1104900</wp:posOffset>
                </wp:positionH>
                <wp:positionV relativeFrom="paragraph">
                  <wp:posOffset>234173</wp:posOffset>
                </wp:positionV>
                <wp:extent cx="419100" cy="41910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419100" cy="419100"/>
                          <a:chExt cx="419100" cy="419100"/>
                        </a:xfrm>
                      </wpg:grpSpPr>
                      <wps:wsp>
                        <wps:cNvPr id="191" name="Graphic 191"/>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192" name="Image 192"/>
                          <pic:cNvPicPr/>
                        </pic:nvPicPr>
                        <pic:blipFill>
                          <a:blip r:embed="rId13" cstate="print"/>
                          <a:stretch>
                            <a:fillRect/>
                          </a:stretch>
                        </pic:blipFill>
                        <pic:spPr>
                          <a:xfrm>
                            <a:off x="118691" y="90411"/>
                            <a:ext cx="181726" cy="254419"/>
                          </a:xfrm>
                          <a:prstGeom prst="rect">
                            <a:avLst/>
                          </a:prstGeom>
                        </pic:spPr>
                      </pic:pic>
                      <wps:wsp>
                        <wps:cNvPr id="193" name="Graphic 193"/>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8.438835pt;width:33pt;height:33pt;mso-position-horizontal-relative:page;mso-position-vertical-relative:paragraph;z-index:15771648" id="docshapegroup161" coordorigin="1740,369" coordsize="660,660">
                <v:shape style="position:absolute;left:1740;top:368;width:660;height:660" id="docshape162" coordorigin="1740,369" coordsize="660,660" path="m2070,369l1994,378,1925,402,1864,441,1813,492,1774,554,1749,623,1740,699,1749,774,1774,844,1813,905,1864,956,1925,995,1994,1020,2070,1029,2146,1020,2215,995,2276,956,2327,905,2366,844,2391,774,2400,699,2391,623,2366,554,2327,492,2276,441,2215,402,2146,378,2070,369xe" filled="true" fillcolor="#fff200" stroked="false">
                  <v:path arrowok="t"/>
                  <v:fill type="solid"/>
                </v:shape>
                <v:shape style="position:absolute;left:1926;top:511;width:287;height:401" type="#_x0000_t75" id="docshape163" stroked="false">
                  <v:imagedata r:id="rId13" o:title=""/>
                </v:shape>
                <v:shape style="position:absolute;left:1740;top:368;width:660;height:660" id="docshape164" coordorigin="1740,369" coordsize="660,660" path="m2239,654l2236,621,2226,590,2213,565,2213,654,2210,685,2200,714,2184,741,2162,764,2159,766,2152,771,2142,781,2134,797,2134,797,2133,797,2133,880,2070,912,2008,880,2133,880,2133,797,2129,797,2129,823,2129,825,2129,854,2012,854,2012,823,2129,823,2129,797,2007,797,2003,785,1996,776,1987,771,1962,748,1943,720,1931,688,1927,654,1938,599,1969,553,2014,522,2070,511,2126,522,2171,553,2202,599,2213,654,2213,565,2211,561,2190,535,2164,513,2159,511,2135,498,2103,488,2070,485,2004,498,1950,535,1914,588,1901,654,1906,694,1920,732,1942,765,1972,792,1974,793,1985,800,1986,820,1986,823,1986,892,1991,901,2065,939,2075,939,2128,912,2149,901,2155,892,2155,880,2155,854,2155,825,2156,823,2158,809,2163,797,2163,797,2169,790,2173,787,2179,783,2205,757,2223,725,2235,691,2239,654xm2400,699l2391,623,2381,593,2381,699,2372,770,2349,835,2312,893,2264,941,2206,978,2141,1001,2070,1009,1999,1001,1934,978,1876,941,1828,893,1791,835,1768,770,1759,699,1768,628,1791,562,1828,505,1876,457,1934,420,1999,396,2070,388,2141,396,2206,420,2264,457,2312,505,2349,562,2372,628,2381,699,2381,593,2366,554,2327,493,2276,441,2215,402,2175,388,2146,378,2070,369,1994,378,1925,402,1864,441,1813,493,1774,554,1749,623,1740,699,1749,774,1774,844,1813,905,1864,956,1925,995,1994,1020,2070,1029,2146,1020,2175,1009,2215,995,2276,956,2327,905,2366,844,2391,774,2400,699xe" filled="true" fillcolor="#000000" stroked="false">
                  <v:path arrowok="t"/>
                  <v:fill type="solid"/>
                </v:shape>
                <w10:wrap type="none"/>
              </v:group>
            </w:pict>
          </mc:Fallback>
        </mc:AlternateContent>
      </w:r>
      <w:r>
        <w:rPr>
          <w:rFonts w:ascii="Arial" w:hAnsi="Arial"/>
          <w:sz w:val="17"/>
        </w:rPr>
        <w:t>Records</w:t>
      </w:r>
      <w:r>
        <w:rPr>
          <w:rFonts w:ascii="Arial" w:hAnsi="Arial"/>
          <w:spacing w:val="-4"/>
          <w:sz w:val="17"/>
        </w:rPr>
        <w:t> </w:t>
      </w:r>
      <w:r>
        <w:rPr>
          <w:rFonts w:ascii="Arial" w:hAnsi="Arial"/>
          <w:sz w:val="17"/>
        </w:rPr>
        <w:t>concerning</w:t>
      </w:r>
      <w:r>
        <w:rPr>
          <w:rFonts w:ascii="Arial" w:hAnsi="Arial"/>
          <w:spacing w:val="-3"/>
          <w:sz w:val="17"/>
        </w:rPr>
        <w:t> </w:t>
      </w:r>
      <w:r>
        <w:rPr>
          <w:rFonts w:ascii="Arial" w:hAnsi="Arial"/>
          <w:sz w:val="17"/>
        </w:rPr>
        <w:t>political</w:t>
      </w:r>
      <w:r>
        <w:rPr>
          <w:rFonts w:ascii="Arial" w:hAnsi="Arial"/>
          <w:spacing w:val="-3"/>
          <w:sz w:val="17"/>
        </w:rPr>
        <w:t> </w:t>
      </w:r>
      <w:r>
        <w:rPr>
          <w:rFonts w:ascii="Arial" w:hAnsi="Arial"/>
          <w:spacing w:val="-2"/>
          <w:sz w:val="17"/>
        </w:rPr>
        <w:t>contributions</w:t>
      </w:r>
    </w:p>
    <w:p>
      <w:pPr>
        <w:spacing w:line="295" w:lineRule="auto" w:before="101"/>
        <w:ind w:left="1538" w:right="422" w:firstLine="0"/>
        <w:jc w:val="left"/>
        <w:rPr>
          <w:rFonts w:ascii="Arial" w:hAnsi="Arial"/>
          <w:sz w:val="17"/>
        </w:rPr>
      </w:pPr>
      <w:r>
        <w:rPr/>
        <mc:AlternateContent>
          <mc:Choice Requires="wps">
            <w:drawing>
              <wp:anchor distT="0" distB="0" distL="0" distR="0" allowOverlap="1" layoutInCell="1" locked="0" behindDoc="0" simplePos="0" relativeHeight="15772160">
                <wp:simplePos x="0" y="0"/>
                <wp:positionH relativeFrom="page">
                  <wp:posOffset>1258824</wp:posOffset>
                </wp:positionH>
                <wp:positionV relativeFrom="paragraph">
                  <wp:posOffset>501712</wp:posOffset>
                </wp:positionV>
                <wp:extent cx="111760" cy="50165"/>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111760" cy="50165"/>
                        </a:xfrm>
                        <a:custGeom>
                          <a:avLst/>
                          <a:gdLst/>
                          <a:ahLst/>
                          <a:cxnLst/>
                          <a:rect l="l" t="t" r="r" b="b"/>
                          <a:pathLst>
                            <a:path w="111760" h="50165">
                              <a:moveTo>
                                <a:pt x="37642" y="12"/>
                              </a:moveTo>
                              <a:lnTo>
                                <a:pt x="0" y="12"/>
                              </a:lnTo>
                              <a:lnTo>
                                <a:pt x="0" y="8801"/>
                              </a:lnTo>
                              <a:lnTo>
                                <a:pt x="13525" y="8801"/>
                              </a:lnTo>
                              <a:lnTo>
                                <a:pt x="13525" y="49847"/>
                              </a:lnTo>
                              <a:lnTo>
                                <a:pt x="24104" y="49847"/>
                              </a:lnTo>
                              <a:lnTo>
                                <a:pt x="24104" y="8801"/>
                              </a:lnTo>
                              <a:lnTo>
                                <a:pt x="37642" y="8801"/>
                              </a:lnTo>
                              <a:lnTo>
                                <a:pt x="37642" y="12"/>
                              </a:lnTo>
                              <a:close/>
                            </a:path>
                            <a:path w="111760" h="50165">
                              <a:moveTo>
                                <a:pt x="60071" y="25"/>
                              </a:moveTo>
                              <a:lnTo>
                                <a:pt x="49504" y="25"/>
                              </a:lnTo>
                              <a:lnTo>
                                <a:pt x="49504" y="49847"/>
                              </a:lnTo>
                              <a:lnTo>
                                <a:pt x="60071" y="49847"/>
                              </a:lnTo>
                              <a:lnTo>
                                <a:pt x="60071" y="25"/>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39.504894pt;width:8.8pt;height:3.95pt;mso-position-horizontal-relative:page;mso-position-vertical-relative:paragraph;z-index:15772160" id="docshape165" coordorigin="1982,790" coordsize="176,79" path="m2042,790l1982,790,1982,804,2004,804,2004,869,2020,869,2020,804,2042,804,2042,790xm2077,790l2060,790,2060,869,2077,869,2077,790xm2158,806l2157,804,2155,800,2145,792,2141,791,2141,811,2141,819,2140,822,2134,826,2131,827,2120,827,2120,804,2132,804,2135,805,2140,808,2141,811,2141,791,2138,790,2103,790,2103,869,2120,869,2120,841,2137,841,2144,838,2155,829,2156,827,2158,823,2158,806xe" filled="true" fillcolor="#000000" stroked="false">
                <v:path arrowok="t"/>
                <v:fill type="solid"/>
                <w10:wrap type="none"/>
              </v:shape>
            </w:pict>
          </mc:Fallback>
        </mc:AlternateContent>
      </w:r>
      <w:r>
        <w:rPr>
          <w:rFonts w:ascii="Arial" w:hAnsi="Arial"/>
          <w:spacing w:val="-2"/>
          <w:w w:val="105"/>
          <w:sz w:val="17"/>
        </w:rPr>
        <w:t>You</w:t>
      </w:r>
      <w:r>
        <w:rPr>
          <w:rFonts w:ascii="Arial" w:hAnsi="Arial"/>
          <w:spacing w:val="-12"/>
          <w:w w:val="105"/>
          <w:sz w:val="17"/>
        </w:rPr>
        <w:t> </w:t>
      </w:r>
      <w:r>
        <w:rPr>
          <w:rFonts w:ascii="Arial" w:hAnsi="Arial"/>
          <w:spacing w:val="-2"/>
          <w:w w:val="105"/>
          <w:sz w:val="17"/>
        </w:rPr>
        <w:t>aren´t</w:t>
      </w:r>
      <w:r>
        <w:rPr>
          <w:rFonts w:ascii="Arial" w:hAnsi="Arial"/>
          <w:spacing w:val="-11"/>
          <w:w w:val="105"/>
          <w:sz w:val="17"/>
        </w:rPr>
        <w:t> </w:t>
      </w:r>
      <w:r>
        <w:rPr>
          <w:rFonts w:ascii="Arial" w:hAnsi="Arial"/>
          <w:spacing w:val="-2"/>
          <w:w w:val="105"/>
          <w:sz w:val="17"/>
        </w:rPr>
        <w:t>expected</w:t>
      </w:r>
      <w:r>
        <w:rPr>
          <w:rFonts w:ascii="Arial" w:hAnsi="Arial"/>
          <w:spacing w:val="-12"/>
          <w:w w:val="105"/>
          <w:sz w:val="17"/>
        </w:rPr>
        <w:t> </w:t>
      </w:r>
      <w:r>
        <w:rPr>
          <w:rFonts w:ascii="Arial" w:hAnsi="Arial"/>
          <w:spacing w:val="-2"/>
          <w:w w:val="105"/>
          <w:sz w:val="17"/>
        </w:rPr>
        <w:t>to</w:t>
      </w:r>
      <w:r>
        <w:rPr>
          <w:rFonts w:ascii="Arial" w:hAnsi="Arial"/>
          <w:spacing w:val="-11"/>
          <w:w w:val="105"/>
          <w:sz w:val="17"/>
        </w:rPr>
        <w:t> </w:t>
      </w:r>
      <w:r>
        <w:rPr>
          <w:rFonts w:ascii="Arial" w:hAnsi="Arial"/>
          <w:spacing w:val="-2"/>
          <w:w w:val="105"/>
          <w:sz w:val="17"/>
        </w:rPr>
        <w:t>remember</w:t>
      </w:r>
      <w:r>
        <w:rPr>
          <w:rFonts w:ascii="Arial" w:hAnsi="Arial"/>
          <w:spacing w:val="-11"/>
          <w:w w:val="105"/>
          <w:sz w:val="17"/>
        </w:rPr>
        <w:t> </w:t>
      </w:r>
      <w:r>
        <w:rPr>
          <w:rFonts w:ascii="Arial" w:hAnsi="Arial"/>
          <w:spacing w:val="-2"/>
          <w:w w:val="105"/>
          <w:sz w:val="17"/>
        </w:rPr>
        <w:t>the</w:t>
      </w:r>
      <w:r>
        <w:rPr>
          <w:rFonts w:ascii="Arial" w:hAnsi="Arial"/>
          <w:spacing w:val="-12"/>
          <w:w w:val="105"/>
          <w:sz w:val="17"/>
        </w:rPr>
        <w:t> </w:t>
      </w:r>
      <w:r>
        <w:rPr>
          <w:rFonts w:ascii="Arial" w:hAnsi="Arial"/>
          <w:spacing w:val="-2"/>
          <w:w w:val="105"/>
          <w:sz w:val="17"/>
        </w:rPr>
        <w:t>entire</w:t>
      </w:r>
      <w:r>
        <w:rPr>
          <w:rFonts w:ascii="Arial" w:hAnsi="Arial"/>
          <w:spacing w:val="-11"/>
          <w:w w:val="105"/>
          <w:sz w:val="17"/>
        </w:rPr>
        <w:t> </w:t>
      </w:r>
      <w:r>
        <w:rPr>
          <w:rFonts w:ascii="Arial" w:hAnsi="Arial"/>
          <w:spacing w:val="-2"/>
          <w:w w:val="105"/>
          <w:sz w:val="17"/>
        </w:rPr>
        <w:t>preceding</w:t>
      </w:r>
      <w:r>
        <w:rPr>
          <w:rFonts w:ascii="Arial" w:hAnsi="Arial"/>
          <w:spacing w:val="-11"/>
          <w:w w:val="105"/>
          <w:sz w:val="17"/>
        </w:rPr>
        <w:t> </w:t>
      </w:r>
      <w:r>
        <w:rPr>
          <w:rFonts w:ascii="Arial" w:hAnsi="Arial"/>
          <w:spacing w:val="-2"/>
          <w:w w:val="105"/>
          <w:sz w:val="17"/>
        </w:rPr>
        <w:t>list.</w:t>
      </w:r>
      <w:r>
        <w:rPr>
          <w:rFonts w:ascii="Arial" w:hAnsi="Arial"/>
          <w:spacing w:val="-12"/>
          <w:w w:val="105"/>
          <w:sz w:val="17"/>
        </w:rPr>
        <w:t> </w:t>
      </w:r>
      <w:r>
        <w:rPr>
          <w:rFonts w:ascii="Arial" w:hAnsi="Arial"/>
          <w:spacing w:val="-2"/>
          <w:w w:val="105"/>
          <w:sz w:val="17"/>
        </w:rPr>
        <w:t>Just</w:t>
      </w:r>
      <w:r>
        <w:rPr>
          <w:rFonts w:ascii="Arial" w:hAnsi="Arial"/>
          <w:spacing w:val="-11"/>
          <w:w w:val="105"/>
          <w:sz w:val="17"/>
        </w:rPr>
        <w:t> </w:t>
      </w:r>
      <w:r>
        <w:rPr>
          <w:rFonts w:ascii="Arial" w:hAnsi="Arial"/>
          <w:spacing w:val="-2"/>
          <w:w w:val="105"/>
          <w:sz w:val="17"/>
        </w:rPr>
        <w:t>get</w:t>
      </w:r>
      <w:r>
        <w:rPr>
          <w:rFonts w:ascii="Arial" w:hAnsi="Arial"/>
          <w:spacing w:val="-11"/>
          <w:w w:val="105"/>
          <w:sz w:val="17"/>
        </w:rPr>
        <w:t> </w:t>
      </w:r>
      <w:r>
        <w:rPr>
          <w:rFonts w:ascii="Arial" w:hAnsi="Arial"/>
          <w:spacing w:val="-2"/>
          <w:w w:val="105"/>
          <w:sz w:val="17"/>
        </w:rPr>
        <w:t>a</w:t>
      </w:r>
      <w:r>
        <w:rPr>
          <w:rFonts w:ascii="Arial" w:hAnsi="Arial"/>
          <w:spacing w:val="-12"/>
          <w:w w:val="105"/>
          <w:sz w:val="17"/>
        </w:rPr>
        <w:t> </w:t>
      </w:r>
      <w:r>
        <w:rPr>
          <w:rFonts w:ascii="Arial" w:hAnsi="Arial"/>
          <w:spacing w:val="-2"/>
          <w:w w:val="105"/>
          <w:sz w:val="17"/>
        </w:rPr>
        <w:t>general</w:t>
      </w:r>
      <w:r>
        <w:rPr>
          <w:rFonts w:ascii="Arial" w:hAnsi="Arial"/>
          <w:spacing w:val="-11"/>
          <w:w w:val="105"/>
          <w:sz w:val="17"/>
        </w:rPr>
        <w:t> </w:t>
      </w:r>
      <w:r>
        <w:rPr>
          <w:rFonts w:ascii="Arial" w:hAnsi="Arial"/>
          <w:spacing w:val="-2"/>
          <w:w w:val="105"/>
          <w:sz w:val="17"/>
        </w:rPr>
        <w:t>feeling</w:t>
      </w:r>
      <w:r>
        <w:rPr>
          <w:rFonts w:ascii="Arial" w:hAnsi="Arial"/>
          <w:spacing w:val="-12"/>
          <w:w w:val="105"/>
          <w:sz w:val="17"/>
        </w:rPr>
        <w:t> </w:t>
      </w:r>
      <w:r>
        <w:rPr>
          <w:rFonts w:ascii="Arial" w:hAnsi="Arial"/>
          <w:spacing w:val="-2"/>
          <w:w w:val="105"/>
          <w:sz w:val="17"/>
        </w:rPr>
        <w:t>for</w:t>
      </w:r>
      <w:r>
        <w:rPr>
          <w:rFonts w:ascii="Arial" w:hAnsi="Arial"/>
          <w:spacing w:val="-11"/>
          <w:w w:val="105"/>
          <w:sz w:val="17"/>
        </w:rPr>
        <w:t> </w:t>
      </w:r>
      <w:r>
        <w:rPr>
          <w:rFonts w:ascii="Arial" w:hAnsi="Arial"/>
          <w:spacing w:val="-2"/>
          <w:w w:val="105"/>
          <w:sz w:val="17"/>
        </w:rPr>
        <w:t>what´s </w:t>
      </w:r>
      <w:r>
        <w:rPr>
          <w:rFonts w:ascii="Arial" w:hAnsi="Arial"/>
          <w:w w:val="105"/>
          <w:sz w:val="17"/>
        </w:rPr>
        <w:t>required.</w:t>
      </w:r>
      <w:r>
        <w:rPr>
          <w:rFonts w:ascii="Arial" w:hAnsi="Arial"/>
          <w:spacing w:val="-12"/>
          <w:w w:val="105"/>
          <w:sz w:val="17"/>
        </w:rPr>
        <w:t> </w:t>
      </w:r>
      <w:r>
        <w:rPr>
          <w:rFonts w:ascii="Arial" w:hAnsi="Arial"/>
          <w:w w:val="105"/>
          <w:sz w:val="17"/>
        </w:rPr>
        <w:t>It</w:t>
      </w:r>
      <w:r>
        <w:rPr>
          <w:rFonts w:ascii="Arial" w:hAnsi="Arial"/>
          <w:spacing w:val="-12"/>
          <w:w w:val="105"/>
          <w:sz w:val="17"/>
        </w:rPr>
        <w:t> </w:t>
      </w:r>
      <w:r>
        <w:rPr>
          <w:rFonts w:ascii="Arial" w:hAnsi="Arial"/>
          <w:w w:val="105"/>
          <w:sz w:val="17"/>
        </w:rPr>
        <w:t>looks</w:t>
      </w:r>
      <w:r>
        <w:rPr>
          <w:rFonts w:ascii="Arial" w:hAnsi="Arial"/>
          <w:spacing w:val="-12"/>
          <w:w w:val="105"/>
          <w:sz w:val="17"/>
        </w:rPr>
        <w:t> </w:t>
      </w:r>
      <w:r>
        <w:rPr>
          <w:rFonts w:ascii="Arial" w:hAnsi="Arial"/>
          <w:w w:val="105"/>
          <w:sz w:val="17"/>
        </w:rPr>
        <w:t>as</w:t>
      </w:r>
      <w:r>
        <w:rPr>
          <w:rFonts w:ascii="Arial" w:hAnsi="Arial"/>
          <w:spacing w:val="-12"/>
          <w:w w:val="105"/>
          <w:sz w:val="17"/>
        </w:rPr>
        <w:t> </w:t>
      </w:r>
      <w:r>
        <w:rPr>
          <w:rFonts w:ascii="Arial" w:hAnsi="Arial"/>
          <w:w w:val="105"/>
          <w:sz w:val="17"/>
        </w:rPr>
        <w:t>though</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MSRB</w:t>
      </w:r>
      <w:r>
        <w:rPr>
          <w:rFonts w:ascii="Arial" w:hAnsi="Arial"/>
          <w:spacing w:val="-12"/>
          <w:w w:val="105"/>
          <w:sz w:val="17"/>
        </w:rPr>
        <w:t> </w:t>
      </w:r>
      <w:r>
        <w:rPr>
          <w:rFonts w:ascii="Arial" w:hAnsi="Arial"/>
          <w:w w:val="105"/>
          <w:sz w:val="17"/>
        </w:rPr>
        <w:t>wants</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broker-dealer</w:t>
      </w:r>
      <w:r>
        <w:rPr>
          <w:rFonts w:ascii="Arial" w:hAnsi="Arial"/>
          <w:spacing w:val="-12"/>
          <w:w w:val="105"/>
          <w:sz w:val="17"/>
        </w:rPr>
        <w:t> </w:t>
      </w:r>
      <w:r>
        <w:rPr>
          <w:rFonts w:ascii="Arial" w:hAnsi="Arial"/>
          <w:w w:val="105"/>
          <w:sz w:val="17"/>
        </w:rPr>
        <w:t>or</w:t>
      </w:r>
      <w:r>
        <w:rPr>
          <w:rFonts w:ascii="Arial" w:hAnsi="Arial"/>
          <w:spacing w:val="-12"/>
          <w:w w:val="105"/>
          <w:sz w:val="17"/>
        </w:rPr>
        <w:t> </w:t>
      </w:r>
      <w:r>
        <w:rPr>
          <w:rFonts w:ascii="Arial" w:hAnsi="Arial"/>
          <w:w w:val="105"/>
          <w:sz w:val="17"/>
        </w:rPr>
        <w:t>municipal</w:t>
      </w:r>
      <w:r>
        <w:rPr>
          <w:rFonts w:ascii="Arial" w:hAnsi="Arial"/>
          <w:spacing w:val="-12"/>
          <w:w w:val="105"/>
          <w:sz w:val="17"/>
        </w:rPr>
        <w:t> </w:t>
      </w:r>
      <w:r>
        <w:rPr>
          <w:rFonts w:ascii="Arial" w:hAnsi="Arial"/>
          <w:w w:val="105"/>
          <w:sz w:val="17"/>
        </w:rPr>
        <w:t>securities</w:t>
      </w:r>
      <w:r>
        <w:rPr>
          <w:rFonts w:ascii="Arial" w:hAnsi="Arial"/>
          <w:spacing w:val="-12"/>
          <w:w w:val="105"/>
          <w:sz w:val="17"/>
        </w:rPr>
        <w:t> </w:t>
      </w:r>
      <w:r>
        <w:rPr>
          <w:rFonts w:ascii="Arial" w:hAnsi="Arial"/>
          <w:w w:val="105"/>
          <w:sz w:val="17"/>
        </w:rPr>
        <w:t>dealer to maintain records of just about everything.</w:t>
      </w:r>
    </w:p>
    <w:p>
      <w:pPr>
        <w:spacing w:before="36"/>
        <w:ind w:left="1244" w:right="0" w:firstLine="0"/>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b/>
          <w:sz w:val="17"/>
        </w:rPr>
        <w:t>Rule</w:t>
      </w:r>
      <w:r>
        <w:rPr>
          <w:rFonts w:ascii="Arial" w:hAnsi="Arial"/>
          <w:b/>
          <w:spacing w:val="-4"/>
          <w:sz w:val="17"/>
        </w:rPr>
        <w:t> </w:t>
      </w:r>
      <w:r>
        <w:rPr>
          <w:rFonts w:ascii="Arial" w:hAnsi="Arial"/>
          <w:b/>
          <w:sz w:val="17"/>
        </w:rPr>
        <w:t>G-9</w:t>
      </w:r>
      <w:r>
        <w:rPr>
          <w:rFonts w:ascii="Arial" w:hAnsi="Arial"/>
          <w:b/>
          <w:spacing w:val="-4"/>
          <w:sz w:val="17"/>
        </w:rPr>
        <w:t> </w:t>
      </w:r>
      <w:r>
        <w:rPr>
          <w:rFonts w:ascii="Arial" w:hAnsi="Arial"/>
          <w:sz w:val="17"/>
        </w:rPr>
        <w:t>(preservation</w:t>
      </w:r>
      <w:r>
        <w:rPr>
          <w:rFonts w:ascii="Arial" w:hAnsi="Arial"/>
          <w:spacing w:val="-4"/>
          <w:sz w:val="17"/>
        </w:rPr>
        <w:t> </w:t>
      </w:r>
      <w:r>
        <w:rPr>
          <w:rFonts w:ascii="Arial" w:hAnsi="Arial"/>
          <w:sz w:val="17"/>
        </w:rPr>
        <w:t>of</w:t>
      </w:r>
      <w:r>
        <w:rPr>
          <w:rFonts w:ascii="Arial" w:hAnsi="Arial"/>
          <w:spacing w:val="-3"/>
          <w:sz w:val="17"/>
        </w:rPr>
        <w:t> </w:t>
      </w:r>
      <w:r>
        <w:rPr>
          <w:rFonts w:ascii="Arial" w:hAnsi="Arial"/>
          <w:sz w:val="17"/>
        </w:rPr>
        <w:t>records):</w:t>
      </w:r>
      <w:r>
        <w:rPr>
          <w:rFonts w:ascii="Arial" w:hAnsi="Arial"/>
          <w:spacing w:val="-4"/>
          <w:sz w:val="17"/>
        </w:rPr>
        <w:t> </w:t>
      </w:r>
      <w:r>
        <w:rPr>
          <w:rFonts w:ascii="Arial" w:hAnsi="Arial"/>
          <w:sz w:val="17"/>
        </w:rPr>
        <w:t>MSRB´s</w:t>
      </w:r>
      <w:r>
        <w:rPr>
          <w:rFonts w:ascii="Arial" w:hAnsi="Arial"/>
          <w:spacing w:val="-4"/>
          <w:sz w:val="17"/>
        </w:rPr>
        <w:t> </w:t>
      </w:r>
      <w:r>
        <w:rPr>
          <w:rFonts w:ascii="Arial" w:hAnsi="Arial"/>
          <w:sz w:val="17"/>
        </w:rPr>
        <w:t>record-keeping</w:t>
      </w:r>
      <w:r>
        <w:rPr>
          <w:rFonts w:ascii="Arial" w:hAnsi="Arial"/>
          <w:spacing w:val="-4"/>
          <w:sz w:val="17"/>
        </w:rPr>
        <w:t> </w:t>
      </w:r>
      <w:r>
        <w:rPr>
          <w:rFonts w:ascii="Arial" w:hAnsi="Arial"/>
          <w:sz w:val="17"/>
        </w:rPr>
        <w:t>requirements</w:t>
      </w:r>
      <w:r>
        <w:rPr>
          <w:rFonts w:ascii="Arial" w:hAnsi="Arial"/>
          <w:spacing w:val="-3"/>
          <w:sz w:val="17"/>
        </w:rPr>
        <w:t> </w:t>
      </w:r>
      <w:r>
        <w:rPr>
          <w:rFonts w:ascii="Arial" w:hAnsi="Arial"/>
          <w:sz w:val="17"/>
        </w:rPr>
        <w:t>are</w:t>
      </w:r>
      <w:r>
        <w:rPr>
          <w:rFonts w:ascii="Arial" w:hAnsi="Arial"/>
          <w:spacing w:val="-4"/>
          <w:sz w:val="17"/>
        </w:rPr>
        <w:t> </w:t>
      </w:r>
      <w:r>
        <w:rPr>
          <w:rFonts w:ascii="Arial" w:hAnsi="Arial"/>
          <w:sz w:val="17"/>
        </w:rPr>
        <w:t>very</w:t>
      </w:r>
      <w:r>
        <w:rPr>
          <w:rFonts w:ascii="Arial" w:hAnsi="Arial"/>
          <w:spacing w:val="-4"/>
          <w:sz w:val="17"/>
        </w:rPr>
        <w:t> </w:t>
      </w:r>
      <w:r>
        <w:rPr>
          <w:rFonts w:ascii="Arial" w:hAnsi="Arial"/>
          <w:sz w:val="17"/>
        </w:rPr>
        <w:t>similar</w:t>
      </w:r>
      <w:r>
        <w:rPr>
          <w:rFonts w:ascii="Arial" w:hAnsi="Arial"/>
          <w:spacing w:val="-4"/>
          <w:sz w:val="17"/>
        </w:rPr>
        <w:t> </w:t>
      </w:r>
      <w:r>
        <w:rPr>
          <w:rFonts w:ascii="Arial" w:hAnsi="Arial"/>
          <w:spacing w:val="-5"/>
          <w:sz w:val="17"/>
        </w:rPr>
        <w:t>to</w:t>
      </w:r>
    </w:p>
    <w:p>
      <w:pPr>
        <w:spacing w:line="295" w:lineRule="auto" w:before="1"/>
        <w:ind w:left="1538" w:right="620" w:firstLine="0"/>
        <w:jc w:val="left"/>
        <w:rPr>
          <w:rFonts w:ascii="Arial" w:hAnsi="Arial"/>
          <w:sz w:val="17"/>
        </w:rPr>
      </w:pPr>
      <w:r>
        <w:rPr>
          <w:rFonts w:ascii="Arial" w:hAnsi="Arial"/>
          <w:sz w:val="17"/>
        </w:rPr>
        <w:t>(but not exactly the same as) FINRA´s requirements. Most records have to be kept for four or </w:t>
      </w:r>
      <w:r>
        <w:rPr>
          <w:rFonts w:ascii="Arial" w:hAnsi="Arial"/>
          <w:spacing w:val="-4"/>
          <w:w w:val="110"/>
          <w:sz w:val="17"/>
        </w:rPr>
        <w:t>six</w:t>
      </w:r>
      <w:r>
        <w:rPr>
          <w:rFonts w:ascii="Arial" w:hAnsi="Arial"/>
          <w:spacing w:val="-9"/>
          <w:w w:val="110"/>
          <w:sz w:val="17"/>
        </w:rPr>
        <w:t> </w:t>
      </w:r>
      <w:r>
        <w:rPr>
          <w:rFonts w:ascii="Arial" w:hAnsi="Arial"/>
          <w:spacing w:val="-4"/>
          <w:w w:val="110"/>
          <w:sz w:val="17"/>
        </w:rPr>
        <w:t>years.</w:t>
      </w:r>
      <w:r>
        <w:rPr>
          <w:rFonts w:ascii="Arial" w:hAnsi="Arial"/>
          <w:spacing w:val="-9"/>
          <w:w w:val="110"/>
          <w:sz w:val="17"/>
        </w:rPr>
        <w:t> </w:t>
      </w:r>
      <w:r>
        <w:rPr>
          <w:rFonts w:ascii="Arial" w:hAnsi="Arial"/>
          <w:spacing w:val="-4"/>
          <w:w w:val="110"/>
          <w:sz w:val="17"/>
        </w:rPr>
        <w:t>To</w:t>
      </w:r>
      <w:r>
        <w:rPr>
          <w:rFonts w:ascii="Arial" w:hAnsi="Arial"/>
          <w:spacing w:val="-9"/>
          <w:w w:val="110"/>
          <w:sz w:val="17"/>
        </w:rPr>
        <w:t> </w:t>
      </w:r>
      <w:r>
        <w:rPr>
          <w:rFonts w:ascii="Arial" w:hAnsi="Arial"/>
          <w:spacing w:val="-4"/>
          <w:w w:val="110"/>
          <w:sz w:val="17"/>
        </w:rPr>
        <w:t>keep</w:t>
      </w:r>
      <w:r>
        <w:rPr>
          <w:rFonts w:ascii="Arial" w:hAnsi="Arial"/>
          <w:spacing w:val="-9"/>
          <w:w w:val="110"/>
          <w:sz w:val="17"/>
        </w:rPr>
        <w:t> </w:t>
      </w:r>
      <w:r>
        <w:rPr>
          <w:rFonts w:ascii="Arial" w:hAnsi="Arial"/>
          <w:spacing w:val="-4"/>
          <w:w w:val="110"/>
          <w:sz w:val="17"/>
        </w:rPr>
        <w:t>you</w:t>
      </w:r>
      <w:r>
        <w:rPr>
          <w:rFonts w:ascii="Arial" w:hAnsi="Arial"/>
          <w:spacing w:val="-9"/>
          <w:w w:val="110"/>
          <w:sz w:val="17"/>
        </w:rPr>
        <w:t> </w:t>
      </w:r>
      <w:r>
        <w:rPr>
          <w:rFonts w:ascii="Arial" w:hAnsi="Arial"/>
          <w:spacing w:val="-4"/>
          <w:w w:val="110"/>
          <w:sz w:val="17"/>
        </w:rPr>
        <w:t>from</w:t>
      </w:r>
      <w:r>
        <w:rPr>
          <w:rFonts w:ascii="Arial" w:hAnsi="Arial"/>
          <w:spacing w:val="-9"/>
          <w:w w:val="110"/>
          <w:sz w:val="17"/>
        </w:rPr>
        <w:t> </w:t>
      </w:r>
      <w:r>
        <w:rPr>
          <w:rFonts w:ascii="Arial" w:hAnsi="Arial"/>
          <w:spacing w:val="-4"/>
          <w:w w:val="110"/>
          <w:sz w:val="17"/>
        </w:rPr>
        <w:t>pulling</w:t>
      </w:r>
      <w:r>
        <w:rPr>
          <w:rFonts w:ascii="Arial" w:hAnsi="Arial"/>
          <w:spacing w:val="-9"/>
          <w:w w:val="110"/>
          <w:sz w:val="17"/>
        </w:rPr>
        <w:t> </w:t>
      </w:r>
      <w:r>
        <w:rPr>
          <w:rFonts w:ascii="Arial" w:hAnsi="Arial"/>
          <w:spacing w:val="-4"/>
          <w:w w:val="110"/>
          <w:sz w:val="17"/>
        </w:rPr>
        <w:t>your</w:t>
      </w:r>
      <w:r>
        <w:rPr>
          <w:rFonts w:ascii="Arial" w:hAnsi="Arial"/>
          <w:spacing w:val="-9"/>
          <w:w w:val="110"/>
          <w:sz w:val="17"/>
        </w:rPr>
        <w:t> </w:t>
      </w:r>
      <w:r>
        <w:rPr>
          <w:rFonts w:ascii="Arial" w:hAnsi="Arial"/>
          <w:spacing w:val="-4"/>
          <w:w w:val="110"/>
          <w:sz w:val="17"/>
        </w:rPr>
        <w:t>hair</w:t>
      </w:r>
      <w:r>
        <w:rPr>
          <w:rFonts w:ascii="Arial" w:hAnsi="Arial"/>
          <w:spacing w:val="-9"/>
          <w:w w:val="110"/>
          <w:sz w:val="17"/>
        </w:rPr>
        <w:t> </w:t>
      </w:r>
      <w:r>
        <w:rPr>
          <w:rFonts w:ascii="Arial" w:hAnsi="Arial"/>
          <w:spacing w:val="-4"/>
          <w:w w:val="110"/>
          <w:sz w:val="17"/>
        </w:rPr>
        <w:t>out</w:t>
      </w:r>
      <w:r>
        <w:rPr>
          <w:rFonts w:ascii="Arial" w:hAnsi="Arial"/>
          <w:spacing w:val="-9"/>
          <w:w w:val="110"/>
          <w:sz w:val="17"/>
        </w:rPr>
        <w:t> </w:t>
      </w:r>
      <w:r>
        <w:rPr>
          <w:rFonts w:ascii="Arial" w:hAnsi="Arial"/>
          <w:spacing w:val="-4"/>
          <w:w w:val="110"/>
          <w:sz w:val="17"/>
        </w:rPr>
        <w:t>(this</w:t>
      </w:r>
      <w:r>
        <w:rPr>
          <w:rFonts w:ascii="Arial" w:hAnsi="Arial"/>
          <w:spacing w:val="-9"/>
          <w:w w:val="110"/>
          <w:sz w:val="17"/>
        </w:rPr>
        <w:t> </w:t>
      </w:r>
      <w:r>
        <w:rPr>
          <w:rFonts w:ascii="Arial" w:hAnsi="Arial"/>
          <w:spacing w:val="-4"/>
          <w:w w:val="110"/>
          <w:sz w:val="17"/>
        </w:rPr>
        <w:t>coming</w:t>
      </w:r>
      <w:r>
        <w:rPr>
          <w:rFonts w:ascii="Arial" w:hAnsi="Arial"/>
          <w:spacing w:val="-8"/>
          <w:w w:val="110"/>
          <w:sz w:val="17"/>
        </w:rPr>
        <w:t> </w:t>
      </w:r>
      <w:r>
        <w:rPr>
          <w:rFonts w:ascii="Arial" w:hAnsi="Arial"/>
          <w:spacing w:val="-4"/>
          <w:w w:val="110"/>
          <w:sz w:val="17"/>
        </w:rPr>
        <w:t>from</w:t>
      </w:r>
      <w:r>
        <w:rPr>
          <w:rFonts w:ascii="Arial" w:hAnsi="Arial"/>
          <w:spacing w:val="-9"/>
          <w:w w:val="110"/>
          <w:sz w:val="17"/>
        </w:rPr>
        <w:t> </w:t>
      </w:r>
      <w:r>
        <w:rPr>
          <w:rFonts w:ascii="Arial" w:hAnsi="Arial"/>
          <w:spacing w:val="-4"/>
          <w:w w:val="110"/>
          <w:sz w:val="17"/>
        </w:rPr>
        <w:t>a</w:t>
      </w:r>
      <w:r>
        <w:rPr>
          <w:rFonts w:ascii="Arial" w:hAnsi="Arial"/>
          <w:spacing w:val="-9"/>
          <w:w w:val="110"/>
          <w:sz w:val="17"/>
        </w:rPr>
        <w:t> </w:t>
      </w:r>
      <w:r>
        <w:rPr>
          <w:rFonts w:ascii="Arial" w:hAnsi="Arial"/>
          <w:spacing w:val="-4"/>
          <w:w w:val="110"/>
          <w:sz w:val="17"/>
        </w:rPr>
        <w:t>bald</w:t>
      </w:r>
      <w:r>
        <w:rPr>
          <w:rFonts w:ascii="Arial" w:hAnsi="Arial"/>
          <w:spacing w:val="-9"/>
          <w:w w:val="110"/>
          <w:sz w:val="17"/>
        </w:rPr>
        <w:t> </w:t>
      </w:r>
      <w:r>
        <w:rPr>
          <w:rFonts w:ascii="Arial" w:hAnsi="Arial"/>
          <w:spacing w:val="-4"/>
          <w:w w:val="110"/>
          <w:sz w:val="17"/>
        </w:rPr>
        <w:t>man),</w:t>
      </w:r>
      <w:r>
        <w:rPr>
          <w:rFonts w:ascii="Arial" w:hAnsi="Arial"/>
          <w:spacing w:val="-9"/>
          <w:w w:val="110"/>
          <w:sz w:val="17"/>
        </w:rPr>
        <w:t> </w:t>
      </w:r>
      <w:r>
        <w:rPr>
          <w:rFonts w:ascii="Arial" w:hAnsi="Arial"/>
          <w:spacing w:val="-4"/>
          <w:w w:val="110"/>
          <w:sz w:val="17"/>
        </w:rPr>
        <w:t>look</w:t>
      </w:r>
      <w:r>
        <w:rPr>
          <w:rFonts w:ascii="Arial" w:hAnsi="Arial"/>
          <w:spacing w:val="-9"/>
          <w:w w:val="110"/>
          <w:sz w:val="17"/>
        </w:rPr>
        <w:t> </w:t>
      </w:r>
      <w:r>
        <w:rPr>
          <w:rFonts w:ascii="Arial" w:hAnsi="Arial"/>
          <w:spacing w:val="-4"/>
          <w:w w:val="110"/>
          <w:sz w:val="17"/>
        </w:rPr>
        <w:t>at</w:t>
      </w:r>
      <w:r>
        <w:rPr>
          <w:rFonts w:ascii="Arial" w:hAnsi="Arial"/>
          <w:spacing w:val="-9"/>
          <w:w w:val="110"/>
          <w:sz w:val="17"/>
        </w:rPr>
        <w:t> </w:t>
      </w:r>
      <w:r>
        <w:rPr>
          <w:rFonts w:ascii="Arial" w:hAnsi="Arial"/>
          <w:spacing w:val="-4"/>
          <w:w w:val="110"/>
          <w:sz w:val="17"/>
        </w:rPr>
        <w:t>the </w:t>
      </w:r>
      <w:r>
        <w:rPr>
          <w:rFonts w:ascii="Arial" w:hAnsi="Arial"/>
          <w:sz w:val="17"/>
        </w:rPr>
        <w:t>record-keeping requirements in Chapter 16, where I note how the MSRB rules and FINRA </w:t>
      </w:r>
      <w:r>
        <w:rPr>
          <w:rFonts w:ascii="Arial" w:hAnsi="Arial"/>
          <w:w w:val="110"/>
          <w:sz w:val="17"/>
        </w:rPr>
        <w:t>rules</w:t>
      </w:r>
      <w:r>
        <w:rPr>
          <w:rFonts w:ascii="Arial" w:hAnsi="Arial"/>
          <w:spacing w:val="-14"/>
          <w:w w:val="110"/>
          <w:sz w:val="17"/>
        </w:rPr>
        <w:t> </w:t>
      </w:r>
      <w:r>
        <w:rPr>
          <w:rFonts w:ascii="Arial" w:hAnsi="Arial"/>
          <w:w w:val="110"/>
          <w:sz w:val="17"/>
        </w:rPr>
        <w:t>differ.</w:t>
      </w:r>
    </w:p>
    <w:p>
      <w:pPr>
        <w:spacing w:before="35"/>
        <w:ind w:left="1538" w:right="422" w:hanging="294"/>
        <w:jc w:val="left"/>
        <w:rPr>
          <w:rFonts w:ascii="Arial" w:hAnsi="Arial"/>
          <w:sz w:val="17"/>
        </w:rPr>
      </w:pPr>
      <w:r>
        <w:rPr>
          <w:rFonts w:ascii="Arial" w:hAnsi="Arial"/>
          <w:b/>
          <w:spacing w:val="-2"/>
          <w:w w:val="105"/>
          <w:position w:val="-1"/>
          <w:sz w:val="28"/>
        </w:rPr>
        <w:t>»</w:t>
      </w:r>
      <w:r>
        <w:rPr>
          <w:rFonts w:ascii="Arial" w:hAnsi="Arial"/>
          <w:b/>
          <w:spacing w:val="33"/>
          <w:w w:val="105"/>
          <w:position w:val="-1"/>
          <w:sz w:val="28"/>
        </w:rPr>
        <w:t> </w:t>
      </w:r>
      <w:r>
        <w:rPr>
          <w:rFonts w:ascii="Arial" w:hAnsi="Arial"/>
          <w:b/>
          <w:spacing w:val="-2"/>
          <w:w w:val="105"/>
          <w:sz w:val="17"/>
        </w:rPr>
        <w:t>Rule</w:t>
      </w:r>
      <w:r>
        <w:rPr>
          <w:rFonts w:ascii="Arial" w:hAnsi="Arial"/>
          <w:b/>
          <w:spacing w:val="-8"/>
          <w:w w:val="105"/>
          <w:sz w:val="17"/>
        </w:rPr>
        <w:t> </w:t>
      </w:r>
      <w:r>
        <w:rPr>
          <w:rFonts w:ascii="Arial" w:hAnsi="Arial"/>
          <w:b/>
          <w:spacing w:val="-2"/>
          <w:w w:val="105"/>
          <w:sz w:val="17"/>
        </w:rPr>
        <w:t>G-10</w:t>
      </w:r>
      <w:r>
        <w:rPr>
          <w:rFonts w:ascii="Arial" w:hAnsi="Arial"/>
          <w:b/>
          <w:spacing w:val="-8"/>
          <w:w w:val="105"/>
          <w:sz w:val="17"/>
        </w:rPr>
        <w:t> </w:t>
      </w:r>
      <w:r>
        <w:rPr>
          <w:rFonts w:ascii="Arial" w:hAnsi="Arial"/>
          <w:spacing w:val="-2"/>
          <w:w w:val="105"/>
          <w:sz w:val="17"/>
        </w:rPr>
        <w:t>(delivery</w:t>
      </w:r>
      <w:r>
        <w:rPr>
          <w:rFonts w:ascii="Arial" w:hAnsi="Arial"/>
          <w:spacing w:val="-8"/>
          <w:w w:val="105"/>
          <w:sz w:val="17"/>
        </w:rPr>
        <w:t> </w:t>
      </w:r>
      <w:r>
        <w:rPr>
          <w:rFonts w:ascii="Arial" w:hAnsi="Arial"/>
          <w:spacing w:val="-2"/>
          <w:w w:val="105"/>
          <w:sz w:val="17"/>
        </w:rPr>
        <w:t>of</w:t>
      </w:r>
      <w:r>
        <w:rPr>
          <w:rFonts w:ascii="Arial" w:hAnsi="Arial"/>
          <w:spacing w:val="-8"/>
          <w:w w:val="105"/>
          <w:sz w:val="17"/>
        </w:rPr>
        <w:t> </w:t>
      </w:r>
      <w:r>
        <w:rPr>
          <w:rFonts w:ascii="Arial" w:hAnsi="Arial"/>
          <w:spacing w:val="-2"/>
          <w:w w:val="105"/>
          <w:sz w:val="17"/>
        </w:rPr>
        <w:t>investment</w:t>
      </w:r>
      <w:r>
        <w:rPr>
          <w:rFonts w:ascii="Arial" w:hAnsi="Arial"/>
          <w:spacing w:val="-8"/>
          <w:w w:val="105"/>
          <w:sz w:val="17"/>
        </w:rPr>
        <w:t> </w:t>
      </w:r>
      <w:r>
        <w:rPr>
          <w:rFonts w:ascii="Arial" w:hAnsi="Arial"/>
          <w:spacing w:val="-2"/>
          <w:w w:val="105"/>
          <w:sz w:val="17"/>
        </w:rPr>
        <w:t>brochure):</w:t>
      </w:r>
      <w:r>
        <w:rPr>
          <w:rFonts w:ascii="Arial" w:hAnsi="Arial"/>
          <w:spacing w:val="-8"/>
          <w:w w:val="105"/>
          <w:sz w:val="17"/>
        </w:rPr>
        <w:t> </w:t>
      </w:r>
      <w:r>
        <w:rPr>
          <w:rFonts w:ascii="Arial" w:hAnsi="Arial"/>
          <w:spacing w:val="-2"/>
          <w:w w:val="105"/>
          <w:sz w:val="17"/>
        </w:rPr>
        <w:t>Broker-dealers</w:t>
      </w:r>
      <w:r>
        <w:rPr>
          <w:rFonts w:ascii="Arial" w:hAnsi="Arial"/>
          <w:spacing w:val="-8"/>
          <w:w w:val="105"/>
          <w:sz w:val="17"/>
        </w:rPr>
        <w:t> </w:t>
      </w:r>
      <w:r>
        <w:rPr>
          <w:rFonts w:ascii="Arial" w:hAnsi="Arial"/>
          <w:spacing w:val="-2"/>
          <w:w w:val="105"/>
          <w:sz w:val="17"/>
        </w:rPr>
        <w:t>and</w:t>
      </w:r>
      <w:r>
        <w:rPr>
          <w:rFonts w:ascii="Arial" w:hAnsi="Arial"/>
          <w:spacing w:val="-8"/>
          <w:w w:val="105"/>
          <w:sz w:val="17"/>
        </w:rPr>
        <w:t> </w:t>
      </w:r>
      <w:r>
        <w:rPr>
          <w:rFonts w:ascii="Arial" w:hAnsi="Arial"/>
          <w:spacing w:val="-2"/>
          <w:w w:val="105"/>
          <w:sz w:val="17"/>
        </w:rPr>
        <w:t>municipal</w:t>
      </w:r>
      <w:r>
        <w:rPr>
          <w:rFonts w:ascii="Arial" w:hAnsi="Arial"/>
          <w:spacing w:val="-8"/>
          <w:w w:val="105"/>
          <w:sz w:val="17"/>
        </w:rPr>
        <w:t> </w:t>
      </w:r>
      <w:r>
        <w:rPr>
          <w:rFonts w:ascii="Arial" w:hAnsi="Arial"/>
          <w:spacing w:val="-2"/>
          <w:w w:val="105"/>
          <w:sz w:val="17"/>
        </w:rPr>
        <w:t>securities</w:t>
      </w:r>
      <w:r>
        <w:rPr>
          <w:rFonts w:ascii="Arial" w:hAnsi="Arial"/>
          <w:spacing w:val="-8"/>
          <w:w w:val="105"/>
          <w:sz w:val="17"/>
        </w:rPr>
        <w:t> </w:t>
      </w:r>
      <w:r>
        <w:rPr>
          <w:rFonts w:ascii="Arial" w:hAnsi="Arial"/>
          <w:spacing w:val="-2"/>
          <w:w w:val="105"/>
          <w:sz w:val="17"/>
        </w:rPr>
        <w:t>dealers must</w:t>
      </w:r>
      <w:r>
        <w:rPr>
          <w:rFonts w:ascii="Arial" w:hAnsi="Arial"/>
          <w:spacing w:val="-9"/>
          <w:w w:val="105"/>
          <w:sz w:val="17"/>
        </w:rPr>
        <w:t> </w:t>
      </w:r>
      <w:r>
        <w:rPr>
          <w:rFonts w:ascii="Arial" w:hAnsi="Arial"/>
          <w:spacing w:val="-2"/>
          <w:w w:val="105"/>
          <w:sz w:val="17"/>
        </w:rPr>
        <w:t>send</w:t>
      </w:r>
      <w:r>
        <w:rPr>
          <w:rFonts w:ascii="Arial" w:hAnsi="Arial"/>
          <w:spacing w:val="-9"/>
          <w:w w:val="105"/>
          <w:sz w:val="17"/>
        </w:rPr>
        <w:t> </w:t>
      </w:r>
      <w:r>
        <w:rPr>
          <w:rFonts w:ascii="Arial" w:hAnsi="Arial"/>
          <w:spacing w:val="-2"/>
          <w:w w:val="105"/>
          <w:sz w:val="17"/>
        </w:rPr>
        <w:t>yearly</w:t>
      </w:r>
      <w:r>
        <w:rPr>
          <w:rFonts w:ascii="Arial" w:hAnsi="Arial"/>
          <w:spacing w:val="-9"/>
          <w:w w:val="105"/>
          <w:sz w:val="17"/>
        </w:rPr>
        <w:t> </w:t>
      </w:r>
      <w:r>
        <w:rPr>
          <w:rFonts w:ascii="Arial" w:hAnsi="Arial"/>
          <w:spacing w:val="-2"/>
          <w:w w:val="105"/>
          <w:sz w:val="17"/>
        </w:rPr>
        <w:t>written</w:t>
      </w:r>
      <w:r>
        <w:rPr>
          <w:rFonts w:ascii="Arial" w:hAnsi="Arial"/>
          <w:spacing w:val="-9"/>
          <w:w w:val="105"/>
          <w:sz w:val="17"/>
        </w:rPr>
        <w:t> </w:t>
      </w:r>
      <w:r>
        <w:rPr>
          <w:rFonts w:ascii="Arial" w:hAnsi="Arial"/>
          <w:spacing w:val="-2"/>
          <w:w w:val="105"/>
          <w:sz w:val="17"/>
        </w:rPr>
        <w:t>statements</w:t>
      </w:r>
      <w:r>
        <w:rPr>
          <w:rFonts w:ascii="Arial" w:hAnsi="Arial"/>
          <w:spacing w:val="-9"/>
          <w:w w:val="105"/>
          <w:sz w:val="17"/>
        </w:rPr>
        <w:t> </w:t>
      </w:r>
      <w:r>
        <w:rPr>
          <w:rFonts w:ascii="Arial" w:hAnsi="Arial"/>
          <w:spacing w:val="-2"/>
          <w:w w:val="105"/>
          <w:sz w:val="17"/>
        </w:rPr>
        <w:t>(which</w:t>
      </w:r>
      <w:r>
        <w:rPr>
          <w:rFonts w:ascii="Arial" w:hAnsi="Arial"/>
          <w:spacing w:val="-9"/>
          <w:w w:val="105"/>
          <w:sz w:val="17"/>
        </w:rPr>
        <w:t> </w:t>
      </w:r>
      <w:r>
        <w:rPr>
          <w:rFonts w:ascii="Arial" w:hAnsi="Arial"/>
          <w:spacing w:val="-2"/>
          <w:w w:val="105"/>
          <w:sz w:val="17"/>
        </w:rPr>
        <w:t>may</w:t>
      </w:r>
      <w:r>
        <w:rPr>
          <w:rFonts w:ascii="Arial" w:hAnsi="Arial"/>
          <w:spacing w:val="-9"/>
          <w:w w:val="105"/>
          <w:sz w:val="17"/>
        </w:rPr>
        <w:t> </w:t>
      </w:r>
      <w:r>
        <w:rPr>
          <w:rFonts w:ascii="Arial" w:hAnsi="Arial"/>
          <w:spacing w:val="-2"/>
          <w:w w:val="105"/>
          <w:sz w:val="17"/>
        </w:rPr>
        <w:t>be</w:t>
      </w:r>
      <w:r>
        <w:rPr>
          <w:rFonts w:ascii="Arial" w:hAnsi="Arial"/>
          <w:spacing w:val="-9"/>
          <w:w w:val="105"/>
          <w:sz w:val="17"/>
        </w:rPr>
        <w:t> </w:t>
      </w:r>
      <w:r>
        <w:rPr>
          <w:rFonts w:ascii="Arial" w:hAnsi="Arial"/>
          <w:spacing w:val="-2"/>
          <w:w w:val="105"/>
          <w:sz w:val="17"/>
        </w:rPr>
        <w:t>electronic)</w:t>
      </w:r>
      <w:r>
        <w:rPr>
          <w:rFonts w:ascii="Arial" w:hAnsi="Arial"/>
          <w:spacing w:val="-9"/>
          <w:w w:val="105"/>
          <w:sz w:val="17"/>
        </w:rPr>
        <w:t> </w:t>
      </w:r>
      <w:r>
        <w:rPr>
          <w:rFonts w:ascii="Arial" w:hAnsi="Arial"/>
          <w:spacing w:val="-2"/>
          <w:w w:val="105"/>
          <w:sz w:val="17"/>
        </w:rPr>
        <w:t>to</w:t>
      </w:r>
      <w:r>
        <w:rPr>
          <w:rFonts w:ascii="Arial" w:hAnsi="Arial"/>
          <w:spacing w:val="-9"/>
          <w:w w:val="105"/>
          <w:sz w:val="17"/>
        </w:rPr>
        <w:t> </w:t>
      </w:r>
      <w:r>
        <w:rPr>
          <w:rFonts w:ascii="Arial" w:hAnsi="Arial"/>
          <w:spacing w:val="-2"/>
          <w:w w:val="105"/>
          <w:sz w:val="17"/>
        </w:rPr>
        <w:t>each</w:t>
      </w:r>
      <w:r>
        <w:rPr>
          <w:rFonts w:ascii="Arial" w:hAnsi="Arial"/>
          <w:spacing w:val="-9"/>
          <w:w w:val="105"/>
          <w:sz w:val="17"/>
        </w:rPr>
        <w:t> </w:t>
      </w:r>
      <w:r>
        <w:rPr>
          <w:rFonts w:ascii="Arial" w:hAnsi="Arial"/>
          <w:spacing w:val="-2"/>
          <w:w w:val="105"/>
          <w:sz w:val="17"/>
        </w:rPr>
        <w:t>customer,</w:t>
      </w:r>
      <w:r>
        <w:rPr>
          <w:rFonts w:ascii="Arial" w:hAnsi="Arial"/>
          <w:spacing w:val="-9"/>
          <w:w w:val="105"/>
          <w:sz w:val="17"/>
        </w:rPr>
        <w:t> </w:t>
      </w:r>
      <w:r>
        <w:rPr>
          <w:rFonts w:ascii="Arial" w:hAnsi="Arial"/>
          <w:spacing w:val="-2"/>
          <w:w w:val="105"/>
          <w:sz w:val="17"/>
        </w:rPr>
        <w:t>stating</w:t>
      </w:r>
      <w:r>
        <w:rPr>
          <w:rFonts w:ascii="Arial" w:hAnsi="Arial"/>
          <w:spacing w:val="-9"/>
          <w:w w:val="105"/>
          <w:sz w:val="17"/>
        </w:rPr>
        <w:t> </w:t>
      </w:r>
      <w:r>
        <w:rPr>
          <w:rFonts w:ascii="Arial" w:hAnsi="Arial"/>
          <w:spacing w:val="-4"/>
          <w:w w:val="105"/>
          <w:sz w:val="17"/>
        </w:rPr>
        <w:t>that</w:t>
      </w:r>
    </w:p>
    <w:p>
      <w:pPr>
        <w:spacing w:line="295" w:lineRule="auto" w:before="46"/>
        <w:ind w:left="1538" w:right="427" w:firstLine="0"/>
        <w:jc w:val="left"/>
        <w:rPr>
          <w:rFonts w:ascii="Arial" w:hAnsi="Arial"/>
          <w:sz w:val="17"/>
        </w:rPr>
      </w:pPr>
      <w:r>
        <w:rPr>
          <w:rFonts w:ascii="Arial" w:hAnsi="Arial"/>
          <w:sz w:val="17"/>
        </w:rPr>
        <w:t>they´re registered with the SEC and MSRB. The statement must also include the web address </w:t>
      </w:r>
      <w:r>
        <w:rPr>
          <w:rFonts w:ascii="Arial" w:hAnsi="Arial"/>
          <w:spacing w:val="-4"/>
          <w:w w:val="110"/>
          <w:sz w:val="17"/>
        </w:rPr>
        <w:t>for</w:t>
      </w:r>
      <w:r>
        <w:rPr>
          <w:rFonts w:ascii="Arial" w:hAnsi="Arial"/>
          <w:spacing w:val="-9"/>
          <w:w w:val="110"/>
          <w:sz w:val="17"/>
        </w:rPr>
        <w:t> </w:t>
      </w:r>
      <w:r>
        <w:rPr>
          <w:rFonts w:ascii="Arial" w:hAnsi="Arial"/>
          <w:spacing w:val="-4"/>
          <w:w w:val="110"/>
          <w:sz w:val="17"/>
        </w:rPr>
        <w:t>the</w:t>
      </w:r>
      <w:r>
        <w:rPr>
          <w:rFonts w:ascii="Arial" w:hAnsi="Arial"/>
          <w:spacing w:val="-9"/>
          <w:w w:val="110"/>
          <w:sz w:val="17"/>
        </w:rPr>
        <w:t> </w:t>
      </w:r>
      <w:r>
        <w:rPr>
          <w:rFonts w:ascii="Arial" w:hAnsi="Arial"/>
          <w:spacing w:val="-4"/>
          <w:w w:val="110"/>
          <w:sz w:val="17"/>
        </w:rPr>
        <w:t>MSRB</w:t>
      </w:r>
      <w:r>
        <w:rPr>
          <w:rFonts w:ascii="Arial" w:hAnsi="Arial"/>
          <w:spacing w:val="-9"/>
          <w:w w:val="110"/>
          <w:sz w:val="17"/>
        </w:rPr>
        <w:t> </w:t>
      </w:r>
      <w:r>
        <w:rPr>
          <w:rFonts w:ascii="Arial" w:hAnsi="Arial"/>
          <w:spacing w:val="-4"/>
          <w:w w:val="110"/>
          <w:sz w:val="17"/>
        </w:rPr>
        <w:t>and</w:t>
      </w:r>
      <w:r>
        <w:rPr>
          <w:rFonts w:ascii="Arial" w:hAnsi="Arial"/>
          <w:spacing w:val="-9"/>
          <w:w w:val="110"/>
          <w:sz w:val="17"/>
        </w:rPr>
        <w:t> </w:t>
      </w:r>
      <w:r>
        <w:rPr>
          <w:rFonts w:ascii="Arial" w:hAnsi="Arial"/>
          <w:spacing w:val="-4"/>
          <w:w w:val="110"/>
          <w:sz w:val="17"/>
        </w:rPr>
        <w:t>a</w:t>
      </w:r>
      <w:r>
        <w:rPr>
          <w:rFonts w:ascii="Arial" w:hAnsi="Arial"/>
          <w:spacing w:val="-9"/>
          <w:w w:val="110"/>
          <w:sz w:val="17"/>
        </w:rPr>
        <w:t> </w:t>
      </w:r>
      <w:r>
        <w:rPr>
          <w:rFonts w:ascii="Arial" w:hAnsi="Arial"/>
          <w:spacing w:val="-4"/>
          <w:w w:val="110"/>
          <w:sz w:val="17"/>
        </w:rPr>
        <w:t>statement</w:t>
      </w:r>
      <w:r>
        <w:rPr>
          <w:rFonts w:ascii="Arial" w:hAnsi="Arial"/>
          <w:spacing w:val="-9"/>
          <w:w w:val="110"/>
          <w:sz w:val="17"/>
        </w:rPr>
        <w:t> </w:t>
      </w:r>
      <w:r>
        <w:rPr>
          <w:rFonts w:ascii="Arial" w:hAnsi="Arial"/>
          <w:spacing w:val="-4"/>
          <w:w w:val="110"/>
          <w:sz w:val="17"/>
        </w:rPr>
        <w:t>of</w:t>
      </w:r>
      <w:r>
        <w:rPr>
          <w:rFonts w:ascii="Arial" w:hAnsi="Arial"/>
          <w:spacing w:val="-9"/>
          <w:w w:val="110"/>
          <w:sz w:val="17"/>
        </w:rPr>
        <w:t> </w:t>
      </w:r>
      <w:r>
        <w:rPr>
          <w:rFonts w:ascii="Arial" w:hAnsi="Arial"/>
          <w:spacing w:val="-4"/>
          <w:w w:val="110"/>
          <w:sz w:val="17"/>
        </w:rPr>
        <w:t>how</w:t>
      </w:r>
      <w:r>
        <w:rPr>
          <w:rFonts w:ascii="Arial" w:hAnsi="Arial"/>
          <w:spacing w:val="-9"/>
          <w:w w:val="110"/>
          <w:sz w:val="17"/>
        </w:rPr>
        <w:t> </w:t>
      </w:r>
      <w:r>
        <w:rPr>
          <w:rFonts w:ascii="Arial" w:hAnsi="Arial"/>
          <w:spacing w:val="-4"/>
          <w:w w:val="110"/>
          <w:sz w:val="17"/>
        </w:rPr>
        <w:t>to</w:t>
      </w:r>
      <w:r>
        <w:rPr>
          <w:rFonts w:ascii="Arial" w:hAnsi="Arial"/>
          <w:spacing w:val="-9"/>
          <w:w w:val="110"/>
          <w:sz w:val="17"/>
        </w:rPr>
        <w:t> </w:t>
      </w:r>
      <w:r>
        <w:rPr>
          <w:rFonts w:ascii="Arial" w:hAnsi="Arial"/>
          <w:spacing w:val="-4"/>
          <w:w w:val="110"/>
          <w:sz w:val="17"/>
        </w:rPr>
        <w:t>receive</w:t>
      </w:r>
      <w:r>
        <w:rPr>
          <w:rFonts w:ascii="Arial" w:hAnsi="Arial"/>
          <w:spacing w:val="-9"/>
          <w:w w:val="110"/>
          <w:sz w:val="17"/>
        </w:rPr>
        <w:t> </w:t>
      </w:r>
      <w:r>
        <w:rPr>
          <w:rFonts w:ascii="Arial" w:hAnsi="Arial"/>
          <w:spacing w:val="-4"/>
          <w:w w:val="110"/>
          <w:sz w:val="17"/>
        </w:rPr>
        <w:t>an</w:t>
      </w:r>
      <w:r>
        <w:rPr>
          <w:rFonts w:ascii="Arial" w:hAnsi="Arial"/>
          <w:spacing w:val="-9"/>
          <w:w w:val="110"/>
          <w:sz w:val="17"/>
        </w:rPr>
        <w:t> </w:t>
      </w:r>
      <w:r>
        <w:rPr>
          <w:rFonts w:ascii="Arial" w:hAnsi="Arial"/>
          <w:spacing w:val="-4"/>
          <w:w w:val="110"/>
          <w:sz w:val="17"/>
        </w:rPr>
        <w:t>investment</w:t>
      </w:r>
      <w:r>
        <w:rPr>
          <w:rFonts w:ascii="Arial" w:hAnsi="Arial"/>
          <w:spacing w:val="-9"/>
          <w:w w:val="110"/>
          <w:sz w:val="17"/>
        </w:rPr>
        <w:t> </w:t>
      </w:r>
      <w:r>
        <w:rPr>
          <w:rFonts w:ascii="Arial" w:hAnsi="Arial"/>
          <w:spacing w:val="-4"/>
          <w:w w:val="110"/>
          <w:sz w:val="17"/>
        </w:rPr>
        <w:t>brochure</w:t>
      </w:r>
      <w:r>
        <w:rPr>
          <w:rFonts w:ascii="Arial" w:hAnsi="Arial"/>
          <w:spacing w:val="-9"/>
          <w:w w:val="110"/>
          <w:sz w:val="17"/>
        </w:rPr>
        <w:t> </w:t>
      </w:r>
      <w:r>
        <w:rPr>
          <w:rFonts w:ascii="Arial" w:hAnsi="Arial"/>
          <w:spacing w:val="-4"/>
          <w:w w:val="110"/>
          <w:sz w:val="17"/>
        </w:rPr>
        <w:t>on</w:t>
      </w:r>
      <w:r>
        <w:rPr>
          <w:rFonts w:ascii="Arial" w:hAnsi="Arial"/>
          <w:spacing w:val="-9"/>
          <w:w w:val="110"/>
          <w:sz w:val="17"/>
        </w:rPr>
        <w:t> </w:t>
      </w:r>
      <w:r>
        <w:rPr>
          <w:rFonts w:ascii="Arial" w:hAnsi="Arial"/>
          <w:spacing w:val="-4"/>
          <w:w w:val="110"/>
          <w:sz w:val="17"/>
        </w:rPr>
        <w:t>the</w:t>
      </w:r>
      <w:r>
        <w:rPr>
          <w:rFonts w:ascii="Arial" w:hAnsi="Arial"/>
          <w:spacing w:val="-9"/>
          <w:w w:val="110"/>
          <w:sz w:val="17"/>
        </w:rPr>
        <w:t> </w:t>
      </w:r>
      <w:r>
        <w:rPr>
          <w:rFonts w:ascii="Arial" w:hAnsi="Arial"/>
          <w:spacing w:val="-4"/>
          <w:w w:val="110"/>
          <w:sz w:val="17"/>
        </w:rPr>
        <w:t>website </w:t>
      </w:r>
      <w:r>
        <w:rPr>
          <w:rFonts w:ascii="Arial" w:hAnsi="Arial"/>
          <w:sz w:val="17"/>
        </w:rPr>
        <w:t>describing customer protections and how to file a complaint to the proper authority. The same </w:t>
      </w:r>
      <w:r>
        <w:rPr>
          <w:rFonts w:ascii="Arial" w:hAnsi="Arial"/>
          <w:spacing w:val="-4"/>
          <w:w w:val="110"/>
          <w:sz w:val="17"/>
        </w:rPr>
        <w:t>information</w:t>
      </w:r>
      <w:r>
        <w:rPr>
          <w:rFonts w:ascii="Arial" w:hAnsi="Arial"/>
          <w:spacing w:val="-5"/>
          <w:w w:val="110"/>
          <w:sz w:val="17"/>
        </w:rPr>
        <w:t> </w:t>
      </w:r>
      <w:r>
        <w:rPr>
          <w:rFonts w:ascii="Arial" w:hAnsi="Arial"/>
          <w:spacing w:val="-4"/>
          <w:w w:val="110"/>
          <w:sz w:val="17"/>
        </w:rPr>
        <w:t>holds</w:t>
      </w:r>
      <w:r>
        <w:rPr>
          <w:rFonts w:ascii="Arial" w:hAnsi="Arial"/>
          <w:spacing w:val="-5"/>
          <w:w w:val="110"/>
          <w:sz w:val="17"/>
        </w:rPr>
        <w:t> </w:t>
      </w:r>
      <w:r>
        <w:rPr>
          <w:rFonts w:ascii="Arial" w:hAnsi="Arial"/>
          <w:spacing w:val="-4"/>
          <w:w w:val="110"/>
          <w:sz w:val="17"/>
        </w:rPr>
        <w:t>true</w:t>
      </w:r>
      <w:r>
        <w:rPr>
          <w:rFonts w:ascii="Arial" w:hAnsi="Arial"/>
          <w:spacing w:val="-5"/>
          <w:w w:val="110"/>
          <w:sz w:val="17"/>
        </w:rPr>
        <w:t> </w:t>
      </w:r>
      <w:r>
        <w:rPr>
          <w:rFonts w:ascii="Arial" w:hAnsi="Arial"/>
          <w:spacing w:val="-4"/>
          <w:w w:val="110"/>
          <w:sz w:val="17"/>
        </w:rPr>
        <w:t>of</w:t>
      </w:r>
      <w:r>
        <w:rPr>
          <w:rFonts w:ascii="Arial" w:hAnsi="Arial"/>
          <w:spacing w:val="-5"/>
          <w:w w:val="110"/>
          <w:sz w:val="17"/>
        </w:rPr>
        <w:t> </w:t>
      </w:r>
      <w:r>
        <w:rPr>
          <w:rFonts w:ascii="Arial" w:hAnsi="Arial"/>
          <w:spacing w:val="-4"/>
          <w:w w:val="110"/>
          <w:sz w:val="17"/>
        </w:rPr>
        <w:t>Municipal</w:t>
      </w:r>
      <w:r>
        <w:rPr>
          <w:rFonts w:ascii="Arial" w:hAnsi="Arial"/>
          <w:spacing w:val="-5"/>
          <w:w w:val="110"/>
          <w:sz w:val="17"/>
        </w:rPr>
        <w:t> </w:t>
      </w:r>
      <w:r>
        <w:rPr>
          <w:rFonts w:ascii="Arial" w:hAnsi="Arial"/>
          <w:spacing w:val="-4"/>
          <w:w w:val="110"/>
          <w:sz w:val="17"/>
        </w:rPr>
        <w:t>Advisers,</w:t>
      </w:r>
      <w:r>
        <w:rPr>
          <w:rFonts w:ascii="Arial" w:hAnsi="Arial"/>
          <w:spacing w:val="-5"/>
          <w:w w:val="110"/>
          <w:sz w:val="17"/>
        </w:rPr>
        <w:t> </w:t>
      </w:r>
      <w:r>
        <w:rPr>
          <w:rFonts w:ascii="Arial" w:hAnsi="Arial"/>
          <w:spacing w:val="-4"/>
          <w:w w:val="110"/>
          <w:sz w:val="17"/>
        </w:rPr>
        <w:t>who</w:t>
      </w:r>
      <w:r>
        <w:rPr>
          <w:rFonts w:ascii="Arial" w:hAnsi="Arial"/>
          <w:spacing w:val="-5"/>
          <w:w w:val="110"/>
          <w:sz w:val="17"/>
        </w:rPr>
        <w:t> </w:t>
      </w:r>
      <w:r>
        <w:rPr>
          <w:rFonts w:ascii="Arial" w:hAnsi="Arial"/>
          <w:spacing w:val="-4"/>
          <w:w w:val="110"/>
          <w:sz w:val="17"/>
        </w:rPr>
        <w:t>must</w:t>
      </w:r>
      <w:r>
        <w:rPr>
          <w:rFonts w:ascii="Arial" w:hAnsi="Arial"/>
          <w:spacing w:val="-5"/>
          <w:w w:val="110"/>
          <w:sz w:val="17"/>
        </w:rPr>
        <w:t> </w:t>
      </w:r>
      <w:r>
        <w:rPr>
          <w:rFonts w:ascii="Arial" w:hAnsi="Arial"/>
          <w:spacing w:val="-4"/>
          <w:w w:val="110"/>
          <w:sz w:val="17"/>
        </w:rPr>
        <w:t>also</w:t>
      </w:r>
      <w:r>
        <w:rPr>
          <w:rFonts w:ascii="Arial" w:hAnsi="Arial"/>
          <w:spacing w:val="-5"/>
          <w:w w:val="110"/>
          <w:sz w:val="17"/>
        </w:rPr>
        <w:t> </w:t>
      </w:r>
      <w:r>
        <w:rPr>
          <w:rFonts w:ascii="Arial" w:hAnsi="Arial"/>
          <w:spacing w:val="-4"/>
          <w:w w:val="110"/>
          <w:sz w:val="17"/>
        </w:rPr>
        <w:t>send</w:t>
      </w:r>
      <w:r>
        <w:rPr>
          <w:rFonts w:ascii="Arial" w:hAnsi="Arial"/>
          <w:spacing w:val="-5"/>
          <w:w w:val="110"/>
          <w:sz w:val="17"/>
        </w:rPr>
        <w:t> </w:t>
      </w:r>
      <w:r>
        <w:rPr>
          <w:rFonts w:ascii="Arial" w:hAnsi="Arial"/>
          <w:spacing w:val="-4"/>
          <w:w w:val="110"/>
          <w:sz w:val="17"/>
        </w:rPr>
        <w:t>yearly</w:t>
      </w:r>
      <w:r>
        <w:rPr>
          <w:rFonts w:ascii="Arial" w:hAnsi="Arial"/>
          <w:spacing w:val="-5"/>
          <w:w w:val="110"/>
          <w:sz w:val="17"/>
        </w:rPr>
        <w:t> </w:t>
      </w:r>
      <w:r>
        <w:rPr>
          <w:rFonts w:ascii="Arial" w:hAnsi="Arial"/>
          <w:spacing w:val="-4"/>
          <w:w w:val="110"/>
          <w:sz w:val="17"/>
        </w:rPr>
        <w:t>statements</w:t>
      </w:r>
      <w:r>
        <w:rPr>
          <w:rFonts w:ascii="Arial" w:hAnsi="Arial"/>
          <w:spacing w:val="-5"/>
          <w:w w:val="110"/>
          <w:sz w:val="17"/>
        </w:rPr>
        <w:t> </w:t>
      </w:r>
      <w:r>
        <w:rPr>
          <w:rFonts w:ascii="Arial" w:hAnsi="Arial"/>
          <w:spacing w:val="-4"/>
          <w:w w:val="110"/>
          <w:sz w:val="17"/>
        </w:rPr>
        <w:t>with</w:t>
      </w:r>
      <w:r>
        <w:rPr>
          <w:rFonts w:ascii="Arial" w:hAnsi="Arial"/>
          <w:spacing w:val="-5"/>
          <w:w w:val="110"/>
          <w:sz w:val="17"/>
        </w:rPr>
        <w:t> </w:t>
      </w:r>
      <w:r>
        <w:rPr>
          <w:rFonts w:ascii="Arial" w:hAnsi="Arial"/>
          <w:spacing w:val="-4"/>
          <w:w w:val="110"/>
          <w:sz w:val="17"/>
        </w:rPr>
        <w:t>the </w:t>
      </w:r>
      <w:r>
        <w:rPr>
          <w:rFonts w:ascii="Arial" w:hAnsi="Arial"/>
          <w:spacing w:val="-2"/>
          <w:w w:val="110"/>
          <w:sz w:val="17"/>
        </w:rPr>
        <w:t>same</w:t>
      </w:r>
      <w:r>
        <w:rPr>
          <w:rFonts w:ascii="Arial" w:hAnsi="Arial"/>
          <w:spacing w:val="-12"/>
          <w:w w:val="110"/>
          <w:sz w:val="17"/>
        </w:rPr>
        <w:t> </w:t>
      </w:r>
      <w:r>
        <w:rPr>
          <w:rFonts w:ascii="Arial" w:hAnsi="Arial"/>
          <w:spacing w:val="-2"/>
          <w:w w:val="110"/>
          <w:sz w:val="17"/>
        </w:rPr>
        <w:t>information</w:t>
      </w:r>
      <w:r>
        <w:rPr>
          <w:rFonts w:ascii="Arial" w:hAnsi="Arial"/>
          <w:spacing w:val="-12"/>
          <w:w w:val="110"/>
          <w:sz w:val="17"/>
        </w:rPr>
        <w:t> </w:t>
      </w:r>
      <w:r>
        <w:rPr>
          <w:rFonts w:ascii="Arial" w:hAnsi="Arial"/>
          <w:spacing w:val="-2"/>
          <w:w w:val="110"/>
          <w:sz w:val="17"/>
        </w:rPr>
        <w:t>as</w:t>
      </w:r>
      <w:r>
        <w:rPr>
          <w:rFonts w:ascii="Arial" w:hAnsi="Arial"/>
          <w:spacing w:val="-12"/>
          <w:w w:val="110"/>
          <w:sz w:val="17"/>
        </w:rPr>
        <w:t> </w:t>
      </w:r>
      <w:r>
        <w:rPr>
          <w:rFonts w:ascii="Arial" w:hAnsi="Arial"/>
          <w:spacing w:val="-2"/>
          <w:w w:val="110"/>
          <w:sz w:val="17"/>
        </w:rPr>
        <w:t>well</w:t>
      </w:r>
      <w:r>
        <w:rPr>
          <w:rFonts w:ascii="Arial" w:hAnsi="Arial"/>
          <w:spacing w:val="-12"/>
          <w:w w:val="110"/>
          <w:sz w:val="17"/>
        </w:rPr>
        <w:t> </w:t>
      </w:r>
      <w:r>
        <w:rPr>
          <w:rFonts w:ascii="Arial" w:hAnsi="Arial"/>
          <w:spacing w:val="-2"/>
          <w:w w:val="110"/>
          <w:sz w:val="17"/>
        </w:rPr>
        <w:t>as</w:t>
      </w:r>
      <w:r>
        <w:rPr>
          <w:rFonts w:ascii="Arial" w:hAnsi="Arial"/>
          <w:spacing w:val="-12"/>
          <w:w w:val="110"/>
          <w:sz w:val="17"/>
        </w:rPr>
        <w:t> </w:t>
      </w:r>
      <w:r>
        <w:rPr>
          <w:rFonts w:ascii="Arial" w:hAnsi="Arial"/>
          <w:spacing w:val="-2"/>
          <w:w w:val="110"/>
          <w:sz w:val="17"/>
        </w:rPr>
        <w:t>provide</w:t>
      </w:r>
      <w:r>
        <w:rPr>
          <w:rFonts w:ascii="Arial" w:hAnsi="Arial"/>
          <w:spacing w:val="-12"/>
          <w:w w:val="110"/>
          <w:sz w:val="17"/>
        </w:rPr>
        <w:t> </w:t>
      </w:r>
      <w:r>
        <w:rPr>
          <w:rFonts w:ascii="Arial" w:hAnsi="Arial"/>
          <w:spacing w:val="-2"/>
          <w:w w:val="110"/>
          <w:sz w:val="17"/>
        </w:rPr>
        <w:t>information</w:t>
      </w:r>
      <w:r>
        <w:rPr>
          <w:rFonts w:ascii="Arial" w:hAnsi="Arial"/>
          <w:spacing w:val="-12"/>
          <w:w w:val="110"/>
          <w:sz w:val="17"/>
        </w:rPr>
        <w:t> </w:t>
      </w:r>
      <w:r>
        <w:rPr>
          <w:rFonts w:ascii="Arial" w:hAnsi="Arial"/>
          <w:spacing w:val="-2"/>
          <w:w w:val="110"/>
          <w:sz w:val="17"/>
        </w:rPr>
        <w:t>on</w:t>
      </w:r>
      <w:r>
        <w:rPr>
          <w:rFonts w:ascii="Arial" w:hAnsi="Arial"/>
          <w:spacing w:val="-12"/>
          <w:w w:val="110"/>
          <w:sz w:val="17"/>
        </w:rPr>
        <w:t> </w:t>
      </w:r>
      <w:r>
        <w:rPr>
          <w:rFonts w:ascii="Arial" w:hAnsi="Arial"/>
          <w:spacing w:val="-2"/>
          <w:w w:val="110"/>
          <w:sz w:val="17"/>
        </w:rPr>
        <w:t>how</w:t>
      </w:r>
      <w:r>
        <w:rPr>
          <w:rFonts w:ascii="Arial" w:hAnsi="Arial"/>
          <w:spacing w:val="-12"/>
          <w:w w:val="110"/>
          <w:sz w:val="17"/>
        </w:rPr>
        <w:t> </w:t>
      </w:r>
      <w:r>
        <w:rPr>
          <w:rFonts w:ascii="Arial" w:hAnsi="Arial"/>
          <w:spacing w:val="-2"/>
          <w:w w:val="110"/>
          <w:sz w:val="17"/>
        </w:rPr>
        <w:t>to</w:t>
      </w:r>
      <w:r>
        <w:rPr>
          <w:rFonts w:ascii="Arial" w:hAnsi="Arial"/>
          <w:spacing w:val="-12"/>
          <w:w w:val="110"/>
          <w:sz w:val="17"/>
        </w:rPr>
        <w:t> </w:t>
      </w:r>
      <w:r>
        <w:rPr>
          <w:rFonts w:ascii="Arial" w:hAnsi="Arial"/>
          <w:spacing w:val="-2"/>
          <w:w w:val="110"/>
          <w:sz w:val="17"/>
        </w:rPr>
        <w:t>get</w:t>
      </w:r>
      <w:r>
        <w:rPr>
          <w:rFonts w:ascii="Arial" w:hAnsi="Arial"/>
          <w:spacing w:val="-12"/>
          <w:w w:val="110"/>
          <w:sz w:val="17"/>
        </w:rPr>
        <w:t> </w:t>
      </w:r>
      <w:r>
        <w:rPr>
          <w:rFonts w:ascii="Arial" w:hAnsi="Arial"/>
          <w:spacing w:val="-2"/>
          <w:w w:val="110"/>
          <w:sz w:val="17"/>
        </w:rPr>
        <w:t>the</w:t>
      </w:r>
      <w:r>
        <w:rPr>
          <w:rFonts w:ascii="Arial" w:hAnsi="Arial"/>
          <w:spacing w:val="-12"/>
          <w:w w:val="110"/>
          <w:sz w:val="17"/>
        </w:rPr>
        <w:t> </w:t>
      </w:r>
      <w:r>
        <w:rPr>
          <w:rFonts w:ascii="Arial" w:hAnsi="Arial"/>
          <w:spacing w:val="-2"/>
          <w:w w:val="110"/>
          <w:sz w:val="17"/>
        </w:rPr>
        <w:t>client</w:t>
      </w:r>
      <w:r>
        <w:rPr>
          <w:rFonts w:ascii="Arial" w:hAnsi="Arial"/>
          <w:spacing w:val="-12"/>
          <w:w w:val="110"/>
          <w:sz w:val="17"/>
        </w:rPr>
        <w:t> </w:t>
      </w:r>
      <w:r>
        <w:rPr>
          <w:rFonts w:ascii="Arial" w:hAnsi="Arial"/>
          <w:spacing w:val="-2"/>
          <w:w w:val="110"/>
          <w:sz w:val="17"/>
        </w:rPr>
        <w:t>brochure</w:t>
      </w:r>
      <w:r>
        <w:rPr>
          <w:rFonts w:ascii="Arial" w:hAnsi="Arial"/>
          <w:spacing w:val="-12"/>
          <w:w w:val="110"/>
          <w:sz w:val="17"/>
        </w:rPr>
        <w:t> </w:t>
      </w:r>
      <w:r>
        <w:rPr>
          <w:rFonts w:ascii="Arial" w:hAnsi="Arial"/>
          <w:spacing w:val="-2"/>
          <w:w w:val="110"/>
          <w:sz w:val="17"/>
        </w:rPr>
        <w:t>on</w:t>
      </w:r>
      <w:r>
        <w:rPr>
          <w:rFonts w:ascii="Arial" w:hAnsi="Arial"/>
          <w:spacing w:val="-12"/>
          <w:w w:val="110"/>
          <w:sz w:val="17"/>
        </w:rPr>
        <w:t> </w:t>
      </w:r>
      <w:r>
        <w:rPr>
          <w:rFonts w:ascii="Arial" w:hAnsi="Arial"/>
          <w:spacing w:val="-2"/>
          <w:w w:val="110"/>
          <w:sz w:val="17"/>
        </w:rPr>
        <w:t>the </w:t>
      </w:r>
      <w:r>
        <w:rPr>
          <w:rFonts w:ascii="Arial" w:hAnsi="Arial"/>
          <w:w w:val="110"/>
          <w:sz w:val="17"/>
        </w:rPr>
        <w:t>MSRB</w:t>
      </w:r>
      <w:r>
        <w:rPr>
          <w:rFonts w:ascii="Arial" w:hAnsi="Arial"/>
          <w:spacing w:val="-14"/>
          <w:w w:val="110"/>
          <w:sz w:val="17"/>
        </w:rPr>
        <w:t> </w:t>
      </w:r>
      <w:r>
        <w:rPr>
          <w:rFonts w:ascii="Arial" w:hAnsi="Arial"/>
          <w:w w:val="110"/>
          <w:sz w:val="17"/>
        </w:rPr>
        <w:t>website.</w:t>
      </w:r>
    </w:p>
    <w:p>
      <w:pPr>
        <w:spacing w:before="34"/>
        <w:ind w:left="1538" w:right="422" w:hanging="294"/>
        <w:jc w:val="left"/>
        <w:rPr>
          <w:rFonts w:ascii="Arial" w:hAnsi="Arial"/>
          <w:sz w:val="17"/>
        </w:rPr>
      </w:pPr>
      <w:r>
        <w:rPr>
          <w:rFonts w:ascii="Arial" w:hAnsi="Arial"/>
          <w:b/>
          <w:w w:val="105"/>
          <w:position w:val="-1"/>
          <w:sz w:val="28"/>
        </w:rPr>
        <w:t>»</w:t>
      </w:r>
      <w:r>
        <w:rPr>
          <w:rFonts w:ascii="Arial" w:hAnsi="Arial"/>
          <w:b/>
          <w:spacing w:val="20"/>
          <w:w w:val="105"/>
          <w:position w:val="-1"/>
          <w:sz w:val="28"/>
        </w:rPr>
        <w:t> </w:t>
      </w:r>
      <w:r>
        <w:rPr>
          <w:rFonts w:ascii="Arial" w:hAnsi="Arial"/>
          <w:b/>
          <w:w w:val="105"/>
          <w:sz w:val="17"/>
        </w:rPr>
        <w:t>Rule</w:t>
      </w:r>
      <w:r>
        <w:rPr>
          <w:rFonts w:ascii="Arial" w:hAnsi="Arial"/>
          <w:b/>
          <w:spacing w:val="-12"/>
          <w:w w:val="105"/>
          <w:sz w:val="17"/>
        </w:rPr>
        <w:t> </w:t>
      </w:r>
      <w:r>
        <w:rPr>
          <w:rFonts w:ascii="Arial" w:hAnsi="Arial"/>
          <w:b/>
          <w:w w:val="105"/>
          <w:sz w:val="17"/>
        </w:rPr>
        <w:t>G-13</w:t>
      </w:r>
      <w:r>
        <w:rPr>
          <w:rFonts w:ascii="Arial" w:hAnsi="Arial"/>
          <w:b/>
          <w:spacing w:val="-12"/>
          <w:w w:val="105"/>
          <w:sz w:val="17"/>
        </w:rPr>
        <w:t> </w:t>
      </w:r>
      <w:r>
        <w:rPr>
          <w:rFonts w:ascii="Arial" w:hAnsi="Arial"/>
          <w:w w:val="105"/>
          <w:sz w:val="17"/>
        </w:rPr>
        <w:t>(quotations):</w:t>
      </w:r>
      <w:r>
        <w:rPr>
          <w:rFonts w:ascii="Arial" w:hAnsi="Arial"/>
          <w:spacing w:val="-12"/>
          <w:w w:val="105"/>
          <w:sz w:val="17"/>
        </w:rPr>
        <w:t> </w:t>
      </w:r>
      <w:r>
        <w:rPr>
          <w:rFonts w:ascii="Arial" w:hAnsi="Arial"/>
          <w:w w:val="105"/>
          <w:sz w:val="17"/>
        </w:rPr>
        <w:t>According</w:t>
      </w:r>
      <w:r>
        <w:rPr>
          <w:rFonts w:ascii="Arial" w:hAnsi="Arial"/>
          <w:spacing w:val="-12"/>
          <w:w w:val="105"/>
          <w:sz w:val="17"/>
        </w:rPr>
        <w:t> </w:t>
      </w:r>
      <w:r>
        <w:rPr>
          <w:rFonts w:ascii="Arial" w:hAnsi="Arial"/>
          <w:w w:val="105"/>
          <w:sz w:val="17"/>
        </w:rPr>
        <w:t>to</w:t>
      </w:r>
      <w:r>
        <w:rPr>
          <w:rFonts w:ascii="Arial" w:hAnsi="Arial"/>
          <w:spacing w:val="-12"/>
          <w:w w:val="105"/>
          <w:sz w:val="17"/>
        </w:rPr>
        <w:t> </w:t>
      </w:r>
      <w:r>
        <w:rPr>
          <w:rFonts w:ascii="Arial" w:hAnsi="Arial"/>
          <w:w w:val="105"/>
          <w:sz w:val="17"/>
        </w:rPr>
        <w:t>MSRB</w:t>
      </w:r>
      <w:r>
        <w:rPr>
          <w:rFonts w:ascii="Arial" w:hAnsi="Arial"/>
          <w:spacing w:val="-12"/>
          <w:w w:val="105"/>
          <w:sz w:val="17"/>
        </w:rPr>
        <w:t> </w:t>
      </w:r>
      <w:r>
        <w:rPr>
          <w:rFonts w:ascii="Arial" w:hAnsi="Arial"/>
          <w:w w:val="105"/>
          <w:sz w:val="17"/>
        </w:rPr>
        <w:t>rules,</w:t>
      </w:r>
      <w:r>
        <w:rPr>
          <w:rFonts w:ascii="Arial" w:hAnsi="Arial"/>
          <w:spacing w:val="-12"/>
          <w:w w:val="105"/>
          <w:sz w:val="17"/>
        </w:rPr>
        <w:t> </w:t>
      </w:r>
      <w:r>
        <w:rPr>
          <w:rFonts w:ascii="Arial" w:hAnsi="Arial"/>
          <w:w w:val="105"/>
          <w:sz w:val="17"/>
        </w:rPr>
        <w:t>all</w:t>
      </w:r>
      <w:r>
        <w:rPr>
          <w:rFonts w:ascii="Arial" w:hAnsi="Arial"/>
          <w:spacing w:val="-12"/>
          <w:w w:val="105"/>
          <w:sz w:val="17"/>
        </w:rPr>
        <w:t> </w:t>
      </w:r>
      <w:r>
        <w:rPr>
          <w:rFonts w:ascii="Arial" w:hAnsi="Arial"/>
          <w:w w:val="105"/>
          <w:sz w:val="17"/>
        </w:rPr>
        <w:t>quotations</w:t>
      </w:r>
      <w:r>
        <w:rPr>
          <w:rFonts w:ascii="Arial" w:hAnsi="Arial"/>
          <w:spacing w:val="-12"/>
          <w:w w:val="105"/>
          <w:sz w:val="17"/>
        </w:rPr>
        <w:t> </w:t>
      </w:r>
      <w:r>
        <w:rPr>
          <w:rFonts w:ascii="Arial" w:hAnsi="Arial"/>
          <w:w w:val="105"/>
          <w:sz w:val="17"/>
        </w:rPr>
        <w:t>for</w:t>
      </w:r>
      <w:r>
        <w:rPr>
          <w:rFonts w:ascii="Arial" w:hAnsi="Arial"/>
          <w:spacing w:val="-12"/>
          <w:w w:val="105"/>
          <w:sz w:val="17"/>
        </w:rPr>
        <w:t> </w:t>
      </w:r>
      <w:r>
        <w:rPr>
          <w:rFonts w:ascii="Arial" w:hAnsi="Arial"/>
          <w:w w:val="105"/>
          <w:sz w:val="17"/>
        </w:rPr>
        <w:t>municipal</w:t>
      </w:r>
      <w:r>
        <w:rPr>
          <w:rFonts w:ascii="Arial" w:hAnsi="Arial"/>
          <w:spacing w:val="-12"/>
          <w:w w:val="105"/>
          <w:sz w:val="17"/>
        </w:rPr>
        <w:t> </w:t>
      </w:r>
      <w:r>
        <w:rPr>
          <w:rFonts w:ascii="Arial" w:hAnsi="Arial"/>
          <w:w w:val="105"/>
          <w:sz w:val="17"/>
        </w:rPr>
        <w:t>securities </w:t>
      </w:r>
      <w:r>
        <w:rPr>
          <w:rFonts w:ascii="Arial" w:hAnsi="Arial"/>
          <w:spacing w:val="-2"/>
          <w:w w:val="105"/>
          <w:sz w:val="17"/>
        </w:rPr>
        <w:t>published</w:t>
      </w:r>
      <w:r>
        <w:rPr>
          <w:rFonts w:ascii="Arial" w:hAnsi="Arial"/>
          <w:spacing w:val="-3"/>
          <w:w w:val="105"/>
          <w:sz w:val="17"/>
        </w:rPr>
        <w:t> </w:t>
      </w:r>
      <w:r>
        <w:rPr>
          <w:rFonts w:ascii="Arial" w:hAnsi="Arial"/>
          <w:spacing w:val="-2"/>
          <w:w w:val="105"/>
          <w:sz w:val="17"/>
        </w:rPr>
        <w:t>or</w:t>
      </w:r>
      <w:r>
        <w:rPr>
          <w:rFonts w:ascii="Arial" w:hAnsi="Arial"/>
          <w:spacing w:val="-3"/>
          <w:w w:val="105"/>
          <w:sz w:val="17"/>
        </w:rPr>
        <w:t> </w:t>
      </w:r>
      <w:r>
        <w:rPr>
          <w:rFonts w:ascii="Arial" w:hAnsi="Arial"/>
          <w:spacing w:val="-2"/>
          <w:w w:val="105"/>
          <w:sz w:val="17"/>
        </w:rPr>
        <w:t>distributed</w:t>
      </w:r>
      <w:r>
        <w:rPr>
          <w:rFonts w:ascii="Arial" w:hAnsi="Arial"/>
          <w:spacing w:val="-3"/>
          <w:w w:val="105"/>
          <w:sz w:val="17"/>
        </w:rPr>
        <w:t> </w:t>
      </w:r>
      <w:r>
        <w:rPr>
          <w:rFonts w:ascii="Arial" w:hAnsi="Arial"/>
          <w:spacing w:val="-2"/>
          <w:w w:val="105"/>
          <w:sz w:val="17"/>
        </w:rPr>
        <w:t>by</w:t>
      </w:r>
      <w:r>
        <w:rPr>
          <w:rFonts w:ascii="Arial" w:hAnsi="Arial"/>
          <w:spacing w:val="-3"/>
          <w:w w:val="105"/>
          <w:sz w:val="17"/>
        </w:rPr>
        <w:t> </w:t>
      </w:r>
      <w:r>
        <w:rPr>
          <w:rFonts w:ascii="Arial" w:hAnsi="Arial"/>
          <w:spacing w:val="-2"/>
          <w:w w:val="105"/>
          <w:sz w:val="17"/>
        </w:rPr>
        <w:t>any</w:t>
      </w:r>
      <w:r>
        <w:rPr>
          <w:rFonts w:ascii="Arial" w:hAnsi="Arial"/>
          <w:spacing w:val="-3"/>
          <w:w w:val="105"/>
          <w:sz w:val="17"/>
        </w:rPr>
        <w:t> </w:t>
      </w:r>
      <w:r>
        <w:rPr>
          <w:rFonts w:ascii="Arial" w:hAnsi="Arial"/>
          <w:spacing w:val="-2"/>
          <w:w w:val="105"/>
          <w:sz w:val="17"/>
        </w:rPr>
        <w:t>broker-dealer,</w:t>
      </w:r>
      <w:r>
        <w:rPr>
          <w:rFonts w:ascii="Arial" w:hAnsi="Arial"/>
          <w:spacing w:val="-3"/>
          <w:w w:val="105"/>
          <w:sz w:val="17"/>
        </w:rPr>
        <w:t> </w:t>
      </w:r>
      <w:r>
        <w:rPr>
          <w:rFonts w:ascii="Arial" w:hAnsi="Arial"/>
          <w:spacing w:val="-2"/>
          <w:w w:val="105"/>
          <w:sz w:val="17"/>
        </w:rPr>
        <w:t>municipal</w:t>
      </w:r>
      <w:r>
        <w:rPr>
          <w:rFonts w:ascii="Arial" w:hAnsi="Arial"/>
          <w:spacing w:val="-3"/>
          <w:w w:val="105"/>
          <w:sz w:val="17"/>
        </w:rPr>
        <w:t> </w:t>
      </w:r>
      <w:r>
        <w:rPr>
          <w:rFonts w:ascii="Arial" w:hAnsi="Arial"/>
          <w:spacing w:val="-2"/>
          <w:w w:val="105"/>
          <w:sz w:val="17"/>
        </w:rPr>
        <w:t>securities</w:t>
      </w:r>
      <w:r>
        <w:rPr>
          <w:rFonts w:ascii="Arial" w:hAnsi="Arial"/>
          <w:spacing w:val="-3"/>
          <w:w w:val="105"/>
          <w:sz w:val="17"/>
        </w:rPr>
        <w:t> </w:t>
      </w:r>
      <w:r>
        <w:rPr>
          <w:rFonts w:ascii="Arial" w:hAnsi="Arial"/>
          <w:spacing w:val="-2"/>
          <w:w w:val="105"/>
          <w:sz w:val="17"/>
        </w:rPr>
        <w:t>dealer,</w:t>
      </w:r>
      <w:r>
        <w:rPr>
          <w:rFonts w:ascii="Arial" w:hAnsi="Arial"/>
          <w:spacing w:val="-3"/>
          <w:w w:val="105"/>
          <w:sz w:val="17"/>
        </w:rPr>
        <w:t> </w:t>
      </w:r>
      <w:r>
        <w:rPr>
          <w:rFonts w:ascii="Arial" w:hAnsi="Arial"/>
          <w:spacing w:val="-2"/>
          <w:w w:val="105"/>
          <w:sz w:val="17"/>
        </w:rPr>
        <w:t>or</w:t>
      </w:r>
      <w:r>
        <w:rPr>
          <w:rFonts w:ascii="Arial" w:hAnsi="Arial"/>
          <w:spacing w:val="-3"/>
          <w:w w:val="105"/>
          <w:sz w:val="17"/>
        </w:rPr>
        <w:t> </w:t>
      </w:r>
      <w:r>
        <w:rPr>
          <w:rFonts w:ascii="Arial" w:hAnsi="Arial"/>
          <w:spacing w:val="-2"/>
          <w:w w:val="105"/>
          <w:sz w:val="17"/>
        </w:rPr>
        <w:t>person</w:t>
      </w:r>
      <w:r>
        <w:rPr>
          <w:rFonts w:ascii="Arial" w:hAnsi="Arial"/>
          <w:spacing w:val="-3"/>
          <w:w w:val="105"/>
          <w:sz w:val="17"/>
        </w:rPr>
        <w:t> </w:t>
      </w:r>
      <w:r>
        <w:rPr>
          <w:rFonts w:ascii="Arial" w:hAnsi="Arial"/>
          <w:spacing w:val="-2"/>
          <w:w w:val="105"/>
          <w:sz w:val="17"/>
        </w:rPr>
        <w:t>associ-</w:t>
      </w:r>
    </w:p>
    <w:p>
      <w:pPr>
        <w:spacing w:before="46"/>
        <w:ind w:left="1538" w:right="0" w:firstLine="0"/>
        <w:jc w:val="left"/>
        <w:rPr>
          <w:rFonts w:ascii="Arial"/>
          <w:sz w:val="17"/>
        </w:rPr>
      </w:pPr>
      <w:r>
        <w:rPr>
          <w:rFonts w:ascii="Arial"/>
          <w:spacing w:val="-2"/>
          <w:w w:val="105"/>
          <w:sz w:val="17"/>
        </w:rPr>
        <w:t>ated</w:t>
      </w:r>
      <w:r>
        <w:rPr>
          <w:rFonts w:ascii="Arial"/>
          <w:spacing w:val="-3"/>
          <w:w w:val="105"/>
          <w:sz w:val="17"/>
        </w:rPr>
        <w:t> </w:t>
      </w:r>
      <w:r>
        <w:rPr>
          <w:rFonts w:ascii="Arial"/>
          <w:spacing w:val="-2"/>
          <w:w w:val="105"/>
          <w:sz w:val="17"/>
        </w:rPr>
        <w:t>with</w:t>
      </w:r>
      <w:r>
        <w:rPr>
          <w:rFonts w:ascii="Arial"/>
          <w:spacing w:val="-3"/>
          <w:w w:val="105"/>
          <w:sz w:val="17"/>
        </w:rPr>
        <w:t> </w:t>
      </w:r>
      <w:r>
        <w:rPr>
          <w:rFonts w:ascii="Arial"/>
          <w:spacing w:val="-2"/>
          <w:w w:val="105"/>
          <w:sz w:val="17"/>
        </w:rPr>
        <w:t>a broker-dealer</w:t>
      </w:r>
      <w:r>
        <w:rPr>
          <w:rFonts w:ascii="Arial"/>
          <w:spacing w:val="-3"/>
          <w:w w:val="105"/>
          <w:sz w:val="17"/>
        </w:rPr>
        <w:t> </w:t>
      </w:r>
      <w:r>
        <w:rPr>
          <w:rFonts w:ascii="Arial"/>
          <w:spacing w:val="-2"/>
          <w:w w:val="105"/>
          <w:sz w:val="17"/>
        </w:rPr>
        <w:t>or</w:t>
      </w:r>
      <w:r>
        <w:rPr>
          <w:rFonts w:ascii="Arial"/>
          <w:spacing w:val="-3"/>
          <w:w w:val="105"/>
          <w:sz w:val="17"/>
        </w:rPr>
        <w:t> </w:t>
      </w:r>
      <w:r>
        <w:rPr>
          <w:rFonts w:ascii="Arial"/>
          <w:spacing w:val="-2"/>
          <w:w w:val="105"/>
          <w:sz w:val="17"/>
        </w:rPr>
        <w:t>municipal securities</w:t>
      </w:r>
      <w:r>
        <w:rPr>
          <w:rFonts w:ascii="Arial"/>
          <w:spacing w:val="-3"/>
          <w:w w:val="105"/>
          <w:sz w:val="17"/>
        </w:rPr>
        <w:t> </w:t>
      </w:r>
      <w:r>
        <w:rPr>
          <w:rFonts w:ascii="Arial"/>
          <w:spacing w:val="-2"/>
          <w:w w:val="105"/>
          <w:sz w:val="17"/>
        </w:rPr>
        <w:t>dealer</w:t>
      </w:r>
      <w:r>
        <w:rPr>
          <w:rFonts w:ascii="Arial"/>
          <w:spacing w:val="-3"/>
          <w:w w:val="105"/>
          <w:sz w:val="17"/>
        </w:rPr>
        <w:t> </w:t>
      </w:r>
      <w:r>
        <w:rPr>
          <w:rFonts w:ascii="Arial"/>
          <w:spacing w:val="-2"/>
          <w:w w:val="105"/>
          <w:sz w:val="17"/>
        </w:rPr>
        <w:t>must be</w:t>
      </w:r>
      <w:r>
        <w:rPr>
          <w:rFonts w:ascii="Arial"/>
          <w:spacing w:val="-3"/>
          <w:w w:val="105"/>
          <w:sz w:val="17"/>
        </w:rPr>
        <w:t> </w:t>
      </w:r>
      <w:r>
        <w:rPr>
          <w:rFonts w:ascii="Arial"/>
          <w:spacing w:val="-2"/>
          <w:w w:val="105"/>
          <w:sz w:val="17"/>
        </w:rPr>
        <w:t>genuine.</w:t>
      </w:r>
    </w:p>
    <w:p>
      <w:pPr>
        <w:spacing w:after="0"/>
        <w:jc w:val="left"/>
        <w:rPr>
          <w:rFonts w:ascii="Arial"/>
          <w:sz w:val="17"/>
        </w:rPr>
        <w:sectPr>
          <w:pgSz w:w="12240" w:h="15660"/>
          <w:pgMar w:header="0" w:footer="736" w:top="1040" w:bottom="920" w:left="1520" w:right="1500"/>
        </w:sectPr>
      </w:pPr>
    </w:p>
    <w:p>
      <w:pPr>
        <w:spacing w:before="117"/>
        <w:ind w:left="1538" w:right="422" w:hanging="294"/>
        <w:jc w:val="left"/>
        <w:rPr>
          <w:rFonts w:ascii="Arial" w:hAnsi="Arial"/>
          <w:sz w:val="17"/>
        </w:rPr>
      </w:pPr>
      <w:r>
        <w:rPr/>
        <w:drawing>
          <wp:anchor distT="0" distB="0" distL="0" distR="0" allowOverlap="1" layoutInCell="1" locked="0" behindDoc="1" simplePos="0" relativeHeight="486844416">
            <wp:simplePos x="0" y="0"/>
            <wp:positionH relativeFrom="page">
              <wp:posOffset>1676400</wp:posOffset>
            </wp:positionH>
            <wp:positionV relativeFrom="page">
              <wp:posOffset>660399</wp:posOffset>
            </wp:positionV>
            <wp:extent cx="1892300" cy="8357133"/>
            <wp:effectExtent l="0" t="0" r="0" b="0"/>
            <wp:wrapNone/>
            <wp:docPr id="195" name="Image 195"/>
            <wp:cNvGraphicFramePr>
              <a:graphicFrameLocks/>
            </wp:cNvGraphicFramePr>
            <a:graphic>
              <a:graphicData uri="http://schemas.openxmlformats.org/drawingml/2006/picture">
                <pic:pic>
                  <pic:nvPicPr>
                    <pic:cNvPr id="195" name="Image 195"/>
                    <pic:cNvPicPr/>
                  </pic:nvPicPr>
                  <pic:blipFill>
                    <a:blip r:embed="rId32" cstate="print"/>
                    <a:stretch>
                      <a:fillRect/>
                    </a:stretch>
                  </pic:blipFill>
                  <pic:spPr>
                    <a:xfrm>
                      <a:off x="0" y="0"/>
                      <a:ext cx="1892300" cy="8357133"/>
                    </a:xfrm>
                    <a:prstGeom prst="rect">
                      <a:avLst/>
                    </a:prstGeom>
                  </pic:spPr>
                </pic:pic>
              </a:graphicData>
            </a:graphic>
          </wp:anchor>
        </w:drawing>
      </w:r>
      <w:r>
        <w:rPr>
          <w:rFonts w:ascii="Arial" w:hAnsi="Arial"/>
          <w:b/>
          <w:w w:val="105"/>
          <w:position w:val="-1"/>
          <w:sz w:val="28"/>
        </w:rPr>
        <w:t>»</w:t>
      </w:r>
      <w:r>
        <w:rPr>
          <w:rFonts w:ascii="Arial" w:hAnsi="Arial"/>
          <w:b/>
          <w:spacing w:val="25"/>
          <w:w w:val="105"/>
          <w:position w:val="-1"/>
          <w:sz w:val="28"/>
        </w:rPr>
        <w:t> </w:t>
      </w:r>
      <w:r>
        <w:rPr>
          <w:rFonts w:ascii="Arial" w:hAnsi="Arial"/>
          <w:b/>
          <w:w w:val="105"/>
          <w:sz w:val="17"/>
        </w:rPr>
        <w:t>Rule</w:t>
      </w:r>
      <w:r>
        <w:rPr>
          <w:rFonts w:ascii="Arial" w:hAnsi="Arial"/>
          <w:b/>
          <w:spacing w:val="-11"/>
          <w:w w:val="105"/>
          <w:sz w:val="17"/>
        </w:rPr>
        <w:t> </w:t>
      </w:r>
      <w:r>
        <w:rPr>
          <w:rFonts w:ascii="Arial" w:hAnsi="Arial"/>
          <w:b/>
          <w:w w:val="105"/>
          <w:sz w:val="17"/>
        </w:rPr>
        <w:t>G-17</w:t>
      </w:r>
      <w:r>
        <w:rPr>
          <w:rFonts w:ascii="Arial" w:hAnsi="Arial"/>
          <w:b/>
          <w:spacing w:val="-11"/>
          <w:w w:val="105"/>
          <w:sz w:val="17"/>
        </w:rPr>
        <w:t> </w:t>
      </w:r>
      <w:r>
        <w:rPr>
          <w:rFonts w:ascii="Arial" w:hAnsi="Arial"/>
          <w:w w:val="105"/>
          <w:sz w:val="17"/>
        </w:rPr>
        <w:t>(conduct</w:t>
      </w:r>
      <w:r>
        <w:rPr>
          <w:rFonts w:ascii="Arial" w:hAnsi="Arial"/>
          <w:spacing w:val="-11"/>
          <w:w w:val="105"/>
          <w:sz w:val="17"/>
        </w:rPr>
        <w:t> </w:t>
      </w:r>
      <w:r>
        <w:rPr>
          <w:rFonts w:ascii="Arial" w:hAnsi="Arial"/>
          <w:w w:val="105"/>
          <w:sz w:val="17"/>
        </w:rPr>
        <w:t>of</w:t>
      </w:r>
      <w:r>
        <w:rPr>
          <w:rFonts w:ascii="Arial" w:hAnsi="Arial"/>
          <w:spacing w:val="-11"/>
          <w:w w:val="105"/>
          <w:sz w:val="17"/>
        </w:rPr>
        <w:t> </w:t>
      </w:r>
      <w:r>
        <w:rPr>
          <w:rFonts w:ascii="Arial" w:hAnsi="Arial"/>
          <w:w w:val="105"/>
          <w:sz w:val="17"/>
        </w:rPr>
        <w:t>municipal</w:t>
      </w:r>
      <w:r>
        <w:rPr>
          <w:rFonts w:ascii="Arial" w:hAnsi="Arial"/>
          <w:spacing w:val="-11"/>
          <w:w w:val="105"/>
          <w:sz w:val="17"/>
        </w:rPr>
        <w:t> </w:t>
      </w:r>
      <w:r>
        <w:rPr>
          <w:rFonts w:ascii="Arial" w:hAnsi="Arial"/>
          <w:w w:val="105"/>
          <w:sz w:val="17"/>
        </w:rPr>
        <w:t>securities</w:t>
      </w:r>
      <w:r>
        <w:rPr>
          <w:rFonts w:ascii="Arial" w:hAnsi="Arial"/>
          <w:spacing w:val="-11"/>
          <w:w w:val="105"/>
          <w:sz w:val="17"/>
        </w:rPr>
        <w:t> </w:t>
      </w:r>
      <w:r>
        <w:rPr>
          <w:rFonts w:ascii="Arial" w:hAnsi="Arial"/>
          <w:w w:val="105"/>
          <w:sz w:val="17"/>
        </w:rPr>
        <w:t>and</w:t>
      </w:r>
      <w:r>
        <w:rPr>
          <w:rFonts w:ascii="Arial" w:hAnsi="Arial"/>
          <w:spacing w:val="-11"/>
          <w:w w:val="105"/>
          <w:sz w:val="17"/>
        </w:rPr>
        <w:t> </w:t>
      </w:r>
      <w:r>
        <w:rPr>
          <w:rFonts w:ascii="Arial" w:hAnsi="Arial"/>
          <w:w w:val="105"/>
          <w:sz w:val="17"/>
        </w:rPr>
        <w:t>municipal</w:t>
      </w:r>
      <w:r>
        <w:rPr>
          <w:rFonts w:ascii="Arial" w:hAnsi="Arial"/>
          <w:spacing w:val="-11"/>
          <w:w w:val="105"/>
          <w:sz w:val="17"/>
        </w:rPr>
        <w:t> </w:t>
      </w:r>
      <w:r>
        <w:rPr>
          <w:rFonts w:ascii="Arial" w:hAnsi="Arial"/>
          <w:w w:val="105"/>
          <w:sz w:val="17"/>
        </w:rPr>
        <w:t>adviser</w:t>
      </w:r>
      <w:r>
        <w:rPr>
          <w:rFonts w:ascii="Arial" w:hAnsi="Arial"/>
          <w:spacing w:val="-11"/>
          <w:w w:val="105"/>
          <w:sz w:val="17"/>
        </w:rPr>
        <w:t> </w:t>
      </w:r>
      <w:r>
        <w:rPr>
          <w:rFonts w:ascii="Arial" w:hAnsi="Arial"/>
          <w:w w:val="105"/>
          <w:sz w:val="17"/>
        </w:rPr>
        <w:t>activities):</w:t>
      </w:r>
      <w:r>
        <w:rPr>
          <w:rFonts w:ascii="Arial" w:hAnsi="Arial"/>
          <w:spacing w:val="-11"/>
          <w:w w:val="105"/>
          <w:sz w:val="17"/>
        </w:rPr>
        <w:t> </w:t>
      </w:r>
      <w:r>
        <w:rPr>
          <w:rFonts w:ascii="Arial" w:hAnsi="Arial"/>
          <w:w w:val="105"/>
          <w:sz w:val="17"/>
        </w:rPr>
        <w:t>Municipal </w:t>
      </w:r>
      <w:r>
        <w:rPr>
          <w:rFonts w:ascii="Arial" w:hAnsi="Arial"/>
          <w:spacing w:val="-2"/>
          <w:w w:val="105"/>
          <w:sz w:val="17"/>
        </w:rPr>
        <w:t>securities</w:t>
      </w:r>
      <w:r>
        <w:rPr>
          <w:rFonts w:ascii="Arial" w:hAnsi="Arial"/>
          <w:spacing w:val="-12"/>
          <w:w w:val="105"/>
          <w:sz w:val="17"/>
        </w:rPr>
        <w:t> </w:t>
      </w:r>
      <w:r>
        <w:rPr>
          <w:rFonts w:ascii="Arial" w:hAnsi="Arial"/>
          <w:spacing w:val="-2"/>
          <w:w w:val="105"/>
          <w:sz w:val="17"/>
        </w:rPr>
        <w:t>broker-dealers,</w:t>
      </w:r>
      <w:r>
        <w:rPr>
          <w:rFonts w:ascii="Arial" w:hAnsi="Arial"/>
          <w:spacing w:val="-11"/>
          <w:w w:val="105"/>
          <w:sz w:val="17"/>
        </w:rPr>
        <w:t> </w:t>
      </w:r>
      <w:r>
        <w:rPr>
          <w:rFonts w:ascii="Arial" w:hAnsi="Arial"/>
          <w:spacing w:val="-2"/>
          <w:w w:val="105"/>
          <w:sz w:val="17"/>
        </w:rPr>
        <w:t>municipal</w:t>
      </w:r>
      <w:r>
        <w:rPr>
          <w:rFonts w:ascii="Arial" w:hAnsi="Arial"/>
          <w:spacing w:val="-12"/>
          <w:w w:val="105"/>
          <w:sz w:val="17"/>
        </w:rPr>
        <w:t> </w:t>
      </w:r>
      <w:r>
        <w:rPr>
          <w:rFonts w:ascii="Arial" w:hAnsi="Arial"/>
          <w:spacing w:val="-2"/>
          <w:w w:val="105"/>
          <w:sz w:val="17"/>
        </w:rPr>
        <w:t>securities</w:t>
      </w:r>
      <w:r>
        <w:rPr>
          <w:rFonts w:ascii="Arial" w:hAnsi="Arial"/>
          <w:spacing w:val="-11"/>
          <w:w w:val="105"/>
          <w:sz w:val="17"/>
        </w:rPr>
        <w:t> </w:t>
      </w:r>
      <w:r>
        <w:rPr>
          <w:rFonts w:ascii="Arial" w:hAnsi="Arial"/>
          <w:spacing w:val="-2"/>
          <w:w w:val="105"/>
          <w:sz w:val="17"/>
        </w:rPr>
        <w:t>dealers,</w:t>
      </w:r>
      <w:r>
        <w:rPr>
          <w:rFonts w:ascii="Arial" w:hAnsi="Arial"/>
          <w:spacing w:val="-11"/>
          <w:w w:val="105"/>
          <w:sz w:val="17"/>
        </w:rPr>
        <w:t> </w:t>
      </w:r>
      <w:r>
        <w:rPr>
          <w:rFonts w:ascii="Arial" w:hAnsi="Arial"/>
          <w:spacing w:val="-2"/>
          <w:w w:val="105"/>
          <w:sz w:val="17"/>
        </w:rPr>
        <w:t>Municipal</w:t>
      </w:r>
      <w:r>
        <w:rPr>
          <w:rFonts w:ascii="Arial" w:hAnsi="Arial"/>
          <w:spacing w:val="-12"/>
          <w:w w:val="105"/>
          <w:sz w:val="17"/>
        </w:rPr>
        <w:t> </w:t>
      </w:r>
      <w:r>
        <w:rPr>
          <w:rFonts w:ascii="Arial" w:hAnsi="Arial"/>
          <w:spacing w:val="-2"/>
          <w:w w:val="105"/>
          <w:sz w:val="17"/>
        </w:rPr>
        <w:t>Advisers,</w:t>
      </w:r>
      <w:r>
        <w:rPr>
          <w:rFonts w:ascii="Arial" w:hAnsi="Arial"/>
          <w:spacing w:val="-11"/>
          <w:w w:val="105"/>
          <w:sz w:val="17"/>
        </w:rPr>
        <w:t> </w:t>
      </w:r>
      <w:r>
        <w:rPr>
          <w:rFonts w:ascii="Arial" w:hAnsi="Arial"/>
          <w:spacing w:val="-2"/>
          <w:w w:val="105"/>
          <w:sz w:val="17"/>
        </w:rPr>
        <w:t>agents,</w:t>
      </w:r>
      <w:r>
        <w:rPr>
          <w:rFonts w:ascii="Arial" w:hAnsi="Arial"/>
          <w:spacing w:val="-11"/>
          <w:w w:val="105"/>
          <w:sz w:val="17"/>
        </w:rPr>
        <w:t> </w:t>
      </w:r>
      <w:r>
        <w:rPr>
          <w:rFonts w:ascii="Arial" w:hAnsi="Arial"/>
          <w:spacing w:val="-2"/>
          <w:w w:val="105"/>
          <w:sz w:val="17"/>
        </w:rPr>
        <w:t>and</w:t>
      </w:r>
      <w:r>
        <w:rPr>
          <w:rFonts w:ascii="Arial" w:hAnsi="Arial"/>
          <w:spacing w:val="-12"/>
          <w:w w:val="105"/>
          <w:sz w:val="17"/>
        </w:rPr>
        <w:t> </w:t>
      </w:r>
      <w:r>
        <w:rPr>
          <w:rFonts w:ascii="Arial" w:hAnsi="Arial"/>
          <w:spacing w:val="-2"/>
          <w:w w:val="105"/>
          <w:sz w:val="17"/>
        </w:rPr>
        <w:t>so</w:t>
      </w:r>
      <w:r>
        <w:rPr>
          <w:rFonts w:ascii="Arial" w:hAnsi="Arial"/>
          <w:spacing w:val="-11"/>
          <w:w w:val="105"/>
          <w:sz w:val="17"/>
        </w:rPr>
        <w:t> </w:t>
      </w:r>
      <w:r>
        <w:rPr>
          <w:rFonts w:ascii="Arial" w:hAnsi="Arial"/>
          <w:spacing w:val="-2"/>
          <w:w w:val="105"/>
          <w:sz w:val="17"/>
        </w:rPr>
        <w:t>on</w:t>
      </w:r>
    </w:p>
    <w:p>
      <w:pPr>
        <w:spacing w:before="46"/>
        <w:ind w:left="1538" w:right="0" w:firstLine="0"/>
        <w:jc w:val="left"/>
        <w:rPr>
          <w:rFonts w:ascii="Arial"/>
          <w:sz w:val="17"/>
        </w:rPr>
      </w:pPr>
      <w:r>
        <w:rPr>
          <w:rFonts w:ascii="Arial"/>
          <w:spacing w:val="-2"/>
          <w:w w:val="105"/>
          <w:sz w:val="17"/>
        </w:rPr>
        <w:t>shall</w:t>
      </w:r>
      <w:r>
        <w:rPr>
          <w:rFonts w:ascii="Arial"/>
          <w:spacing w:val="-9"/>
          <w:w w:val="105"/>
          <w:sz w:val="17"/>
        </w:rPr>
        <w:t> </w:t>
      </w:r>
      <w:r>
        <w:rPr>
          <w:rFonts w:ascii="Arial"/>
          <w:spacing w:val="-2"/>
          <w:w w:val="105"/>
          <w:sz w:val="17"/>
        </w:rPr>
        <w:t>deal</w:t>
      </w:r>
      <w:r>
        <w:rPr>
          <w:rFonts w:ascii="Arial"/>
          <w:spacing w:val="-9"/>
          <w:w w:val="105"/>
          <w:sz w:val="17"/>
        </w:rPr>
        <w:t> </w:t>
      </w:r>
      <w:r>
        <w:rPr>
          <w:rFonts w:ascii="Arial"/>
          <w:spacing w:val="-2"/>
          <w:w w:val="105"/>
          <w:sz w:val="17"/>
        </w:rPr>
        <w:t>fairly</w:t>
      </w:r>
      <w:r>
        <w:rPr>
          <w:rFonts w:ascii="Arial"/>
          <w:spacing w:val="-9"/>
          <w:w w:val="105"/>
          <w:sz w:val="17"/>
        </w:rPr>
        <w:t> </w:t>
      </w:r>
      <w:r>
        <w:rPr>
          <w:rFonts w:ascii="Arial"/>
          <w:spacing w:val="-2"/>
          <w:w w:val="105"/>
          <w:sz w:val="17"/>
        </w:rPr>
        <w:t>with</w:t>
      </w:r>
      <w:r>
        <w:rPr>
          <w:rFonts w:ascii="Arial"/>
          <w:spacing w:val="-9"/>
          <w:w w:val="105"/>
          <w:sz w:val="17"/>
        </w:rPr>
        <w:t> </w:t>
      </w:r>
      <w:r>
        <w:rPr>
          <w:rFonts w:ascii="Arial"/>
          <w:spacing w:val="-2"/>
          <w:w w:val="105"/>
          <w:sz w:val="17"/>
        </w:rPr>
        <w:t>all</w:t>
      </w:r>
      <w:r>
        <w:rPr>
          <w:rFonts w:ascii="Arial"/>
          <w:spacing w:val="-9"/>
          <w:w w:val="105"/>
          <w:sz w:val="17"/>
        </w:rPr>
        <w:t> </w:t>
      </w:r>
      <w:r>
        <w:rPr>
          <w:rFonts w:ascii="Arial"/>
          <w:spacing w:val="-2"/>
          <w:w w:val="105"/>
          <w:sz w:val="17"/>
        </w:rPr>
        <w:t>people</w:t>
      </w:r>
      <w:r>
        <w:rPr>
          <w:rFonts w:ascii="Arial"/>
          <w:spacing w:val="-9"/>
          <w:w w:val="105"/>
          <w:sz w:val="17"/>
        </w:rPr>
        <w:t> </w:t>
      </w:r>
      <w:r>
        <w:rPr>
          <w:rFonts w:ascii="Arial"/>
          <w:spacing w:val="-2"/>
          <w:w w:val="105"/>
          <w:sz w:val="17"/>
        </w:rPr>
        <w:t>and</w:t>
      </w:r>
      <w:r>
        <w:rPr>
          <w:rFonts w:ascii="Arial"/>
          <w:spacing w:val="-9"/>
          <w:w w:val="105"/>
          <w:sz w:val="17"/>
        </w:rPr>
        <w:t> </w:t>
      </w:r>
      <w:r>
        <w:rPr>
          <w:rFonts w:ascii="Arial"/>
          <w:spacing w:val="-2"/>
          <w:w w:val="105"/>
          <w:sz w:val="17"/>
        </w:rPr>
        <w:t>not</w:t>
      </w:r>
      <w:r>
        <w:rPr>
          <w:rFonts w:ascii="Arial"/>
          <w:spacing w:val="-9"/>
          <w:w w:val="105"/>
          <w:sz w:val="17"/>
        </w:rPr>
        <w:t> </w:t>
      </w:r>
      <w:r>
        <w:rPr>
          <w:rFonts w:ascii="Arial"/>
          <w:spacing w:val="-2"/>
          <w:w w:val="105"/>
          <w:sz w:val="17"/>
        </w:rPr>
        <w:t>engage</w:t>
      </w:r>
      <w:r>
        <w:rPr>
          <w:rFonts w:ascii="Arial"/>
          <w:spacing w:val="-9"/>
          <w:w w:val="105"/>
          <w:sz w:val="17"/>
        </w:rPr>
        <w:t> </w:t>
      </w:r>
      <w:r>
        <w:rPr>
          <w:rFonts w:ascii="Arial"/>
          <w:spacing w:val="-2"/>
          <w:w w:val="105"/>
          <w:sz w:val="17"/>
        </w:rPr>
        <w:t>in</w:t>
      </w:r>
      <w:r>
        <w:rPr>
          <w:rFonts w:ascii="Arial"/>
          <w:spacing w:val="-9"/>
          <w:w w:val="105"/>
          <w:sz w:val="17"/>
        </w:rPr>
        <w:t> </w:t>
      </w:r>
      <w:r>
        <w:rPr>
          <w:rFonts w:ascii="Arial"/>
          <w:spacing w:val="-2"/>
          <w:w w:val="105"/>
          <w:sz w:val="17"/>
        </w:rPr>
        <w:t>dishonest,</w:t>
      </w:r>
      <w:r>
        <w:rPr>
          <w:rFonts w:ascii="Arial"/>
          <w:spacing w:val="-7"/>
          <w:w w:val="105"/>
          <w:sz w:val="17"/>
        </w:rPr>
        <w:t> </w:t>
      </w:r>
      <w:r>
        <w:rPr>
          <w:rFonts w:ascii="Arial"/>
          <w:spacing w:val="-2"/>
          <w:w w:val="105"/>
          <w:sz w:val="17"/>
        </w:rPr>
        <w:t>deceptive,</w:t>
      </w:r>
      <w:r>
        <w:rPr>
          <w:rFonts w:ascii="Arial"/>
          <w:spacing w:val="-9"/>
          <w:w w:val="105"/>
          <w:sz w:val="17"/>
        </w:rPr>
        <w:t> </w:t>
      </w:r>
      <w:r>
        <w:rPr>
          <w:rFonts w:ascii="Arial"/>
          <w:spacing w:val="-2"/>
          <w:w w:val="105"/>
          <w:sz w:val="17"/>
        </w:rPr>
        <w:t>or</w:t>
      </w:r>
      <w:r>
        <w:rPr>
          <w:rFonts w:ascii="Arial"/>
          <w:spacing w:val="-9"/>
          <w:w w:val="105"/>
          <w:sz w:val="17"/>
        </w:rPr>
        <w:t> </w:t>
      </w:r>
      <w:r>
        <w:rPr>
          <w:rFonts w:ascii="Arial"/>
          <w:spacing w:val="-2"/>
          <w:w w:val="105"/>
          <w:sz w:val="17"/>
        </w:rPr>
        <w:t>unfair</w:t>
      </w:r>
      <w:r>
        <w:rPr>
          <w:rFonts w:ascii="Arial"/>
          <w:spacing w:val="-9"/>
          <w:w w:val="105"/>
          <w:sz w:val="17"/>
        </w:rPr>
        <w:t> </w:t>
      </w:r>
      <w:r>
        <w:rPr>
          <w:rFonts w:ascii="Arial"/>
          <w:spacing w:val="-2"/>
          <w:w w:val="105"/>
          <w:sz w:val="17"/>
        </w:rPr>
        <w:t>practices.</w:t>
      </w:r>
    </w:p>
    <w:p>
      <w:pPr>
        <w:spacing w:before="81"/>
        <w:ind w:left="1538" w:right="422" w:hanging="294"/>
        <w:jc w:val="left"/>
        <w:rPr>
          <w:rFonts w:ascii="Arial" w:hAnsi="Arial"/>
          <w:sz w:val="17"/>
        </w:rPr>
      </w:pPr>
      <w:r>
        <w:rPr>
          <w:rFonts w:ascii="Arial" w:hAnsi="Arial"/>
          <w:b/>
          <w:spacing w:val="-4"/>
          <w:w w:val="110"/>
          <w:position w:val="-1"/>
          <w:sz w:val="28"/>
        </w:rPr>
        <w:t>»</w:t>
      </w:r>
      <w:r>
        <w:rPr>
          <w:rFonts w:ascii="Arial" w:hAnsi="Arial"/>
          <w:b/>
          <w:spacing w:val="26"/>
          <w:w w:val="110"/>
          <w:position w:val="-1"/>
          <w:sz w:val="28"/>
        </w:rPr>
        <w:t> </w:t>
      </w:r>
      <w:r>
        <w:rPr>
          <w:rFonts w:ascii="Arial" w:hAnsi="Arial"/>
          <w:b/>
          <w:spacing w:val="-4"/>
          <w:w w:val="110"/>
          <w:sz w:val="17"/>
        </w:rPr>
        <w:t>Rule</w:t>
      </w:r>
      <w:r>
        <w:rPr>
          <w:rFonts w:ascii="Arial" w:hAnsi="Arial"/>
          <w:b/>
          <w:spacing w:val="-11"/>
          <w:w w:val="110"/>
          <w:sz w:val="17"/>
        </w:rPr>
        <w:t> </w:t>
      </w:r>
      <w:r>
        <w:rPr>
          <w:rFonts w:ascii="Arial" w:hAnsi="Arial"/>
          <w:b/>
          <w:spacing w:val="-4"/>
          <w:w w:val="110"/>
          <w:sz w:val="17"/>
        </w:rPr>
        <w:t>G-18</w:t>
      </w:r>
      <w:r>
        <w:rPr>
          <w:rFonts w:ascii="Arial" w:hAnsi="Arial"/>
          <w:b/>
          <w:spacing w:val="-11"/>
          <w:w w:val="110"/>
          <w:sz w:val="17"/>
        </w:rPr>
        <w:t> </w:t>
      </w:r>
      <w:r>
        <w:rPr>
          <w:rFonts w:ascii="Arial" w:hAnsi="Arial"/>
          <w:spacing w:val="-4"/>
          <w:w w:val="110"/>
          <w:sz w:val="17"/>
        </w:rPr>
        <w:t>(best</w:t>
      </w:r>
      <w:r>
        <w:rPr>
          <w:rFonts w:ascii="Arial" w:hAnsi="Arial"/>
          <w:spacing w:val="-11"/>
          <w:w w:val="110"/>
          <w:sz w:val="17"/>
        </w:rPr>
        <w:t> </w:t>
      </w:r>
      <w:r>
        <w:rPr>
          <w:rFonts w:ascii="Arial" w:hAnsi="Arial"/>
          <w:spacing w:val="-4"/>
          <w:w w:val="110"/>
          <w:sz w:val="17"/>
        </w:rPr>
        <w:t>execution):</w:t>
      </w:r>
      <w:r>
        <w:rPr>
          <w:rFonts w:ascii="Arial" w:hAnsi="Arial"/>
          <w:spacing w:val="-11"/>
          <w:w w:val="110"/>
          <w:sz w:val="17"/>
        </w:rPr>
        <w:t> </w:t>
      </w:r>
      <w:r>
        <w:rPr>
          <w:rFonts w:ascii="Arial" w:hAnsi="Arial"/>
          <w:spacing w:val="-4"/>
          <w:w w:val="110"/>
          <w:sz w:val="17"/>
        </w:rPr>
        <w:t>When</w:t>
      </w:r>
      <w:r>
        <w:rPr>
          <w:rFonts w:ascii="Arial" w:hAnsi="Arial"/>
          <w:spacing w:val="-11"/>
          <w:w w:val="110"/>
          <w:sz w:val="17"/>
        </w:rPr>
        <w:t> </w:t>
      </w:r>
      <w:r>
        <w:rPr>
          <w:rFonts w:ascii="Arial" w:hAnsi="Arial"/>
          <w:spacing w:val="-4"/>
          <w:w w:val="110"/>
          <w:sz w:val="17"/>
        </w:rPr>
        <w:t>entering</w:t>
      </w:r>
      <w:r>
        <w:rPr>
          <w:rFonts w:ascii="Arial" w:hAnsi="Arial"/>
          <w:spacing w:val="-11"/>
          <w:w w:val="110"/>
          <w:sz w:val="17"/>
        </w:rPr>
        <w:t> </w:t>
      </w:r>
      <w:r>
        <w:rPr>
          <w:rFonts w:ascii="Arial" w:hAnsi="Arial"/>
          <w:spacing w:val="-4"/>
          <w:w w:val="110"/>
          <w:sz w:val="17"/>
        </w:rPr>
        <w:t>into</w:t>
      </w:r>
      <w:r>
        <w:rPr>
          <w:rFonts w:ascii="Arial" w:hAnsi="Arial"/>
          <w:spacing w:val="-11"/>
          <w:w w:val="110"/>
          <w:sz w:val="17"/>
        </w:rPr>
        <w:t> </w:t>
      </w:r>
      <w:r>
        <w:rPr>
          <w:rFonts w:ascii="Arial" w:hAnsi="Arial"/>
          <w:spacing w:val="-4"/>
          <w:w w:val="110"/>
          <w:sz w:val="17"/>
        </w:rPr>
        <w:t>a</w:t>
      </w:r>
      <w:r>
        <w:rPr>
          <w:rFonts w:ascii="Arial" w:hAnsi="Arial"/>
          <w:spacing w:val="-11"/>
          <w:w w:val="110"/>
          <w:sz w:val="17"/>
        </w:rPr>
        <w:t> </w:t>
      </w:r>
      <w:r>
        <w:rPr>
          <w:rFonts w:ascii="Arial" w:hAnsi="Arial"/>
          <w:spacing w:val="-4"/>
          <w:w w:val="110"/>
          <w:sz w:val="17"/>
        </w:rPr>
        <w:t>municipal</w:t>
      </w:r>
      <w:r>
        <w:rPr>
          <w:rFonts w:ascii="Arial" w:hAnsi="Arial"/>
          <w:spacing w:val="-11"/>
          <w:w w:val="110"/>
          <w:sz w:val="17"/>
        </w:rPr>
        <w:t> </w:t>
      </w:r>
      <w:r>
        <w:rPr>
          <w:rFonts w:ascii="Arial" w:hAnsi="Arial"/>
          <w:spacing w:val="-4"/>
          <w:w w:val="110"/>
          <w:sz w:val="17"/>
        </w:rPr>
        <w:t>securities</w:t>
      </w:r>
      <w:r>
        <w:rPr>
          <w:rFonts w:ascii="Arial" w:hAnsi="Arial"/>
          <w:spacing w:val="-11"/>
          <w:w w:val="110"/>
          <w:sz w:val="17"/>
        </w:rPr>
        <w:t> </w:t>
      </w:r>
      <w:r>
        <w:rPr>
          <w:rFonts w:ascii="Arial" w:hAnsi="Arial"/>
          <w:spacing w:val="-4"/>
          <w:w w:val="110"/>
          <w:sz w:val="17"/>
        </w:rPr>
        <w:t>transaction</w:t>
      </w:r>
      <w:r>
        <w:rPr>
          <w:rFonts w:ascii="Arial" w:hAnsi="Arial"/>
          <w:spacing w:val="-11"/>
          <w:w w:val="110"/>
          <w:sz w:val="17"/>
        </w:rPr>
        <w:t> </w:t>
      </w:r>
      <w:r>
        <w:rPr>
          <w:rFonts w:ascii="Arial" w:hAnsi="Arial"/>
          <w:spacing w:val="-4"/>
          <w:w w:val="110"/>
          <w:sz w:val="17"/>
        </w:rPr>
        <w:t>with</w:t>
      </w:r>
      <w:r>
        <w:rPr>
          <w:rFonts w:ascii="Arial" w:hAnsi="Arial"/>
          <w:spacing w:val="-11"/>
          <w:w w:val="110"/>
          <w:sz w:val="17"/>
        </w:rPr>
        <w:t> </w:t>
      </w:r>
      <w:r>
        <w:rPr>
          <w:rFonts w:ascii="Arial" w:hAnsi="Arial"/>
          <w:spacing w:val="-4"/>
          <w:w w:val="110"/>
          <w:sz w:val="17"/>
        </w:rPr>
        <w:t>a </w:t>
      </w:r>
      <w:r>
        <w:rPr>
          <w:rFonts w:ascii="Arial" w:hAnsi="Arial"/>
          <w:sz w:val="17"/>
        </w:rPr>
        <w:t>customer or customer of another broker, dealer, or municipal securities dealer, a broker must</w:t>
      </w:r>
    </w:p>
    <w:p>
      <w:pPr>
        <w:spacing w:line="295" w:lineRule="auto" w:before="46"/>
        <w:ind w:left="1538" w:right="529" w:firstLine="0"/>
        <w:jc w:val="left"/>
        <w:rPr>
          <w:rFonts w:ascii="Arial"/>
          <w:sz w:val="17"/>
        </w:rPr>
      </w:pPr>
      <w:r>
        <w:rPr>
          <w:rFonts w:ascii="Arial"/>
          <w:spacing w:val="-2"/>
          <w:w w:val="105"/>
          <w:sz w:val="17"/>
        </w:rPr>
        <w:t>use</w:t>
      </w:r>
      <w:r>
        <w:rPr>
          <w:rFonts w:ascii="Arial"/>
          <w:spacing w:val="-5"/>
          <w:w w:val="105"/>
          <w:sz w:val="17"/>
        </w:rPr>
        <w:t> </w:t>
      </w:r>
      <w:r>
        <w:rPr>
          <w:rFonts w:ascii="Arial"/>
          <w:spacing w:val="-2"/>
          <w:w w:val="105"/>
          <w:sz w:val="17"/>
        </w:rPr>
        <w:t>reasonable</w:t>
      </w:r>
      <w:r>
        <w:rPr>
          <w:rFonts w:ascii="Arial"/>
          <w:spacing w:val="-5"/>
          <w:w w:val="105"/>
          <w:sz w:val="17"/>
        </w:rPr>
        <w:t> </w:t>
      </w:r>
      <w:r>
        <w:rPr>
          <w:rFonts w:ascii="Arial"/>
          <w:spacing w:val="-2"/>
          <w:w w:val="105"/>
          <w:sz w:val="17"/>
        </w:rPr>
        <w:t>diligence</w:t>
      </w:r>
      <w:r>
        <w:rPr>
          <w:rFonts w:ascii="Arial"/>
          <w:spacing w:val="-5"/>
          <w:w w:val="105"/>
          <w:sz w:val="17"/>
        </w:rPr>
        <w:t> </w:t>
      </w:r>
      <w:r>
        <w:rPr>
          <w:rFonts w:ascii="Arial"/>
          <w:spacing w:val="-2"/>
          <w:w w:val="105"/>
          <w:sz w:val="17"/>
        </w:rPr>
        <w:t>to</w:t>
      </w:r>
      <w:r>
        <w:rPr>
          <w:rFonts w:ascii="Arial"/>
          <w:spacing w:val="-5"/>
          <w:w w:val="105"/>
          <w:sz w:val="17"/>
        </w:rPr>
        <w:t> </w:t>
      </w:r>
      <w:r>
        <w:rPr>
          <w:rFonts w:ascii="Arial"/>
          <w:spacing w:val="-2"/>
          <w:w w:val="105"/>
          <w:sz w:val="17"/>
        </w:rPr>
        <w:t>attempt</w:t>
      </w:r>
      <w:r>
        <w:rPr>
          <w:rFonts w:ascii="Arial"/>
          <w:spacing w:val="-5"/>
          <w:w w:val="105"/>
          <w:sz w:val="17"/>
        </w:rPr>
        <w:t> </w:t>
      </w:r>
      <w:r>
        <w:rPr>
          <w:rFonts w:ascii="Arial"/>
          <w:spacing w:val="-2"/>
          <w:w w:val="105"/>
          <w:sz w:val="17"/>
        </w:rPr>
        <w:t>to</w:t>
      </w:r>
      <w:r>
        <w:rPr>
          <w:rFonts w:ascii="Arial"/>
          <w:spacing w:val="-5"/>
          <w:w w:val="105"/>
          <w:sz w:val="17"/>
        </w:rPr>
        <w:t> </w:t>
      </w:r>
      <w:r>
        <w:rPr>
          <w:rFonts w:ascii="Arial"/>
          <w:spacing w:val="-2"/>
          <w:w w:val="105"/>
          <w:sz w:val="17"/>
        </w:rPr>
        <w:t>get</w:t>
      </w:r>
      <w:r>
        <w:rPr>
          <w:rFonts w:ascii="Arial"/>
          <w:spacing w:val="-5"/>
          <w:w w:val="105"/>
          <w:sz w:val="17"/>
        </w:rPr>
        <w:t> </w:t>
      </w:r>
      <w:r>
        <w:rPr>
          <w:rFonts w:ascii="Arial"/>
          <w:spacing w:val="-2"/>
          <w:w w:val="105"/>
          <w:sz w:val="17"/>
        </w:rPr>
        <w:t>the</w:t>
      </w:r>
      <w:r>
        <w:rPr>
          <w:rFonts w:ascii="Arial"/>
          <w:spacing w:val="-5"/>
          <w:w w:val="105"/>
          <w:sz w:val="17"/>
        </w:rPr>
        <w:t> </w:t>
      </w:r>
      <w:r>
        <w:rPr>
          <w:rFonts w:ascii="Arial"/>
          <w:spacing w:val="-2"/>
          <w:w w:val="105"/>
          <w:sz w:val="17"/>
        </w:rPr>
        <w:t>best</w:t>
      </w:r>
      <w:r>
        <w:rPr>
          <w:rFonts w:ascii="Arial"/>
          <w:spacing w:val="-5"/>
          <w:w w:val="105"/>
          <w:sz w:val="17"/>
        </w:rPr>
        <w:t> </w:t>
      </w:r>
      <w:r>
        <w:rPr>
          <w:rFonts w:ascii="Arial"/>
          <w:spacing w:val="-2"/>
          <w:w w:val="105"/>
          <w:sz w:val="17"/>
        </w:rPr>
        <w:t>price</w:t>
      </w:r>
      <w:r>
        <w:rPr>
          <w:rFonts w:ascii="Arial"/>
          <w:spacing w:val="-5"/>
          <w:w w:val="105"/>
          <w:sz w:val="17"/>
        </w:rPr>
        <w:t> </w:t>
      </w:r>
      <w:r>
        <w:rPr>
          <w:rFonts w:ascii="Arial"/>
          <w:spacing w:val="-2"/>
          <w:w w:val="105"/>
          <w:sz w:val="17"/>
        </w:rPr>
        <w:t>for</w:t>
      </w:r>
      <w:r>
        <w:rPr>
          <w:rFonts w:ascii="Arial"/>
          <w:spacing w:val="-5"/>
          <w:w w:val="105"/>
          <w:sz w:val="17"/>
        </w:rPr>
        <w:t> </w:t>
      </w:r>
      <w:r>
        <w:rPr>
          <w:rFonts w:ascii="Arial"/>
          <w:spacing w:val="-2"/>
          <w:w w:val="105"/>
          <w:sz w:val="17"/>
        </w:rPr>
        <w:t>the</w:t>
      </w:r>
      <w:r>
        <w:rPr>
          <w:rFonts w:ascii="Arial"/>
          <w:spacing w:val="-5"/>
          <w:w w:val="105"/>
          <w:sz w:val="17"/>
        </w:rPr>
        <w:t> </w:t>
      </w:r>
      <w:r>
        <w:rPr>
          <w:rFonts w:ascii="Arial"/>
          <w:spacing w:val="-2"/>
          <w:w w:val="105"/>
          <w:sz w:val="17"/>
        </w:rPr>
        <w:t>security</w:t>
      </w:r>
      <w:r>
        <w:rPr>
          <w:rFonts w:ascii="Arial"/>
          <w:spacing w:val="-5"/>
          <w:w w:val="105"/>
          <w:sz w:val="17"/>
        </w:rPr>
        <w:t> </w:t>
      </w:r>
      <w:r>
        <w:rPr>
          <w:rFonts w:ascii="Arial"/>
          <w:spacing w:val="-2"/>
          <w:w w:val="105"/>
          <w:sz w:val="17"/>
        </w:rPr>
        <w:t>(lowest</w:t>
      </w:r>
      <w:r>
        <w:rPr>
          <w:rFonts w:ascii="Arial"/>
          <w:spacing w:val="-5"/>
          <w:w w:val="105"/>
          <w:sz w:val="17"/>
        </w:rPr>
        <w:t> </w:t>
      </w:r>
      <w:r>
        <w:rPr>
          <w:rFonts w:ascii="Arial"/>
          <w:spacing w:val="-2"/>
          <w:w w:val="105"/>
          <w:sz w:val="17"/>
        </w:rPr>
        <w:t>buying</w:t>
      </w:r>
      <w:r>
        <w:rPr>
          <w:rFonts w:ascii="Arial"/>
          <w:spacing w:val="-5"/>
          <w:w w:val="105"/>
          <w:sz w:val="17"/>
        </w:rPr>
        <w:t> </w:t>
      </w:r>
      <w:r>
        <w:rPr>
          <w:rFonts w:ascii="Arial"/>
          <w:spacing w:val="-2"/>
          <w:w w:val="105"/>
          <w:sz w:val="17"/>
        </w:rPr>
        <w:t>price </w:t>
      </w:r>
      <w:r>
        <w:rPr>
          <w:rFonts w:ascii="Arial"/>
          <w:w w:val="105"/>
          <w:sz w:val="17"/>
        </w:rPr>
        <w:t>or</w:t>
      </w:r>
      <w:r>
        <w:rPr>
          <w:rFonts w:ascii="Arial"/>
          <w:spacing w:val="-13"/>
          <w:w w:val="105"/>
          <w:sz w:val="17"/>
        </w:rPr>
        <w:t> </w:t>
      </w:r>
      <w:r>
        <w:rPr>
          <w:rFonts w:ascii="Arial"/>
          <w:w w:val="105"/>
          <w:sz w:val="17"/>
        </w:rPr>
        <w:t>highest</w:t>
      </w:r>
      <w:r>
        <w:rPr>
          <w:rFonts w:ascii="Arial"/>
          <w:spacing w:val="-12"/>
          <w:w w:val="105"/>
          <w:sz w:val="17"/>
        </w:rPr>
        <w:t> </w:t>
      </w:r>
      <w:r>
        <w:rPr>
          <w:rFonts w:ascii="Arial"/>
          <w:w w:val="105"/>
          <w:sz w:val="17"/>
        </w:rPr>
        <w:t>selling</w:t>
      </w:r>
      <w:r>
        <w:rPr>
          <w:rFonts w:ascii="Arial"/>
          <w:spacing w:val="-13"/>
          <w:w w:val="105"/>
          <w:sz w:val="17"/>
        </w:rPr>
        <w:t> </w:t>
      </w:r>
      <w:r>
        <w:rPr>
          <w:rFonts w:ascii="Arial"/>
          <w:w w:val="105"/>
          <w:sz w:val="17"/>
        </w:rPr>
        <w:t>price</w:t>
      </w:r>
      <w:r>
        <w:rPr>
          <w:rFonts w:ascii="Arial"/>
          <w:spacing w:val="-12"/>
          <w:w w:val="105"/>
          <w:sz w:val="17"/>
        </w:rPr>
        <w:t> </w:t>
      </w:r>
      <w:r>
        <w:rPr>
          <w:rFonts w:ascii="Arial"/>
          <w:w w:val="105"/>
          <w:sz w:val="17"/>
        </w:rPr>
        <w:t>for</w:t>
      </w:r>
      <w:r>
        <w:rPr>
          <w:rFonts w:ascii="Arial"/>
          <w:spacing w:val="-12"/>
          <w:w w:val="105"/>
          <w:sz w:val="17"/>
        </w:rPr>
        <w:t> </w:t>
      </w:r>
      <w:r>
        <w:rPr>
          <w:rFonts w:ascii="Arial"/>
          <w:w w:val="105"/>
          <w:sz w:val="17"/>
        </w:rPr>
        <w:t>the</w:t>
      </w:r>
      <w:r>
        <w:rPr>
          <w:rFonts w:ascii="Arial"/>
          <w:spacing w:val="-13"/>
          <w:w w:val="105"/>
          <w:sz w:val="17"/>
        </w:rPr>
        <w:t> </w:t>
      </w:r>
      <w:r>
        <w:rPr>
          <w:rFonts w:ascii="Arial"/>
          <w:w w:val="105"/>
          <w:sz w:val="17"/>
        </w:rPr>
        <w:t>customer).</w:t>
      </w:r>
      <w:r>
        <w:rPr>
          <w:rFonts w:ascii="Arial"/>
          <w:spacing w:val="-12"/>
          <w:w w:val="105"/>
          <w:sz w:val="17"/>
        </w:rPr>
        <w:t> </w:t>
      </w:r>
      <w:r>
        <w:rPr>
          <w:rFonts w:ascii="Arial"/>
          <w:w w:val="105"/>
          <w:sz w:val="17"/>
        </w:rPr>
        <w:t>This</w:t>
      </w:r>
      <w:r>
        <w:rPr>
          <w:rFonts w:ascii="Arial"/>
          <w:spacing w:val="-13"/>
          <w:w w:val="105"/>
          <w:sz w:val="17"/>
        </w:rPr>
        <w:t> </w:t>
      </w:r>
      <w:r>
        <w:rPr>
          <w:rFonts w:ascii="Arial"/>
          <w:w w:val="105"/>
          <w:sz w:val="17"/>
        </w:rPr>
        <w:t>rule</w:t>
      </w:r>
      <w:r>
        <w:rPr>
          <w:rFonts w:ascii="Arial"/>
          <w:spacing w:val="-12"/>
          <w:w w:val="105"/>
          <w:sz w:val="17"/>
        </w:rPr>
        <w:t> </w:t>
      </w:r>
      <w:r>
        <w:rPr>
          <w:rFonts w:ascii="Arial"/>
          <w:w w:val="105"/>
          <w:sz w:val="17"/>
        </w:rPr>
        <w:t>is</w:t>
      </w:r>
      <w:r>
        <w:rPr>
          <w:rFonts w:ascii="Arial"/>
          <w:spacing w:val="-12"/>
          <w:w w:val="105"/>
          <w:sz w:val="17"/>
        </w:rPr>
        <w:t> </w:t>
      </w:r>
      <w:r>
        <w:rPr>
          <w:rFonts w:ascii="Arial"/>
          <w:w w:val="105"/>
          <w:sz w:val="17"/>
        </w:rPr>
        <w:t>similar</w:t>
      </w:r>
      <w:r>
        <w:rPr>
          <w:rFonts w:ascii="Arial"/>
          <w:spacing w:val="-13"/>
          <w:w w:val="105"/>
          <w:sz w:val="17"/>
        </w:rPr>
        <w:t> </w:t>
      </w:r>
      <w:r>
        <w:rPr>
          <w:rFonts w:ascii="Arial"/>
          <w:w w:val="105"/>
          <w:sz w:val="17"/>
        </w:rPr>
        <w:t>to</w:t>
      </w:r>
      <w:r>
        <w:rPr>
          <w:rFonts w:ascii="Arial"/>
          <w:spacing w:val="-12"/>
          <w:w w:val="105"/>
          <w:sz w:val="17"/>
        </w:rPr>
        <w:t> </w:t>
      </w:r>
      <w:r>
        <w:rPr>
          <w:rFonts w:ascii="Arial"/>
          <w:w w:val="105"/>
          <w:sz w:val="17"/>
        </w:rPr>
        <w:t>Rule</w:t>
      </w:r>
      <w:r>
        <w:rPr>
          <w:rFonts w:ascii="Arial"/>
          <w:spacing w:val="-13"/>
          <w:w w:val="105"/>
          <w:sz w:val="17"/>
        </w:rPr>
        <w:t> </w:t>
      </w:r>
      <w:r>
        <w:rPr>
          <w:rFonts w:ascii="Arial"/>
          <w:w w:val="105"/>
          <w:sz w:val="17"/>
        </w:rPr>
        <w:t>G-30,</w:t>
      </w:r>
      <w:r>
        <w:rPr>
          <w:rFonts w:ascii="Arial"/>
          <w:spacing w:val="-12"/>
          <w:w w:val="105"/>
          <w:sz w:val="17"/>
        </w:rPr>
        <w:t> </w:t>
      </w:r>
      <w:r>
        <w:rPr>
          <w:rFonts w:ascii="Arial"/>
          <w:w w:val="105"/>
          <w:sz w:val="17"/>
        </w:rPr>
        <w:t>but</w:t>
      </w:r>
      <w:r>
        <w:rPr>
          <w:rFonts w:ascii="Arial"/>
          <w:spacing w:val="-12"/>
          <w:w w:val="105"/>
          <w:sz w:val="17"/>
        </w:rPr>
        <w:t> </w:t>
      </w:r>
      <w:r>
        <w:rPr>
          <w:rFonts w:ascii="Arial"/>
          <w:w w:val="105"/>
          <w:sz w:val="17"/>
        </w:rPr>
        <w:t>G-30</w:t>
      </w:r>
      <w:r>
        <w:rPr>
          <w:rFonts w:ascii="Arial"/>
          <w:spacing w:val="-13"/>
          <w:w w:val="105"/>
          <w:sz w:val="17"/>
        </w:rPr>
        <w:t> </w:t>
      </w:r>
      <w:r>
        <w:rPr>
          <w:rFonts w:ascii="Arial"/>
          <w:w w:val="105"/>
          <w:sz w:val="17"/>
        </w:rPr>
        <w:t>includes markups, markdowns, and commission.</w:t>
      </w:r>
    </w:p>
    <w:p>
      <w:pPr>
        <w:spacing w:before="35"/>
        <w:ind w:left="1538" w:right="422" w:hanging="294"/>
        <w:jc w:val="left"/>
        <w:rPr>
          <w:rFonts w:ascii="Arial" w:hAnsi="Arial"/>
          <w:sz w:val="17"/>
        </w:rPr>
      </w:pPr>
      <w:r>
        <w:rPr>
          <w:rFonts w:ascii="Arial" w:hAnsi="Arial"/>
          <w:b/>
          <w:spacing w:val="-2"/>
          <w:w w:val="105"/>
          <w:position w:val="-1"/>
          <w:sz w:val="28"/>
        </w:rPr>
        <w:t>»</w:t>
      </w:r>
      <w:r>
        <w:rPr>
          <w:rFonts w:ascii="Arial" w:hAnsi="Arial"/>
          <w:b/>
          <w:spacing w:val="25"/>
          <w:w w:val="105"/>
          <w:position w:val="-1"/>
          <w:sz w:val="28"/>
        </w:rPr>
        <w:t> </w:t>
      </w:r>
      <w:r>
        <w:rPr>
          <w:rFonts w:ascii="Arial" w:hAnsi="Arial"/>
          <w:b/>
          <w:spacing w:val="-2"/>
          <w:w w:val="105"/>
          <w:sz w:val="17"/>
        </w:rPr>
        <w:t>Rule</w:t>
      </w:r>
      <w:r>
        <w:rPr>
          <w:rFonts w:ascii="Arial" w:hAnsi="Arial"/>
          <w:b/>
          <w:spacing w:val="-11"/>
          <w:w w:val="105"/>
          <w:sz w:val="17"/>
        </w:rPr>
        <w:t> </w:t>
      </w:r>
      <w:r>
        <w:rPr>
          <w:rFonts w:ascii="Arial" w:hAnsi="Arial"/>
          <w:b/>
          <w:spacing w:val="-2"/>
          <w:w w:val="105"/>
          <w:sz w:val="17"/>
        </w:rPr>
        <w:t>G-21</w:t>
      </w:r>
      <w:r>
        <w:rPr>
          <w:rFonts w:ascii="Arial" w:hAnsi="Arial"/>
          <w:b/>
          <w:spacing w:val="-11"/>
          <w:w w:val="105"/>
          <w:sz w:val="17"/>
        </w:rPr>
        <w:t> </w:t>
      </w:r>
      <w:r>
        <w:rPr>
          <w:rFonts w:ascii="Arial" w:hAnsi="Arial"/>
          <w:spacing w:val="-2"/>
          <w:w w:val="105"/>
          <w:sz w:val="17"/>
        </w:rPr>
        <w:t>(advertising):</w:t>
      </w:r>
      <w:r>
        <w:rPr>
          <w:rFonts w:ascii="Arial" w:hAnsi="Arial"/>
          <w:spacing w:val="-11"/>
          <w:w w:val="105"/>
          <w:sz w:val="17"/>
        </w:rPr>
        <w:t> </w:t>
      </w:r>
      <w:r>
        <w:rPr>
          <w:rFonts w:ascii="Arial" w:hAnsi="Arial"/>
          <w:spacing w:val="-2"/>
          <w:w w:val="105"/>
          <w:sz w:val="17"/>
        </w:rPr>
        <w:t>Advertisements</w:t>
      </w:r>
      <w:r>
        <w:rPr>
          <w:rFonts w:ascii="Arial" w:hAnsi="Arial"/>
          <w:spacing w:val="-11"/>
          <w:w w:val="105"/>
          <w:sz w:val="17"/>
        </w:rPr>
        <w:t> </w:t>
      </w:r>
      <w:r>
        <w:rPr>
          <w:rFonts w:ascii="Arial" w:hAnsi="Arial"/>
          <w:spacing w:val="-2"/>
          <w:w w:val="105"/>
          <w:sz w:val="17"/>
        </w:rPr>
        <w:t>by</w:t>
      </w:r>
      <w:r>
        <w:rPr>
          <w:rFonts w:ascii="Arial" w:hAnsi="Arial"/>
          <w:spacing w:val="-11"/>
          <w:w w:val="105"/>
          <w:sz w:val="17"/>
        </w:rPr>
        <w:t> </w:t>
      </w:r>
      <w:r>
        <w:rPr>
          <w:rFonts w:ascii="Arial" w:hAnsi="Arial"/>
          <w:spacing w:val="-2"/>
          <w:w w:val="105"/>
          <w:sz w:val="17"/>
        </w:rPr>
        <w:t>municipal</w:t>
      </w:r>
      <w:r>
        <w:rPr>
          <w:rFonts w:ascii="Arial" w:hAnsi="Arial"/>
          <w:spacing w:val="-11"/>
          <w:w w:val="105"/>
          <w:sz w:val="17"/>
        </w:rPr>
        <w:t> </w:t>
      </w:r>
      <w:r>
        <w:rPr>
          <w:rFonts w:ascii="Arial" w:hAnsi="Arial"/>
          <w:spacing w:val="-2"/>
          <w:w w:val="105"/>
          <w:sz w:val="17"/>
        </w:rPr>
        <w:t>securities</w:t>
      </w:r>
      <w:r>
        <w:rPr>
          <w:rFonts w:ascii="Arial" w:hAnsi="Arial"/>
          <w:spacing w:val="-11"/>
          <w:w w:val="105"/>
          <w:sz w:val="17"/>
        </w:rPr>
        <w:t> </w:t>
      </w:r>
      <w:r>
        <w:rPr>
          <w:rFonts w:ascii="Arial" w:hAnsi="Arial"/>
          <w:spacing w:val="-2"/>
          <w:w w:val="105"/>
          <w:sz w:val="17"/>
        </w:rPr>
        <w:t>dealers,</w:t>
      </w:r>
      <w:r>
        <w:rPr>
          <w:rFonts w:ascii="Arial" w:hAnsi="Arial"/>
          <w:spacing w:val="-10"/>
          <w:w w:val="105"/>
          <w:sz w:val="17"/>
        </w:rPr>
        <w:t> </w:t>
      </w:r>
      <w:r>
        <w:rPr>
          <w:rFonts w:ascii="Arial" w:hAnsi="Arial"/>
          <w:spacing w:val="-2"/>
          <w:w w:val="105"/>
          <w:sz w:val="17"/>
        </w:rPr>
        <w:t>brokers,</w:t>
      </w:r>
      <w:r>
        <w:rPr>
          <w:rFonts w:ascii="Arial" w:hAnsi="Arial"/>
          <w:spacing w:val="-11"/>
          <w:w w:val="105"/>
          <w:sz w:val="17"/>
        </w:rPr>
        <w:t> </w:t>
      </w:r>
      <w:r>
        <w:rPr>
          <w:rFonts w:ascii="Arial" w:hAnsi="Arial"/>
          <w:spacing w:val="-2"/>
          <w:w w:val="105"/>
          <w:sz w:val="17"/>
        </w:rPr>
        <w:t>and</w:t>
      </w:r>
      <w:r>
        <w:rPr>
          <w:rFonts w:ascii="Arial" w:hAnsi="Arial"/>
          <w:spacing w:val="-11"/>
          <w:w w:val="105"/>
          <w:sz w:val="17"/>
        </w:rPr>
        <w:t> </w:t>
      </w:r>
      <w:r>
        <w:rPr>
          <w:rFonts w:ascii="Arial" w:hAnsi="Arial"/>
          <w:spacing w:val="-2"/>
          <w:w w:val="105"/>
          <w:sz w:val="17"/>
        </w:rPr>
        <w:t>dealers can´t</w:t>
      </w:r>
      <w:r>
        <w:rPr>
          <w:rFonts w:ascii="Arial" w:hAnsi="Arial"/>
          <w:spacing w:val="-9"/>
          <w:w w:val="105"/>
          <w:sz w:val="17"/>
        </w:rPr>
        <w:t> </w:t>
      </w:r>
      <w:r>
        <w:rPr>
          <w:rFonts w:ascii="Arial" w:hAnsi="Arial"/>
          <w:spacing w:val="-2"/>
          <w:w w:val="105"/>
          <w:sz w:val="17"/>
        </w:rPr>
        <w:t>contain</w:t>
      </w:r>
      <w:r>
        <w:rPr>
          <w:rFonts w:ascii="Arial" w:hAnsi="Arial"/>
          <w:spacing w:val="-9"/>
          <w:w w:val="105"/>
          <w:sz w:val="17"/>
        </w:rPr>
        <w:t> </w:t>
      </w:r>
      <w:r>
        <w:rPr>
          <w:rFonts w:ascii="Arial" w:hAnsi="Arial"/>
          <w:spacing w:val="-2"/>
          <w:w w:val="105"/>
          <w:sz w:val="17"/>
        </w:rPr>
        <w:t>false</w:t>
      </w:r>
      <w:r>
        <w:rPr>
          <w:rFonts w:ascii="Arial" w:hAnsi="Arial"/>
          <w:spacing w:val="-9"/>
          <w:w w:val="105"/>
          <w:sz w:val="17"/>
        </w:rPr>
        <w:t> </w:t>
      </w:r>
      <w:r>
        <w:rPr>
          <w:rFonts w:ascii="Arial" w:hAnsi="Arial"/>
          <w:spacing w:val="-2"/>
          <w:w w:val="105"/>
          <w:sz w:val="17"/>
        </w:rPr>
        <w:t>or</w:t>
      </w:r>
      <w:r>
        <w:rPr>
          <w:rFonts w:ascii="Arial" w:hAnsi="Arial"/>
          <w:spacing w:val="-9"/>
          <w:w w:val="105"/>
          <w:sz w:val="17"/>
        </w:rPr>
        <w:t> </w:t>
      </w:r>
      <w:r>
        <w:rPr>
          <w:rFonts w:ascii="Arial" w:hAnsi="Arial"/>
          <w:spacing w:val="-2"/>
          <w:w w:val="105"/>
          <w:sz w:val="17"/>
        </w:rPr>
        <w:t>misleading</w:t>
      </w:r>
      <w:r>
        <w:rPr>
          <w:rFonts w:ascii="Arial" w:hAnsi="Arial"/>
          <w:spacing w:val="-9"/>
          <w:w w:val="105"/>
          <w:sz w:val="17"/>
        </w:rPr>
        <w:t> </w:t>
      </w:r>
      <w:r>
        <w:rPr>
          <w:rFonts w:ascii="Arial" w:hAnsi="Arial"/>
          <w:spacing w:val="-2"/>
          <w:w w:val="105"/>
          <w:sz w:val="17"/>
        </w:rPr>
        <w:t>statements.</w:t>
      </w:r>
      <w:r>
        <w:rPr>
          <w:rFonts w:ascii="Arial" w:hAnsi="Arial"/>
          <w:spacing w:val="-9"/>
          <w:w w:val="105"/>
          <w:sz w:val="17"/>
        </w:rPr>
        <w:t> </w:t>
      </w:r>
      <w:r>
        <w:rPr>
          <w:rFonts w:ascii="Arial" w:hAnsi="Arial"/>
          <w:spacing w:val="-2"/>
          <w:w w:val="105"/>
          <w:sz w:val="17"/>
        </w:rPr>
        <w:t>Advertisements</w:t>
      </w:r>
      <w:r>
        <w:rPr>
          <w:rFonts w:ascii="Arial" w:hAnsi="Arial"/>
          <w:spacing w:val="-9"/>
          <w:w w:val="105"/>
          <w:sz w:val="17"/>
        </w:rPr>
        <w:t> </w:t>
      </w:r>
      <w:r>
        <w:rPr>
          <w:rFonts w:ascii="Arial" w:hAnsi="Arial"/>
          <w:spacing w:val="-2"/>
          <w:w w:val="105"/>
          <w:sz w:val="17"/>
        </w:rPr>
        <w:t>include</w:t>
      </w:r>
      <w:r>
        <w:rPr>
          <w:rFonts w:ascii="Arial" w:hAnsi="Arial"/>
          <w:spacing w:val="-9"/>
          <w:w w:val="105"/>
          <w:sz w:val="17"/>
        </w:rPr>
        <w:t> </w:t>
      </w:r>
      <w:r>
        <w:rPr>
          <w:rFonts w:ascii="Arial" w:hAnsi="Arial"/>
          <w:spacing w:val="-2"/>
          <w:w w:val="105"/>
          <w:sz w:val="17"/>
        </w:rPr>
        <w:t>published</w:t>
      </w:r>
      <w:r>
        <w:rPr>
          <w:rFonts w:ascii="Arial" w:hAnsi="Arial"/>
          <w:spacing w:val="-9"/>
          <w:w w:val="105"/>
          <w:sz w:val="17"/>
        </w:rPr>
        <w:t> </w:t>
      </w:r>
      <w:r>
        <w:rPr>
          <w:rFonts w:ascii="Arial" w:hAnsi="Arial"/>
          <w:spacing w:val="-2"/>
          <w:w w:val="105"/>
          <w:sz w:val="17"/>
        </w:rPr>
        <w:t>material</w:t>
      </w:r>
      <w:r>
        <w:rPr>
          <w:rFonts w:ascii="Arial" w:hAnsi="Arial"/>
          <w:spacing w:val="-9"/>
          <w:w w:val="105"/>
          <w:sz w:val="17"/>
        </w:rPr>
        <w:t> </w:t>
      </w:r>
      <w:r>
        <w:rPr>
          <w:rFonts w:ascii="Arial" w:hAnsi="Arial"/>
          <w:spacing w:val="-2"/>
          <w:w w:val="105"/>
          <w:sz w:val="17"/>
        </w:rPr>
        <w:t>used</w:t>
      </w:r>
    </w:p>
    <w:p>
      <w:pPr>
        <w:spacing w:line="295" w:lineRule="auto" w:before="46"/>
        <w:ind w:left="1538" w:right="422" w:firstLine="0"/>
        <w:jc w:val="left"/>
        <w:rPr>
          <w:rFonts w:ascii="Arial" w:hAnsi="Arial"/>
          <w:sz w:val="17"/>
        </w:rPr>
      </w:pPr>
      <w:r>
        <w:rPr>
          <w:rFonts w:ascii="Arial" w:hAnsi="Arial"/>
          <w:w w:val="105"/>
          <w:sz w:val="17"/>
        </w:rPr>
        <w:t>in electronic or other public media, promotional literature (written or electronic) made </w:t>
      </w:r>
      <w:r>
        <w:rPr>
          <w:rFonts w:ascii="Arial" w:hAnsi="Arial"/>
          <w:spacing w:val="-2"/>
          <w:w w:val="105"/>
          <w:sz w:val="17"/>
        </w:rPr>
        <w:t>available</w:t>
      </w:r>
      <w:r>
        <w:rPr>
          <w:rFonts w:ascii="Arial" w:hAnsi="Arial"/>
          <w:spacing w:val="-10"/>
          <w:w w:val="105"/>
          <w:sz w:val="17"/>
        </w:rPr>
        <w:t> </w:t>
      </w:r>
      <w:r>
        <w:rPr>
          <w:rFonts w:ascii="Arial" w:hAnsi="Arial"/>
          <w:spacing w:val="-2"/>
          <w:w w:val="105"/>
          <w:sz w:val="17"/>
        </w:rPr>
        <w:t>to</w:t>
      </w:r>
      <w:r>
        <w:rPr>
          <w:rFonts w:ascii="Arial" w:hAnsi="Arial"/>
          <w:spacing w:val="-10"/>
          <w:w w:val="105"/>
          <w:sz w:val="17"/>
        </w:rPr>
        <w:t> </w:t>
      </w:r>
      <w:r>
        <w:rPr>
          <w:rFonts w:ascii="Arial" w:hAnsi="Arial"/>
          <w:spacing w:val="-2"/>
          <w:w w:val="105"/>
          <w:sz w:val="17"/>
        </w:rPr>
        <w:t>customers</w:t>
      </w:r>
      <w:r>
        <w:rPr>
          <w:rFonts w:ascii="Arial" w:hAnsi="Arial"/>
          <w:spacing w:val="-10"/>
          <w:w w:val="105"/>
          <w:sz w:val="17"/>
        </w:rPr>
        <w:t> </w:t>
      </w:r>
      <w:r>
        <w:rPr>
          <w:rFonts w:ascii="Arial" w:hAnsi="Arial"/>
          <w:spacing w:val="-2"/>
          <w:w w:val="105"/>
          <w:sz w:val="17"/>
        </w:rPr>
        <w:t>or</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public,</w:t>
      </w:r>
      <w:r>
        <w:rPr>
          <w:rFonts w:ascii="Arial" w:hAnsi="Arial"/>
          <w:spacing w:val="-10"/>
          <w:w w:val="105"/>
          <w:sz w:val="17"/>
        </w:rPr>
        <w:t> </w:t>
      </w:r>
      <w:r>
        <w:rPr>
          <w:rFonts w:ascii="Arial" w:hAnsi="Arial"/>
          <w:spacing w:val="-2"/>
          <w:w w:val="105"/>
          <w:sz w:val="17"/>
        </w:rPr>
        <w:t>circulars,</w:t>
      </w:r>
      <w:r>
        <w:rPr>
          <w:rFonts w:ascii="Arial" w:hAnsi="Arial"/>
          <w:spacing w:val="-10"/>
          <w:w w:val="105"/>
          <w:sz w:val="17"/>
        </w:rPr>
        <w:t> </w:t>
      </w:r>
      <w:r>
        <w:rPr>
          <w:rFonts w:ascii="Arial" w:hAnsi="Arial"/>
          <w:spacing w:val="-2"/>
          <w:w w:val="105"/>
          <w:sz w:val="17"/>
        </w:rPr>
        <w:t>market</w:t>
      </w:r>
      <w:r>
        <w:rPr>
          <w:rFonts w:ascii="Arial" w:hAnsi="Arial"/>
          <w:spacing w:val="-10"/>
          <w:w w:val="105"/>
          <w:sz w:val="17"/>
        </w:rPr>
        <w:t> </w:t>
      </w:r>
      <w:r>
        <w:rPr>
          <w:rFonts w:ascii="Arial" w:hAnsi="Arial"/>
          <w:spacing w:val="-2"/>
          <w:w w:val="105"/>
          <w:sz w:val="17"/>
        </w:rPr>
        <w:t>letters,</w:t>
      </w:r>
      <w:r>
        <w:rPr>
          <w:rFonts w:ascii="Arial" w:hAnsi="Arial"/>
          <w:spacing w:val="-10"/>
          <w:w w:val="105"/>
          <w:sz w:val="17"/>
        </w:rPr>
        <w:t> </w:t>
      </w:r>
      <w:r>
        <w:rPr>
          <w:rFonts w:ascii="Arial" w:hAnsi="Arial"/>
          <w:spacing w:val="-2"/>
          <w:w w:val="105"/>
          <w:sz w:val="17"/>
        </w:rPr>
        <w:t>seminar</w:t>
      </w:r>
      <w:r>
        <w:rPr>
          <w:rFonts w:ascii="Arial" w:hAnsi="Arial"/>
          <w:spacing w:val="-10"/>
          <w:w w:val="105"/>
          <w:sz w:val="17"/>
        </w:rPr>
        <w:t> </w:t>
      </w:r>
      <w:r>
        <w:rPr>
          <w:rFonts w:ascii="Arial" w:hAnsi="Arial"/>
          <w:spacing w:val="-2"/>
          <w:w w:val="105"/>
          <w:sz w:val="17"/>
        </w:rPr>
        <w:t>text,</w:t>
      </w:r>
      <w:r>
        <w:rPr>
          <w:rFonts w:ascii="Arial" w:hAnsi="Arial"/>
          <w:spacing w:val="-10"/>
          <w:w w:val="105"/>
          <w:sz w:val="17"/>
        </w:rPr>
        <w:t> </w:t>
      </w:r>
      <w:r>
        <w:rPr>
          <w:rFonts w:ascii="Arial" w:hAnsi="Arial"/>
          <w:spacing w:val="-2"/>
          <w:w w:val="105"/>
          <w:sz w:val="17"/>
        </w:rPr>
        <w:t>press</w:t>
      </w:r>
      <w:r>
        <w:rPr>
          <w:rFonts w:ascii="Arial" w:hAnsi="Arial"/>
          <w:spacing w:val="-10"/>
          <w:w w:val="105"/>
          <w:sz w:val="17"/>
        </w:rPr>
        <w:t> </w:t>
      </w:r>
      <w:r>
        <w:rPr>
          <w:rFonts w:ascii="Arial" w:hAnsi="Arial"/>
          <w:spacing w:val="-2"/>
          <w:w w:val="105"/>
          <w:sz w:val="17"/>
        </w:rPr>
        <w:t>releases,</w:t>
      </w:r>
      <w:r>
        <w:rPr>
          <w:rFonts w:ascii="Arial" w:hAnsi="Arial"/>
          <w:spacing w:val="-10"/>
          <w:w w:val="105"/>
          <w:sz w:val="17"/>
        </w:rPr>
        <w:t> </w:t>
      </w:r>
      <w:r>
        <w:rPr>
          <w:rFonts w:ascii="Arial" w:hAnsi="Arial"/>
          <w:spacing w:val="-2"/>
          <w:w w:val="105"/>
          <w:sz w:val="17"/>
        </w:rPr>
        <w:t>and </w:t>
      </w:r>
      <w:r>
        <w:rPr>
          <w:rFonts w:ascii="Arial" w:hAnsi="Arial"/>
          <w:w w:val="105"/>
          <w:sz w:val="17"/>
        </w:rPr>
        <w:t>so</w:t>
      </w:r>
      <w:r>
        <w:rPr>
          <w:rFonts w:ascii="Arial" w:hAnsi="Arial"/>
          <w:spacing w:val="-9"/>
          <w:w w:val="105"/>
          <w:sz w:val="17"/>
        </w:rPr>
        <w:t> </w:t>
      </w:r>
      <w:r>
        <w:rPr>
          <w:rFonts w:ascii="Arial" w:hAnsi="Arial"/>
          <w:w w:val="105"/>
          <w:sz w:val="17"/>
        </w:rPr>
        <w:t>on.</w:t>
      </w:r>
      <w:r>
        <w:rPr>
          <w:rFonts w:ascii="Arial" w:hAnsi="Arial"/>
          <w:spacing w:val="-9"/>
          <w:w w:val="105"/>
          <w:sz w:val="17"/>
        </w:rPr>
        <w:t> </w:t>
      </w:r>
      <w:r>
        <w:rPr>
          <w:rFonts w:ascii="Arial" w:hAnsi="Arial"/>
          <w:w w:val="105"/>
          <w:sz w:val="17"/>
        </w:rPr>
        <w:t>Preliminary</w:t>
      </w:r>
      <w:r>
        <w:rPr>
          <w:rFonts w:ascii="Arial" w:hAnsi="Arial"/>
          <w:spacing w:val="-9"/>
          <w:w w:val="105"/>
          <w:sz w:val="17"/>
        </w:rPr>
        <w:t> </w:t>
      </w:r>
      <w:r>
        <w:rPr>
          <w:rFonts w:ascii="Arial" w:hAnsi="Arial"/>
          <w:w w:val="105"/>
          <w:sz w:val="17"/>
        </w:rPr>
        <w:t>official</w:t>
      </w:r>
      <w:r>
        <w:rPr>
          <w:rFonts w:ascii="Arial" w:hAnsi="Arial"/>
          <w:spacing w:val="-9"/>
          <w:w w:val="105"/>
          <w:sz w:val="17"/>
        </w:rPr>
        <w:t> </w:t>
      </w:r>
      <w:r>
        <w:rPr>
          <w:rFonts w:ascii="Arial" w:hAnsi="Arial"/>
          <w:w w:val="105"/>
          <w:sz w:val="17"/>
        </w:rPr>
        <w:t>statements,</w:t>
      </w:r>
      <w:r>
        <w:rPr>
          <w:rFonts w:ascii="Arial" w:hAnsi="Arial"/>
          <w:spacing w:val="-9"/>
          <w:w w:val="105"/>
          <w:sz w:val="17"/>
        </w:rPr>
        <w:t> </w:t>
      </w:r>
      <w:r>
        <w:rPr>
          <w:rFonts w:ascii="Arial" w:hAnsi="Arial"/>
          <w:w w:val="105"/>
          <w:sz w:val="17"/>
        </w:rPr>
        <w:t>official</w:t>
      </w:r>
      <w:r>
        <w:rPr>
          <w:rFonts w:ascii="Arial" w:hAnsi="Arial"/>
          <w:spacing w:val="-9"/>
          <w:w w:val="105"/>
          <w:sz w:val="17"/>
        </w:rPr>
        <w:t> </w:t>
      </w:r>
      <w:r>
        <w:rPr>
          <w:rFonts w:ascii="Arial" w:hAnsi="Arial"/>
          <w:w w:val="105"/>
          <w:sz w:val="17"/>
        </w:rPr>
        <w:t>statements,</w:t>
      </w:r>
      <w:r>
        <w:rPr>
          <w:rFonts w:ascii="Arial" w:hAnsi="Arial"/>
          <w:spacing w:val="-9"/>
          <w:w w:val="105"/>
          <w:sz w:val="17"/>
        </w:rPr>
        <w:t> </w:t>
      </w:r>
      <w:r>
        <w:rPr>
          <w:rFonts w:ascii="Arial" w:hAnsi="Arial"/>
          <w:w w:val="105"/>
          <w:sz w:val="17"/>
        </w:rPr>
        <w:t>offering</w:t>
      </w:r>
      <w:r>
        <w:rPr>
          <w:rFonts w:ascii="Arial" w:hAnsi="Arial"/>
          <w:spacing w:val="-9"/>
          <w:w w:val="105"/>
          <w:sz w:val="17"/>
        </w:rPr>
        <w:t> </w:t>
      </w:r>
      <w:r>
        <w:rPr>
          <w:rFonts w:ascii="Arial" w:hAnsi="Arial"/>
          <w:w w:val="105"/>
          <w:sz w:val="17"/>
        </w:rPr>
        <w:t>circulars,</w:t>
      </w:r>
      <w:r>
        <w:rPr>
          <w:rFonts w:ascii="Arial" w:hAnsi="Arial"/>
          <w:spacing w:val="-9"/>
          <w:w w:val="105"/>
          <w:sz w:val="17"/>
        </w:rPr>
        <w:t> </w:t>
      </w:r>
      <w:r>
        <w:rPr>
          <w:rFonts w:ascii="Arial" w:hAnsi="Arial"/>
          <w:w w:val="105"/>
          <w:sz w:val="17"/>
        </w:rPr>
        <w:t>and</w:t>
      </w:r>
      <w:r>
        <w:rPr>
          <w:rFonts w:ascii="Arial" w:hAnsi="Arial"/>
          <w:spacing w:val="-9"/>
          <w:w w:val="105"/>
          <w:sz w:val="17"/>
        </w:rPr>
        <w:t> </w:t>
      </w:r>
      <w:r>
        <w:rPr>
          <w:rFonts w:ascii="Arial" w:hAnsi="Arial"/>
          <w:w w:val="105"/>
          <w:sz w:val="17"/>
        </w:rPr>
        <w:t>so</w:t>
      </w:r>
      <w:r>
        <w:rPr>
          <w:rFonts w:ascii="Arial" w:hAnsi="Arial"/>
          <w:spacing w:val="-9"/>
          <w:w w:val="105"/>
          <w:sz w:val="17"/>
        </w:rPr>
        <w:t> </w:t>
      </w:r>
      <w:r>
        <w:rPr>
          <w:rFonts w:ascii="Arial" w:hAnsi="Arial"/>
          <w:w w:val="105"/>
          <w:sz w:val="17"/>
        </w:rPr>
        <w:t>on</w:t>
      </w:r>
      <w:r>
        <w:rPr>
          <w:rFonts w:ascii="Arial" w:hAnsi="Arial"/>
          <w:spacing w:val="-9"/>
          <w:w w:val="105"/>
          <w:sz w:val="17"/>
        </w:rPr>
        <w:t> </w:t>
      </w:r>
      <w:r>
        <w:rPr>
          <w:rFonts w:ascii="Arial" w:hAnsi="Arial"/>
          <w:w w:val="105"/>
          <w:sz w:val="17"/>
        </w:rPr>
        <w:t>aren´t considered to be advertisements.</w:t>
      </w:r>
    </w:p>
    <w:p>
      <w:pPr>
        <w:spacing w:before="35"/>
        <w:ind w:left="1244" w:right="0" w:firstLine="0"/>
        <w:jc w:val="left"/>
        <w:rPr>
          <w:rFonts w:ascii="Arial" w:hAnsi="Arial"/>
          <w:sz w:val="17"/>
        </w:rPr>
      </w:pPr>
      <w:r>
        <w:rPr>
          <w:rFonts w:ascii="Arial" w:hAnsi="Arial"/>
          <w:b/>
          <w:spacing w:val="-4"/>
          <w:w w:val="105"/>
          <w:position w:val="-1"/>
          <w:sz w:val="28"/>
        </w:rPr>
        <w:t>»</w:t>
      </w:r>
      <w:r>
        <w:rPr>
          <w:rFonts w:ascii="Arial" w:hAnsi="Arial"/>
          <w:b/>
          <w:spacing w:val="37"/>
          <w:w w:val="105"/>
          <w:position w:val="-1"/>
          <w:sz w:val="28"/>
        </w:rPr>
        <w:t> </w:t>
      </w:r>
      <w:r>
        <w:rPr>
          <w:rFonts w:ascii="Arial" w:hAnsi="Arial"/>
          <w:b/>
          <w:spacing w:val="-4"/>
          <w:w w:val="105"/>
          <w:sz w:val="17"/>
        </w:rPr>
        <w:t>Rule</w:t>
      </w:r>
      <w:r>
        <w:rPr>
          <w:rFonts w:ascii="Arial" w:hAnsi="Arial"/>
          <w:b/>
          <w:spacing w:val="-6"/>
          <w:w w:val="105"/>
          <w:sz w:val="17"/>
        </w:rPr>
        <w:t> </w:t>
      </w:r>
      <w:r>
        <w:rPr>
          <w:rFonts w:ascii="Arial" w:hAnsi="Arial"/>
          <w:b/>
          <w:spacing w:val="-4"/>
          <w:w w:val="105"/>
          <w:sz w:val="17"/>
        </w:rPr>
        <w:t>G-25</w:t>
      </w:r>
      <w:r>
        <w:rPr>
          <w:rFonts w:ascii="Arial" w:hAnsi="Arial"/>
          <w:b/>
          <w:spacing w:val="-6"/>
          <w:w w:val="105"/>
          <w:sz w:val="17"/>
        </w:rPr>
        <w:t> </w:t>
      </w:r>
      <w:r>
        <w:rPr>
          <w:rFonts w:ascii="Arial" w:hAnsi="Arial"/>
          <w:spacing w:val="-4"/>
          <w:w w:val="105"/>
          <w:sz w:val="17"/>
        </w:rPr>
        <w:t>(improper</w:t>
      </w:r>
      <w:r>
        <w:rPr>
          <w:rFonts w:ascii="Arial" w:hAnsi="Arial"/>
          <w:spacing w:val="-6"/>
          <w:w w:val="105"/>
          <w:sz w:val="17"/>
        </w:rPr>
        <w:t> </w:t>
      </w:r>
      <w:r>
        <w:rPr>
          <w:rFonts w:ascii="Arial" w:hAnsi="Arial"/>
          <w:spacing w:val="-4"/>
          <w:w w:val="105"/>
          <w:sz w:val="17"/>
        </w:rPr>
        <w:t>use</w:t>
      </w:r>
      <w:r>
        <w:rPr>
          <w:rFonts w:ascii="Arial" w:hAnsi="Arial"/>
          <w:spacing w:val="-6"/>
          <w:w w:val="105"/>
          <w:sz w:val="17"/>
        </w:rPr>
        <w:t> </w:t>
      </w:r>
      <w:r>
        <w:rPr>
          <w:rFonts w:ascii="Arial" w:hAnsi="Arial"/>
          <w:spacing w:val="-4"/>
          <w:w w:val="105"/>
          <w:sz w:val="17"/>
        </w:rPr>
        <w:t>of</w:t>
      </w:r>
      <w:r>
        <w:rPr>
          <w:rFonts w:ascii="Arial" w:hAnsi="Arial"/>
          <w:spacing w:val="-5"/>
          <w:w w:val="105"/>
          <w:sz w:val="17"/>
        </w:rPr>
        <w:t> </w:t>
      </w:r>
      <w:r>
        <w:rPr>
          <w:rFonts w:ascii="Arial" w:hAnsi="Arial"/>
          <w:spacing w:val="-4"/>
          <w:w w:val="105"/>
          <w:sz w:val="17"/>
        </w:rPr>
        <w:t>assets):</w:t>
      </w:r>
      <w:r>
        <w:rPr>
          <w:rFonts w:ascii="Arial" w:hAnsi="Arial"/>
          <w:spacing w:val="-6"/>
          <w:w w:val="105"/>
          <w:sz w:val="17"/>
        </w:rPr>
        <w:t> </w:t>
      </w:r>
      <w:r>
        <w:rPr>
          <w:rFonts w:ascii="Arial" w:hAnsi="Arial"/>
          <w:spacing w:val="-4"/>
          <w:w w:val="105"/>
          <w:sz w:val="17"/>
        </w:rPr>
        <w:t>Brokers,</w:t>
      </w:r>
      <w:r>
        <w:rPr>
          <w:rFonts w:ascii="Arial" w:hAnsi="Arial"/>
          <w:spacing w:val="-6"/>
          <w:w w:val="105"/>
          <w:sz w:val="17"/>
        </w:rPr>
        <w:t> </w:t>
      </w:r>
      <w:r>
        <w:rPr>
          <w:rFonts w:ascii="Arial" w:hAnsi="Arial"/>
          <w:spacing w:val="-4"/>
          <w:w w:val="105"/>
          <w:sz w:val="17"/>
        </w:rPr>
        <w:t>dealers,</w:t>
      </w:r>
      <w:r>
        <w:rPr>
          <w:rFonts w:ascii="Arial" w:hAnsi="Arial"/>
          <w:spacing w:val="-6"/>
          <w:w w:val="105"/>
          <w:sz w:val="17"/>
        </w:rPr>
        <w:t> </w:t>
      </w:r>
      <w:r>
        <w:rPr>
          <w:rFonts w:ascii="Arial" w:hAnsi="Arial"/>
          <w:spacing w:val="-4"/>
          <w:w w:val="105"/>
          <w:sz w:val="17"/>
        </w:rPr>
        <w:t>and</w:t>
      </w:r>
      <w:r>
        <w:rPr>
          <w:rFonts w:ascii="Arial" w:hAnsi="Arial"/>
          <w:spacing w:val="-6"/>
          <w:w w:val="105"/>
          <w:sz w:val="17"/>
        </w:rPr>
        <w:t> </w:t>
      </w:r>
      <w:r>
        <w:rPr>
          <w:rFonts w:ascii="Arial" w:hAnsi="Arial"/>
          <w:spacing w:val="-4"/>
          <w:w w:val="105"/>
          <w:sz w:val="17"/>
        </w:rPr>
        <w:t>municipal</w:t>
      </w:r>
      <w:r>
        <w:rPr>
          <w:rFonts w:ascii="Arial" w:hAnsi="Arial"/>
          <w:spacing w:val="-6"/>
          <w:w w:val="105"/>
          <w:sz w:val="17"/>
        </w:rPr>
        <w:t> </w:t>
      </w:r>
      <w:r>
        <w:rPr>
          <w:rFonts w:ascii="Arial" w:hAnsi="Arial"/>
          <w:spacing w:val="-4"/>
          <w:w w:val="105"/>
          <w:sz w:val="17"/>
        </w:rPr>
        <w:t>securities</w:t>
      </w:r>
      <w:r>
        <w:rPr>
          <w:rFonts w:ascii="Arial" w:hAnsi="Arial"/>
          <w:spacing w:val="-5"/>
          <w:w w:val="105"/>
          <w:sz w:val="17"/>
        </w:rPr>
        <w:t> </w:t>
      </w:r>
      <w:r>
        <w:rPr>
          <w:rFonts w:ascii="Arial" w:hAnsi="Arial"/>
          <w:spacing w:val="-4"/>
          <w:w w:val="105"/>
          <w:sz w:val="17"/>
        </w:rPr>
        <w:t>dealers</w:t>
      </w:r>
      <w:r>
        <w:rPr>
          <w:rFonts w:ascii="Arial" w:hAnsi="Arial"/>
          <w:spacing w:val="-6"/>
          <w:w w:val="105"/>
          <w:sz w:val="17"/>
        </w:rPr>
        <w:t> </w:t>
      </w:r>
      <w:r>
        <w:rPr>
          <w:rFonts w:ascii="Arial" w:hAnsi="Arial"/>
          <w:spacing w:val="-4"/>
          <w:w w:val="105"/>
          <w:sz w:val="17"/>
        </w:rPr>
        <w:t>shall</w:t>
      </w:r>
      <w:r>
        <w:rPr>
          <w:rFonts w:ascii="Arial" w:hAnsi="Arial"/>
          <w:spacing w:val="-6"/>
          <w:w w:val="105"/>
          <w:sz w:val="17"/>
        </w:rPr>
        <w:t> </w:t>
      </w:r>
      <w:r>
        <w:rPr>
          <w:rFonts w:ascii="Arial" w:hAnsi="Arial"/>
          <w:spacing w:val="-5"/>
          <w:w w:val="105"/>
          <w:sz w:val="17"/>
        </w:rPr>
        <w:t>not</w:t>
      </w:r>
    </w:p>
    <w:p>
      <w:pPr>
        <w:spacing w:line="295" w:lineRule="auto" w:before="1"/>
        <w:ind w:left="1538" w:right="529" w:firstLine="0"/>
        <w:jc w:val="left"/>
        <w:rPr>
          <w:rFonts w:ascii="Arial" w:hAnsi="Arial"/>
          <w:sz w:val="17"/>
        </w:rPr>
      </w:pPr>
      <w:r>
        <w:rPr>
          <w:rFonts w:ascii="Arial" w:hAnsi="Arial"/>
          <w:spacing w:val="-2"/>
          <w:w w:val="110"/>
          <w:sz w:val="17"/>
        </w:rPr>
        <w:t>make</w:t>
      </w:r>
      <w:r>
        <w:rPr>
          <w:rFonts w:ascii="Arial" w:hAnsi="Arial"/>
          <w:spacing w:val="-14"/>
          <w:w w:val="110"/>
          <w:sz w:val="17"/>
        </w:rPr>
        <w:t> </w:t>
      </w:r>
      <w:r>
        <w:rPr>
          <w:rFonts w:ascii="Arial" w:hAnsi="Arial"/>
          <w:spacing w:val="-2"/>
          <w:w w:val="110"/>
          <w:sz w:val="17"/>
        </w:rPr>
        <w:t>improper</w:t>
      </w:r>
      <w:r>
        <w:rPr>
          <w:rFonts w:ascii="Arial" w:hAnsi="Arial"/>
          <w:spacing w:val="-14"/>
          <w:w w:val="110"/>
          <w:sz w:val="17"/>
        </w:rPr>
        <w:t> </w:t>
      </w:r>
      <w:r>
        <w:rPr>
          <w:rFonts w:ascii="Arial" w:hAnsi="Arial"/>
          <w:spacing w:val="-2"/>
          <w:w w:val="110"/>
          <w:sz w:val="17"/>
        </w:rPr>
        <w:t>use</w:t>
      </w:r>
      <w:r>
        <w:rPr>
          <w:rFonts w:ascii="Arial" w:hAnsi="Arial"/>
          <w:spacing w:val="-13"/>
          <w:w w:val="110"/>
          <w:sz w:val="17"/>
        </w:rPr>
        <w:t> </w:t>
      </w:r>
      <w:r>
        <w:rPr>
          <w:rFonts w:ascii="Arial" w:hAnsi="Arial"/>
          <w:spacing w:val="-2"/>
          <w:w w:val="110"/>
          <w:sz w:val="17"/>
        </w:rPr>
        <w:t>of</w:t>
      </w:r>
      <w:r>
        <w:rPr>
          <w:rFonts w:ascii="Arial" w:hAnsi="Arial"/>
          <w:spacing w:val="-14"/>
          <w:w w:val="110"/>
          <w:sz w:val="17"/>
        </w:rPr>
        <w:t> </w:t>
      </w:r>
      <w:r>
        <w:rPr>
          <w:rFonts w:ascii="Arial" w:hAnsi="Arial"/>
          <w:spacing w:val="-2"/>
          <w:w w:val="110"/>
          <w:sz w:val="17"/>
        </w:rPr>
        <w:t>municipal</w:t>
      </w:r>
      <w:r>
        <w:rPr>
          <w:rFonts w:ascii="Arial" w:hAnsi="Arial"/>
          <w:spacing w:val="-14"/>
          <w:w w:val="110"/>
          <w:sz w:val="17"/>
        </w:rPr>
        <w:t> </w:t>
      </w:r>
      <w:r>
        <w:rPr>
          <w:rFonts w:ascii="Arial" w:hAnsi="Arial"/>
          <w:spacing w:val="-2"/>
          <w:w w:val="110"/>
          <w:sz w:val="17"/>
        </w:rPr>
        <w:t>securities</w:t>
      </w:r>
      <w:r>
        <w:rPr>
          <w:rFonts w:ascii="Arial" w:hAnsi="Arial"/>
          <w:spacing w:val="-13"/>
          <w:w w:val="110"/>
          <w:sz w:val="17"/>
        </w:rPr>
        <w:t> </w:t>
      </w:r>
      <w:r>
        <w:rPr>
          <w:rFonts w:ascii="Arial" w:hAnsi="Arial"/>
          <w:spacing w:val="-2"/>
          <w:w w:val="110"/>
          <w:sz w:val="17"/>
        </w:rPr>
        <w:t>or</w:t>
      </w:r>
      <w:r>
        <w:rPr>
          <w:rFonts w:ascii="Arial" w:hAnsi="Arial"/>
          <w:spacing w:val="-14"/>
          <w:w w:val="110"/>
          <w:sz w:val="17"/>
        </w:rPr>
        <w:t> </w:t>
      </w:r>
      <w:r>
        <w:rPr>
          <w:rFonts w:ascii="Arial" w:hAnsi="Arial"/>
          <w:spacing w:val="-2"/>
          <w:w w:val="110"/>
          <w:sz w:val="17"/>
        </w:rPr>
        <w:t>funds</w:t>
      </w:r>
      <w:r>
        <w:rPr>
          <w:rFonts w:ascii="Arial" w:hAnsi="Arial"/>
          <w:spacing w:val="-14"/>
          <w:w w:val="110"/>
          <w:sz w:val="17"/>
        </w:rPr>
        <w:t> </w:t>
      </w:r>
      <w:r>
        <w:rPr>
          <w:rFonts w:ascii="Arial" w:hAnsi="Arial"/>
          <w:spacing w:val="-2"/>
          <w:w w:val="110"/>
          <w:sz w:val="17"/>
        </w:rPr>
        <w:t>held</w:t>
      </w:r>
      <w:r>
        <w:rPr>
          <w:rFonts w:ascii="Arial" w:hAnsi="Arial"/>
          <w:spacing w:val="-13"/>
          <w:w w:val="110"/>
          <w:sz w:val="17"/>
        </w:rPr>
        <w:t> </w:t>
      </w:r>
      <w:r>
        <w:rPr>
          <w:rFonts w:ascii="Arial" w:hAnsi="Arial"/>
          <w:spacing w:val="-2"/>
          <w:w w:val="110"/>
          <w:sz w:val="17"/>
        </w:rPr>
        <w:t>on</w:t>
      </w:r>
      <w:r>
        <w:rPr>
          <w:rFonts w:ascii="Arial" w:hAnsi="Arial"/>
          <w:spacing w:val="-14"/>
          <w:w w:val="110"/>
          <w:sz w:val="17"/>
        </w:rPr>
        <w:t> </w:t>
      </w:r>
      <w:r>
        <w:rPr>
          <w:rFonts w:ascii="Arial" w:hAnsi="Arial"/>
          <w:spacing w:val="-2"/>
          <w:w w:val="110"/>
          <w:sz w:val="17"/>
        </w:rPr>
        <w:t>behalf</w:t>
      </w:r>
      <w:r>
        <w:rPr>
          <w:rFonts w:ascii="Arial" w:hAnsi="Arial"/>
          <w:spacing w:val="-14"/>
          <w:w w:val="110"/>
          <w:sz w:val="17"/>
        </w:rPr>
        <w:t> </w:t>
      </w:r>
      <w:r>
        <w:rPr>
          <w:rFonts w:ascii="Arial" w:hAnsi="Arial"/>
          <w:spacing w:val="-2"/>
          <w:w w:val="110"/>
          <w:sz w:val="17"/>
        </w:rPr>
        <w:t>of</w:t>
      </w:r>
      <w:r>
        <w:rPr>
          <w:rFonts w:ascii="Arial" w:hAnsi="Arial"/>
          <w:spacing w:val="-13"/>
          <w:w w:val="110"/>
          <w:sz w:val="17"/>
        </w:rPr>
        <w:t> </w:t>
      </w:r>
      <w:r>
        <w:rPr>
          <w:rFonts w:ascii="Arial" w:hAnsi="Arial"/>
          <w:spacing w:val="-2"/>
          <w:w w:val="110"/>
          <w:sz w:val="17"/>
        </w:rPr>
        <w:t>another</w:t>
      </w:r>
      <w:r>
        <w:rPr>
          <w:rFonts w:ascii="Arial" w:hAnsi="Arial"/>
          <w:spacing w:val="-14"/>
          <w:w w:val="110"/>
          <w:sz w:val="17"/>
        </w:rPr>
        <w:t> </w:t>
      </w:r>
      <w:r>
        <w:rPr>
          <w:rFonts w:ascii="Arial" w:hAnsi="Arial"/>
          <w:spacing w:val="-2"/>
          <w:w w:val="110"/>
          <w:sz w:val="17"/>
        </w:rPr>
        <w:t>person.</w:t>
      </w:r>
      <w:r>
        <w:rPr>
          <w:rFonts w:ascii="Arial" w:hAnsi="Arial"/>
          <w:spacing w:val="-14"/>
          <w:w w:val="110"/>
          <w:sz w:val="17"/>
        </w:rPr>
        <w:t> </w:t>
      </w:r>
      <w:r>
        <w:rPr>
          <w:rFonts w:ascii="Arial" w:hAnsi="Arial"/>
          <w:spacing w:val="-2"/>
          <w:w w:val="110"/>
          <w:sz w:val="17"/>
        </w:rPr>
        <w:t>In </w:t>
      </w:r>
      <w:r>
        <w:rPr>
          <w:rFonts w:ascii="Arial" w:hAnsi="Arial"/>
          <w:sz w:val="17"/>
        </w:rPr>
        <w:t>addition, no broker, dealer, or municipal securities dealer can make a guarantee against loss, and they may not share directly or indirectly in the profit or losses in a customer´s account. An associated person may set up a partnership or joint account with a customer and share in the profits or losses based on the contribution made into the account. In that case, a proportion-</w:t>
      </w:r>
      <w:r>
        <w:rPr>
          <w:rFonts w:ascii="Arial" w:hAnsi="Arial"/>
          <w:spacing w:val="40"/>
          <w:w w:val="110"/>
          <w:sz w:val="17"/>
        </w:rPr>
        <w:t> </w:t>
      </w:r>
      <w:r>
        <w:rPr>
          <w:rFonts w:ascii="Arial" w:hAnsi="Arial"/>
          <w:spacing w:val="-2"/>
          <w:w w:val="110"/>
          <w:sz w:val="17"/>
        </w:rPr>
        <w:t>ate</w:t>
      </w:r>
      <w:r>
        <w:rPr>
          <w:rFonts w:ascii="Arial" w:hAnsi="Arial"/>
          <w:spacing w:val="-10"/>
          <w:w w:val="110"/>
          <w:sz w:val="17"/>
        </w:rPr>
        <w:t> </w:t>
      </w:r>
      <w:r>
        <w:rPr>
          <w:rFonts w:ascii="Arial" w:hAnsi="Arial"/>
          <w:spacing w:val="-2"/>
          <w:w w:val="110"/>
          <w:sz w:val="17"/>
        </w:rPr>
        <w:t>sharing</w:t>
      </w:r>
      <w:r>
        <w:rPr>
          <w:rFonts w:ascii="Arial" w:hAnsi="Arial"/>
          <w:spacing w:val="-10"/>
          <w:w w:val="110"/>
          <w:sz w:val="17"/>
        </w:rPr>
        <w:t> </w:t>
      </w:r>
      <w:r>
        <w:rPr>
          <w:rFonts w:ascii="Arial" w:hAnsi="Arial"/>
          <w:spacing w:val="-2"/>
          <w:w w:val="110"/>
          <w:sz w:val="17"/>
        </w:rPr>
        <w:t>agreement</w:t>
      </w:r>
      <w:r>
        <w:rPr>
          <w:rFonts w:ascii="Arial" w:hAnsi="Arial"/>
          <w:spacing w:val="-10"/>
          <w:w w:val="110"/>
          <w:sz w:val="17"/>
        </w:rPr>
        <w:t> </w:t>
      </w:r>
      <w:r>
        <w:rPr>
          <w:rFonts w:ascii="Arial" w:hAnsi="Arial"/>
          <w:spacing w:val="-2"/>
          <w:w w:val="110"/>
          <w:sz w:val="17"/>
        </w:rPr>
        <w:t>should</w:t>
      </w:r>
      <w:r>
        <w:rPr>
          <w:rFonts w:ascii="Arial" w:hAnsi="Arial"/>
          <w:spacing w:val="-10"/>
          <w:w w:val="110"/>
          <w:sz w:val="17"/>
        </w:rPr>
        <w:t> </w:t>
      </w:r>
      <w:r>
        <w:rPr>
          <w:rFonts w:ascii="Arial" w:hAnsi="Arial"/>
          <w:spacing w:val="-2"/>
          <w:w w:val="110"/>
          <w:sz w:val="17"/>
        </w:rPr>
        <w:t>be</w:t>
      </w:r>
      <w:r>
        <w:rPr>
          <w:rFonts w:ascii="Arial" w:hAnsi="Arial"/>
          <w:spacing w:val="-10"/>
          <w:w w:val="110"/>
          <w:sz w:val="17"/>
        </w:rPr>
        <w:t> </w:t>
      </w:r>
      <w:r>
        <w:rPr>
          <w:rFonts w:ascii="Arial" w:hAnsi="Arial"/>
          <w:spacing w:val="-2"/>
          <w:w w:val="110"/>
          <w:sz w:val="17"/>
        </w:rPr>
        <w:t>in</w:t>
      </w:r>
      <w:r>
        <w:rPr>
          <w:rFonts w:ascii="Arial" w:hAnsi="Arial"/>
          <w:spacing w:val="-10"/>
          <w:w w:val="110"/>
          <w:sz w:val="17"/>
        </w:rPr>
        <w:t> </w:t>
      </w:r>
      <w:r>
        <w:rPr>
          <w:rFonts w:ascii="Arial" w:hAnsi="Arial"/>
          <w:spacing w:val="-2"/>
          <w:w w:val="110"/>
          <w:sz w:val="17"/>
        </w:rPr>
        <w:t>place.</w:t>
      </w:r>
    </w:p>
    <w:p>
      <w:pPr>
        <w:spacing w:before="34"/>
        <w:ind w:left="1538" w:right="0" w:hanging="294"/>
        <w:jc w:val="left"/>
        <w:rPr>
          <w:rFonts w:ascii="Arial" w:hAnsi="Arial"/>
          <w:sz w:val="17"/>
        </w:rPr>
      </w:pPr>
      <w:r>
        <w:rPr>
          <w:rFonts w:ascii="Arial" w:hAnsi="Arial"/>
          <w:b/>
          <w:spacing w:val="-2"/>
          <w:w w:val="105"/>
          <w:position w:val="-1"/>
          <w:sz w:val="28"/>
        </w:rPr>
        <w:t>»</w:t>
      </w:r>
      <w:r>
        <w:rPr>
          <w:rFonts w:ascii="Arial" w:hAnsi="Arial"/>
          <w:b/>
          <w:spacing w:val="14"/>
          <w:w w:val="105"/>
          <w:position w:val="-1"/>
          <w:sz w:val="28"/>
        </w:rPr>
        <w:t> </w:t>
      </w:r>
      <w:r>
        <w:rPr>
          <w:rFonts w:ascii="Arial" w:hAnsi="Arial"/>
          <w:b/>
          <w:spacing w:val="-2"/>
          <w:w w:val="105"/>
          <w:sz w:val="17"/>
        </w:rPr>
        <w:t>Rule</w:t>
      </w:r>
      <w:r>
        <w:rPr>
          <w:rFonts w:ascii="Arial" w:hAnsi="Arial"/>
          <w:b/>
          <w:spacing w:val="-12"/>
          <w:w w:val="105"/>
          <w:sz w:val="17"/>
        </w:rPr>
        <w:t> </w:t>
      </w:r>
      <w:r>
        <w:rPr>
          <w:rFonts w:ascii="Arial" w:hAnsi="Arial"/>
          <w:b/>
          <w:spacing w:val="-2"/>
          <w:w w:val="105"/>
          <w:sz w:val="17"/>
        </w:rPr>
        <w:t>G-30</w:t>
      </w:r>
      <w:r>
        <w:rPr>
          <w:rFonts w:ascii="Arial" w:hAnsi="Arial"/>
          <w:b/>
          <w:spacing w:val="-11"/>
          <w:w w:val="105"/>
          <w:sz w:val="17"/>
        </w:rPr>
        <w:t> </w:t>
      </w:r>
      <w:r>
        <w:rPr>
          <w:rFonts w:ascii="Arial" w:hAnsi="Arial"/>
          <w:spacing w:val="-2"/>
          <w:w w:val="105"/>
          <w:sz w:val="17"/>
        </w:rPr>
        <w:t>(pricing</w:t>
      </w:r>
      <w:r>
        <w:rPr>
          <w:rFonts w:ascii="Arial" w:hAnsi="Arial"/>
          <w:spacing w:val="-11"/>
          <w:w w:val="105"/>
          <w:sz w:val="17"/>
        </w:rPr>
        <w:t> </w:t>
      </w:r>
      <w:r>
        <w:rPr>
          <w:rFonts w:ascii="Arial" w:hAnsi="Arial"/>
          <w:spacing w:val="-2"/>
          <w:w w:val="105"/>
          <w:sz w:val="17"/>
        </w:rPr>
        <w:t>and</w:t>
      </w:r>
      <w:r>
        <w:rPr>
          <w:rFonts w:ascii="Arial" w:hAnsi="Arial"/>
          <w:spacing w:val="-12"/>
          <w:w w:val="105"/>
          <w:sz w:val="17"/>
        </w:rPr>
        <w:t> </w:t>
      </w:r>
      <w:r>
        <w:rPr>
          <w:rFonts w:ascii="Arial" w:hAnsi="Arial"/>
          <w:spacing w:val="-2"/>
          <w:w w:val="105"/>
          <w:sz w:val="17"/>
        </w:rPr>
        <w:t>commissions):</w:t>
      </w:r>
      <w:r>
        <w:rPr>
          <w:rFonts w:ascii="Arial" w:hAnsi="Arial"/>
          <w:spacing w:val="-11"/>
          <w:w w:val="105"/>
          <w:sz w:val="17"/>
        </w:rPr>
        <w:t> </w:t>
      </w:r>
      <w:r>
        <w:rPr>
          <w:rFonts w:ascii="Arial" w:hAnsi="Arial"/>
          <w:spacing w:val="-2"/>
          <w:w w:val="105"/>
          <w:sz w:val="17"/>
        </w:rPr>
        <w:t>If</w:t>
      </w:r>
      <w:r>
        <w:rPr>
          <w:rFonts w:ascii="Arial" w:hAnsi="Arial"/>
          <w:spacing w:val="-11"/>
          <w:w w:val="105"/>
          <w:sz w:val="17"/>
        </w:rPr>
        <w:t> </w:t>
      </w:r>
      <w:r>
        <w:rPr>
          <w:rFonts w:ascii="Arial" w:hAnsi="Arial"/>
          <w:spacing w:val="-2"/>
          <w:w w:val="105"/>
          <w:sz w:val="17"/>
        </w:rPr>
        <w:t>buying</w:t>
      </w:r>
      <w:r>
        <w:rPr>
          <w:rFonts w:ascii="Arial" w:hAnsi="Arial"/>
          <w:spacing w:val="-12"/>
          <w:w w:val="105"/>
          <w:sz w:val="17"/>
        </w:rPr>
        <w:t> </w:t>
      </w:r>
      <w:r>
        <w:rPr>
          <w:rFonts w:ascii="Arial" w:hAnsi="Arial"/>
          <w:spacing w:val="-2"/>
          <w:w w:val="105"/>
          <w:sz w:val="17"/>
        </w:rPr>
        <w:t>or</w:t>
      </w:r>
      <w:r>
        <w:rPr>
          <w:rFonts w:ascii="Arial" w:hAnsi="Arial"/>
          <w:spacing w:val="-11"/>
          <w:w w:val="105"/>
          <w:sz w:val="17"/>
        </w:rPr>
        <w:t> </w:t>
      </w:r>
      <w:r>
        <w:rPr>
          <w:rFonts w:ascii="Arial" w:hAnsi="Arial"/>
          <w:spacing w:val="-2"/>
          <w:w w:val="105"/>
          <w:sz w:val="17"/>
        </w:rPr>
        <w:t>selling</w:t>
      </w:r>
      <w:r>
        <w:rPr>
          <w:rFonts w:ascii="Arial" w:hAnsi="Arial"/>
          <w:spacing w:val="-11"/>
          <w:w w:val="105"/>
          <w:sz w:val="17"/>
        </w:rPr>
        <w:t> </w:t>
      </w:r>
      <w:r>
        <w:rPr>
          <w:rFonts w:ascii="Arial" w:hAnsi="Arial"/>
          <w:spacing w:val="-2"/>
          <w:w w:val="105"/>
          <w:sz w:val="17"/>
        </w:rPr>
        <w:t>municipal</w:t>
      </w:r>
      <w:r>
        <w:rPr>
          <w:rFonts w:ascii="Arial" w:hAnsi="Arial"/>
          <w:spacing w:val="-12"/>
          <w:w w:val="105"/>
          <w:sz w:val="17"/>
        </w:rPr>
        <w:t> </w:t>
      </w:r>
      <w:r>
        <w:rPr>
          <w:rFonts w:ascii="Arial" w:hAnsi="Arial"/>
          <w:spacing w:val="-2"/>
          <w:w w:val="105"/>
          <w:sz w:val="17"/>
        </w:rPr>
        <w:t>securities</w:t>
      </w:r>
      <w:r>
        <w:rPr>
          <w:rFonts w:ascii="Arial" w:hAnsi="Arial"/>
          <w:spacing w:val="-11"/>
          <w:w w:val="105"/>
          <w:sz w:val="17"/>
        </w:rPr>
        <w:t> </w:t>
      </w:r>
      <w:r>
        <w:rPr>
          <w:rFonts w:ascii="Arial" w:hAnsi="Arial"/>
          <w:spacing w:val="-2"/>
          <w:w w:val="105"/>
          <w:sz w:val="17"/>
        </w:rPr>
        <w:t>for</w:t>
      </w:r>
      <w:r>
        <w:rPr>
          <w:rFonts w:ascii="Arial" w:hAnsi="Arial"/>
          <w:spacing w:val="-12"/>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customer</w:t>
      </w:r>
    </w:p>
    <w:p>
      <w:pPr>
        <w:spacing w:line="295" w:lineRule="auto" w:before="2"/>
        <w:ind w:left="1538" w:right="444" w:firstLine="0"/>
        <w:jc w:val="left"/>
        <w:rPr>
          <w:rFonts w:ascii="Arial" w:hAnsi="Arial"/>
          <w:sz w:val="17"/>
        </w:rPr>
      </w:pPr>
      <w:r>
        <w:rPr>
          <w:rFonts w:ascii="Arial" w:hAnsi="Arial"/>
          <w:w w:val="105"/>
          <w:sz w:val="17"/>
        </w:rPr>
        <w:t>on</w:t>
      </w:r>
      <w:r>
        <w:rPr>
          <w:rFonts w:ascii="Arial" w:hAnsi="Arial"/>
          <w:spacing w:val="-9"/>
          <w:w w:val="105"/>
          <w:sz w:val="17"/>
        </w:rPr>
        <w:t> </w:t>
      </w:r>
      <w:r>
        <w:rPr>
          <w:rFonts w:ascii="Arial" w:hAnsi="Arial"/>
          <w:w w:val="105"/>
          <w:sz w:val="17"/>
        </w:rPr>
        <w:t>a</w:t>
      </w:r>
      <w:r>
        <w:rPr>
          <w:rFonts w:ascii="Arial" w:hAnsi="Arial"/>
          <w:spacing w:val="-9"/>
          <w:w w:val="105"/>
          <w:sz w:val="17"/>
        </w:rPr>
        <w:t> </w:t>
      </w:r>
      <w:r>
        <w:rPr>
          <w:rFonts w:ascii="Arial" w:hAnsi="Arial"/>
          <w:w w:val="105"/>
          <w:sz w:val="17"/>
        </w:rPr>
        <w:t>principal</w:t>
      </w:r>
      <w:r>
        <w:rPr>
          <w:rFonts w:ascii="Arial" w:hAnsi="Arial"/>
          <w:spacing w:val="-9"/>
          <w:w w:val="105"/>
          <w:sz w:val="17"/>
        </w:rPr>
        <w:t> </w:t>
      </w:r>
      <w:r>
        <w:rPr>
          <w:rFonts w:ascii="Arial" w:hAnsi="Arial"/>
          <w:w w:val="105"/>
          <w:sz w:val="17"/>
        </w:rPr>
        <w:t>basis</w:t>
      </w:r>
      <w:r>
        <w:rPr>
          <w:rFonts w:ascii="Arial" w:hAnsi="Arial"/>
          <w:spacing w:val="-9"/>
          <w:w w:val="105"/>
          <w:sz w:val="17"/>
        </w:rPr>
        <w:t> </w:t>
      </w:r>
      <w:r>
        <w:rPr>
          <w:rFonts w:ascii="Arial" w:hAnsi="Arial"/>
          <w:w w:val="105"/>
          <w:sz w:val="17"/>
        </w:rPr>
        <w:t>(for</w:t>
      </w:r>
      <w:r>
        <w:rPr>
          <w:rFonts w:ascii="Arial" w:hAnsi="Arial"/>
          <w:spacing w:val="-9"/>
          <w:w w:val="105"/>
          <w:sz w:val="17"/>
        </w:rPr>
        <w:t> </w:t>
      </w:r>
      <w:r>
        <w:rPr>
          <w:rFonts w:ascii="Arial" w:hAnsi="Arial"/>
          <w:w w:val="105"/>
          <w:sz w:val="17"/>
        </w:rPr>
        <w:t>or</w:t>
      </w:r>
      <w:r>
        <w:rPr>
          <w:rFonts w:ascii="Arial" w:hAnsi="Arial"/>
          <w:spacing w:val="-9"/>
          <w:w w:val="105"/>
          <w:sz w:val="17"/>
        </w:rPr>
        <w:t> </w:t>
      </w:r>
      <w:r>
        <w:rPr>
          <w:rFonts w:ascii="Arial" w:hAnsi="Arial"/>
          <w:w w:val="105"/>
          <w:sz w:val="17"/>
        </w:rPr>
        <w:t>from</w:t>
      </w:r>
      <w:r>
        <w:rPr>
          <w:rFonts w:ascii="Arial" w:hAnsi="Arial"/>
          <w:spacing w:val="-9"/>
          <w:w w:val="105"/>
          <w:sz w:val="17"/>
        </w:rPr>
        <w:t> </w:t>
      </w:r>
      <w:r>
        <w:rPr>
          <w:rFonts w:ascii="Arial" w:hAnsi="Arial"/>
          <w:w w:val="105"/>
          <w:sz w:val="17"/>
        </w:rPr>
        <w:t>the</w:t>
      </w:r>
      <w:r>
        <w:rPr>
          <w:rFonts w:ascii="Arial" w:hAnsi="Arial"/>
          <w:spacing w:val="-9"/>
          <w:w w:val="105"/>
          <w:sz w:val="17"/>
        </w:rPr>
        <w:t> </w:t>
      </w:r>
      <w:r>
        <w:rPr>
          <w:rFonts w:ascii="Arial" w:hAnsi="Arial"/>
          <w:w w:val="105"/>
          <w:sz w:val="17"/>
        </w:rPr>
        <w:t>dealer´s</w:t>
      </w:r>
      <w:r>
        <w:rPr>
          <w:rFonts w:ascii="Arial" w:hAnsi="Arial"/>
          <w:spacing w:val="-9"/>
          <w:w w:val="105"/>
          <w:sz w:val="17"/>
        </w:rPr>
        <w:t> </w:t>
      </w:r>
      <w:r>
        <w:rPr>
          <w:rFonts w:ascii="Arial" w:hAnsi="Arial"/>
          <w:w w:val="105"/>
          <w:sz w:val="17"/>
        </w:rPr>
        <w:t>inventory),</w:t>
      </w:r>
      <w:r>
        <w:rPr>
          <w:rFonts w:ascii="Arial" w:hAnsi="Arial"/>
          <w:spacing w:val="-9"/>
          <w:w w:val="105"/>
          <w:sz w:val="17"/>
        </w:rPr>
        <w:t> </w:t>
      </w:r>
      <w:r>
        <w:rPr>
          <w:rFonts w:ascii="Arial" w:hAnsi="Arial"/>
          <w:w w:val="105"/>
          <w:sz w:val="17"/>
        </w:rPr>
        <w:t>the</w:t>
      </w:r>
      <w:r>
        <w:rPr>
          <w:rFonts w:ascii="Arial" w:hAnsi="Arial"/>
          <w:spacing w:val="-8"/>
          <w:w w:val="105"/>
          <w:sz w:val="17"/>
        </w:rPr>
        <w:t> </w:t>
      </w:r>
      <w:r>
        <w:rPr>
          <w:rFonts w:ascii="Arial" w:hAnsi="Arial"/>
          <w:w w:val="105"/>
          <w:sz w:val="17"/>
        </w:rPr>
        <w:t>aggregate</w:t>
      </w:r>
      <w:r>
        <w:rPr>
          <w:rFonts w:ascii="Arial" w:hAnsi="Arial"/>
          <w:spacing w:val="-9"/>
          <w:w w:val="105"/>
          <w:sz w:val="17"/>
        </w:rPr>
        <w:t> </w:t>
      </w:r>
      <w:r>
        <w:rPr>
          <w:rFonts w:ascii="Arial" w:hAnsi="Arial"/>
          <w:w w:val="105"/>
          <w:sz w:val="17"/>
        </w:rPr>
        <w:t>price</w:t>
      </w:r>
      <w:r>
        <w:rPr>
          <w:rFonts w:ascii="Arial" w:hAnsi="Arial"/>
          <w:spacing w:val="-9"/>
          <w:w w:val="105"/>
          <w:sz w:val="17"/>
        </w:rPr>
        <w:t> </w:t>
      </w:r>
      <w:r>
        <w:rPr>
          <w:rFonts w:ascii="Arial" w:hAnsi="Arial"/>
          <w:w w:val="105"/>
          <w:sz w:val="17"/>
        </w:rPr>
        <w:t>(including</w:t>
      </w:r>
      <w:r>
        <w:rPr>
          <w:rFonts w:ascii="Arial" w:hAnsi="Arial"/>
          <w:spacing w:val="-9"/>
          <w:w w:val="105"/>
          <w:sz w:val="17"/>
        </w:rPr>
        <w:t> </w:t>
      </w:r>
      <w:r>
        <w:rPr>
          <w:rFonts w:ascii="Arial" w:hAnsi="Arial"/>
          <w:w w:val="105"/>
          <w:sz w:val="17"/>
        </w:rPr>
        <w:t>the markdown</w:t>
      </w:r>
      <w:r>
        <w:rPr>
          <w:rFonts w:ascii="Arial" w:hAnsi="Arial"/>
          <w:spacing w:val="-13"/>
          <w:w w:val="105"/>
          <w:sz w:val="17"/>
        </w:rPr>
        <w:t> </w:t>
      </w:r>
      <w:r>
        <w:rPr>
          <w:rFonts w:ascii="Arial" w:hAnsi="Arial"/>
          <w:w w:val="105"/>
          <w:sz w:val="17"/>
        </w:rPr>
        <w:t>or</w:t>
      </w:r>
      <w:r>
        <w:rPr>
          <w:rFonts w:ascii="Arial" w:hAnsi="Arial"/>
          <w:spacing w:val="-12"/>
          <w:w w:val="105"/>
          <w:sz w:val="17"/>
        </w:rPr>
        <w:t> </w:t>
      </w:r>
      <w:r>
        <w:rPr>
          <w:rFonts w:ascii="Arial" w:hAnsi="Arial"/>
          <w:w w:val="105"/>
          <w:sz w:val="17"/>
        </w:rPr>
        <w:t>markup)</w:t>
      </w:r>
      <w:r>
        <w:rPr>
          <w:rFonts w:ascii="Arial" w:hAnsi="Arial"/>
          <w:spacing w:val="-13"/>
          <w:w w:val="105"/>
          <w:sz w:val="17"/>
        </w:rPr>
        <w:t> </w:t>
      </w:r>
      <w:r>
        <w:rPr>
          <w:rFonts w:ascii="Arial" w:hAnsi="Arial"/>
          <w:w w:val="105"/>
          <w:sz w:val="17"/>
        </w:rPr>
        <w:t>must</w:t>
      </w:r>
      <w:r>
        <w:rPr>
          <w:rFonts w:ascii="Arial" w:hAnsi="Arial"/>
          <w:spacing w:val="-12"/>
          <w:w w:val="105"/>
          <w:sz w:val="17"/>
        </w:rPr>
        <w:t> </w:t>
      </w:r>
      <w:r>
        <w:rPr>
          <w:rFonts w:ascii="Arial" w:hAnsi="Arial"/>
          <w:w w:val="105"/>
          <w:sz w:val="17"/>
        </w:rPr>
        <w:t>be</w:t>
      </w:r>
      <w:r>
        <w:rPr>
          <w:rFonts w:ascii="Arial" w:hAnsi="Arial"/>
          <w:spacing w:val="-12"/>
          <w:w w:val="105"/>
          <w:sz w:val="17"/>
        </w:rPr>
        <w:t> </w:t>
      </w:r>
      <w:r>
        <w:rPr>
          <w:rFonts w:ascii="Arial" w:hAnsi="Arial"/>
          <w:w w:val="105"/>
          <w:sz w:val="17"/>
        </w:rPr>
        <w:t>fair</w:t>
      </w:r>
      <w:r>
        <w:rPr>
          <w:rFonts w:ascii="Arial" w:hAnsi="Arial"/>
          <w:spacing w:val="-13"/>
          <w:w w:val="105"/>
          <w:sz w:val="17"/>
        </w:rPr>
        <w:t> </w:t>
      </w:r>
      <w:r>
        <w:rPr>
          <w:rFonts w:ascii="Arial" w:hAnsi="Arial"/>
          <w:w w:val="105"/>
          <w:sz w:val="17"/>
        </w:rPr>
        <w:t>and</w:t>
      </w:r>
      <w:r>
        <w:rPr>
          <w:rFonts w:ascii="Arial" w:hAnsi="Arial"/>
          <w:spacing w:val="-12"/>
          <w:w w:val="105"/>
          <w:sz w:val="17"/>
        </w:rPr>
        <w:t> </w:t>
      </w:r>
      <w:r>
        <w:rPr>
          <w:rFonts w:ascii="Arial" w:hAnsi="Arial"/>
          <w:w w:val="105"/>
          <w:sz w:val="17"/>
        </w:rPr>
        <w:t>reasonable.</w:t>
      </w:r>
      <w:r>
        <w:rPr>
          <w:rFonts w:ascii="Arial" w:hAnsi="Arial"/>
          <w:spacing w:val="-13"/>
          <w:w w:val="105"/>
          <w:sz w:val="17"/>
        </w:rPr>
        <w:t> </w:t>
      </w:r>
      <w:r>
        <w:rPr>
          <w:rFonts w:ascii="Arial" w:hAnsi="Arial"/>
          <w:w w:val="105"/>
          <w:sz w:val="17"/>
        </w:rPr>
        <w:t>If</w:t>
      </w:r>
      <w:r>
        <w:rPr>
          <w:rFonts w:ascii="Arial" w:hAnsi="Arial"/>
          <w:spacing w:val="-12"/>
          <w:w w:val="105"/>
          <w:sz w:val="17"/>
        </w:rPr>
        <w:t> </w:t>
      </w:r>
      <w:r>
        <w:rPr>
          <w:rFonts w:ascii="Arial" w:hAnsi="Arial"/>
          <w:w w:val="105"/>
          <w:sz w:val="17"/>
        </w:rPr>
        <w:t>buying</w:t>
      </w:r>
      <w:r>
        <w:rPr>
          <w:rFonts w:ascii="Arial" w:hAnsi="Arial"/>
          <w:spacing w:val="-12"/>
          <w:w w:val="105"/>
          <w:sz w:val="17"/>
        </w:rPr>
        <w:t> </w:t>
      </w:r>
      <w:r>
        <w:rPr>
          <w:rFonts w:ascii="Arial" w:hAnsi="Arial"/>
          <w:w w:val="105"/>
          <w:sz w:val="17"/>
        </w:rPr>
        <w:t>or</w:t>
      </w:r>
      <w:r>
        <w:rPr>
          <w:rFonts w:ascii="Arial" w:hAnsi="Arial"/>
          <w:spacing w:val="-13"/>
          <w:w w:val="105"/>
          <w:sz w:val="17"/>
        </w:rPr>
        <w:t> </w:t>
      </w:r>
      <w:r>
        <w:rPr>
          <w:rFonts w:ascii="Arial" w:hAnsi="Arial"/>
          <w:w w:val="105"/>
          <w:sz w:val="17"/>
        </w:rPr>
        <w:t>selling</w:t>
      </w:r>
      <w:r>
        <w:rPr>
          <w:rFonts w:ascii="Arial" w:hAnsi="Arial"/>
          <w:spacing w:val="-12"/>
          <w:w w:val="105"/>
          <w:sz w:val="17"/>
        </w:rPr>
        <w:t> </w:t>
      </w:r>
      <w:r>
        <w:rPr>
          <w:rFonts w:ascii="Arial" w:hAnsi="Arial"/>
          <w:w w:val="105"/>
          <w:sz w:val="17"/>
        </w:rPr>
        <w:t>municipal</w:t>
      </w:r>
      <w:r>
        <w:rPr>
          <w:rFonts w:ascii="Arial" w:hAnsi="Arial"/>
          <w:spacing w:val="-13"/>
          <w:w w:val="105"/>
          <w:sz w:val="17"/>
        </w:rPr>
        <w:t> </w:t>
      </w:r>
      <w:r>
        <w:rPr>
          <w:rFonts w:ascii="Arial" w:hAnsi="Arial"/>
          <w:w w:val="105"/>
          <w:sz w:val="17"/>
        </w:rPr>
        <w:t>securities</w:t>
      </w:r>
      <w:r>
        <w:rPr>
          <w:rFonts w:ascii="Arial" w:hAnsi="Arial"/>
          <w:spacing w:val="-12"/>
          <w:w w:val="105"/>
          <w:sz w:val="17"/>
        </w:rPr>
        <w:t> </w:t>
      </w:r>
      <w:r>
        <w:rPr>
          <w:rFonts w:ascii="Arial" w:hAnsi="Arial"/>
          <w:w w:val="105"/>
          <w:sz w:val="17"/>
        </w:rPr>
        <w:t>on an</w:t>
      </w:r>
      <w:r>
        <w:rPr>
          <w:rFonts w:ascii="Arial" w:hAnsi="Arial"/>
          <w:spacing w:val="-7"/>
          <w:w w:val="105"/>
          <w:sz w:val="17"/>
        </w:rPr>
        <w:t> </w:t>
      </w:r>
      <w:r>
        <w:rPr>
          <w:rFonts w:ascii="Arial" w:hAnsi="Arial"/>
          <w:w w:val="105"/>
          <w:sz w:val="17"/>
        </w:rPr>
        <w:t>agency</w:t>
      </w:r>
      <w:r>
        <w:rPr>
          <w:rFonts w:ascii="Arial" w:hAnsi="Arial"/>
          <w:spacing w:val="-7"/>
          <w:w w:val="105"/>
          <w:sz w:val="17"/>
        </w:rPr>
        <w:t> </w:t>
      </w:r>
      <w:r>
        <w:rPr>
          <w:rFonts w:ascii="Arial" w:hAnsi="Arial"/>
          <w:w w:val="105"/>
          <w:sz w:val="17"/>
        </w:rPr>
        <w:t>basis</w:t>
      </w:r>
      <w:r>
        <w:rPr>
          <w:rFonts w:ascii="Arial" w:hAnsi="Arial"/>
          <w:spacing w:val="-7"/>
          <w:w w:val="105"/>
          <w:sz w:val="17"/>
        </w:rPr>
        <w:t> </w:t>
      </w:r>
      <w:r>
        <w:rPr>
          <w:rFonts w:ascii="Arial" w:hAnsi="Arial"/>
          <w:w w:val="105"/>
          <w:sz w:val="17"/>
        </w:rPr>
        <w:t>for</w:t>
      </w:r>
      <w:r>
        <w:rPr>
          <w:rFonts w:ascii="Arial" w:hAnsi="Arial"/>
          <w:spacing w:val="-7"/>
          <w:w w:val="105"/>
          <w:sz w:val="17"/>
        </w:rPr>
        <w:t> </w:t>
      </w:r>
      <w:r>
        <w:rPr>
          <w:rFonts w:ascii="Arial" w:hAnsi="Arial"/>
          <w:w w:val="105"/>
          <w:sz w:val="17"/>
        </w:rPr>
        <w:t>a</w:t>
      </w:r>
      <w:r>
        <w:rPr>
          <w:rFonts w:ascii="Arial" w:hAnsi="Arial"/>
          <w:spacing w:val="-7"/>
          <w:w w:val="105"/>
          <w:sz w:val="17"/>
        </w:rPr>
        <w:t> </w:t>
      </w:r>
      <w:r>
        <w:rPr>
          <w:rFonts w:ascii="Arial" w:hAnsi="Arial"/>
          <w:w w:val="105"/>
          <w:sz w:val="17"/>
        </w:rPr>
        <w:t>customer,</w:t>
      </w:r>
      <w:r>
        <w:rPr>
          <w:rFonts w:ascii="Arial" w:hAnsi="Arial"/>
          <w:spacing w:val="-7"/>
          <w:w w:val="105"/>
          <w:sz w:val="17"/>
        </w:rPr>
        <w:t> </w:t>
      </w:r>
      <w:r>
        <w:rPr>
          <w:rFonts w:ascii="Arial" w:hAnsi="Arial"/>
          <w:w w:val="105"/>
          <w:sz w:val="17"/>
        </w:rPr>
        <w:t>the</w:t>
      </w:r>
      <w:r>
        <w:rPr>
          <w:rFonts w:ascii="Arial" w:hAnsi="Arial"/>
          <w:spacing w:val="-7"/>
          <w:w w:val="105"/>
          <w:sz w:val="17"/>
        </w:rPr>
        <w:t> </w:t>
      </w:r>
      <w:r>
        <w:rPr>
          <w:rFonts w:ascii="Arial" w:hAnsi="Arial"/>
          <w:w w:val="105"/>
          <w:sz w:val="17"/>
        </w:rPr>
        <w:t>broker-dealer</w:t>
      </w:r>
      <w:r>
        <w:rPr>
          <w:rFonts w:ascii="Arial" w:hAnsi="Arial"/>
          <w:spacing w:val="-7"/>
          <w:w w:val="105"/>
          <w:sz w:val="17"/>
        </w:rPr>
        <w:t> </w:t>
      </w:r>
      <w:r>
        <w:rPr>
          <w:rFonts w:ascii="Arial" w:hAnsi="Arial"/>
          <w:w w:val="105"/>
          <w:sz w:val="17"/>
        </w:rPr>
        <w:t>is</w:t>
      </w:r>
      <w:r>
        <w:rPr>
          <w:rFonts w:ascii="Arial" w:hAnsi="Arial"/>
          <w:spacing w:val="-7"/>
          <w:w w:val="105"/>
          <w:sz w:val="17"/>
        </w:rPr>
        <w:t> </w:t>
      </w:r>
      <w:r>
        <w:rPr>
          <w:rFonts w:ascii="Arial" w:hAnsi="Arial"/>
          <w:w w:val="105"/>
          <w:sz w:val="17"/>
        </w:rPr>
        <w:t>responsible</w:t>
      </w:r>
      <w:r>
        <w:rPr>
          <w:rFonts w:ascii="Arial" w:hAnsi="Arial"/>
          <w:spacing w:val="-7"/>
          <w:w w:val="105"/>
          <w:sz w:val="17"/>
        </w:rPr>
        <w:t> </w:t>
      </w:r>
      <w:r>
        <w:rPr>
          <w:rFonts w:ascii="Arial" w:hAnsi="Arial"/>
          <w:w w:val="105"/>
          <w:sz w:val="17"/>
        </w:rPr>
        <w:t>for</w:t>
      </w:r>
      <w:r>
        <w:rPr>
          <w:rFonts w:ascii="Arial" w:hAnsi="Arial"/>
          <w:spacing w:val="-7"/>
          <w:w w:val="105"/>
          <w:sz w:val="17"/>
        </w:rPr>
        <w:t> </w:t>
      </w:r>
      <w:r>
        <w:rPr>
          <w:rFonts w:ascii="Arial" w:hAnsi="Arial"/>
          <w:w w:val="105"/>
          <w:sz w:val="17"/>
        </w:rPr>
        <w:t>making</w:t>
      </w:r>
      <w:r>
        <w:rPr>
          <w:rFonts w:ascii="Arial" w:hAnsi="Arial"/>
          <w:spacing w:val="-7"/>
          <w:w w:val="105"/>
          <w:sz w:val="17"/>
        </w:rPr>
        <w:t> </w:t>
      </w:r>
      <w:r>
        <w:rPr>
          <w:rFonts w:ascii="Arial" w:hAnsi="Arial"/>
          <w:w w:val="105"/>
          <w:sz w:val="17"/>
        </w:rPr>
        <w:t>a</w:t>
      </w:r>
      <w:r>
        <w:rPr>
          <w:rFonts w:ascii="Arial" w:hAnsi="Arial"/>
          <w:spacing w:val="-7"/>
          <w:w w:val="105"/>
          <w:sz w:val="17"/>
        </w:rPr>
        <w:t> </w:t>
      </w:r>
      <w:r>
        <w:rPr>
          <w:rFonts w:ascii="Arial" w:hAnsi="Arial"/>
          <w:w w:val="105"/>
          <w:sz w:val="17"/>
        </w:rPr>
        <w:t>reasonable effort</w:t>
      </w:r>
      <w:r>
        <w:rPr>
          <w:rFonts w:ascii="Arial" w:hAnsi="Arial"/>
          <w:spacing w:val="-8"/>
          <w:w w:val="105"/>
          <w:sz w:val="17"/>
        </w:rPr>
        <w:t> </w:t>
      </w:r>
      <w:r>
        <w:rPr>
          <w:rFonts w:ascii="Arial" w:hAnsi="Arial"/>
          <w:w w:val="105"/>
          <w:sz w:val="17"/>
        </w:rPr>
        <w:t>to</w:t>
      </w:r>
      <w:r>
        <w:rPr>
          <w:rFonts w:ascii="Arial" w:hAnsi="Arial"/>
          <w:spacing w:val="-8"/>
          <w:w w:val="105"/>
          <w:sz w:val="17"/>
        </w:rPr>
        <w:t> </w:t>
      </w:r>
      <w:r>
        <w:rPr>
          <w:rFonts w:ascii="Arial" w:hAnsi="Arial"/>
          <w:w w:val="105"/>
          <w:sz w:val="17"/>
        </w:rPr>
        <w:t>obtain</w:t>
      </w:r>
      <w:r>
        <w:rPr>
          <w:rFonts w:ascii="Arial" w:hAnsi="Arial"/>
          <w:spacing w:val="-8"/>
          <w:w w:val="105"/>
          <w:sz w:val="17"/>
        </w:rPr>
        <w:t> </w:t>
      </w:r>
      <w:r>
        <w:rPr>
          <w:rFonts w:ascii="Arial" w:hAnsi="Arial"/>
          <w:w w:val="105"/>
          <w:sz w:val="17"/>
        </w:rPr>
        <w:t>the</w:t>
      </w:r>
      <w:r>
        <w:rPr>
          <w:rFonts w:ascii="Arial" w:hAnsi="Arial"/>
          <w:spacing w:val="-8"/>
          <w:w w:val="105"/>
          <w:sz w:val="17"/>
        </w:rPr>
        <w:t> </w:t>
      </w:r>
      <w:r>
        <w:rPr>
          <w:rFonts w:ascii="Arial" w:hAnsi="Arial"/>
          <w:w w:val="105"/>
          <w:sz w:val="17"/>
        </w:rPr>
        <w:t>best</w:t>
      </w:r>
      <w:r>
        <w:rPr>
          <w:rFonts w:ascii="Arial" w:hAnsi="Arial"/>
          <w:spacing w:val="-8"/>
          <w:w w:val="105"/>
          <w:sz w:val="17"/>
        </w:rPr>
        <w:t> </w:t>
      </w:r>
      <w:r>
        <w:rPr>
          <w:rFonts w:ascii="Arial" w:hAnsi="Arial"/>
          <w:w w:val="105"/>
          <w:sz w:val="17"/>
        </w:rPr>
        <w:t>price</w:t>
      </w:r>
      <w:r>
        <w:rPr>
          <w:rFonts w:ascii="Arial" w:hAnsi="Arial"/>
          <w:spacing w:val="-8"/>
          <w:w w:val="105"/>
          <w:sz w:val="17"/>
        </w:rPr>
        <w:t> </w:t>
      </w:r>
      <w:r>
        <w:rPr>
          <w:rFonts w:ascii="Arial" w:hAnsi="Arial"/>
          <w:w w:val="105"/>
          <w:sz w:val="17"/>
        </w:rPr>
        <w:t>for</w:t>
      </w:r>
      <w:r>
        <w:rPr>
          <w:rFonts w:ascii="Arial" w:hAnsi="Arial"/>
          <w:spacing w:val="-8"/>
          <w:w w:val="105"/>
          <w:sz w:val="17"/>
        </w:rPr>
        <w:t> </w:t>
      </w:r>
      <w:r>
        <w:rPr>
          <w:rFonts w:ascii="Arial" w:hAnsi="Arial"/>
          <w:w w:val="105"/>
          <w:sz w:val="17"/>
        </w:rPr>
        <w:t>the</w:t>
      </w:r>
      <w:r>
        <w:rPr>
          <w:rFonts w:ascii="Arial" w:hAnsi="Arial"/>
          <w:spacing w:val="-8"/>
          <w:w w:val="105"/>
          <w:sz w:val="17"/>
        </w:rPr>
        <w:t> </w:t>
      </w:r>
      <w:r>
        <w:rPr>
          <w:rFonts w:ascii="Arial" w:hAnsi="Arial"/>
          <w:w w:val="105"/>
          <w:sz w:val="17"/>
        </w:rPr>
        <w:t>customer,</w:t>
      </w:r>
      <w:r>
        <w:rPr>
          <w:rFonts w:ascii="Arial" w:hAnsi="Arial"/>
          <w:spacing w:val="-8"/>
          <w:w w:val="105"/>
          <w:sz w:val="17"/>
        </w:rPr>
        <w:t> </w:t>
      </w:r>
      <w:r>
        <w:rPr>
          <w:rFonts w:ascii="Arial" w:hAnsi="Arial"/>
          <w:w w:val="105"/>
          <w:sz w:val="17"/>
        </w:rPr>
        <w:t>and</w:t>
      </w:r>
      <w:r>
        <w:rPr>
          <w:rFonts w:ascii="Arial" w:hAnsi="Arial"/>
          <w:spacing w:val="-8"/>
          <w:w w:val="105"/>
          <w:sz w:val="17"/>
        </w:rPr>
        <w:t> </w:t>
      </w:r>
      <w:r>
        <w:rPr>
          <w:rFonts w:ascii="Arial" w:hAnsi="Arial"/>
          <w:w w:val="105"/>
          <w:sz w:val="17"/>
        </w:rPr>
        <w:t>the</w:t>
      </w:r>
      <w:r>
        <w:rPr>
          <w:rFonts w:ascii="Arial" w:hAnsi="Arial"/>
          <w:spacing w:val="-8"/>
          <w:w w:val="105"/>
          <w:sz w:val="17"/>
        </w:rPr>
        <w:t> </w:t>
      </w:r>
      <w:r>
        <w:rPr>
          <w:rFonts w:ascii="Arial" w:hAnsi="Arial"/>
          <w:w w:val="105"/>
          <w:sz w:val="17"/>
        </w:rPr>
        <w:t>commission</w:t>
      </w:r>
      <w:r>
        <w:rPr>
          <w:rFonts w:ascii="Arial" w:hAnsi="Arial"/>
          <w:spacing w:val="-8"/>
          <w:w w:val="105"/>
          <w:sz w:val="17"/>
        </w:rPr>
        <w:t> </w:t>
      </w:r>
      <w:r>
        <w:rPr>
          <w:rFonts w:ascii="Arial" w:hAnsi="Arial"/>
          <w:w w:val="105"/>
          <w:sz w:val="17"/>
        </w:rPr>
        <w:t>charged</w:t>
      </w:r>
      <w:r>
        <w:rPr>
          <w:rFonts w:ascii="Arial" w:hAnsi="Arial"/>
          <w:spacing w:val="-8"/>
          <w:w w:val="105"/>
          <w:sz w:val="17"/>
        </w:rPr>
        <w:t> </w:t>
      </w:r>
      <w:r>
        <w:rPr>
          <w:rFonts w:ascii="Arial" w:hAnsi="Arial"/>
          <w:w w:val="105"/>
          <w:sz w:val="17"/>
        </w:rPr>
        <w:t>must</w:t>
      </w:r>
      <w:r>
        <w:rPr>
          <w:rFonts w:ascii="Arial" w:hAnsi="Arial"/>
          <w:spacing w:val="-8"/>
          <w:w w:val="105"/>
          <w:sz w:val="17"/>
        </w:rPr>
        <w:t> </w:t>
      </w:r>
      <w:r>
        <w:rPr>
          <w:rFonts w:ascii="Arial" w:hAnsi="Arial"/>
          <w:w w:val="105"/>
          <w:sz w:val="17"/>
        </w:rPr>
        <w:t>be</w:t>
      </w:r>
      <w:r>
        <w:rPr>
          <w:rFonts w:ascii="Arial" w:hAnsi="Arial"/>
          <w:spacing w:val="-8"/>
          <w:w w:val="105"/>
          <w:sz w:val="17"/>
        </w:rPr>
        <w:t> </w:t>
      </w:r>
      <w:r>
        <w:rPr>
          <w:rFonts w:ascii="Arial" w:hAnsi="Arial"/>
          <w:w w:val="105"/>
          <w:sz w:val="17"/>
        </w:rPr>
        <w:t>fair</w:t>
      </w:r>
      <w:r>
        <w:rPr>
          <w:rFonts w:ascii="Arial" w:hAnsi="Arial"/>
          <w:spacing w:val="-8"/>
          <w:w w:val="105"/>
          <w:sz w:val="17"/>
        </w:rPr>
        <w:t> </w:t>
      </w:r>
      <w:r>
        <w:rPr>
          <w:rFonts w:ascii="Arial" w:hAnsi="Arial"/>
          <w:w w:val="105"/>
          <w:sz w:val="17"/>
        </w:rPr>
        <w:t>and reasonable in relation to prevailing market conditions.</w:t>
      </w:r>
    </w:p>
    <w:p>
      <w:pPr>
        <w:spacing w:before="34"/>
        <w:ind w:left="1538" w:right="0" w:hanging="294"/>
        <w:jc w:val="left"/>
        <w:rPr>
          <w:rFonts w:ascii="Arial" w:hAnsi="Arial"/>
          <w:sz w:val="17"/>
        </w:rPr>
      </w:pPr>
      <w:r>
        <w:rPr>
          <w:rFonts w:ascii="Arial" w:hAnsi="Arial"/>
          <w:b/>
          <w:spacing w:val="-4"/>
          <w:w w:val="105"/>
          <w:position w:val="-1"/>
          <w:sz w:val="28"/>
        </w:rPr>
        <w:t>»</w:t>
      </w:r>
      <w:r>
        <w:rPr>
          <w:rFonts w:ascii="Arial" w:hAnsi="Arial"/>
          <w:b/>
          <w:spacing w:val="39"/>
          <w:w w:val="105"/>
          <w:position w:val="-1"/>
          <w:sz w:val="28"/>
        </w:rPr>
        <w:t> </w:t>
      </w:r>
      <w:r>
        <w:rPr>
          <w:rFonts w:ascii="Arial" w:hAnsi="Arial"/>
          <w:b/>
          <w:spacing w:val="-4"/>
          <w:w w:val="105"/>
          <w:sz w:val="17"/>
        </w:rPr>
        <w:t>Rule</w:t>
      </w:r>
      <w:r>
        <w:rPr>
          <w:rFonts w:ascii="Arial" w:hAnsi="Arial"/>
          <w:b/>
          <w:spacing w:val="-5"/>
          <w:w w:val="105"/>
          <w:sz w:val="17"/>
        </w:rPr>
        <w:t> </w:t>
      </w:r>
      <w:r>
        <w:rPr>
          <w:rFonts w:ascii="Arial" w:hAnsi="Arial"/>
          <w:b/>
          <w:spacing w:val="-4"/>
          <w:w w:val="105"/>
          <w:sz w:val="17"/>
        </w:rPr>
        <w:t>G-34</w:t>
      </w:r>
      <w:r>
        <w:rPr>
          <w:rFonts w:ascii="Arial" w:hAnsi="Arial"/>
          <w:b/>
          <w:spacing w:val="-5"/>
          <w:w w:val="105"/>
          <w:sz w:val="17"/>
        </w:rPr>
        <w:t> </w:t>
      </w:r>
      <w:r>
        <w:rPr>
          <w:rFonts w:ascii="Arial" w:hAnsi="Arial"/>
          <w:spacing w:val="-4"/>
          <w:w w:val="105"/>
          <w:sz w:val="17"/>
        </w:rPr>
        <w:t>(CUSIP</w:t>
      </w:r>
      <w:r>
        <w:rPr>
          <w:rFonts w:ascii="Arial" w:hAnsi="Arial"/>
          <w:spacing w:val="-2"/>
          <w:sz w:val="17"/>
        </w:rPr>
        <w:t> </w:t>
      </w:r>
      <w:r>
        <w:rPr>
          <w:rFonts w:ascii="Arial" w:hAnsi="Arial"/>
          <w:spacing w:val="-4"/>
          <w:w w:val="105"/>
          <w:sz w:val="17"/>
        </w:rPr>
        <w:t>numbers,</w:t>
      </w:r>
      <w:r>
        <w:rPr>
          <w:rFonts w:ascii="Arial" w:hAnsi="Arial"/>
          <w:spacing w:val="-5"/>
          <w:w w:val="105"/>
          <w:sz w:val="17"/>
        </w:rPr>
        <w:t> </w:t>
      </w:r>
      <w:r>
        <w:rPr>
          <w:rFonts w:ascii="Arial" w:hAnsi="Arial"/>
          <w:spacing w:val="-4"/>
          <w:w w:val="105"/>
          <w:sz w:val="17"/>
        </w:rPr>
        <w:t>new</w:t>
      </w:r>
      <w:r>
        <w:rPr>
          <w:rFonts w:ascii="Arial" w:hAnsi="Arial"/>
          <w:spacing w:val="-5"/>
          <w:w w:val="105"/>
          <w:sz w:val="17"/>
        </w:rPr>
        <w:t> </w:t>
      </w:r>
      <w:r>
        <w:rPr>
          <w:rFonts w:ascii="Arial" w:hAnsi="Arial"/>
          <w:spacing w:val="-4"/>
          <w:w w:val="105"/>
          <w:sz w:val="17"/>
        </w:rPr>
        <w:t>issue,</w:t>
      </w:r>
      <w:r>
        <w:rPr>
          <w:rFonts w:ascii="Arial" w:hAnsi="Arial"/>
          <w:spacing w:val="-5"/>
          <w:w w:val="105"/>
          <w:sz w:val="17"/>
        </w:rPr>
        <w:t> </w:t>
      </w:r>
      <w:r>
        <w:rPr>
          <w:rFonts w:ascii="Arial" w:hAnsi="Arial"/>
          <w:spacing w:val="-4"/>
          <w:w w:val="105"/>
          <w:sz w:val="17"/>
        </w:rPr>
        <w:t>and</w:t>
      </w:r>
      <w:r>
        <w:rPr>
          <w:rFonts w:ascii="Arial" w:hAnsi="Arial"/>
          <w:spacing w:val="-5"/>
          <w:w w:val="105"/>
          <w:sz w:val="17"/>
        </w:rPr>
        <w:t> </w:t>
      </w:r>
      <w:r>
        <w:rPr>
          <w:rFonts w:ascii="Arial" w:hAnsi="Arial"/>
          <w:spacing w:val="-4"/>
          <w:w w:val="105"/>
          <w:sz w:val="17"/>
        </w:rPr>
        <w:t>market</w:t>
      </w:r>
      <w:r>
        <w:rPr>
          <w:rFonts w:ascii="Arial" w:hAnsi="Arial"/>
          <w:spacing w:val="-2"/>
          <w:sz w:val="17"/>
        </w:rPr>
        <w:t> </w:t>
      </w:r>
      <w:r>
        <w:rPr>
          <w:rFonts w:ascii="Arial" w:hAnsi="Arial"/>
          <w:spacing w:val="-4"/>
          <w:w w:val="105"/>
          <w:sz w:val="17"/>
        </w:rPr>
        <w:t>information</w:t>
      </w:r>
      <w:r>
        <w:rPr>
          <w:rFonts w:ascii="Arial" w:hAnsi="Arial"/>
          <w:spacing w:val="-5"/>
          <w:w w:val="105"/>
          <w:sz w:val="17"/>
        </w:rPr>
        <w:t> </w:t>
      </w:r>
      <w:r>
        <w:rPr>
          <w:rFonts w:ascii="Arial" w:hAnsi="Arial"/>
          <w:spacing w:val="-4"/>
          <w:w w:val="105"/>
          <w:sz w:val="17"/>
        </w:rPr>
        <w:t>requirements):</w:t>
      </w:r>
      <w:r>
        <w:rPr>
          <w:rFonts w:ascii="Arial" w:hAnsi="Arial"/>
          <w:spacing w:val="-5"/>
          <w:w w:val="105"/>
          <w:sz w:val="17"/>
        </w:rPr>
        <w:t> </w:t>
      </w:r>
      <w:r>
        <w:rPr>
          <w:rFonts w:ascii="Arial" w:hAnsi="Arial"/>
          <w:spacing w:val="-4"/>
          <w:w w:val="105"/>
          <w:sz w:val="17"/>
        </w:rPr>
        <w:t>For</w:t>
      </w:r>
      <w:r>
        <w:rPr>
          <w:rFonts w:ascii="Arial" w:hAnsi="Arial"/>
          <w:spacing w:val="-5"/>
          <w:w w:val="105"/>
          <w:sz w:val="17"/>
        </w:rPr>
        <w:t> </w:t>
      </w:r>
      <w:r>
        <w:rPr>
          <w:rFonts w:ascii="Arial" w:hAnsi="Arial"/>
          <w:spacing w:val="-4"/>
          <w:w w:val="105"/>
          <w:sz w:val="17"/>
        </w:rPr>
        <w:t>new</w:t>
      </w:r>
      <w:r>
        <w:rPr>
          <w:rFonts w:ascii="Arial" w:hAnsi="Arial"/>
          <w:spacing w:val="-5"/>
          <w:w w:val="105"/>
          <w:sz w:val="17"/>
        </w:rPr>
        <w:t> </w:t>
      </w:r>
      <w:r>
        <w:rPr>
          <w:rFonts w:ascii="Arial" w:hAnsi="Arial"/>
          <w:spacing w:val="-4"/>
          <w:w w:val="105"/>
          <w:sz w:val="17"/>
        </w:rPr>
        <w:t>issues</w:t>
      </w:r>
    </w:p>
    <w:p>
      <w:pPr>
        <w:spacing w:line="295" w:lineRule="auto" w:before="2"/>
        <w:ind w:left="1538" w:right="422" w:firstLine="0"/>
        <w:jc w:val="left"/>
        <w:rPr>
          <w:rFonts w:ascii="Arial"/>
          <w:sz w:val="17"/>
        </w:rPr>
      </w:pPr>
      <w:r>
        <w:rPr>
          <w:rFonts w:ascii="Arial"/>
          <w:sz w:val="17"/>
        </w:rPr>
        <w:t>of municipal bonds (whether negotiated or competitive offerings), the managing underwriters</w:t>
      </w:r>
      <w:r>
        <w:rPr>
          <w:rFonts w:ascii="Arial"/>
          <w:spacing w:val="40"/>
          <w:sz w:val="17"/>
        </w:rPr>
        <w:t> </w:t>
      </w:r>
      <w:r>
        <w:rPr>
          <w:rFonts w:ascii="Arial"/>
          <w:sz w:val="17"/>
        </w:rPr>
        <w:t>must apply to CUSIP to receive identification numbers for the bonds for each maturity, if more </w:t>
      </w:r>
      <w:r>
        <w:rPr>
          <w:rFonts w:ascii="Arial"/>
          <w:spacing w:val="-4"/>
          <w:w w:val="110"/>
          <w:sz w:val="17"/>
        </w:rPr>
        <w:t>than</w:t>
      </w:r>
      <w:r>
        <w:rPr>
          <w:rFonts w:ascii="Arial"/>
          <w:spacing w:val="-6"/>
          <w:w w:val="110"/>
          <w:sz w:val="17"/>
        </w:rPr>
        <w:t> </w:t>
      </w:r>
      <w:r>
        <w:rPr>
          <w:rFonts w:ascii="Arial"/>
          <w:spacing w:val="-4"/>
          <w:w w:val="110"/>
          <w:sz w:val="17"/>
        </w:rPr>
        <w:t>one.</w:t>
      </w:r>
      <w:r>
        <w:rPr>
          <w:rFonts w:ascii="Arial"/>
          <w:spacing w:val="-6"/>
          <w:w w:val="110"/>
          <w:sz w:val="17"/>
        </w:rPr>
        <w:t> </w:t>
      </w:r>
      <w:r>
        <w:rPr>
          <w:rFonts w:ascii="Arial"/>
          <w:spacing w:val="-4"/>
          <w:w w:val="110"/>
          <w:sz w:val="17"/>
        </w:rPr>
        <w:t>For</w:t>
      </w:r>
      <w:r>
        <w:rPr>
          <w:rFonts w:ascii="Arial"/>
          <w:spacing w:val="-6"/>
          <w:w w:val="110"/>
          <w:sz w:val="17"/>
        </w:rPr>
        <w:t> </w:t>
      </w:r>
      <w:r>
        <w:rPr>
          <w:rFonts w:ascii="Arial"/>
          <w:spacing w:val="-4"/>
          <w:w w:val="110"/>
          <w:sz w:val="17"/>
        </w:rPr>
        <w:t>negotiated</w:t>
      </w:r>
      <w:r>
        <w:rPr>
          <w:rFonts w:ascii="Arial"/>
          <w:spacing w:val="-6"/>
          <w:w w:val="110"/>
          <w:sz w:val="17"/>
        </w:rPr>
        <w:t> </w:t>
      </w:r>
      <w:r>
        <w:rPr>
          <w:rFonts w:ascii="Arial"/>
          <w:spacing w:val="-4"/>
          <w:w w:val="110"/>
          <w:sz w:val="17"/>
        </w:rPr>
        <w:t>offerings</w:t>
      </w:r>
      <w:r>
        <w:rPr>
          <w:rFonts w:ascii="Arial"/>
          <w:spacing w:val="-6"/>
          <w:w w:val="110"/>
          <w:sz w:val="17"/>
        </w:rPr>
        <w:t> </w:t>
      </w:r>
      <w:r>
        <w:rPr>
          <w:rFonts w:ascii="Arial"/>
          <w:spacing w:val="-4"/>
          <w:w w:val="110"/>
          <w:sz w:val="17"/>
        </w:rPr>
        <w:t>in</w:t>
      </w:r>
      <w:r>
        <w:rPr>
          <w:rFonts w:ascii="Arial"/>
          <w:spacing w:val="-6"/>
          <w:w w:val="110"/>
          <w:sz w:val="17"/>
        </w:rPr>
        <w:t> </w:t>
      </w:r>
      <w:r>
        <w:rPr>
          <w:rFonts w:ascii="Arial"/>
          <w:spacing w:val="-4"/>
          <w:w w:val="110"/>
          <w:sz w:val="17"/>
        </w:rPr>
        <w:t>which</w:t>
      </w:r>
      <w:r>
        <w:rPr>
          <w:rFonts w:ascii="Arial"/>
          <w:spacing w:val="-6"/>
          <w:w w:val="110"/>
          <w:sz w:val="17"/>
        </w:rPr>
        <w:t> </w:t>
      </w:r>
      <w:r>
        <w:rPr>
          <w:rFonts w:ascii="Arial"/>
          <w:spacing w:val="-4"/>
          <w:w w:val="110"/>
          <w:sz w:val="17"/>
        </w:rPr>
        <w:t>the</w:t>
      </w:r>
      <w:r>
        <w:rPr>
          <w:rFonts w:ascii="Arial"/>
          <w:spacing w:val="-6"/>
          <w:w w:val="110"/>
          <w:sz w:val="17"/>
        </w:rPr>
        <w:t> </w:t>
      </w:r>
      <w:r>
        <w:rPr>
          <w:rFonts w:ascii="Arial"/>
          <w:spacing w:val="-4"/>
          <w:w w:val="110"/>
          <w:sz w:val="17"/>
        </w:rPr>
        <w:t>underwriter</w:t>
      </w:r>
      <w:r>
        <w:rPr>
          <w:rFonts w:ascii="Arial"/>
          <w:spacing w:val="-6"/>
          <w:w w:val="110"/>
          <w:sz w:val="17"/>
        </w:rPr>
        <w:t> </w:t>
      </w:r>
      <w:r>
        <w:rPr>
          <w:rFonts w:ascii="Arial"/>
          <w:spacing w:val="-4"/>
          <w:w w:val="110"/>
          <w:sz w:val="17"/>
        </w:rPr>
        <w:t>is</w:t>
      </w:r>
      <w:r>
        <w:rPr>
          <w:rFonts w:ascii="Arial"/>
          <w:spacing w:val="-6"/>
          <w:w w:val="110"/>
          <w:sz w:val="17"/>
        </w:rPr>
        <w:t> </w:t>
      </w:r>
      <w:r>
        <w:rPr>
          <w:rFonts w:ascii="Arial"/>
          <w:spacing w:val="-4"/>
          <w:w w:val="110"/>
          <w:sz w:val="17"/>
        </w:rPr>
        <w:t>chosen</w:t>
      </w:r>
      <w:r>
        <w:rPr>
          <w:rFonts w:ascii="Arial"/>
          <w:spacing w:val="-6"/>
          <w:w w:val="110"/>
          <w:sz w:val="17"/>
        </w:rPr>
        <w:t> </w:t>
      </w:r>
      <w:r>
        <w:rPr>
          <w:rFonts w:ascii="Arial"/>
          <w:spacing w:val="-4"/>
          <w:w w:val="110"/>
          <w:sz w:val="17"/>
        </w:rPr>
        <w:t>directly,</w:t>
      </w:r>
      <w:r>
        <w:rPr>
          <w:rFonts w:ascii="Arial"/>
          <w:spacing w:val="-6"/>
          <w:w w:val="110"/>
          <w:sz w:val="17"/>
        </w:rPr>
        <w:t> </w:t>
      </w:r>
      <w:r>
        <w:rPr>
          <w:rFonts w:ascii="Arial"/>
          <w:spacing w:val="-4"/>
          <w:w w:val="110"/>
          <w:sz w:val="17"/>
        </w:rPr>
        <w:t>the</w:t>
      </w:r>
      <w:r>
        <w:rPr>
          <w:rFonts w:ascii="Arial"/>
          <w:spacing w:val="-6"/>
          <w:w w:val="110"/>
          <w:sz w:val="17"/>
        </w:rPr>
        <w:t> </w:t>
      </w:r>
      <w:r>
        <w:rPr>
          <w:rFonts w:ascii="Arial"/>
          <w:spacing w:val="-4"/>
          <w:w w:val="110"/>
          <w:sz w:val="17"/>
        </w:rPr>
        <w:t>managing </w:t>
      </w:r>
      <w:r>
        <w:rPr>
          <w:rFonts w:ascii="Arial"/>
          <w:spacing w:val="-2"/>
          <w:w w:val="110"/>
          <w:sz w:val="17"/>
        </w:rPr>
        <w:t>underwriter</w:t>
      </w:r>
      <w:r>
        <w:rPr>
          <w:rFonts w:ascii="Arial"/>
          <w:spacing w:val="-14"/>
          <w:w w:val="110"/>
          <w:sz w:val="17"/>
        </w:rPr>
        <w:t> </w:t>
      </w:r>
      <w:r>
        <w:rPr>
          <w:rFonts w:ascii="Arial"/>
          <w:spacing w:val="-2"/>
          <w:w w:val="110"/>
          <w:sz w:val="17"/>
        </w:rPr>
        <w:t>must</w:t>
      </w:r>
      <w:r>
        <w:rPr>
          <w:rFonts w:ascii="Arial"/>
          <w:spacing w:val="-14"/>
          <w:w w:val="110"/>
          <w:sz w:val="17"/>
        </w:rPr>
        <w:t> </w:t>
      </w:r>
      <w:r>
        <w:rPr>
          <w:rFonts w:ascii="Arial"/>
          <w:spacing w:val="-2"/>
          <w:w w:val="110"/>
          <w:sz w:val="17"/>
        </w:rPr>
        <w:t>apply</w:t>
      </w:r>
      <w:r>
        <w:rPr>
          <w:rFonts w:ascii="Arial"/>
          <w:spacing w:val="-14"/>
          <w:w w:val="110"/>
          <w:sz w:val="17"/>
        </w:rPr>
        <w:t> </w:t>
      </w:r>
      <w:r>
        <w:rPr>
          <w:rFonts w:ascii="Arial"/>
          <w:spacing w:val="-2"/>
          <w:w w:val="110"/>
          <w:sz w:val="17"/>
        </w:rPr>
        <w:t>before</w:t>
      </w:r>
      <w:r>
        <w:rPr>
          <w:rFonts w:ascii="Arial"/>
          <w:spacing w:val="-13"/>
          <w:w w:val="110"/>
          <w:sz w:val="17"/>
        </w:rPr>
        <w:t> </w:t>
      </w:r>
      <w:r>
        <w:rPr>
          <w:rFonts w:ascii="Arial"/>
          <w:spacing w:val="-2"/>
          <w:w w:val="110"/>
          <w:sz w:val="17"/>
        </w:rPr>
        <w:t>the</w:t>
      </w:r>
      <w:r>
        <w:rPr>
          <w:rFonts w:ascii="Arial"/>
          <w:spacing w:val="-14"/>
          <w:w w:val="110"/>
          <w:sz w:val="17"/>
        </w:rPr>
        <w:t> </w:t>
      </w:r>
      <w:r>
        <w:rPr>
          <w:rFonts w:ascii="Arial"/>
          <w:spacing w:val="-2"/>
          <w:w w:val="110"/>
          <w:sz w:val="17"/>
        </w:rPr>
        <w:t>pricing</w:t>
      </w:r>
      <w:r>
        <w:rPr>
          <w:rFonts w:ascii="Arial"/>
          <w:spacing w:val="-14"/>
          <w:w w:val="110"/>
          <w:sz w:val="17"/>
        </w:rPr>
        <w:t> </w:t>
      </w:r>
      <w:r>
        <w:rPr>
          <w:rFonts w:ascii="Arial"/>
          <w:spacing w:val="-2"/>
          <w:w w:val="110"/>
          <w:sz w:val="17"/>
        </w:rPr>
        <w:t>of</w:t>
      </w:r>
      <w:r>
        <w:rPr>
          <w:rFonts w:ascii="Arial"/>
          <w:spacing w:val="-14"/>
          <w:w w:val="110"/>
          <w:sz w:val="17"/>
        </w:rPr>
        <w:t> </w:t>
      </w:r>
      <w:r>
        <w:rPr>
          <w:rFonts w:ascii="Arial"/>
          <w:spacing w:val="-2"/>
          <w:w w:val="110"/>
          <w:sz w:val="17"/>
        </w:rPr>
        <w:t>the</w:t>
      </w:r>
      <w:r>
        <w:rPr>
          <w:rFonts w:ascii="Arial"/>
          <w:spacing w:val="-13"/>
          <w:w w:val="110"/>
          <w:sz w:val="17"/>
        </w:rPr>
        <w:t> </w:t>
      </w:r>
      <w:r>
        <w:rPr>
          <w:rFonts w:ascii="Arial"/>
          <w:spacing w:val="-2"/>
          <w:w w:val="110"/>
          <w:sz w:val="17"/>
        </w:rPr>
        <w:t>new</w:t>
      </w:r>
      <w:r>
        <w:rPr>
          <w:rFonts w:ascii="Arial"/>
          <w:spacing w:val="-14"/>
          <w:w w:val="110"/>
          <w:sz w:val="17"/>
        </w:rPr>
        <w:t> </w:t>
      </w:r>
      <w:r>
        <w:rPr>
          <w:rFonts w:ascii="Arial"/>
          <w:spacing w:val="-2"/>
          <w:w w:val="110"/>
          <w:sz w:val="17"/>
        </w:rPr>
        <w:t>municipal</w:t>
      </w:r>
      <w:r>
        <w:rPr>
          <w:rFonts w:ascii="Arial"/>
          <w:spacing w:val="-13"/>
          <w:w w:val="110"/>
          <w:sz w:val="17"/>
        </w:rPr>
        <w:t> </w:t>
      </w:r>
      <w:r>
        <w:rPr>
          <w:rFonts w:ascii="Arial"/>
          <w:spacing w:val="-2"/>
          <w:w w:val="110"/>
          <w:sz w:val="17"/>
        </w:rPr>
        <w:t>issue.</w:t>
      </w:r>
      <w:r>
        <w:rPr>
          <w:rFonts w:ascii="Arial"/>
          <w:spacing w:val="-13"/>
          <w:w w:val="110"/>
          <w:sz w:val="17"/>
        </w:rPr>
        <w:t> </w:t>
      </w:r>
      <w:r>
        <w:rPr>
          <w:rFonts w:ascii="Arial"/>
          <w:spacing w:val="-2"/>
          <w:w w:val="110"/>
          <w:sz w:val="17"/>
        </w:rPr>
        <w:t>For</w:t>
      </w:r>
      <w:r>
        <w:rPr>
          <w:rFonts w:ascii="Arial"/>
          <w:spacing w:val="-14"/>
          <w:w w:val="110"/>
          <w:sz w:val="17"/>
        </w:rPr>
        <w:t> </w:t>
      </w:r>
      <w:r>
        <w:rPr>
          <w:rFonts w:ascii="Arial"/>
          <w:spacing w:val="-2"/>
          <w:w w:val="110"/>
          <w:sz w:val="17"/>
        </w:rPr>
        <w:t>competitive offerings,</w:t>
      </w:r>
      <w:r>
        <w:rPr>
          <w:rFonts w:ascii="Arial"/>
          <w:spacing w:val="-12"/>
          <w:w w:val="110"/>
          <w:sz w:val="17"/>
        </w:rPr>
        <w:t> </w:t>
      </w:r>
      <w:r>
        <w:rPr>
          <w:rFonts w:ascii="Arial"/>
          <w:spacing w:val="-2"/>
          <w:w w:val="110"/>
          <w:sz w:val="17"/>
        </w:rPr>
        <w:t>the</w:t>
      </w:r>
      <w:r>
        <w:rPr>
          <w:rFonts w:ascii="Arial"/>
          <w:spacing w:val="-12"/>
          <w:w w:val="110"/>
          <w:sz w:val="17"/>
        </w:rPr>
        <w:t> </w:t>
      </w:r>
      <w:r>
        <w:rPr>
          <w:rFonts w:ascii="Arial"/>
          <w:spacing w:val="-2"/>
          <w:w w:val="110"/>
          <w:sz w:val="17"/>
        </w:rPr>
        <w:t>managing</w:t>
      </w:r>
      <w:r>
        <w:rPr>
          <w:rFonts w:ascii="Arial"/>
          <w:spacing w:val="-12"/>
          <w:w w:val="110"/>
          <w:sz w:val="17"/>
        </w:rPr>
        <w:t> </w:t>
      </w:r>
      <w:r>
        <w:rPr>
          <w:rFonts w:ascii="Arial"/>
          <w:spacing w:val="-2"/>
          <w:w w:val="110"/>
          <w:sz w:val="17"/>
        </w:rPr>
        <w:t>underwriter</w:t>
      </w:r>
      <w:r>
        <w:rPr>
          <w:rFonts w:ascii="Arial"/>
          <w:spacing w:val="-12"/>
          <w:w w:val="110"/>
          <w:sz w:val="17"/>
        </w:rPr>
        <w:t> </w:t>
      </w:r>
      <w:r>
        <w:rPr>
          <w:rFonts w:ascii="Arial"/>
          <w:spacing w:val="-2"/>
          <w:w w:val="110"/>
          <w:sz w:val="17"/>
        </w:rPr>
        <w:t>must</w:t>
      </w:r>
      <w:r>
        <w:rPr>
          <w:rFonts w:ascii="Arial"/>
          <w:spacing w:val="-12"/>
          <w:w w:val="110"/>
          <w:sz w:val="17"/>
        </w:rPr>
        <w:t> </w:t>
      </w:r>
      <w:r>
        <w:rPr>
          <w:rFonts w:ascii="Arial"/>
          <w:spacing w:val="-2"/>
          <w:w w:val="110"/>
          <w:sz w:val="17"/>
        </w:rPr>
        <w:t>apply</w:t>
      </w:r>
      <w:r>
        <w:rPr>
          <w:rFonts w:ascii="Arial"/>
          <w:spacing w:val="-12"/>
          <w:w w:val="110"/>
          <w:sz w:val="17"/>
        </w:rPr>
        <w:t> </w:t>
      </w:r>
      <w:r>
        <w:rPr>
          <w:rFonts w:ascii="Arial"/>
          <w:spacing w:val="-2"/>
          <w:w w:val="110"/>
          <w:sz w:val="17"/>
        </w:rPr>
        <w:t>after</w:t>
      </w:r>
      <w:r>
        <w:rPr>
          <w:rFonts w:ascii="Arial"/>
          <w:spacing w:val="-12"/>
          <w:w w:val="110"/>
          <w:sz w:val="17"/>
        </w:rPr>
        <w:t> </w:t>
      </w:r>
      <w:r>
        <w:rPr>
          <w:rFonts w:ascii="Arial"/>
          <w:spacing w:val="-2"/>
          <w:w w:val="110"/>
          <w:sz w:val="17"/>
        </w:rPr>
        <w:t>winning</w:t>
      </w:r>
      <w:r>
        <w:rPr>
          <w:rFonts w:ascii="Arial"/>
          <w:spacing w:val="-12"/>
          <w:w w:val="110"/>
          <w:sz w:val="17"/>
        </w:rPr>
        <w:t> </w:t>
      </w:r>
      <w:r>
        <w:rPr>
          <w:rFonts w:ascii="Arial"/>
          <w:spacing w:val="-2"/>
          <w:w w:val="110"/>
          <w:sz w:val="17"/>
        </w:rPr>
        <w:t>the</w:t>
      </w:r>
      <w:r>
        <w:rPr>
          <w:rFonts w:ascii="Arial"/>
          <w:spacing w:val="-11"/>
          <w:w w:val="110"/>
          <w:sz w:val="17"/>
        </w:rPr>
        <w:t> </w:t>
      </w:r>
      <w:r>
        <w:rPr>
          <w:rFonts w:ascii="Arial"/>
          <w:spacing w:val="-2"/>
          <w:w w:val="110"/>
          <w:sz w:val="17"/>
        </w:rPr>
        <w:t>bid.</w:t>
      </w:r>
      <w:r>
        <w:rPr>
          <w:rFonts w:ascii="Arial"/>
          <w:spacing w:val="-12"/>
          <w:w w:val="110"/>
          <w:sz w:val="17"/>
        </w:rPr>
        <w:t> </w:t>
      </w:r>
      <w:r>
        <w:rPr>
          <w:rFonts w:ascii="Arial"/>
          <w:spacing w:val="-2"/>
          <w:w w:val="110"/>
          <w:sz w:val="17"/>
        </w:rPr>
        <w:t>In</w:t>
      </w:r>
      <w:r>
        <w:rPr>
          <w:rFonts w:ascii="Arial"/>
          <w:spacing w:val="-12"/>
          <w:w w:val="110"/>
          <w:sz w:val="17"/>
        </w:rPr>
        <w:t> </w:t>
      </w:r>
      <w:r>
        <w:rPr>
          <w:rFonts w:ascii="Arial"/>
          <w:spacing w:val="-2"/>
          <w:w w:val="110"/>
          <w:sz w:val="17"/>
        </w:rPr>
        <w:t>the</w:t>
      </w:r>
      <w:r>
        <w:rPr>
          <w:rFonts w:ascii="Arial"/>
          <w:spacing w:val="-12"/>
          <w:w w:val="110"/>
          <w:sz w:val="17"/>
        </w:rPr>
        <w:t> </w:t>
      </w:r>
      <w:r>
        <w:rPr>
          <w:rFonts w:ascii="Arial"/>
          <w:spacing w:val="-2"/>
          <w:w w:val="110"/>
          <w:sz w:val="17"/>
        </w:rPr>
        <w:t>event</w:t>
      </w:r>
      <w:r>
        <w:rPr>
          <w:rFonts w:ascii="Arial"/>
          <w:spacing w:val="-12"/>
          <w:w w:val="110"/>
          <w:sz w:val="17"/>
        </w:rPr>
        <w:t> </w:t>
      </w:r>
      <w:r>
        <w:rPr>
          <w:rFonts w:ascii="Arial"/>
          <w:spacing w:val="-2"/>
          <w:w w:val="110"/>
          <w:sz w:val="17"/>
        </w:rPr>
        <w:t>that</w:t>
      </w:r>
      <w:r>
        <w:rPr>
          <w:rFonts w:ascii="Arial"/>
          <w:spacing w:val="-12"/>
          <w:w w:val="110"/>
          <w:sz w:val="17"/>
        </w:rPr>
        <w:t> </w:t>
      </w:r>
      <w:r>
        <w:rPr>
          <w:rFonts w:ascii="Arial"/>
          <w:spacing w:val="-2"/>
          <w:w w:val="110"/>
          <w:sz w:val="17"/>
        </w:rPr>
        <w:t>the </w:t>
      </w:r>
      <w:r>
        <w:rPr>
          <w:rFonts w:ascii="Arial"/>
          <w:sz w:val="17"/>
        </w:rPr>
        <w:t>municipal issuer hired an adviser, the municipal adviser must apply no later than the business </w:t>
      </w:r>
      <w:r>
        <w:rPr>
          <w:rFonts w:ascii="Arial"/>
          <w:w w:val="110"/>
          <w:sz w:val="17"/>
        </w:rPr>
        <w:t>day</w:t>
      </w:r>
      <w:r>
        <w:rPr>
          <w:rFonts w:ascii="Arial"/>
          <w:spacing w:val="-14"/>
          <w:w w:val="110"/>
          <w:sz w:val="17"/>
        </w:rPr>
        <w:t> </w:t>
      </w:r>
      <w:r>
        <w:rPr>
          <w:rFonts w:ascii="Arial"/>
          <w:w w:val="110"/>
          <w:sz w:val="17"/>
        </w:rPr>
        <w:t>after</w:t>
      </w:r>
      <w:r>
        <w:rPr>
          <w:rFonts w:ascii="Arial"/>
          <w:spacing w:val="-14"/>
          <w:w w:val="110"/>
          <w:sz w:val="17"/>
        </w:rPr>
        <w:t> </w:t>
      </w:r>
      <w:r>
        <w:rPr>
          <w:rFonts w:ascii="Arial"/>
          <w:w w:val="110"/>
          <w:sz w:val="17"/>
        </w:rPr>
        <w:t>the</w:t>
      </w:r>
      <w:r>
        <w:rPr>
          <w:rFonts w:ascii="Arial"/>
          <w:spacing w:val="-14"/>
          <w:w w:val="110"/>
          <w:sz w:val="17"/>
        </w:rPr>
        <w:t> </w:t>
      </w:r>
      <w:r>
        <w:rPr>
          <w:rFonts w:ascii="Arial"/>
          <w:w w:val="110"/>
          <w:sz w:val="17"/>
        </w:rPr>
        <w:t>notice</w:t>
      </w:r>
      <w:r>
        <w:rPr>
          <w:rFonts w:ascii="Arial"/>
          <w:spacing w:val="-13"/>
          <w:w w:val="110"/>
          <w:sz w:val="17"/>
        </w:rPr>
        <w:t> </w:t>
      </w:r>
      <w:r>
        <w:rPr>
          <w:rFonts w:ascii="Arial"/>
          <w:w w:val="110"/>
          <w:sz w:val="17"/>
        </w:rPr>
        <w:t>of</w:t>
      </w:r>
      <w:r>
        <w:rPr>
          <w:rFonts w:ascii="Arial"/>
          <w:spacing w:val="-14"/>
          <w:w w:val="110"/>
          <w:sz w:val="17"/>
        </w:rPr>
        <w:t> </w:t>
      </w:r>
      <w:r>
        <w:rPr>
          <w:rFonts w:ascii="Arial"/>
          <w:w w:val="110"/>
          <w:sz w:val="17"/>
        </w:rPr>
        <w:t>sale</w:t>
      </w:r>
      <w:r>
        <w:rPr>
          <w:rFonts w:ascii="Arial"/>
          <w:spacing w:val="-14"/>
          <w:w w:val="110"/>
          <w:sz w:val="17"/>
        </w:rPr>
        <w:t> </w:t>
      </w:r>
      <w:r>
        <w:rPr>
          <w:rFonts w:ascii="Arial"/>
          <w:w w:val="110"/>
          <w:sz w:val="17"/>
        </w:rPr>
        <w:t>is</w:t>
      </w:r>
      <w:r>
        <w:rPr>
          <w:rFonts w:ascii="Arial"/>
          <w:spacing w:val="-14"/>
          <w:w w:val="110"/>
          <w:sz w:val="17"/>
        </w:rPr>
        <w:t> </w:t>
      </w:r>
      <w:r>
        <w:rPr>
          <w:rFonts w:ascii="Arial"/>
          <w:w w:val="110"/>
          <w:sz w:val="17"/>
        </w:rPr>
        <w:t>published.</w:t>
      </w:r>
    </w:p>
    <w:p>
      <w:pPr>
        <w:spacing w:before="33"/>
        <w:ind w:left="1538" w:right="0" w:hanging="294"/>
        <w:jc w:val="left"/>
        <w:rPr>
          <w:rFonts w:ascii="Arial" w:hAnsi="Arial"/>
          <w:sz w:val="17"/>
        </w:rPr>
      </w:pPr>
      <w:r>
        <w:rPr>
          <w:rFonts w:ascii="Arial" w:hAnsi="Arial"/>
          <w:b/>
          <w:w w:val="105"/>
          <w:position w:val="-1"/>
          <w:sz w:val="28"/>
        </w:rPr>
        <w:t>»</w:t>
      </w:r>
      <w:r>
        <w:rPr>
          <w:rFonts w:ascii="Arial" w:hAnsi="Arial"/>
          <w:b/>
          <w:spacing w:val="-15"/>
          <w:w w:val="105"/>
          <w:position w:val="-1"/>
          <w:sz w:val="28"/>
        </w:rPr>
        <w:t> </w:t>
      </w:r>
      <w:r>
        <w:rPr>
          <w:rFonts w:ascii="Arial" w:hAnsi="Arial"/>
          <w:b/>
          <w:w w:val="105"/>
          <w:sz w:val="17"/>
        </w:rPr>
        <w:t>Rule</w:t>
      </w:r>
      <w:r>
        <w:rPr>
          <w:rFonts w:ascii="Arial" w:hAnsi="Arial"/>
          <w:b/>
          <w:spacing w:val="-12"/>
          <w:w w:val="105"/>
          <w:sz w:val="17"/>
        </w:rPr>
        <w:t> </w:t>
      </w:r>
      <w:r>
        <w:rPr>
          <w:rFonts w:ascii="Arial" w:hAnsi="Arial"/>
          <w:b/>
          <w:w w:val="105"/>
          <w:sz w:val="17"/>
        </w:rPr>
        <w:t>G-37</w:t>
      </w:r>
      <w:r>
        <w:rPr>
          <w:rFonts w:ascii="Arial" w:hAnsi="Arial"/>
          <w:b/>
          <w:spacing w:val="-13"/>
          <w:w w:val="105"/>
          <w:sz w:val="17"/>
        </w:rPr>
        <w:t> </w:t>
      </w:r>
      <w:r>
        <w:rPr>
          <w:rFonts w:ascii="Arial" w:hAnsi="Arial"/>
          <w:w w:val="105"/>
          <w:sz w:val="17"/>
        </w:rPr>
        <w:t>(political</w:t>
      </w:r>
      <w:r>
        <w:rPr>
          <w:rFonts w:ascii="Arial" w:hAnsi="Arial"/>
          <w:spacing w:val="-12"/>
          <w:w w:val="105"/>
          <w:sz w:val="17"/>
        </w:rPr>
        <w:t> </w:t>
      </w:r>
      <w:r>
        <w:rPr>
          <w:rFonts w:ascii="Arial" w:hAnsi="Arial"/>
          <w:w w:val="105"/>
          <w:sz w:val="17"/>
        </w:rPr>
        <w:t>contributions</w:t>
      </w:r>
      <w:r>
        <w:rPr>
          <w:rFonts w:ascii="Arial" w:hAnsi="Arial"/>
          <w:spacing w:val="-12"/>
          <w:w w:val="105"/>
          <w:sz w:val="17"/>
        </w:rPr>
        <w:t> </w:t>
      </w:r>
      <w:r>
        <w:rPr>
          <w:rFonts w:ascii="Arial" w:hAnsi="Arial"/>
          <w:w w:val="105"/>
          <w:sz w:val="17"/>
        </w:rPr>
        <w:t>and</w:t>
      </w:r>
      <w:r>
        <w:rPr>
          <w:rFonts w:ascii="Arial" w:hAnsi="Arial"/>
          <w:spacing w:val="-13"/>
          <w:w w:val="105"/>
          <w:sz w:val="17"/>
        </w:rPr>
        <w:t> </w:t>
      </w:r>
      <w:r>
        <w:rPr>
          <w:rFonts w:ascii="Arial" w:hAnsi="Arial"/>
          <w:w w:val="105"/>
          <w:sz w:val="17"/>
        </w:rPr>
        <w:t>prohibitions</w:t>
      </w:r>
      <w:r>
        <w:rPr>
          <w:rFonts w:ascii="Arial" w:hAnsi="Arial"/>
          <w:spacing w:val="-12"/>
          <w:w w:val="105"/>
          <w:sz w:val="17"/>
        </w:rPr>
        <w:t> </w:t>
      </w:r>
      <w:r>
        <w:rPr>
          <w:rFonts w:ascii="Arial" w:hAnsi="Arial"/>
          <w:w w:val="105"/>
          <w:sz w:val="17"/>
        </w:rPr>
        <w:t>on</w:t>
      </w:r>
      <w:r>
        <w:rPr>
          <w:rFonts w:ascii="Arial" w:hAnsi="Arial"/>
          <w:spacing w:val="-12"/>
          <w:w w:val="105"/>
          <w:sz w:val="17"/>
        </w:rPr>
        <w:t> </w:t>
      </w:r>
      <w:r>
        <w:rPr>
          <w:rFonts w:ascii="Arial" w:hAnsi="Arial"/>
          <w:w w:val="105"/>
          <w:sz w:val="17"/>
        </w:rPr>
        <w:t>municipal</w:t>
      </w:r>
      <w:r>
        <w:rPr>
          <w:rFonts w:ascii="Arial" w:hAnsi="Arial"/>
          <w:spacing w:val="-13"/>
          <w:w w:val="105"/>
          <w:sz w:val="17"/>
        </w:rPr>
        <w:t> </w:t>
      </w:r>
      <w:r>
        <w:rPr>
          <w:rFonts w:ascii="Arial" w:hAnsi="Arial"/>
          <w:w w:val="105"/>
          <w:sz w:val="17"/>
        </w:rPr>
        <w:t>securities</w:t>
      </w:r>
      <w:r>
        <w:rPr>
          <w:rFonts w:ascii="Arial" w:hAnsi="Arial"/>
          <w:spacing w:val="-12"/>
          <w:w w:val="105"/>
          <w:sz w:val="17"/>
        </w:rPr>
        <w:t> </w:t>
      </w:r>
      <w:r>
        <w:rPr>
          <w:rFonts w:ascii="Arial" w:hAnsi="Arial"/>
          <w:w w:val="105"/>
          <w:sz w:val="17"/>
        </w:rPr>
        <w:t>business):</w:t>
      </w:r>
      <w:r>
        <w:rPr>
          <w:rFonts w:ascii="Arial" w:hAnsi="Arial"/>
          <w:spacing w:val="-13"/>
          <w:w w:val="105"/>
          <w:sz w:val="17"/>
        </w:rPr>
        <w:t> </w:t>
      </w:r>
      <w:r>
        <w:rPr>
          <w:rFonts w:ascii="Arial" w:hAnsi="Arial"/>
          <w:w w:val="105"/>
          <w:sz w:val="17"/>
        </w:rPr>
        <w:t>This</w:t>
      </w:r>
      <w:r>
        <w:rPr>
          <w:rFonts w:ascii="Arial" w:hAnsi="Arial"/>
          <w:spacing w:val="-12"/>
          <w:w w:val="105"/>
          <w:sz w:val="17"/>
        </w:rPr>
        <w:t> </w:t>
      </w:r>
      <w:r>
        <w:rPr>
          <w:rFonts w:ascii="Arial" w:hAnsi="Arial"/>
          <w:w w:val="105"/>
          <w:sz w:val="17"/>
        </w:rPr>
        <w:t>rule </w:t>
      </w:r>
      <w:r>
        <w:rPr>
          <w:rFonts w:ascii="Arial" w:hAnsi="Arial"/>
          <w:spacing w:val="-2"/>
          <w:w w:val="105"/>
          <w:sz w:val="17"/>
        </w:rPr>
        <w:t>prohibits</w:t>
      </w:r>
      <w:r>
        <w:rPr>
          <w:rFonts w:ascii="Arial" w:hAnsi="Arial"/>
          <w:spacing w:val="-10"/>
          <w:w w:val="105"/>
          <w:sz w:val="17"/>
        </w:rPr>
        <w:t> </w:t>
      </w:r>
      <w:r>
        <w:rPr>
          <w:rFonts w:ascii="Arial" w:hAnsi="Arial"/>
          <w:spacing w:val="-2"/>
          <w:w w:val="105"/>
          <w:sz w:val="17"/>
        </w:rPr>
        <w:t>brokers,</w:t>
      </w:r>
      <w:r>
        <w:rPr>
          <w:rFonts w:ascii="Arial" w:hAnsi="Arial"/>
          <w:spacing w:val="-10"/>
          <w:w w:val="105"/>
          <w:sz w:val="17"/>
        </w:rPr>
        <w:t> </w:t>
      </w:r>
      <w:r>
        <w:rPr>
          <w:rFonts w:ascii="Arial" w:hAnsi="Arial"/>
          <w:spacing w:val="-2"/>
          <w:w w:val="105"/>
          <w:sz w:val="17"/>
        </w:rPr>
        <w:t>dealers,</w:t>
      </w:r>
      <w:r>
        <w:rPr>
          <w:rFonts w:ascii="Arial" w:hAnsi="Arial"/>
          <w:spacing w:val="-10"/>
          <w:w w:val="105"/>
          <w:sz w:val="17"/>
        </w:rPr>
        <w:t> </w:t>
      </w:r>
      <w:r>
        <w:rPr>
          <w:rFonts w:ascii="Arial" w:hAnsi="Arial"/>
          <w:spacing w:val="-2"/>
          <w:w w:val="105"/>
          <w:sz w:val="17"/>
        </w:rPr>
        <w:t>municipal</w:t>
      </w:r>
      <w:r>
        <w:rPr>
          <w:rFonts w:ascii="Arial" w:hAnsi="Arial"/>
          <w:spacing w:val="-10"/>
          <w:w w:val="105"/>
          <w:sz w:val="17"/>
        </w:rPr>
        <w:t> </w:t>
      </w:r>
      <w:r>
        <w:rPr>
          <w:rFonts w:ascii="Arial" w:hAnsi="Arial"/>
          <w:spacing w:val="-2"/>
          <w:w w:val="105"/>
          <w:sz w:val="17"/>
        </w:rPr>
        <w:t>securities</w:t>
      </w:r>
      <w:r>
        <w:rPr>
          <w:rFonts w:ascii="Arial" w:hAnsi="Arial"/>
          <w:spacing w:val="-10"/>
          <w:w w:val="105"/>
          <w:sz w:val="17"/>
        </w:rPr>
        <w:t> </w:t>
      </w:r>
      <w:r>
        <w:rPr>
          <w:rFonts w:ascii="Arial" w:hAnsi="Arial"/>
          <w:spacing w:val="-2"/>
          <w:w w:val="105"/>
          <w:sz w:val="17"/>
        </w:rPr>
        <w:t>dealers,</w:t>
      </w:r>
      <w:r>
        <w:rPr>
          <w:rFonts w:ascii="Arial" w:hAnsi="Arial"/>
          <w:spacing w:val="-10"/>
          <w:w w:val="105"/>
          <w:sz w:val="17"/>
        </w:rPr>
        <w:t> </w:t>
      </w:r>
      <w:r>
        <w:rPr>
          <w:rFonts w:ascii="Arial" w:hAnsi="Arial"/>
          <w:spacing w:val="-2"/>
          <w:w w:val="105"/>
          <w:sz w:val="17"/>
        </w:rPr>
        <w:t>and</w:t>
      </w:r>
      <w:r>
        <w:rPr>
          <w:rFonts w:ascii="Arial" w:hAnsi="Arial"/>
          <w:spacing w:val="-10"/>
          <w:w w:val="105"/>
          <w:sz w:val="17"/>
        </w:rPr>
        <w:t> </w:t>
      </w:r>
      <w:r>
        <w:rPr>
          <w:rFonts w:ascii="Arial" w:hAnsi="Arial"/>
          <w:spacing w:val="-2"/>
          <w:w w:val="105"/>
          <w:sz w:val="17"/>
        </w:rPr>
        <w:t>Municipal</w:t>
      </w:r>
      <w:r>
        <w:rPr>
          <w:rFonts w:ascii="Arial" w:hAnsi="Arial"/>
          <w:spacing w:val="-10"/>
          <w:w w:val="105"/>
          <w:sz w:val="17"/>
        </w:rPr>
        <w:t> </w:t>
      </w:r>
      <w:r>
        <w:rPr>
          <w:rFonts w:ascii="Arial" w:hAnsi="Arial"/>
          <w:spacing w:val="-2"/>
          <w:w w:val="105"/>
          <w:sz w:val="17"/>
        </w:rPr>
        <w:t>Advisers</w:t>
      </w:r>
      <w:r>
        <w:rPr>
          <w:rFonts w:ascii="Arial" w:hAnsi="Arial"/>
          <w:spacing w:val="-10"/>
          <w:w w:val="105"/>
          <w:sz w:val="17"/>
        </w:rPr>
        <w:t> </w:t>
      </w:r>
      <w:r>
        <w:rPr>
          <w:rFonts w:ascii="Arial" w:hAnsi="Arial"/>
          <w:spacing w:val="-2"/>
          <w:w w:val="105"/>
          <w:sz w:val="17"/>
        </w:rPr>
        <w:t>from</w:t>
      </w:r>
      <w:r>
        <w:rPr>
          <w:rFonts w:ascii="Arial" w:hAnsi="Arial"/>
          <w:spacing w:val="-10"/>
          <w:w w:val="105"/>
          <w:sz w:val="17"/>
        </w:rPr>
        <w:t> </w:t>
      </w:r>
      <w:r>
        <w:rPr>
          <w:rFonts w:ascii="Arial" w:hAnsi="Arial"/>
          <w:spacing w:val="-2"/>
          <w:w w:val="105"/>
          <w:sz w:val="17"/>
        </w:rPr>
        <w:t>engaging</w:t>
      </w:r>
    </w:p>
    <w:p>
      <w:pPr>
        <w:spacing w:line="295" w:lineRule="auto" w:before="46"/>
        <w:ind w:left="1538" w:right="499" w:firstLine="0"/>
        <w:jc w:val="left"/>
        <w:rPr>
          <w:rFonts w:ascii="Arial" w:hAnsi="Arial"/>
          <w:sz w:val="17"/>
        </w:rPr>
      </w:pPr>
      <w:r>
        <w:rPr>
          <w:rFonts w:ascii="Arial" w:hAnsi="Arial"/>
          <w:sz w:val="17"/>
        </w:rPr>
        <w:t>in municipal adviser business with municipal entities if they´ve made political contributions to officials of such municipal entities. If a political contribution was made as described in the first sentence, they´re not allowed to engage in municipal securities business with that municipal entity for a period of two years after the contribution. </w:t>
      </w:r>
      <w:r>
        <w:rPr>
          <w:rFonts w:ascii="Arial" w:hAnsi="Arial"/>
          <w:i/>
          <w:sz w:val="17"/>
        </w:rPr>
        <w:t>Municipal finance professionals </w:t>
      </w:r>
      <w:r>
        <w:rPr>
          <w:rFonts w:ascii="Arial" w:hAnsi="Arial"/>
          <w:sz w:val="17"/>
        </w:rPr>
        <w:t>(MFPs) </w:t>
      </w:r>
      <w:r>
        <w:rPr>
          <w:rFonts w:ascii="Arial" w:hAnsi="Arial"/>
          <w:spacing w:val="-4"/>
          <w:w w:val="110"/>
          <w:sz w:val="17"/>
        </w:rPr>
        <w:t>are</w:t>
      </w:r>
      <w:r>
        <w:rPr>
          <w:rFonts w:ascii="Arial" w:hAnsi="Arial"/>
          <w:spacing w:val="-6"/>
          <w:w w:val="110"/>
          <w:sz w:val="17"/>
        </w:rPr>
        <w:t> </w:t>
      </w:r>
      <w:r>
        <w:rPr>
          <w:rFonts w:ascii="Arial" w:hAnsi="Arial"/>
          <w:spacing w:val="-4"/>
          <w:w w:val="110"/>
          <w:sz w:val="17"/>
        </w:rPr>
        <w:t>allowed</w:t>
      </w:r>
      <w:r>
        <w:rPr>
          <w:rFonts w:ascii="Arial" w:hAnsi="Arial"/>
          <w:spacing w:val="-6"/>
          <w:w w:val="110"/>
          <w:sz w:val="17"/>
        </w:rPr>
        <w:t> </w:t>
      </w:r>
      <w:r>
        <w:rPr>
          <w:rFonts w:ascii="Arial" w:hAnsi="Arial"/>
          <w:spacing w:val="-4"/>
          <w:w w:val="110"/>
          <w:sz w:val="17"/>
        </w:rPr>
        <w:t>to</w:t>
      </w:r>
      <w:r>
        <w:rPr>
          <w:rFonts w:ascii="Arial" w:hAnsi="Arial"/>
          <w:spacing w:val="-6"/>
          <w:w w:val="110"/>
          <w:sz w:val="17"/>
        </w:rPr>
        <w:t> </w:t>
      </w:r>
      <w:r>
        <w:rPr>
          <w:rFonts w:ascii="Arial" w:hAnsi="Arial"/>
          <w:spacing w:val="-4"/>
          <w:w w:val="110"/>
          <w:sz w:val="17"/>
        </w:rPr>
        <w:t>make</w:t>
      </w:r>
      <w:r>
        <w:rPr>
          <w:rFonts w:ascii="Arial" w:hAnsi="Arial"/>
          <w:spacing w:val="-6"/>
          <w:w w:val="110"/>
          <w:sz w:val="17"/>
        </w:rPr>
        <w:t> </w:t>
      </w:r>
      <w:r>
        <w:rPr>
          <w:rFonts w:ascii="Arial" w:hAnsi="Arial"/>
          <w:spacing w:val="-4"/>
          <w:w w:val="110"/>
          <w:sz w:val="17"/>
        </w:rPr>
        <w:t>political</w:t>
      </w:r>
      <w:r>
        <w:rPr>
          <w:rFonts w:ascii="Arial" w:hAnsi="Arial"/>
          <w:spacing w:val="-6"/>
          <w:w w:val="110"/>
          <w:sz w:val="17"/>
        </w:rPr>
        <w:t> </w:t>
      </w:r>
      <w:r>
        <w:rPr>
          <w:rFonts w:ascii="Arial" w:hAnsi="Arial"/>
          <w:spacing w:val="-4"/>
          <w:w w:val="110"/>
          <w:sz w:val="17"/>
        </w:rPr>
        <w:t>contributions</w:t>
      </w:r>
      <w:r>
        <w:rPr>
          <w:rFonts w:ascii="Arial" w:hAnsi="Arial"/>
          <w:spacing w:val="-6"/>
          <w:w w:val="110"/>
          <w:sz w:val="17"/>
        </w:rPr>
        <w:t> </w:t>
      </w:r>
      <w:r>
        <w:rPr>
          <w:rFonts w:ascii="Arial" w:hAnsi="Arial"/>
          <w:spacing w:val="-4"/>
          <w:w w:val="110"/>
          <w:sz w:val="17"/>
        </w:rPr>
        <w:t>of</w:t>
      </w:r>
      <w:r>
        <w:rPr>
          <w:rFonts w:ascii="Arial" w:hAnsi="Arial"/>
          <w:spacing w:val="-6"/>
          <w:w w:val="110"/>
          <w:sz w:val="17"/>
        </w:rPr>
        <w:t> </w:t>
      </w:r>
      <w:r>
        <w:rPr>
          <w:rFonts w:ascii="Arial" w:hAnsi="Arial"/>
          <w:spacing w:val="-4"/>
          <w:w w:val="110"/>
          <w:sz w:val="17"/>
        </w:rPr>
        <w:t>up</w:t>
      </w:r>
      <w:r>
        <w:rPr>
          <w:rFonts w:ascii="Arial" w:hAnsi="Arial"/>
          <w:spacing w:val="-6"/>
          <w:w w:val="110"/>
          <w:sz w:val="17"/>
        </w:rPr>
        <w:t> </w:t>
      </w:r>
      <w:r>
        <w:rPr>
          <w:rFonts w:ascii="Arial" w:hAnsi="Arial"/>
          <w:spacing w:val="-4"/>
          <w:w w:val="110"/>
          <w:sz w:val="17"/>
        </w:rPr>
        <w:t>to</w:t>
      </w:r>
      <w:r>
        <w:rPr>
          <w:rFonts w:ascii="Arial" w:hAnsi="Arial"/>
          <w:spacing w:val="-6"/>
          <w:w w:val="110"/>
          <w:sz w:val="17"/>
        </w:rPr>
        <w:t> </w:t>
      </w:r>
      <w:r>
        <w:rPr>
          <w:rFonts w:ascii="Arial" w:hAnsi="Arial"/>
          <w:spacing w:val="-4"/>
          <w:w w:val="110"/>
          <w:sz w:val="17"/>
        </w:rPr>
        <w:t>$250</w:t>
      </w:r>
      <w:r>
        <w:rPr>
          <w:rFonts w:ascii="Arial" w:hAnsi="Arial"/>
          <w:spacing w:val="-6"/>
          <w:w w:val="110"/>
          <w:sz w:val="17"/>
        </w:rPr>
        <w:t> </w:t>
      </w:r>
      <w:r>
        <w:rPr>
          <w:rFonts w:ascii="Arial" w:hAnsi="Arial"/>
          <w:spacing w:val="-4"/>
          <w:w w:val="110"/>
          <w:sz w:val="17"/>
        </w:rPr>
        <w:t>per</w:t>
      </w:r>
      <w:r>
        <w:rPr>
          <w:rFonts w:ascii="Arial" w:hAnsi="Arial"/>
          <w:spacing w:val="-6"/>
          <w:w w:val="110"/>
          <w:sz w:val="17"/>
        </w:rPr>
        <w:t> </w:t>
      </w:r>
      <w:r>
        <w:rPr>
          <w:rFonts w:ascii="Arial" w:hAnsi="Arial"/>
          <w:spacing w:val="-4"/>
          <w:w w:val="110"/>
          <w:sz w:val="17"/>
        </w:rPr>
        <w:t>election</w:t>
      </w:r>
      <w:r>
        <w:rPr>
          <w:rFonts w:ascii="Arial" w:hAnsi="Arial"/>
          <w:spacing w:val="-6"/>
          <w:w w:val="110"/>
          <w:sz w:val="17"/>
        </w:rPr>
        <w:t> </w:t>
      </w:r>
      <w:r>
        <w:rPr>
          <w:rFonts w:ascii="Arial" w:hAnsi="Arial"/>
          <w:spacing w:val="-4"/>
          <w:w w:val="110"/>
          <w:sz w:val="17"/>
        </w:rPr>
        <w:t>to</w:t>
      </w:r>
      <w:r>
        <w:rPr>
          <w:rFonts w:ascii="Arial" w:hAnsi="Arial"/>
          <w:spacing w:val="-6"/>
          <w:w w:val="110"/>
          <w:sz w:val="17"/>
        </w:rPr>
        <w:t> </w:t>
      </w:r>
      <w:r>
        <w:rPr>
          <w:rFonts w:ascii="Arial" w:hAnsi="Arial"/>
          <w:spacing w:val="-4"/>
          <w:w w:val="110"/>
          <w:sz w:val="17"/>
        </w:rPr>
        <w:t>a</w:t>
      </w:r>
      <w:r>
        <w:rPr>
          <w:rFonts w:ascii="Arial" w:hAnsi="Arial"/>
          <w:spacing w:val="-6"/>
          <w:w w:val="110"/>
          <w:sz w:val="17"/>
        </w:rPr>
        <w:t> </w:t>
      </w:r>
      <w:r>
        <w:rPr>
          <w:rFonts w:ascii="Arial" w:hAnsi="Arial"/>
          <w:spacing w:val="-4"/>
          <w:w w:val="110"/>
          <w:sz w:val="17"/>
        </w:rPr>
        <w:t>candidate</w:t>
      </w:r>
      <w:r>
        <w:rPr>
          <w:rFonts w:ascii="Arial" w:hAnsi="Arial"/>
          <w:spacing w:val="-6"/>
          <w:w w:val="110"/>
          <w:sz w:val="17"/>
        </w:rPr>
        <w:t> </w:t>
      </w:r>
      <w:r>
        <w:rPr>
          <w:rFonts w:ascii="Arial" w:hAnsi="Arial"/>
          <w:spacing w:val="-4"/>
          <w:w w:val="110"/>
          <w:sz w:val="17"/>
        </w:rPr>
        <w:t>they´re </w:t>
      </w:r>
      <w:r>
        <w:rPr>
          <w:rFonts w:ascii="Arial" w:hAnsi="Arial"/>
          <w:w w:val="110"/>
          <w:sz w:val="17"/>
        </w:rPr>
        <w:t>entitled to vote for.</w:t>
      </w:r>
    </w:p>
    <w:p>
      <w:pPr>
        <w:spacing w:before="34"/>
        <w:ind w:left="1538" w:right="620" w:hanging="294"/>
        <w:jc w:val="left"/>
        <w:rPr>
          <w:rFonts w:ascii="Arial" w:hAnsi="Arial"/>
          <w:sz w:val="17"/>
        </w:rPr>
      </w:pPr>
      <w:r>
        <w:rPr>
          <w:rFonts w:ascii="Arial" w:hAnsi="Arial"/>
          <w:b/>
          <w:spacing w:val="-2"/>
          <w:w w:val="105"/>
          <w:position w:val="-1"/>
          <w:sz w:val="28"/>
        </w:rPr>
        <w:t>»</w:t>
      </w:r>
      <w:r>
        <w:rPr>
          <w:rFonts w:ascii="Arial" w:hAnsi="Arial"/>
          <w:b/>
          <w:spacing w:val="3"/>
          <w:w w:val="105"/>
          <w:position w:val="-1"/>
          <w:sz w:val="28"/>
        </w:rPr>
        <w:t> </w:t>
      </w:r>
      <w:r>
        <w:rPr>
          <w:rFonts w:ascii="Arial" w:hAnsi="Arial"/>
          <w:b/>
          <w:spacing w:val="-2"/>
          <w:w w:val="105"/>
          <w:sz w:val="17"/>
        </w:rPr>
        <w:t>Rule</w:t>
      </w:r>
      <w:r>
        <w:rPr>
          <w:rFonts w:ascii="Arial" w:hAnsi="Arial"/>
          <w:b/>
          <w:spacing w:val="-11"/>
          <w:w w:val="105"/>
          <w:sz w:val="17"/>
        </w:rPr>
        <w:t> </w:t>
      </w:r>
      <w:r>
        <w:rPr>
          <w:rFonts w:ascii="Arial" w:hAnsi="Arial"/>
          <w:b/>
          <w:spacing w:val="-2"/>
          <w:w w:val="105"/>
          <w:sz w:val="17"/>
        </w:rPr>
        <w:t>G-47</w:t>
      </w:r>
      <w:r>
        <w:rPr>
          <w:rFonts w:ascii="Arial" w:hAnsi="Arial"/>
          <w:b/>
          <w:spacing w:val="-11"/>
          <w:w w:val="105"/>
          <w:sz w:val="17"/>
        </w:rPr>
        <w:t> </w:t>
      </w:r>
      <w:r>
        <w:rPr>
          <w:rFonts w:ascii="Arial" w:hAnsi="Arial"/>
          <w:spacing w:val="-2"/>
          <w:w w:val="105"/>
          <w:sz w:val="17"/>
        </w:rPr>
        <w:t>(time</w:t>
      </w:r>
      <w:r>
        <w:rPr>
          <w:rFonts w:ascii="Arial" w:hAnsi="Arial"/>
          <w:spacing w:val="-12"/>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trade</w:t>
      </w:r>
      <w:r>
        <w:rPr>
          <w:rFonts w:ascii="Arial" w:hAnsi="Arial"/>
          <w:spacing w:val="-11"/>
          <w:w w:val="105"/>
          <w:sz w:val="17"/>
        </w:rPr>
        <w:t> </w:t>
      </w:r>
      <w:r>
        <w:rPr>
          <w:rFonts w:ascii="Arial" w:hAnsi="Arial"/>
          <w:spacing w:val="-2"/>
          <w:w w:val="105"/>
          <w:sz w:val="17"/>
        </w:rPr>
        <w:t>disclosure):</w:t>
      </w:r>
      <w:r>
        <w:rPr>
          <w:rFonts w:ascii="Arial" w:hAnsi="Arial"/>
          <w:spacing w:val="-12"/>
          <w:w w:val="105"/>
          <w:sz w:val="17"/>
        </w:rPr>
        <w:t> </w:t>
      </w:r>
      <w:r>
        <w:rPr>
          <w:rFonts w:ascii="Arial" w:hAnsi="Arial"/>
          <w:spacing w:val="-2"/>
          <w:w w:val="105"/>
          <w:sz w:val="17"/>
        </w:rPr>
        <w:t>Brokers,</w:t>
      </w:r>
      <w:r>
        <w:rPr>
          <w:rFonts w:ascii="Arial" w:hAnsi="Arial"/>
          <w:spacing w:val="-11"/>
          <w:w w:val="105"/>
          <w:sz w:val="17"/>
        </w:rPr>
        <w:t> </w:t>
      </w:r>
      <w:r>
        <w:rPr>
          <w:rFonts w:ascii="Arial" w:hAnsi="Arial"/>
          <w:spacing w:val="-2"/>
          <w:w w:val="105"/>
          <w:sz w:val="17"/>
        </w:rPr>
        <w:t>dealers,</w:t>
      </w:r>
      <w:r>
        <w:rPr>
          <w:rFonts w:ascii="Arial" w:hAnsi="Arial"/>
          <w:spacing w:val="-11"/>
          <w:w w:val="105"/>
          <w:sz w:val="17"/>
        </w:rPr>
        <w:t> </w:t>
      </w:r>
      <w:r>
        <w:rPr>
          <w:rFonts w:ascii="Arial" w:hAnsi="Arial"/>
          <w:spacing w:val="-2"/>
          <w:w w:val="105"/>
          <w:sz w:val="17"/>
        </w:rPr>
        <w:t>and</w:t>
      </w:r>
      <w:r>
        <w:rPr>
          <w:rFonts w:ascii="Arial" w:hAnsi="Arial"/>
          <w:spacing w:val="-12"/>
          <w:w w:val="105"/>
          <w:sz w:val="17"/>
        </w:rPr>
        <w:t> </w:t>
      </w:r>
      <w:r>
        <w:rPr>
          <w:rFonts w:ascii="Arial" w:hAnsi="Arial"/>
          <w:spacing w:val="-2"/>
          <w:w w:val="105"/>
          <w:sz w:val="17"/>
        </w:rPr>
        <w:t>municipal</w:t>
      </w:r>
      <w:r>
        <w:rPr>
          <w:rFonts w:ascii="Arial" w:hAnsi="Arial"/>
          <w:spacing w:val="-11"/>
          <w:w w:val="105"/>
          <w:sz w:val="17"/>
        </w:rPr>
        <w:t> </w:t>
      </w:r>
      <w:r>
        <w:rPr>
          <w:rFonts w:ascii="Arial" w:hAnsi="Arial"/>
          <w:spacing w:val="-2"/>
          <w:w w:val="105"/>
          <w:sz w:val="17"/>
        </w:rPr>
        <w:t>securities</w:t>
      </w:r>
      <w:r>
        <w:rPr>
          <w:rFonts w:ascii="Arial" w:hAnsi="Arial"/>
          <w:spacing w:val="-12"/>
          <w:w w:val="105"/>
          <w:sz w:val="17"/>
        </w:rPr>
        <w:t> </w:t>
      </w:r>
      <w:r>
        <w:rPr>
          <w:rFonts w:ascii="Arial" w:hAnsi="Arial"/>
          <w:spacing w:val="-2"/>
          <w:w w:val="105"/>
          <w:sz w:val="17"/>
        </w:rPr>
        <w:t>advisers</w:t>
      </w:r>
      <w:r>
        <w:rPr>
          <w:rFonts w:ascii="Arial" w:hAnsi="Arial"/>
          <w:spacing w:val="-11"/>
          <w:w w:val="105"/>
          <w:sz w:val="17"/>
        </w:rPr>
        <w:t> </w:t>
      </w:r>
      <w:r>
        <w:rPr>
          <w:rFonts w:ascii="Arial" w:hAnsi="Arial"/>
          <w:spacing w:val="-2"/>
          <w:w w:val="105"/>
          <w:sz w:val="17"/>
        </w:rPr>
        <w:t>may </w:t>
      </w:r>
      <w:r>
        <w:rPr>
          <w:rFonts w:ascii="Arial" w:hAnsi="Arial"/>
          <w:w w:val="105"/>
          <w:sz w:val="17"/>
        </w:rPr>
        <w:t>not</w:t>
      </w:r>
      <w:r>
        <w:rPr>
          <w:rFonts w:ascii="Arial" w:hAnsi="Arial"/>
          <w:spacing w:val="-2"/>
          <w:w w:val="105"/>
          <w:sz w:val="17"/>
        </w:rPr>
        <w:t> </w:t>
      </w:r>
      <w:r>
        <w:rPr>
          <w:rFonts w:ascii="Arial" w:hAnsi="Arial"/>
          <w:w w:val="105"/>
          <w:sz w:val="17"/>
        </w:rPr>
        <w:t>trade</w:t>
      </w:r>
      <w:r>
        <w:rPr>
          <w:rFonts w:ascii="Arial" w:hAnsi="Arial"/>
          <w:spacing w:val="-2"/>
          <w:w w:val="105"/>
          <w:sz w:val="17"/>
        </w:rPr>
        <w:t> </w:t>
      </w:r>
      <w:r>
        <w:rPr>
          <w:rFonts w:ascii="Arial" w:hAnsi="Arial"/>
          <w:w w:val="105"/>
          <w:sz w:val="17"/>
        </w:rPr>
        <w:t>a</w:t>
      </w:r>
      <w:r>
        <w:rPr>
          <w:rFonts w:ascii="Arial" w:hAnsi="Arial"/>
          <w:spacing w:val="-2"/>
          <w:w w:val="105"/>
          <w:sz w:val="17"/>
        </w:rPr>
        <w:t> </w:t>
      </w:r>
      <w:r>
        <w:rPr>
          <w:rFonts w:ascii="Arial" w:hAnsi="Arial"/>
          <w:w w:val="105"/>
          <w:sz w:val="17"/>
        </w:rPr>
        <w:t>municipal</w:t>
      </w:r>
      <w:r>
        <w:rPr>
          <w:rFonts w:ascii="Arial" w:hAnsi="Arial"/>
          <w:spacing w:val="-2"/>
          <w:w w:val="105"/>
          <w:sz w:val="17"/>
        </w:rPr>
        <w:t> </w:t>
      </w:r>
      <w:r>
        <w:rPr>
          <w:rFonts w:ascii="Arial" w:hAnsi="Arial"/>
          <w:w w:val="105"/>
          <w:sz w:val="17"/>
        </w:rPr>
        <w:t>security</w:t>
      </w:r>
      <w:r>
        <w:rPr>
          <w:rFonts w:ascii="Arial" w:hAnsi="Arial"/>
          <w:spacing w:val="-2"/>
          <w:w w:val="105"/>
          <w:sz w:val="17"/>
        </w:rPr>
        <w:t> </w:t>
      </w:r>
      <w:r>
        <w:rPr>
          <w:rFonts w:ascii="Arial" w:hAnsi="Arial"/>
          <w:w w:val="105"/>
          <w:sz w:val="17"/>
        </w:rPr>
        <w:t>(buy</w:t>
      </w:r>
      <w:r>
        <w:rPr>
          <w:rFonts w:ascii="Arial" w:hAnsi="Arial"/>
          <w:spacing w:val="-2"/>
          <w:w w:val="105"/>
          <w:sz w:val="17"/>
        </w:rPr>
        <w:t> </w:t>
      </w:r>
      <w:r>
        <w:rPr>
          <w:rFonts w:ascii="Arial" w:hAnsi="Arial"/>
          <w:w w:val="105"/>
          <w:sz w:val="17"/>
        </w:rPr>
        <w:t>from</w:t>
      </w:r>
      <w:r>
        <w:rPr>
          <w:rFonts w:ascii="Arial" w:hAnsi="Arial"/>
          <w:spacing w:val="-2"/>
          <w:w w:val="105"/>
          <w:sz w:val="17"/>
        </w:rPr>
        <w:t> </w:t>
      </w:r>
      <w:r>
        <w:rPr>
          <w:rFonts w:ascii="Arial" w:hAnsi="Arial"/>
          <w:w w:val="105"/>
          <w:sz w:val="17"/>
        </w:rPr>
        <w:t>or</w:t>
      </w:r>
      <w:r>
        <w:rPr>
          <w:rFonts w:ascii="Arial" w:hAnsi="Arial"/>
          <w:spacing w:val="-2"/>
          <w:w w:val="105"/>
          <w:sz w:val="17"/>
        </w:rPr>
        <w:t> </w:t>
      </w:r>
      <w:r>
        <w:rPr>
          <w:rFonts w:ascii="Arial" w:hAnsi="Arial"/>
          <w:w w:val="105"/>
          <w:sz w:val="17"/>
        </w:rPr>
        <w:t>sell</w:t>
      </w:r>
      <w:r>
        <w:rPr>
          <w:rFonts w:ascii="Arial" w:hAnsi="Arial"/>
          <w:spacing w:val="-2"/>
          <w:w w:val="105"/>
          <w:sz w:val="17"/>
        </w:rPr>
        <w:t> </w:t>
      </w:r>
      <w:r>
        <w:rPr>
          <w:rFonts w:ascii="Arial" w:hAnsi="Arial"/>
          <w:w w:val="105"/>
          <w:sz w:val="17"/>
        </w:rPr>
        <w:t>to)</w:t>
      </w:r>
      <w:r>
        <w:rPr>
          <w:rFonts w:ascii="Arial" w:hAnsi="Arial"/>
          <w:spacing w:val="-2"/>
          <w:w w:val="105"/>
          <w:sz w:val="17"/>
        </w:rPr>
        <w:t> </w:t>
      </w:r>
      <w:r>
        <w:rPr>
          <w:rFonts w:ascii="Arial" w:hAnsi="Arial"/>
          <w:w w:val="105"/>
          <w:sz w:val="17"/>
        </w:rPr>
        <w:t>with</w:t>
      </w:r>
      <w:r>
        <w:rPr>
          <w:rFonts w:ascii="Arial" w:hAnsi="Arial"/>
          <w:spacing w:val="-2"/>
          <w:w w:val="105"/>
          <w:sz w:val="17"/>
        </w:rPr>
        <w:t> </w:t>
      </w:r>
      <w:r>
        <w:rPr>
          <w:rFonts w:ascii="Arial" w:hAnsi="Arial"/>
          <w:w w:val="105"/>
          <w:sz w:val="17"/>
        </w:rPr>
        <w:t>a</w:t>
      </w:r>
      <w:r>
        <w:rPr>
          <w:rFonts w:ascii="Arial" w:hAnsi="Arial"/>
          <w:spacing w:val="-2"/>
          <w:w w:val="105"/>
          <w:sz w:val="17"/>
        </w:rPr>
        <w:t> </w:t>
      </w:r>
      <w:r>
        <w:rPr>
          <w:rFonts w:ascii="Arial" w:hAnsi="Arial"/>
          <w:w w:val="105"/>
          <w:sz w:val="17"/>
        </w:rPr>
        <w:t>customer</w:t>
      </w:r>
      <w:r>
        <w:rPr>
          <w:rFonts w:ascii="Arial" w:hAnsi="Arial"/>
          <w:spacing w:val="-2"/>
          <w:w w:val="105"/>
          <w:sz w:val="17"/>
        </w:rPr>
        <w:t> </w:t>
      </w:r>
      <w:r>
        <w:rPr>
          <w:rFonts w:ascii="Arial" w:hAnsi="Arial"/>
          <w:w w:val="105"/>
          <w:sz w:val="17"/>
        </w:rPr>
        <w:t>(whether</w:t>
      </w:r>
      <w:r>
        <w:rPr>
          <w:rFonts w:ascii="Arial" w:hAnsi="Arial"/>
          <w:spacing w:val="-2"/>
          <w:w w:val="105"/>
          <w:sz w:val="17"/>
        </w:rPr>
        <w:t> </w:t>
      </w:r>
      <w:r>
        <w:rPr>
          <w:rFonts w:ascii="Arial" w:hAnsi="Arial"/>
          <w:w w:val="105"/>
          <w:sz w:val="17"/>
        </w:rPr>
        <w:t>solicited</w:t>
      </w:r>
      <w:r>
        <w:rPr>
          <w:rFonts w:ascii="Arial" w:hAnsi="Arial"/>
          <w:spacing w:val="-2"/>
          <w:w w:val="105"/>
          <w:sz w:val="17"/>
        </w:rPr>
        <w:t> </w:t>
      </w:r>
      <w:r>
        <w:rPr>
          <w:rFonts w:ascii="Arial" w:hAnsi="Arial"/>
          <w:w w:val="105"/>
          <w:sz w:val="17"/>
        </w:rPr>
        <w:t>or</w:t>
      </w:r>
    </w:p>
    <w:p>
      <w:pPr>
        <w:spacing w:line="295" w:lineRule="auto" w:before="46"/>
        <w:ind w:left="1538" w:right="422" w:firstLine="0"/>
        <w:jc w:val="left"/>
        <w:rPr>
          <w:rFonts w:ascii="Arial"/>
          <w:sz w:val="17"/>
        </w:rPr>
      </w:pPr>
      <w:r>
        <w:rPr>
          <w:rFonts w:ascii="Arial"/>
          <w:w w:val="105"/>
          <w:sz w:val="17"/>
        </w:rPr>
        <w:t>unsolicited)</w:t>
      </w:r>
      <w:r>
        <w:rPr>
          <w:rFonts w:ascii="Arial"/>
          <w:spacing w:val="-7"/>
          <w:w w:val="105"/>
          <w:sz w:val="17"/>
        </w:rPr>
        <w:t> </w:t>
      </w:r>
      <w:r>
        <w:rPr>
          <w:rFonts w:ascii="Arial"/>
          <w:w w:val="105"/>
          <w:sz w:val="17"/>
        </w:rPr>
        <w:t>without</w:t>
      </w:r>
      <w:r>
        <w:rPr>
          <w:rFonts w:ascii="Arial"/>
          <w:spacing w:val="-7"/>
          <w:w w:val="105"/>
          <w:sz w:val="17"/>
        </w:rPr>
        <w:t> </w:t>
      </w:r>
      <w:r>
        <w:rPr>
          <w:rFonts w:ascii="Arial"/>
          <w:w w:val="105"/>
          <w:sz w:val="17"/>
        </w:rPr>
        <w:t>providing</w:t>
      </w:r>
      <w:r>
        <w:rPr>
          <w:rFonts w:ascii="Arial"/>
          <w:spacing w:val="-7"/>
          <w:w w:val="105"/>
          <w:sz w:val="17"/>
        </w:rPr>
        <w:t> </w:t>
      </w:r>
      <w:r>
        <w:rPr>
          <w:rFonts w:ascii="Arial"/>
          <w:w w:val="105"/>
          <w:sz w:val="17"/>
        </w:rPr>
        <w:t>all</w:t>
      </w:r>
      <w:r>
        <w:rPr>
          <w:rFonts w:ascii="Arial"/>
          <w:spacing w:val="-7"/>
          <w:w w:val="105"/>
          <w:sz w:val="17"/>
        </w:rPr>
        <w:t> </w:t>
      </w:r>
      <w:r>
        <w:rPr>
          <w:rFonts w:ascii="Arial"/>
          <w:w w:val="105"/>
          <w:sz w:val="17"/>
        </w:rPr>
        <w:t>material</w:t>
      </w:r>
      <w:r>
        <w:rPr>
          <w:rFonts w:ascii="Arial"/>
          <w:spacing w:val="-7"/>
          <w:w w:val="105"/>
          <w:sz w:val="17"/>
        </w:rPr>
        <w:t> </w:t>
      </w:r>
      <w:r>
        <w:rPr>
          <w:rFonts w:ascii="Arial"/>
          <w:w w:val="105"/>
          <w:sz w:val="17"/>
        </w:rPr>
        <w:t>information</w:t>
      </w:r>
      <w:r>
        <w:rPr>
          <w:rFonts w:ascii="Arial"/>
          <w:spacing w:val="-7"/>
          <w:w w:val="105"/>
          <w:sz w:val="17"/>
        </w:rPr>
        <w:t> </w:t>
      </w:r>
      <w:r>
        <w:rPr>
          <w:rFonts w:ascii="Arial"/>
          <w:w w:val="105"/>
          <w:sz w:val="17"/>
        </w:rPr>
        <w:t>about</w:t>
      </w:r>
      <w:r>
        <w:rPr>
          <w:rFonts w:ascii="Arial"/>
          <w:spacing w:val="-7"/>
          <w:w w:val="105"/>
          <w:sz w:val="17"/>
        </w:rPr>
        <w:t> </w:t>
      </w:r>
      <w:r>
        <w:rPr>
          <w:rFonts w:ascii="Arial"/>
          <w:w w:val="105"/>
          <w:sz w:val="17"/>
        </w:rPr>
        <w:t>the</w:t>
      </w:r>
      <w:r>
        <w:rPr>
          <w:rFonts w:ascii="Arial"/>
          <w:spacing w:val="-7"/>
          <w:w w:val="105"/>
          <w:sz w:val="17"/>
        </w:rPr>
        <w:t> </w:t>
      </w:r>
      <w:r>
        <w:rPr>
          <w:rFonts w:ascii="Arial"/>
          <w:w w:val="105"/>
          <w:sz w:val="17"/>
        </w:rPr>
        <w:t>trade.</w:t>
      </w:r>
      <w:r>
        <w:rPr>
          <w:rFonts w:ascii="Arial"/>
          <w:spacing w:val="-7"/>
          <w:w w:val="105"/>
          <w:sz w:val="17"/>
        </w:rPr>
        <w:t> </w:t>
      </w:r>
      <w:r>
        <w:rPr>
          <w:rFonts w:ascii="Arial"/>
          <w:w w:val="105"/>
          <w:sz w:val="17"/>
        </w:rPr>
        <w:t>The</w:t>
      </w:r>
      <w:r>
        <w:rPr>
          <w:rFonts w:ascii="Arial"/>
          <w:spacing w:val="-7"/>
          <w:w w:val="105"/>
          <w:sz w:val="17"/>
        </w:rPr>
        <w:t> </w:t>
      </w:r>
      <w:r>
        <w:rPr>
          <w:rFonts w:ascii="Arial"/>
          <w:w w:val="105"/>
          <w:sz w:val="17"/>
        </w:rPr>
        <w:t>information</w:t>
      </w:r>
      <w:r>
        <w:rPr>
          <w:rFonts w:ascii="Arial"/>
          <w:spacing w:val="-7"/>
          <w:w w:val="105"/>
          <w:sz w:val="17"/>
        </w:rPr>
        <w:t> </w:t>
      </w:r>
      <w:r>
        <w:rPr>
          <w:rFonts w:ascii="Arial"/>
          <w:w w:val="105"/>
          <w:sz w:val="17"/>
        </w:rPr>
        <w:t>must be</w:t>
      </w:r>
      <w:r>
        <w:rPr>
          <w:rFonts w:ascii="Arial"/>
          <w:spacing w:val="-3"/>
          <w:w w:val="105"/>
          <w:sz w:val="17"/>
        </w:rPr>
        <w:t> </w:t>
      </w:r>
      <w:r>
        <w:rPr>
          <w:rFonts w:ascii="Arial"/>
          <w:w w:val="105"/>
          <w:sz w:val="17"/>
        </w:rPr>
        <w:t>provided</w:t>
      </w:r>
      <w:r>
        <w:rPr>
          <w:rFonts w:ascii="Arial"/>
          <w:spacing w:val="-3"/>
          <w:w w:val="105"/>
          <w:sz w:val="17"/>
        </w:rPr>
        <w:t> </w:t>
      </w:r>
      <w:r>
        <w:rPr>
          <w:rFonts w:ascii="Arial"/>
          <w:w w:val="105"/>
          <w:sz w:val="17"/>
        </w:rPr>
        <w:t>before</w:t>
      </w:r>
      <w:r>
        <w:rPr>
          <w:rFonts w:ascii="Arial"/>
          <w:spacing w:val="-3"/>
          <w:w w:val="105"/>
          <w:sz w:val="17"/>
        </w:rPr>
        <w:t> </w:t>
      </w:r>
      <w:r>
        <w:rPr>
          <w:rFonts w:ascii="Arial"/>
          <w:w w:val="105"/>
          <w:sz w:val="17"/>
        </w:rPr>
        <w:t>or</w:t>
      </w:r>
      <w:r>
        <w:rPr>
          <w:rFonts w:ascii="Arial"/>
          <w:spacing w:val="-3"/>
          <w:w w:val="105"/>
          <w:sz w:val="17"/>
        </w:rPr>
        <w:t> </w:t>
      </w:r>
      <w:r>
        <w:rPr>
          <w:rFonts w:ascii="Arial"/>
          <w:w w:val="105"/>
          <w:sz w:val="17"/>
        </w:rPr>
        <w:t>at</w:t>
      </w:r>
      <w:r>
        <w:rPr>
          <w:rFonts w:ascii="Arial"/>
          <w:spacing w:val="-3"/>
          <w:w w:val="105"/>
          <w:sz w:val="17"/>
        </w:rPr>
        <w:t> </w:t>
      </w:r>
      <w:r>
        <w:rPr>
          <w:rFonts w:ascii="Arial"/>
          <w:w w:val="105"/>
          <w:sz w:val="17"/>
        </w:rPr>
        <w:t>the</w:t>
      </w:r>
      <w:r>
        <w:rPr>
          <w:rFonts w:ascii="Arial"/>
          <w:spacing w:val="-3"/>
          <w:w w:val="105"/>
          <w:sz w:val="17"/>
        </w:rPr>
        <w:t> </w:t>
      </w:r>
      <w:r>
        <w:rPr>
          <w:rFonts w:ascii="Arial"/>
          <w:w w:val="105"/>
          <w:sz w:val="17"/>
        </w:rPr>
        <w:t>time</w:t>
      </w:r>
      <w:r>
        <w:rPr>
          <w:rFonts w:ascii="Arial"/>
          <w:spacing w:val="-3"/>
          <w:w w:val="105"/>
          <w:sz w:val="17"/>
        </w:rPr>
        <w:t> </w:t>
      </w:r>
      <w:r>
        <w:rPr>
          <w:rFonts w:ascii="Arial"/>
          <w:w w:val="105"/>
          <w:sz w:val="17"/>
        </w:rPr>
        <w:t>of</w:t>
      </w:r>
      <w:r>
        <w:rPr>
          <w:rFonts w:ascii="Arial"/>
          <w:spacing w:val="-3"/>
          <w:w w:val="105"/>
          <w:sz w:val="17"/>
        </w:rPr>
        <w:t> </w:t>
      </w:r>
      <w:r>
        <w:rPr>
          <w:rFonts w:ascii="Arial"/>
          <w:w w:val="105"/>
          <w:sz w:val="17"/>
        </w:rPr>
        <w:t>sale</w:t>
      </w:r>
      <w:r>
        <w:rPr>
          <w:rFonts w:ascii="Arial"/>
          <w:spacing w:val="-3"/>
          <w:w w:val="105"/>
          <w:sz w:val="17"/>
        </w:rPr>
        <w:t> </w:t>
      </w:r>
      <w:r>
        <w:rPr>
          <w:rFonts w:ascii="Arial"/>
          <w:w w:val="105"/>
          <w:sz w:val="17"/>
        </w:rPr>
        <w:t>and</w:t>
      </w:r>
      <w:r>
        <w:rPr>
          <w:rFonts w:ascii="Arial"/>
          <w:spacing w:val="-3"/>
          <w:w w:val="105"/>
          <w:sz w:val="17"/>
        </w:rPr>
        <w:t> </w:t>
      </w:r>
      <w:r>
        <w:rPr>
          <w:rFonts w:ascii="Arial"/>
          <w:w w:val="105"/>
          <w:sz w:val="17"/>
        </w:rPr>
        <w:t>can</w:t>
      </w:r>
      <w:r>
        <w:rPr>
          <w:rFonts w:ascii="Arial"/>
          <w:spacing w:val="-3"/>
          <w:w w:val="105"/>
          <w:sz w:val="17"/>
        </w:rPr>
        <w:t> </w:t>
      </w:r>
      <w:r>
        <w:rPr>
          <w:rFonts w:ascii="Arial"/>
          <w:w w:val="105"/>
          <w:sz w:val="17"/>
        </w:rPr>
        <w:t>be</w:t>
      </w:r>
      <w:r>
        <w:rPr>
          <w:rFonts w:ascii="Arial"/>
          <w:spacing w:val="-3"/>
          <w:w w:val="105"/>
          <w:sz w:val="17"/>
        </w:rPr>
        <w:t> </w:t>
      </w:r>
      <w:r>
        <w:rPr>
          <w:rFonts w:ascii="Arial"/>
          <w:w w:val="105"/>
          <w:sz w:val="17"/>
        </w:rPr>
        <w:t>disclosed</w:t>
      </w:r>
      <w:r>
        <w:rPr>
          <w:rFonts w:ascii="Arial"/>
          <w:spacing w:val="-3"/>
          <w:w w:val="105"/>
          <w:sz w:val="17"/>
        </w:rPr>
        <w:t> </w:t>
      </w:r>
      <w:r>
        <w:rPr>
          <w:rFonts w:ascii="Arial"/>
          <w:w w:val="105"/>
          <w:sz w:val="17"/>
        </w:rPr>
        <w:t>orally</w:t>
      </w:r>
      <w:r>
        <w:rPr>
          <w:rFonts w:ascii="Arial"/>
          <w:spacing w:val="-3"/>
          <w:w w:val="105"/>
          <w:sz w:val="17"/>
        </w:rPr>
        <w:t> </w:t>
      </w:r>
      <w:r>
        <w:rPr>
          <w:rFonts w:ascii="Arial"/>
          <w:w w:val="105"/>
          <w:sz w:val="17"/>
        </w:rPr>
        <w:t>or</w:t>
      </w:r>
      <w:r>
        <w:rPr>
          <w:rFonts w:ascii="Arial"/>
          <w:spacing w:val="-3"/>
          <w:w w:val="105"/>
          <w:sz w:val="17"/>
        </w:rPr>
        <w:t> </w:t>
      </w:r>
      <w:r>
        <w:rPr>
          <w:rFonts w:ascii="Arial"/>
          <w:w w:val="105"/>
          <w:sz w:val="17"/>
        </w:rPr>
        <w:t>in</w:t>
      </w:r>
      <w:r>
        <w:rPr>
          <w:rFonts w:ascii="Arial"/>
          <w:spacing w:val="-3"/>
          <w:w w:val="105"/>
          <w:sz w:val="17"/>
        </w:rPr>
        <w:t> </w:t>
      </w:r>
      <w:r>
        <w:rPr>
          <w:rFonts w:ascii="Arial"/>
          <w:w w:val="105"/>
          <w:sz w:val="17"/>
        </w:rPr>
        <w:t>writing.</w:t>
      </w:r>
    </w:p>
    <w:p>
      <w:pPr>
        <w:spacing w:line="280" w:lineRule="auto" w:before="119"/>
        <w:ind w:left="1538" w:right="426" w:firstLine="0"/>
        <w:jc w:val="left"/>
        <w:rPr>
          <w:rFonts w:ascii="Arial" w:hAnsi="Arial"/>
          <w:sz w:val="17"/>
        </w:rPr>
      </w:pPr>
      <w:r>
        <w:rPr>
          <w:rFonts w:ascii="Arial" w:hAnsi="Arial"/>
          <w:sz w:val="17"/>
        </w:rPr>
        <w:t>If you´re dying to know, you can view a complete list of what the MSRB considers to be material </w:t>
      </w:r>
      <w:r>
        <w:rPr>
          <w:rFonts w:ascii="Arial" w:hAnsi="Arial"/>
          <w:w w:val="110"/>
          <w:sz w:val="17"/>
        </w:rPr>
        <w:t>information</w:t>
      </w:r>
      <w:r>
        <w:rPr>
          <w:rFonts w:ascii="Arial" w:hAnsi="Arial"/>
          <w:spacing w:val="-6"/>
          <w:w w:val="110"/>
          <w:sz w:val="17"/>
        </w:rPr>
        <w:t> </w:t>
      </w:r>
      <w:r>
        <w:rPr>
          <w:rFonts w:ascii="Arial" w:hAnsi="Arial"/>
          <w:w w:val="110"/>
          <w:sz w:val="17"/>
        </w:rPr>
        <w:t>at</w:t>
      </w:r>
      <w:r>
        <w:rPr>
          <w:rFonts w:ascii="Arial" w:hAnsi="Arial"/>
          <w:spacing w:val="-6"/>
          <w:w w:val="110"/>
          <w:sz w:val="17"/>
        </w:rPr>
        <w:t> </w:t>
      </w:r>
      <w:hyperlink r:id="rId33">
        <w:r>
          <w:rPr>
            <w:rFonts w:ascii="Arial" w:hAnsi="Arial"/>
            <w:w w:val="110"/>
            <w:sz w:val="18"/>
          </w:rPr>
          <w:t>www.msrb.org/Rules-and-Interpretations/MSRB-Rules/General/Rule-</w:t>
        </w:r>
      </w:hyperlink>
      <w:r>
        <w:rPr>
          <w:rFonts w:ascii="Arial" w:hAnsi="Arial"/>
          <w:w w:val="110"/>
          <w:sz w:val="18"/>
        </w:rPr>
        <w:t> </w:t>
      </w:r>
      <w:hyperlink r:id="rId33">
        <w:r>
          <w:rPr>
            <w:rFonts w:ascii="Arial" w:hAnsi="Arial"/>
            <w:spacing w:val="-2"/>
            <w:w w:val="110"/>
            <w:sz w:val="18"/>
          </w:rPr>
          <w:t>G-47.aspx</w:t>
        </w:r>
      </w:hyperlink>
      <w:r>
        <w:rPr>
          <w:rFonts w:ascii="Arial" w:hAnsi="Arial"/>
          <w:spacing w:val="-2"/>
          <w:w w:val="110"/>
          <w:sz w:val="17"/>
        </w:rPr>
        <w:t>.</w:t>
      </w:r>
      <w:r>
        <w:rPr>
          <w:rFonts w:ascii="Arial" w:hAnsi="Arial"/>
          <w:spacing w:val="-14"/>
          <w:w w:val="110"/>
          <w:sz w:val="17"/>
        </w:rPr>
        <w:t> </w:t>
      </w:r>
      <w:r>
        <w:rPr>
          <w:rFonts w:ascii="Arial" w:hAnsi="Arial"/>
          <w:spacing w:val="-2"/>
          <w:w w:val="110"/>
          <w:sz w:val="17"/>
        </w:rPr>
        <w:t>It</w:t>
      </w:r>
      <w:r>
        <w:rPr>
          <w:rFonts w:ascii="Arial" w:hAnsi="Arial"/>
          <w:spacing w:val="-14"/>
          <w:w w:val="110"/>
          <w:sz w:val="17"/>
        </w:rPr>
        <w:t> </w:t>
      </w:r>
      <w:r>
        <w:rPr>
          <w:rFonts w:ascii="Arial" w:hAnsi="Arial"/>
          <w:spacing w:val="-2"/>
          <w:w w:val="110"/>
          <w:sz w:val="17"/>
        </w:rPr>
        <w:t>shouldn´t</w:t>
      </w:r>
      <w:r>
        <w:rPr>
          <w:rFonts w:ascii="Arial" w:hAnsi="Arial"/>
          <w:spacing w:val="-14"/>
          <w:w w:val="110"/>
          <w:sz w:val="17"/>
        </w:rPr>
        <w:t> </w:t>
      </w:r>
      <w:r>
        <w:rPr>
          <w:rFonts w:ascii="Arial" w:hAnsi="Arial"/>
          <w:spacing w:val="-2"/>
          <w:w w:val="110"/>
          <w:sz w:val="17"/>
        </w:rPr>
        <w:t>be</w:t>
      </w:r>
      <w:r>
        <w:rPr>
          <w:rFonts w:ascii="Arial" w:hAnsi="Arial"/>
          <w:spacing w:val="-13"/>
          <w:w w:val="110"/>
          <w:sz w:val="17"/>
        </w:rPr>
        <w:t> </w:t>
      </w:r>
      <w:r>
        <w:rPr>
          <w:rFonts w:ascii="Arial" w:hAnsi="Arial"/>
          <w:spacing w:val="-2"/>
          <w:w w:val="110"/>
          <w:sz w:val="17"/>
        </w:rPr>
        <w:t>necessary</w:t>
      </w:r>
      <w:r>
        <w:rPr>
          <w:rFonts w:ascii="Arial" w:hAnsi="Arial"/>
          <w:spacing w:val="-14"/>
          <w:w w:val="110"/>
          <w:sz w:val="17"/>
        </w:rPr>
        <w:t> </w:t>
      </w:r>
      <w:r>
        <w:rPr>
          <w:rFonts w:ascii="Arial" w:hAnsi="Arial"/>
          <w:spacing w:val="-2"/>
          <w:w w:val="110"/>
          <w:sz w:val="17"/>
        </w:rPr>
        <w:t>to</w:t>
      </w:r>
      <w:r>
        <w:rPr>
          <w:rFonts w:ascii="Arial" w:hAnsi="Arial"/>
          <w:spacing w:val="-14"/>
          <w:w w:val="110"/>
          <w:sz w:val="17"/>
        </w:rPr>
        <w:t> </w:t>
      </w:r>
      <w:r>
        <w:rPr>
          <w:rFonts w:ascii="Arial" w:hAnsi="Arial"/>
          <w:spacing w:val="-2"/>
          <w:w w:val="110"/>
          <w:sz w:val="17"/>
        </w:rPr>
        <w:t>commit</w:t>
      </w:r>
      <w:r>
        <w:rPr>
          <w:rFonts w:ascii="Arial" w:hAnsi="Arial"/>
          <w:spacing w:val="-14"/>
          <w:w w:val="110"/>
          <w:sz w:val="17"/>
        </w:rPr>
        <w:t> </w:t>
      </w:r>
      <w:r>
        <w:rPr>
          <w:rFonts w:ascii="Arial" w:hAnsi="Arial"/>
          <w:spacing w:val="-2"/>
          <w:w w:val="110"/>
          <w:sz w:val="17"/>
        </w:rPr>
        <w:t>this</w:t>
      </w:r>
      <w:r>
        <w:rPr>
          <w:rFonts w:ascii="Arial" w:hAnsi="Arial"/>
          <w:spacing w:val="-13"/>
          <w:w w:val="110"/>
          <w:sz w:val="17"/>
        </w:rPr>
        <w:t> </w:t>
      </w:r>
      <w:r>
        <w:rPr>
          <w:rFonts w:ascii="Arial" w:hAnsi="Arial"/>
          <w:spacing w:val="-2"/>
          <w:w w:val="110"/>
          <w:sz w:val="17"/>
        </w:rPr>
        <w:t>information</w:t>
      </w:r>
      <w:r>
        <w:rPr>
          <w:rFonts w:ascii="Arial" w:hAnsi="Arial"/>
          <w:spacing w:val="-14"/>
          <w:w w:val="110"/>
          <w:sz w:val="17"/>
        </w:rPr>
        <w:t> </w:t>
      </w:r>
      <w:r>
        <w:rPr>
          <w:rFonts w:ascii="Arial" w:hAnsi="Arial"/>
          <w:spacing w:val="-2"/>
          <w:w w:val="110"/>
          <w:sz w:val="17"/>
        </w:rPr>
        <w:t>to</w:t>
      </w:r>
      <w:r>
        <w:rPr>
          <w:rFonts w:ascii="Arial" w:hAnsi="Arial"/>
          <w:spacing w:val="-14"/>
          <w:w w:val="110"/>
          <w:sz w:val="17"/>
        </w:rPr>
        <w:t> </w:t>
      </w:r>
      <w:r>
        <w:rPr>
          <w:rFonts w:ascii="Arial" w:hAnsi="Arial"/>
          <w:spacing w:val="-2"/>
          <w:w w:val="110"/>
          <w:sz w:val="17"/>
        </w:rPr>
        <w:t>memory.</w:t>
      </w:r>
    </w:p>
    <w:p>
      <w:pPr>
        <w:spacing w:after="0" w:line="280" w:lineRule="auto"/>
        <w:jc w:val="left"/>
        <w:rPr>
          <w:rFonts w:ascii="Arial" w:hAnsi="Arial"/>
          <w:sz w:val="17"/>
        </w:rPr>
        <w:sectPr>
          <w:pgSz w:w="12240" w:h="15660"/>
          <w:pgMar w:header="0" w:footer="736" w:top="960" w:bottom="920" w:left="1520" w:right="1500"/>
        </w:sectPr>
      </w:pPr>
    </w:p>
    <w:p>
      <w:pPr>
        <w:pStyle w:val="BodyText"/>
        <w:ind w:left="20"/>
        <w:rPr>
          <w:rFonts w:ascii="Arial"/>
          <w:sz w:val="20"/>
        </w:rPr>
      </w:pPr>
      <w:r>
        <w:rPr>
          <w:rFonts w:ascii="Arial"/>
          <w:sz w:val="20"/>
        </w:rPr>
        <mc:AlternateContent>
          <mc:Choice Requires="wps">
            <w:drawing>
              <wp:inline distT="0" distB="0" distL="0" distR="0">
                <wp:extent cx="5715000" cy="373380"/>
                <wp:effectExtent l="57150" t="0" r="47625" b="7620"/>
                <wp:docPr id="196" name="Group 196"/>
                <wp:cNvGraphicFramePr>
                  <a:graphicFrameLocks/>
                </wp:cNvGraphicFramePr>
                <a:graphic>
                  <a:graphicData uri="http://schemas.microsoft.com/office/word/2010/wordprocessingGroup">
                    <wpg:wgp>
                      <wpg:cNvPr id="196" name="Group 196"/>
                      <wpg:cNvGrpSpPr/>
                      <wpg:grpSpPr>
                        <a:xfrm>
                          <a:off x="0" y="0"/>
                          <a:ext cx="5715000" cy="373380"/>
                          <a:chExt cx="5715000" cy="373380"/>
                        </a:xfrm>
                      </wpg:grpSpPr>
                      <wps:wsp>
                        <wps:cNvPr id="197" name="Graphic 197"/>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98" name="Textbox 198"/>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Testing Your Knowledge" w:id="486"/>
                              <w:bookmarkEnd w:id="486"/>
                              <w:r>
                                <w:rPr/>
                              </w:r>
                              <w:r>
                                <w:rPr>
                                  <w:rFonts w:ascii="Arial"/>
                                  <w:b/>
                                  <w:spacing w:val="-2"/>
                                  <w:sz w:val="40"/>
                                </w:rPr>
                                <w:t>Testing</w:t>
                              </w:r>
                              <w:r>
                                <w:rPr>
                                  <w:rFonts w:ascii="Arial"/>
                                  <w:b/>
                                  <w:spacing w:val="-23"/>
                                  <w:sz w:val="40"/>
                                </w:rPr>
                                <w:t> </w:t>
                              </w:r>
                              <w:r>
                                <w:rPr>
                                  <w:rFonts w:ascii="Arial"/>
                                  <w:b/>
                                  <w:spacing w:val="-2"/>
                                  <w:sz w:val="40"/>
                                </w:rPr>
                                <w:t>Your</w:t>
                              </w:r>
                              <w:r>
                                <w:rPr>
                                  <w:rFonts w:ascii="Arial"/>
                                  <w:b/>
                                  <w:spacing w:val="-23"/>
                                  <w:sz w:val="40"/>
                                </w:rPr>
                                <w:t> </w:t>
                              </w:r>
                              <w:r>
                                <w:rPr>
                                  <w:rFonts w:ascii="Arial"/>
                                  <w:b/>
                                  <w:spacing w:val="-2"/>
                                  <w:sz w:val="40"/>
                                </w:rPr>
                                <w:t>Knowledge</w:t>
                              </w:r>
                            </w:p>
                          </w:txbxContent>
                        </wps:txbx>
                        <wps:bodyPr wrap="square" lIns="0" tIns="0" rIns="0" bIns="0" rtlCol="0">
                          <a:noAutofit/>
                        </wps:bodyPr>
                      </wps:wsp>
                    </wpg:wgp>
                  </a:graphicData>
                </a:graphic>
              </wp:inline>
            </w:drawing>
          </mc:Choice>
          <mc:Fallback>
            <w:pict>
              <v:group style="width:450pt;height:29.4pt;mso-position-horizontal-relative:char;mso-position-vertical-relative:line" id="docshapegroup166" coordorigin="0,0" coordsize="9000,588">
                <v:line style="position:absolute" from="0,508" to="9000,508" stroked="true" strokeweight="8pt" strokecolor="#e2e3e4">
                  <v:stroke dashstyle="solid"/>
                </v:line>
                <v:shape style="position:absolute;left:0;top:0;width:9000;height:588" type="#_x0000_t202" id="docshape167" filled="false" stroked="false">
                  <v:textbox inset="0,0,0,0">
                    <w:txbxContent>
                      <w:p>
                        <w:pPr>
                          <w:spacing w:before="52"/>
                          <w:ind w:left="0" w:right="0" w:firstLine="0"/>
                          <w:jc w:val="left"/>
                          <w:rPr>
                            <w:rFonts w:ascii="Arial"/>
                            <w:b/>
                            <w:sz w:val="40"/>
                          </w:rPr>
                        </w:pPr>
                        <w:bookmarkStart w:name="Testing Your Knowledge" w:id="487"/>
                        <w:bookmarkEnd w:id="487"/>
                        <w:r>
                          <w:rPr/>
                        </w:r>
                        <w:r>
                          <w:rPr>
                            <w:rFonts w:ascii="Arial"/>
                            <w:b/>
                            <w:spacing w:val="-2"/>
                            <w:sz w:val="40"/>
                          </w:rPr>
                          <w:t>Testing</w:t>
                        </w:r>
                        <w:r>
                          <w:rPr>
                            <w:rFonts w:ascii="Arial"/>
                            <w:b/>
                            <w:spacing w:val="-23"/>
                            <w:sz w:val="40"/>
                          </w:rPr>
                          <w:t> </w:t>
                        </w:r>
                        <w:r>
                          <w:rPr>
                            <w:rFonts w:ascii="Arial"/>
                            <w:b/>
                            <w:spacing w:val="-2"/>
                            <w:sz w:val="40"/>
                          </w:rPr>
                          <w:t>Your</w:t>
                        </w:r>
                        <w:r>
                          <w:rPr>
                            <w:rFonts w:ascii="Arial"/>
                            <w:b/>
                            <w:spacing w:val="-23"/>
                            <w:sz w:val="40"/>
                          </w:rPr>
                          <w:t> </w:t>
                        </w:r>
                        <w:r>
                          <w:rPr>
                            <w:rFonts w:ascii="Arial"/>
                            <w:b/>
                            <w:spacing w:val="-2"/>
                            <w:sz w:val="40"/>
                          </w:rPr>
                          <w:t>Knowledge</w:t>
                        </w:r>
                      </w:p>
                    </w:txbxContent>
                  </v:textbox>
                  <w10:wrap type="none"/>
                </v:shape>
              </v:group>
            </w:pict>
          </mc:Fallback>
        </mc:AlternateContent>
      </w:r>
      <w:r>
        <w:rPr>
          <w:rFonts w:ascii="Arial"/>
          <w:sz w:val="20"/>
        </w:rPr>
      </w:r>
    </w:p>
    <w:p>
      <w:pPr>
        <w:pStyle w:val="BodyText"/>
        <w:spacing w:before="4"/>
        <w:rPr>
          <w:rFonts w:ascii="Arial"/>
          <w:sz w:val="12"/>
        </w:rPr>
      </w:pPr>
    </w:p>
    <w:p>
      <w:pPr>
        <w:pStyle w:val="BodyText"/>
        <w:spacing w:line="312" w:lineRule="auto" w:before="113"/>
        <w:ind w:left="1120" w:right="118"/>
        <w:jc w:val="both"/>
      </w:pPr>
      <w:r>
        <w:rPr>
          <w:w w:val="130"/>
        </w:rPr>
        <w:t>Other</w:t>
      </w:r>
      <w:r>
        <w:rPr>
          <w:w w:val="130"/>
        </w:rPr>
        <w:t> than</w:t>
      </w:r>
      <w:r>
        <w:rPr>
          <w:w w:val="130"/>
        </w:rPr>
        <w:t> the</w:t>
      </w:r>
      <w:r>
        <w:rPr>
          <w:w w:val="130"/>
        </w:rPr>
        <w:t> TEY</w:t>
      </w:r>
      <w:r>
        <w:rPr>
          <w:w w:val="130"/>
        </w:rPr>
        <w:t> formula,</w:t>
      </w:r>
      <w:r>
        <w:rPr>
          <w:w w:val="130"/>
        </w:rPr>
        <w:t> there</w:t>
      </w:r>
      <w:r>
        <w:rPr>
          <w:w w:val="130"/>
        </w:rPr>
        <w:t> wasn’t</w:t>
      </w:r>
      <w:r>
        <w:rPr>
          <w:w w:val="130"/>
        </w:rPr>
        <w:t> much</w:t>
      </w:r>
      <w:r>
        <w:rPr>
          <w:w w:val="130"/>
        </w:rPr>
        <w:t> in</w:t>
      </w:r>
      <w:r>
        <w:rPr>
          <w:w w:val="130"/>
        </w:rPr>
        <w:t> the</w:t>
      </w:r>
      <w:r>
        <w:rPr>
          <w:w w:val="130"/>
        </w:rPr>
        <w:t> way</w:t>
      </w:r>
      <w:r>
        <w:rPr>
          <w:w w:val="130"/>
        </w:rPr>
        <w:t> of</w:t>
      </w:r>
      <w:r>
        <w:rPr>
          <w:w w:val="130"/>
        </w:rPr>
        <w:t> math</w:t>
      </w:r>
      <w:r>
        <w:rPr>
          <w:w w:val="130"/>
        </w:rPr>
        <w:t> in</w:t>
      </w:r>
      <w:r>
        <w:rPr>
          <w:w w:val="130"/>
        </w:rPr>
        <w:t> this</w:t>
      </w:r>
      <w:r>
        <w:rPr>
          <w:w w:val="130"/>
        </w:rPr>
        <w:t> chapter.</w:t>
      </w:r>
      <w:r>
        <w:rPr>
          <w:w w:val="130"/>
        </w:rPr>
        <w:t> Anyway, here’s</w:t>
      </w:r>
      <w:r>
        <w:rPr>
          <w:w w:val="130"/>
        </w:rPr>
        <w:t> a</w:t>
      </w:r>
      <w:r>
        <w:rPr>
          <w:w w:val="130"/>
        </w:rPr>
        <w:t> 15-question</w:t>
      </w:r>
      <w:r>
        <w:rPr>
          <w:w w:val="130"/>
        </w:rPr>
        <w:t> quiz</w:t>
      </w:r>
      <w:r>
        <w:rPr>
          <w:w w:val="130"/>
        </w:rPr>
        <w:t> to</w:t>
      </w:r>
      <w:r>
        <w:rPr>
          <w:w w:val="130"/>
        </w:rPr>
        <w:t> help</w:t>
      </w:r>
      <w:r>
        <w:rPr>
          <w:w w:val="130"/>
        </w:rPr>
        <w:t> you</w:t>
      </w:r>
      <w:r>
        <w:rPr>
          <w:w w:val="130"/>
        </w:rPr>
        <w:t> get</w:t>
      </w:r>
      <w:r>
        <w:rPr>
          <w:w w:val="130"/>
        </w:rPr>
        <w:t> a</w:t>
      </w:r>
      <w:r>
        <w:rPr>
          <w:w w:val="130"/>
        </w:rPr>
        <w:t> feel</w:t>
      </w:r>
      <w:r>
        <w:rPr>
          <w:w w:val="130"/>
        </w:rPr>
        <w:t> for</w:t>
      </w:r>
      <w:r>
        <w:rPr>
          <w:w w:val="130"/>
        </w:rPr>
        <w:t> the</w:t>
      </w:r>
      <w:r>
        <w:rPr>
          <w:w w:val="130"/>
        </w:rPr>
        <w:t> type</w:t>
      </w:r>
      <w:r>
        <w:rPr>
          <w:w w:val="130"/>
        </w:rPr>
        <w:t> of</w:t>
      </w:r>
      <w:r>
        <w:rPr>
          <w:w w:val="130"/>
        </w:rPr>
        <w:t> municipal</w:t>
      </w:r>
      <w:r>
        <w:rPr>
          <w:w w:val="130"/>
        </w:rPr>
        <w:t> securities</w:t>
      </w:r>
      <w:r>
        <w:rPr>
          <w:w w:val="130"/>
        </w:rPr>
        <w:t> questions you’re likely to see on the SIE exam.</w:t>
      </w:r>
    </w:p>
    <w:p>
      <w:pPr>
        <w:pStyle w:val="BodyText"/>
        <w:spacing w:before="10"/>
        <w:rPr>
          <w:sz w:val="28"/>
        </w:rPr>
      </w:pPr>
    </w:p>
    <w:p>
      <w:pPr>
        <w:pStyle w:val="Heading2"/>
        <w:jc w:val="both"/>
      </w:pPr>
      <w:bookmarkStart w:name="Practice questions" w:id="488"/>
      <w:bookmarkEnd w:id="488"/>
      <w:r>
        <w:rPr>
          <w:b w:val="0"/>
        </w:rPr>
      </w:r>
      <w:r>
        <w:rPr>
          <w:spacing w:val="-2"/>
        </w:rPr>
        <w:t>Practice</w:t>
      </w:r>
      <w:r>
        <w:rPr>
          <w:spacing w:val="-15"/>
        </w:rPr>
        <w:t> </w:t>
      </w:r>
      <w:r>
        <w:rPr>
          <w:spacing w:val="-2"/>
        </w:rPr>
        <w:t>questions</w:t>
      </w:r>
    </w:p>
    <w:p>
      <w:pPr>
        <w:pStyle w:val="ListParagraph"/>
        <w:numPr>
          <w:ilvl w:val="0"/>
          <w:numId w:val="5"/>
        </w:numPr>
        <w:tabs>
          <w:tab w:pos="1117" w:val="left" w:leader="none"/>
        </w:tabs>
        <w:spacing w:line="240" w:lineRule="auto" w:before="266" w:after="0"/>
        <w:ind w:left="1117" w:right="0" w:hanging="244"/>
        <w:jc w:val="left"/>
        <w:rPr>
          <w:sz w:val="16"/>
        </w:rPr>
      </w:pPr>
      <w:r>
        <w:rPr>
          <w:w w:val="125"/>
          <w:sz w:val="16"/>
        </w:rPr>
        <w:t>Which</w:t>
      </w:r>
      <w:r>
        <w:rPr>
          <w:spacing w:val="2"/>
          <w:w w:val="125"/>
          <w:sz w:val="16"/>
        </w:rPr>
        <w:t> </w:t>
      </w:r>
      <w:r>
        <w:rPr>
          <w:w w:val="125"/>
          <w:sz w:val="16"/>
        </w:rPr>
        <w:t>of</w:t>
      </w:r>
      <w:r>
        <w:rPr>
          <w:spacing w:val="3"/>
          <w:w w:val="125"/>
          <w:sz w:val="16"/>
        </w:rPr>
        <w:t> </w:t>
      </w:r>
      <w:r>
        <w:rPr>
          <w:w w:val="125"/>
          <w:sz w:val="16"/>
        </w:rPr>
        <w:t>the</w:t>
      </w:r>
      <w:r>
        <w:rPr>
          <w:spacing w:val="3"/>
          <w:w w:val="125"/>
          <w:sz w:val="16"/>
        </w:rPr>
        <w:t> </w:t>
      </w:r>
      <w:r>
        <w:rPr>
          <w:w w:val="125"/>
          <w:sz w:val="16"/>
        </w:rPr>
        <w:t>following</w:t>
      </w:r>
      <w:r>
        <w:rPr>
          <w:spacing w:val="2"/>
          <w:w w:val="125"/>
          <w:sz w:val="16"/>
        </w:rPr>
        <w:t> </w:t>
      </w:r>
      <w:r>
        <w:rPr>
          <w:w w:val="125"/>
          <w:sz w:val="16"/>
        </w:rPr>
        <w:t>municipal</w:t>
      </w:r>
      <w:r>
        <w:rPr>
          <w:spacing w:val="3"/>
          <w:w w:val="125"/>
          <w:sz w:val="16"/>
        </w:rPr>
        <w:t> </w:t>
      </w:r>
      <w:r>
        <w:rPr>
          <w:w w:val="125"/>
          <w:sz w:val="16"/>
        </w:rPr>
        <w:t>securities</w:t>
      </w:r>
      <w:r>
        <w:rPr>
          <w:spacing w:val="3"/>
          <w:w w:val="125"/>
          <w:sz w:val="16"/>
        </w:rPr>
        <w:t> </w:t>
      </w:r>
      <w:r>
        <w:rPr>
          <w:w w:val="125"/>
          <w:sz w:val="16"/>
        </w:rPr>
        <w:t>could</w:t>
      </w:r>
      <w:r>
        <w:rPr>
          <w:spacing w:val="2"/>
          <w:w w:val="125"/>
          <w:sz w:val="16"/>
        </w:rPr>
        <w:t> </w:t>
      </w:r>
      <w:r>
        <w:rPr>
          <w:w w:val="125"/>
          <w:sz w:val="16"/>
        </w:rPr>
        <w:t>have</w:t>
      </w:r>
      <w:r>
        <w:rPr>
          <w:spacing w:val="3"/>
          <w:w w:val="125"/>
          <w:sz w:val="16"/>
        </w:rPr>
        <w:t> </w:t>
      </w:r>
      <w:r>
        <w:rPr>
          <w:w w:val="125"/>
          <w:sz w:val="16"/>
        </w:rPr>
        <w:t>a</w:t>
      </w:r>
      <w:r>
        <w:rPr>
          <w:spacing w:val="3"/>
          <w:w w:val="125"/>
          <w:sz w:val="16"/>
        </w:rPr>
        <w:t> </w:t>
      </w:r>
      <w:r>
        <w:rPr>
          <w:w w:val="125"/>
          <w:sz w:val="16"/>
        </w:rPr>
        <w:t>rating</w:t>
      </w:r>
      <w:r>
        <w:rPr>
          <w:spacing w:val="2"/>
          <w:w w:val="125"/>
          <w:sz w:val="16"/>
        </w:rPr>
        <w:t> </w:t>
      </w:r>
      <w:r>
        <w:rPr>
          <w:w w:val="125"/>
          <w:sz w:val="16"/>
        </w:rPr>
        <w:t>of</w:t>
      </w:r>
      <w:r>
        <w:rPr>
          <w:spacing w:val="3"/>
          <w:w w:val="125"/>
          <w:sz w:val="16"/>
        </w:rPr>
        <w:t> </w:t>
      </w:r>
      <w:r>
        <w:rPr>
          <w:w w:val="125"/>
          <w:sz w:val="16"/>
        </w:rPr>
        <w:t>MIG</w:t>
      </w:r>
      <w:r>
        <w:rPr>
          <w:spacing w:val="3"/>
          <w:w w:val="125"/>
          <w:sz w:val="16"/>
        </w:rPr>
        <w:t> </w:t>
      </w:r>
      <w:r>
        <w:rPr>
          <w:spacing w:val="-5"/>
          <w:w w:val="125"/>
          <w:sz w:val="16"/>
        </w:rPr>
        <w:t>2?</w:t>
      </w:r>
    </w:p>
    <w:p>
      <w:pPr>
        <w:pStyle w:val="ListParagraph"/>
        <w:numPr>
          <w:ilvl w:val="1"/>
          <w:numId w:val="5"/>
        </w:numPr>
        <w:tabs>
          <w:tab w:pos="1438" w:val="left" w:leader="none"/>
        </w:tabs>
        <w:spacing w:line="240" w:lineRule="auto" w:before="144" w:after="0"/>
        <w:ind w:left="1438" w:right="0" w:hanging="180"/>
        <w:jc w:val="left"/>
        <w:rPr>
          <w:sz w:val="16"/>
        </w:rPr>
      </w:pPr>
      <w:r>
        <w:rPr>
          <w:spacing w:val="-5"/>
          <w:w w:val="115"/>
          <w:sz w:val="16"/>
        </w:rPr>
        <w:t>PN</w:t>
      </w:r>
    </w:p>
    <w:p>
      <w:pPr>
        <w:pStyle w:val="ListParagraph"/>
        <w:numPr>
          <w:ilvl w:val="1"/>
          <w:numId w:val="5"/>
        </w:numPr>
        <w:tabs>
          <w:tab w:pos="1439" w:val="left" w:leader="none"/>
        </w:tabs>
        <w:spacing w:line="240" w:lineRule="auto" w:before="164" w:after="0"/>
        <w:ind w:left="1439" w:right="0" w:hanging="229"/>
        <w:jc w:val="left"/>
        <w:rPr>
          <w:sz w:val="16"/>
        </w:rPr>
      </w:pPr>
      <w:r>
        <w:rPr>
          <w:w w:val="130"/>
          <w:sz w:val="16"/>
        </w:rPr>
        <w:t>Tax-exempt</w:t>
      </w:r>
      <w:r>
        <w:rPr>
          <w:spacing w:val="-12"/>
          <w:w w:val="130"/>
          <w:sz w:val="16"/>
        </w:rPr>
        <w:t> </w:t>
      </w:r>
      <w:r>
        <w:rPr>
          <w:w w:val="130"/>
          <w:sz w:val="16"/>
        </w:rPr>
        <w:t>commercial</w:t>
      </w:r>
      <w:r>
        <w:rPr>
          <w:spacing w:val="-11"/>
          <w:w w:val="130"/>
          <w:sz w:val="16"/>
        </w:rPr>
        <w:t> </w:t>
      </w:r>
      <w:r>
        <w:rPr>
          <w:spacing w:val="-2"/>
          <w:w w:val="130"/>
          <w:sz w:val="16"/>
        </w:rPr>
        <w:t>paper</w:t>
      </w:r>
    </w:p>
    <w:p>
      <w:pPr>
        <w:pStyle w:val="ListParagraph"/>
        <w:numPr>
          <w:ilvl w:val="1"/>
          <w:numId w:val="5"/>
        </w:numPr>
        <w:tabs>
          <w:tab w:pos="1438" w:val="left" w:leader="none"/>
        </w:tabs>
        <w:spacing w:line="240" w:lineRule="auto" w:before="125" w:after="0"/>
        <w:ind w:left="1438" w:right="0" w:hanging="278"/>
        <w:jc w:val="left"/>
        <w:rPr>
          <w:sz w:val="16"/>
        </w:rPr>
      </w:pPr>
      <w:r>
        <w:rPr>
          <w:spacing w:val="-4"/>
          <w:w w:val="110"/>
          <w:sz w:val="16"/>
        </w:rPr>
        <w:t>TRAN</w:t>
      </w:r>
    </w:p>
    <w:p>
      <w:pPr>
        <w:pStyle w:val="ListParagraph"/>
        <w:numPr>
          <w:ilvl w:val="1"/>
          <w:numId w:val="5"/>
        </w:numPr>
        <w:tabs>
          <w:tab w:pos="1438" w:val="left" w:leader="none"/>
        </w:tabs>
        <w:spacing w:line="240" w:lineRule="auto" w:before="124" w:after="0"/>
        <w:ind w:left="1438" w:right="0" w:hanging="278"/>
        <w:jc w:val="left"/>
        <w:rPr>
          <w:sz w:val="16"/>
        </w:rPr>
      </w:pPr>
      <w:r>
        <w:rPr>
          <w:spacing w:val="-5"/>
          <w:w w:val="110"/>
          <w:sz w:val="16"/>
        </w:rPr>
        <w:t>IDR</w:t>
      </w:r>
    </w:p>
    <w:p>
      <w:pPr>
        <w:pStyle w:val="ListParagraph"/>
        <w:numPr>
          <w:ilvl w:val="2"/>
          <w:numId w:val="5"/>
        </w:numPr>
        <w:tabs>
          <w:tab w:pos="1438" w:val="left" w:leader="none"/>
        </w:tabs>
        <w:spacing w:line="240" w:lineRule="auto" w:before="125" w:after="0"/>
        <w:ind w:left="1438" w:right="0" w:hanging="321"/>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5"/>
        </w:numPr>
        <w:tabs>
          <w:tab w:pos="1438" w:val="left" w:leader="none"/>
        </w:tabs>
        <w:spacing w:line="240" w:lineRule="auto" w:before="104" w:after="0"/>
        <w:ind w:left="1438" w:right="0" w:hanging="318"/>
        <w:jc w:val="left"/>
        <w:rPr>
          <w:sz w:val="16"/>
        </w:rPr>
      </w:pPr>
      <w:r>
        <w:rPr>
          <w:w w:val="130"/>
          <w:sz w:val="16"/>
        </w:rPr>
        <w:t>I,</w:t>
      </w:r>
      <w:r>
        <w:rPr>
          <w:spacing w:val="-5"/>
          <w:w w:val="130"/>
          <w:sz w:val="16"/>
        </w:rPr>
        <w:t> </w:t>
      </w:r>
      <w:r>
        <w:rPr>
          <w:w w:val="130"/>
          <w:sz w:val="16"/>
        </w:rPr>
        <w:t>II,</w:t>
      </w:r>
      <w:r>
        <w:rPr>
          <w:spacing w:val="-4"/>
          <w:w w:val="130"/>
          <w:sz w:val="16"/>
        </w:rPr>
        <w:t> </w:t>
      </w:r>
      <w:r>
        <w:rPr>
          <w:w w:val="130"/>
          <w:sz w:val="16"/>
        </w:rPr>
        <w:t>and</w:t>
      </w:r>
      <w:r>
        <w:rPr>
          <w:spacing w:val="-4"/>
          <w:w w:val="130"/>
          <w:sz w:val="16"/>
        </w:rPr>
        <w:t> </w:t>
      </w:r>
      <w:r>
        <w:rPr>
          <w:spacing w:val="-5"/>
          <w:w w:val="130"/>
          <w:sz w:val="16"/>
        </w:rPr>
        <w:t>III</w:t>
      </w:r>
    </w:p>
    <w:p>
      <w:pPr>
        <w:pStyle w:val="ListParagraph"/>
        <w:numPr>
          <w:ilvl w:val="2"/>
          <w:numId w:val="5"/>
        </w:numPr>
        <w:tabs>
          <w:tab w:pos="1439" w:val="left" w:leader="none"/>
        </w:tabs>
        <w:spacing w:line="240" w:lineRule="auto" w:before="105" w:after="0"/>
        <w:ind w:left="1439" w:right="0" w:hanging="313"/>
        <w:jc w:val="left"/>
        <w:rPr>
          <w:sz w:val="16"/>
        </w:rPr>
      </w:pPr>
      <w:r>
        <w:rPr>
          <w:w w:val="125"/>
          <w:sz w:val="16"/>
        </w:rPr>
        <w:t>I,</w:t>
      </w:r>
      <w:r>
        <w:rPr>
          <w:spacing w:val="5"/>
          <w:w w:val="125"/>
          <w:sz w:val="16"/>
        </w:rPr>
        <w:t> </w:t>
      </w:r>
      <w:r>
        <w:rPr>
          <w:w w:val="125"/>
          <w:sz w:val="16"/>
        </w:rPr>
        <w:t>III,</w:t>
      </w:r>
      <w:r>
        <w:rPr>
          <w:spacing w:val="5"/>
          <w:w w:val="125"/>
          <w:sz w:val="16"/>
        </w:rPr>
        <w:t> </w:t>
      </w:r>
      <w:r>
        <w:rPr>
          <w:w w:val="125"/>
          <w:sz w:val="16"/>
        </w:rPr>
        <w:t>and</w:t>
      </w:r>
      <w:r>
        <w:rPr>
          <w:spacing w:val="5"/>
          <w:w w:val="125"/>
          <w:sz w:val="16"/>
        </w:rPr>
        <w:t> </w:t>
      </w:r>
      <w:r>
        <w:rPr>
          <w:spacing w:val="-5"/>
          <w:w w:val="125"/>
          <w:sz w:val="16"/>
        </w:rPr>
        <w:t>IV</w:t>
      </w:r>
    </w:p>
    <w:p>
      <w:pPr>
        <w:pStyle w:val="ListParagraph"/>
        <w:numPr>
          <w:ilvl w:val="2"/>
          <w:numId w:val="5"/>
        </w:numPr>
        <w:tabs>
          <w:tab w:pos="1438" w:val="left" w:leader="none"/>
        </w:tabs>
        <w:spacing w:line="240" w:lineRule="auto" w:before="104" w:after="0"/>
        <w:ind w:left="1438" w:right="0" w:hanging="330"/>
        <w:jc w:val="left"/>
        <w:rPr>
          <w:sz w:val="16"/>
        </w:rPr>
      </w:pPr>
      <w:r>
        <w:rPr>
          <w:w w:val="125"/>
          <w:sz w:val="16"/>
        </w:rPr>
        <w:t>II,</w:t>
      </w:r>
      <w:r>
        <w:rPr>
          <w:spacing w:val="4"/>
          <w:w w:val="125"/>
          <w:sz w:val="16"/>
        </w:rPr>
        <w:t> </w:t>
      </w:r>
      <w:r>
        <w:rPr>
          <w:w w:val="125"/>
          <w:sz w:val="16"/>
        </w:rPr>
        <w:t>III,</w:t>
      </w:r>
      <w:r>
        <w:rPr>
          <w:spacing w:val="5"/>
          <w:w w:val="125"/>
          <w:sz w:val="16"/>
        </w:rPr>
        <w:t> </w:t>
      </w:r>
      <w:r>
        <w:rPr>
          <w:w w:val="125"/>
          <w:sz w:val="16"/>
        </w:rPr>
        <w:t>and</w:t>
      </w:r>
      <w:r>
        <w:rPr>
          <w:spacing w:val="5"/>
          <w:w w:val="125"/>
          <w:sz w:val="16"/>
        </w:rPr>
        <w:t> </w:t>
      </w:r>
      <w:r>
        <w:rPr>
          <w:spacing w:val="-5"/>
          <w:w w:val="125"/>
          <w:sz w:val="16"/>
        </w:rPr>
        <w:t>IV</w:t>
      </w:r>
    </w:p>
    <w:p>
      <w:pPr>
        <w:pStyle w:val="BodyText"/>
        <w:spacing w:before="8"/>
        <w:rPr>
          <w:sz w:val="20"/>
        </w:rPr>
      </w:pPr>
    </w:p>
    <w:p>
      <w:pPr>
        <w:pStyle w:val="ListParagraph"/>
        <w:numPr>
          <w:ilvl w:val="0"/>
          <w:numId w:val="5"/>
        </w:numPr>
        <w:tabs>
          <w:tab w:pos="1117" w:val="left" w:leader="none"/>
        </w:tabs>
        <w:spacing w:line="240" w:lineRule="auto" w:before="0" w:after="0"/>
        <w:ind w:left="1117" w:right="0" w:hanging="244"/>
        <w:jc w:val="left"/>
        <w:rPr>
          <w:sz w:val="16"/>
        </w:rPr>
      </w:pPr>
      <w:r>
        <w:rPr>
          <w:w w:val="125"/>
          <w:sz w:val="16"/>
        </w:rPr>
        <w:t>Which</w:t>
      </w:r>
      <w:r>
        <w:rPr>
          <w:spacing w:val="-10"/>
          <w:w w:val="125"/>
          <w:sz w:val="16"/>
        </w:rPr>
        <w:t> </w:t>
      </w:r>
      <w:r>
        <w:rPr>
          <w:w w:val="125"/>
          <w:sz w:val="16"/>
        </w:rPr>
        <w:t>of</w:t>
      </w:r>
      <w:r>
        <w:rPr>
          <w:spacing w:val="-7"/>
          <w:w w:val="125"/>
          <w:sz w:val="16"/>
        </w:rPr>
        <w:t> </w:t>
      </w:r>
      <w:r>
        <w:rPr>
          <w:w w:val="125"/>
          <w:sz w:val="16"/>
        </w:rPr>
        <w:t>the</w:t>
      </w:r>
      <w:r>
        <w:rPr>
          <w:spacing w:val="-7"/>
          <w:w w:val="125"/>
          <w:sz w:val="16"/>
        </w:rPr>
        <w:t> </w:t>
      </w:r>
      <w:r>
        <w:rPr>
          <w:w w:val="125"/>
          <w:sz w:val="16"/>
        </w:rPr>
        <w:t>following</w:t>
      </w:r>
      <w:r>
        <w:rPr>
          <w:spacing w:val="-8"/>
          <w:w w:val="125"/>
          <w:sz w:val="16"/>
        </w:rPr>
        <w:t> </w:t>
      </w:r>
      <w:r>
        <w:rPr>
          <w:w w:val="125"/>
          <w:sz w:val="16"/>
        </w:rPr>
        <w:t>is</w:t>
      </w:r>
      <w:r>
        <w:rPr>
          <w:spacing w:val="-7"/>
          <w:w w:val="125"/>
          <w:sz w:val="16"/>
        </w:rPr>
        <w:t> </w:t>
      </w:r>
      <w:r>
        <w:rPr>
          <w:w w:val="125"/>
          <w:sz w:val="16"/>
        </w:rPr>
        <w:t>NOT</w:t>
      </w:r>
      <w:r>
        <w:rPr>
          <w:spacing w:val="-7"/>
          <w:w w:val="125"/>
          <w:sz w:val="16"/>
        </w:rPr>
        <w:t> </w:t>
      </w:r>
      <w:r>
        <w:rPr>
          <w:w w:val="125"/>
          <w:sz w:val="16"/>
        </w:rPr>
        <w:t>TRUE</w:t>
      </w:r>
      <w:r>
        <w:rPr>
          <w:spacing w:val="-8"/>
          <w:w w:val="125"/>
          <w:sz w:val="16"/>
        </w:rPr>
        <w:t> </w:t>
      </w:r>
      <w:r>
        <w:rPr>
          <w:w w:val="125"/>
          <w:sz w:val="16"/>
        </w:rPr>
        <w:t>about</w:t>
      </w:r>
      <w:r>
        <w:rPr>
          <w:spacing w:val="-7"/>
          <w:w w:val="125"/>
          <w:sz w:val="16"/>
        </w:rPr>
        <w:t> </w:t>
      </w:r>
      <w:r>
        <w:rPr>
          <w:w w:val="125"/>
          <w:sz w:val="16"/>
        </w:rPr>
        <w:t>general</w:t>
      </w:r>
      <w:r>
        <w:rPr>
          <w:spacing w:val="-7"/>
          <w:w w:val="125"/>
          <w:sz w:val="16"/>
        </w:rPr>
        <w:t> </w:t>
      </w:r>
      <w:r>
        <w:rPr>
          <w:w w:val="125"/>
          <w:sz w:val="16"/>
        </w:rPr>
        <w:t>obligation</w:t>
      </w:r>
      <w:r>
        <w:rPr>
          <w:spacing w:val="-7"/>
          <w:w w:val="125"/>
          <w:sz w:val="16"/>
        </w:rPr>
        <w:t> </w:t>
      </w:r>
      <w:r>
        <w:rPr>
          <w:spacing w:val="-2"/>
          <w:w w:val="125"/>
          <w:sz w:val="16"/>
        </w:rPr>
        <w:t>bonds?</w:t>
      </w:r>
    </w:p>
    <w:p>
      <w:pPr>
        <w:pStyle w:val="ListParagraph"/>
        <w:numPr>
          <w:ilvl w:val="0"/>
          <w:numId w:val="6"/>
        </w:numPr>
        <w:tabs>
          <w:tab w:pos="1438" w:val="left" w:leader="none"/>
        </w:tabs>
        <w:spacing w:line="240" w:lineRule="auto" w:before="144" w:after="0"/>
        <w:ind w:left="1438" w:right="0" w:hanging="321"/>
        <w:jc w:val="left"/>
        <w:rPr>
          <w:sz w:val="16"/>
        </w:rPr>
      </w:pPr>
      <w:r>
        <w:rPr>
          <w:w w:val="130"/>
          <w:sz w:val="16"/>
        </w:rPr>
        <w:t>They</w:t>
      </w:r>
      <w:r>
        <w:rPr>
          <w:spacing w:val="-11"/>
          <w:w w:val="130"/>
          <w:sz w:val="16"/>
        </w:rPr>
        <w:t> </w:t>
      </w:r>
      <w:r>
        <w:rPr>
          <w:w w:val="130"/>
          <w:sz w:val="16"/>
        </w:rPr>
        <w:t>are</w:t>
      </w:r>
      <w:r>
        <w:rPr>
          <w:spacing w:val="-10"/>
          <w:w w:val="130"/>
          <w:sz w:val="16"/>
        </w:rPr>
        <w:t> </w:t>
      </w:r>
      <w:r>
        <w:rPr>
          <w:w w:val="130"/>
          <w:sz w:val="16"/>
        </w:rPr>
        <w:t>backed</w:t>
      </w:r>
      <w:r>
        <w:rPr>
          <w:spacing w:val="-10"/>
          <w:w w:val="130"/>
          <w:sz w:val="16"/>
        </w:rPr>
        <w:t> </w:t>
      </w:r>
      <w:r>
        <w:rPr>
          <w:w w:val="130"/>
          <w:sz w:val="16"/>
        </w:rPr>
        <w:t>by</w:t>
      </w:r>
      <w:r>
        <w:rPr>
          <w:spacing w:val="-10"/>
          <w:w w:val="130"/>
          <w:sz w:val="16"/>
        </w:rPr>
        <w:t> </w:t>
      </w:r>
      <w:r>
        <w:rPr>
          <w:w w:val="130"/>
          <w:sz w:val="16"/>
        </w:rPr>
        <w:t>the</w:t>
      </w:r>
      <w:r>
        <w:rPr>
          <w:spacing w:val="-10"/>
          <w:w w:val="130"/>
          <w:sz w:val="16"/>
        </w:rPr>
        <w:t> </w:t>
      </w:r>
      <w:r>
        <w:rPr>
          <w:w w:val="130"/>
          <w:sz w:val="16"/>
        </w:rPr>
        <w:t>taxing</w:t>
      </w:r>
      <w:r>
        <w:rPr>
          <w:spacing w:val="-10"/>
          <w:w w:val="130"/>
          <w:sz w:val="16"/>
        </w:rPr>
        <w:t> </w:t>
      </w:r>
      <w:r>
        <w:rPr>
          <w:w w:val="130"/>
          <w:sz w:val="16"/>
        </w:rPr>
        <w:t>power</w:t>
      </w:r>
      <w:r>
        <w:rPr>
          <w:spacing w:val="-10"/>
          <w:w w:val="130"/>
          <w:sz w:val="16"/>
        </w:rPr>
        <w:t> </w:t>
      </w:r>
      <w:r>
        <w:rPr>
          <w:w w:val="130"/>
          <w:sz w:val="16"/>
        </w:rPr>
        <w:t>of</w:t>
      </w:r>
      <w:r>
        <w:rPr>
          <w:spacing w:val="-10"/>
          <w:w w:val="130"/>
          <w:sz w:val="16"/>
        </w:rPr>
        <w:t> </w:t>
      </w:r>
      <w:r>
        <w:rPr>
          <w:w w:val="130"/>
          <w:sz w:val="16"/>
        </w:rPr>
        <w:t>the</w:t>
      </w:r>
      <w:r>
        <w:rPr>
          <w:spacing w:val="-11"/>
          <w:w w:val="130"/>
          <w:sz w:val="16"/>
        </w:rPr>
        <w:t> </w:t>
      </w:r>
      <w:r>
        <w:rPr>
          <w:spacing w:val="-2"/>
          <w:w w:val="130"/>
          <w:sz w:val="16"/>
        </w:rPr>
        <w:t>municipality.</w:t>
      </w:r>
    </w:p>
    <w:p>
      <w:pPr>
        <w:pStyle w:val="ListParagraph"/>
        <w:numPr>
          <w:ilvl w:val="0"/>
          <w:numId w:val="6"/>
        </w:numPr>
        <w:tabs>
          <w:tab w:pos="1438" w:val="left" w:leader="none"/>
        </w:tabs>
        <w:spacing w:line="240" w:lineRule="auto" w:before="104" w:after="0"/>
        <w:ind w:left="1438" w:right="0" w:hanging="318"/>
        <w:jc w:val="left"/>
        <w:rPr>
          <w:sz w:val="16"/>
        </w:rPr>
      </w:pPr>
      <w:r>
        <w:rPr>
          <w:w w:val="130"/>
          <w:sz w:val="16"/>
        </w:rPr>
        <w:t>They</w:t>
      </w:r>
      <w:r>
        <w:rPr>
          <w:spacing w:val="-4"/>
          <w:w w:val="130"/>
          <w:sz w:val="16"/>
        </w:rPr>
        <w:t> </w:t>
      </w:r>
      <w:r>
        <w:rPr>
          <w:w w:val="130"/>
          <w:sz w:val="16"/>
        </w:rPr>
        <w:t>are</w:t>
      </w:r>
      <w:r>
        <w:rPr>
          <w:spacing w:val="-3"/>
          <w:w w:val="130"/>
          <w:sz w:val="16"/>
        </w:rPr>
        <w:t> </w:t>
      </w:r>
      <w:r>
        <w:rPr>
          <w:w w:val="130"/>
          <w:sz w:val="16"/>
        </w:rPr>
        <w:t>issued</w:t>
      </w:r>
      <w:r>
        <w:rPr>
          <w:spacing w:val="-3"/>
          <w:w w:val="130"/>
          <w:sz w:val="16"/>
        </w:rPr>
        <w:t> </w:t>
      </w:r>
      <w:r>
        <w:rPr>
          <w:w w:val="130"/>
          <w:sz w:val="16"/>
        </w:rPr>
        <w:t>to</w:t>
      </w:r>
      <w:r>
        <w:rPr>
          <w:spacing w:val="-3"/>
          <w:w w:val="130"/>
          <w:sz w:val="16"/>
        </w:rPr>
        <w:t> </w:t>
      </w:r>
      <w:r>
        <w:rPr>
          <w:w w:val="130"/>
          <w:sz w:val="16"/>
        </w:rPr>
        <w:t>fund</w:t>
      </w:r>
      <w:r>
        <w:rPr>
          <w:spacing w:val="-3"/>
          <w:w w:val="130"/>
          <w:sz w:val="16"/>
        </w:rPr>
        <w:t> </w:t>
      </w:r>
      <w:r>
        <w:rPr>
          <w:w w:val="130"/>
          <w:sz w:val="16"/>
        </w:rPr>
        <w:t>revenue-producing</w:t>
      </w:r>
      <w:r>
        <w:rPr>
          <w:spacing w:val="-3"/>
          <w:w w:val="130"/>
          <w:sz w:val="16"/>
        </w:rPr>
        <w:t> </w:t>
      </w:r>
      <w:r>
        <w:rPr>
          <w:spacing w:val="-2"/>
          <w:w w:val="130"/>
          <w:sz w:val="16"/>
        </w:rPr>
        <w:t>facilities.</w:t>
      </w:r>
    </w:p>
    <w:p>
      <w:pPr>
        <w:pStyle w:val="ListParagraph"/>
        <w:numPr>
          <w:ilvl w:val="0"/>
          <w:numId w:val="6"/>
        </w:numPr>
        <w:tabs>
          <w:tab w:pos="1439" w:val="left" w:leader="none"/>
        </w:tabs>
        <w:spacing w:line="240" w:lineRule="auto" w:before="105" w:after="0"/>
        <w:ind w:left="1439" w:right="0" w:hanging="313"/>
        <w:jc w:val="left"/>
        <w:rPr>
          <w:sz w:val="16"/>
        </w:rPr>
      </w:pPr>
      <w:r>
        <w:rPr>
          <w:w w:val="130"/>
          <w:sz w:val="16"/>
        </w:rPr>
        <w:t>They</w:t>
      </w:r>
      <w:r>
        <w:rPr>
          <w:spacing w:val="-10"/>
          <w:w w:val="130"/>
          <w:sz w:val="16"/>
        </w:rPr>
        <w:t> </w:t>
      </w:r>
      <w:r>
        <w:rPr>
          <w:w w:val="130"/>
          <w:sz w:val="16"/>
        </w:rPr>
        <w:t>are</w:t>
      </w:r>
      <w:r>
        <w:rPr>
          <w:spacing w:val="-9"/>
          <w:w w:val="130"/>
          <w:sz w:val="16"/>
        </w:rPr>
        <w:t> </w:t>
      </w:r>
      <w:r>
        <w:rPr>
          <w:w w:val="130"/>
          <w:sz w:val="16"/>
        </w:rPr>
        <w:t>subject</w:t>
      </w:r>
      <w:r>
        <w:rPr>
          <w:spacing w:val="-9"/>
          <w:w w:val="130"/>
          <w:sz w:val="16"/>
        </w:rPr>
        <w:t> </w:t>
      </w:r>
      <w:r>
        <w:rPr>
          <w:w w:val="130"/>
          <w:sz w:val="16"/>
        </w:rPr>
        <w:t>to</w:t>
      </w:r>
      <w:r>
        <w:rPr>
          <w:spacing w:val="-10"/>
          <w:w w:val="130"/>
          <w:sz w:val="16"/>
        </w:rPr>
        <w:t> </w:t>
      </w:r>
      <w:r>
        <w:rPr>
          <w:w w:val="130"/>
          <w:sz w:val="16"/>
        </w:rPr>
        <w:t>a</w:t>
      </w:r>
      <w:r>
        <w:rPr>
          <w:spacing w:val="-9"/>
          <w:w w:val="130"/>
          <w:sz w:val="16"/>
        </w:rPr>
        <w:t> </w:t>
      </w:r>
      <w:r>
        <w:rPr>
          <w:w w:val="130"/>
          <w:sz w:val="16"/>
        </w:rPr>
        <w:t>debt</w:t>
      </w:r>
      <w:r>
        <w:rPr>
          <w:spacing w:val="-9"/>
          <w:w w:val="130"/>
          <w:sz w:val="16"/>
        </w:rPr>
        <w:t> </w:t>
      </w:r>
      <w:r>
        <w:rPr>
          <w:spacing w:val="-2"/>
          <w:w w:val="130"/>
          <w:sz w:val="16"/>
        </w:rPr>
        <w:t>ceiling.</w:t>
      </w:r>
    </w:p>
    <w:p>
      <w:pPr>
        <w:pStyle w:val="ListParagraph"/>
        <w:numPr>
          <w:ilvl w:val="0"/>
          <w:numId w:val="6"/>
        </w:numPr>
        <w:tabs>
          <w:tab w:pos="1438" w:val="left" w:leader="none"/>
        </w:tabs>
        <w:spacing w:line="240" w:lineRule="auto" w:before="105" w:after="0"/>
        <w:ind w:left="1438" w:right="0" w:hanging="330"/>
        <w:jc w:val="left"/>
        <w:rPr>
          <w:sz w:val="16"/>
        </w:rPr>
      </w:pPr>
      <w:r>
        <w:rPr>
          <w:w w:val="130"/>
          <w:sz w:val="16"/>
        </w:rPr>
        <w:t>They</w:t>
      </w:r>
      <w:r>
        <w:rPr>
          <w:spacing w:val="-13"/>
          <w:w w:val="130"/>
          <w:sz w:val="16"/>
        </w:rPr>
        <w:t> </w:t>
      </w:r>
      <w:r>
        <w:rPr>
          <w:w w:val="130"/>
          <w:sz w:val="16"/>
        </w:rPr>
        <w:t>need</w:t>
      </w:r>
      <w:r>
        <w:rPr>
          <w:spacing w:val="-12"/>
          <w:w w:val="130"/>
          <w:sz w:val="16"/>
        </w:rPr>
        <w:t> </w:t>
      </w:r>
      <w:r>
        <w:rPr>
          <w:w w:val="130"/>
          <w:sz w:val="16"/>
        </w:rPr>
        <w:t>voter</w:t>
      </w:r>
      <w:r>
        <w:rPr>
          <w:spacing w:val="-12"/>
          <w:w w:val="130"/>
          <w:sz w:val="16"/>
        </w:rPr>
        <w:t> </w:t>
      </w:r>
      <w:r>
        <w:rPr>
          <w:w w:val="130"/>
          <w:sz w:val="16"/>
        </w:rPr>
        <w:t>approval</w:t>
      </w:r>
      <w:r>
        <w:rPr>
          <w:spacing w:val="-13"/>
          <w:w w:val="130"/>
          <w:sz w:val="16"/>
        </w:rPr>
        <w:t> </w:t>
      </w:r>
      <w:r>
        <w:rPr>
          <w:w w:val="130"/>
          <w:sz w:val="16"/>
        </w:rPr>
        <w:t>to</w:t>
      </w:r>
      <w:r>
        <w:rPr>
          <w:spacing w:val="-12"/>
          <w:w w:val="130"/>
          <w:sz w:val="16"/>
        </w:rPr>
        <w:t> </w:t>
      </w:r>
      <w:r>
        <w:rPr>
          <w:w w:val="130"/>
          <w:sz w:val="16"/>
        </w:rPr>
        <w:t>be</w:t>
      </w:r>
      <w:r>
        <w:rPr>
          <w:spacing w:val="-12"/>
          <w:w w:val="130"/>
          <w:sz w:val="16"/>
        </w:rPr>
        <w:t> </w:t>
      </w:r>
      <w:r>
        <w:rPr>
          <w:spacing w:val="-2"/>
          <w:w w:val="130"/>
          <w:sz w:val="16"/>
        </w:rPr>
        <w:t>issued.</w:t>
      </w:r>
    </w:p>
    <w:p>
      <w:pPr>
        <w:pStyle w:val="BodyText"/>
        <w:spacing w:before="7"/>
        <w:rPr>
          <w:sz w:val="20"/>
        </w:rPr>
      </w:pPr>
    </w:p>
    <w:p>
      <w:pPr>
        <w:pStyle w:val="ListParagraph"/>
        <w:numPr>
          <w:ilvl w:val="0"/>
          <w:numId w:val="5"/>
        </w:numPr>
        <w:tabs>
          <w:tab w:pos="1117" w:val="left" w:leader="none"/>
          <w:tab w:pos="1120" w:val="left" w:leader="none"/>
        </w:tabs>
        <w:spacing w:line="280" w:lineRule="auto" w:before="0" w:after="0"/>
        <w:ind w:left="1120" w:right="175" w:hanging="247"/>
        <w:jc w:val="left"/>
        <w:rPr>
          <w:sz w:val="16"/>
        </w:rPr>
      </w:pPr>
      <w:r>
        <w:rPr>
          <w:w w:val="125"/>
          <w:sz w:val="16"/>
        </w:rPr>
        <w:t>A municipal securities broker-dealer sells 100 GO bonds to a customer on a principal basis. How much of a markup may the broker–dealer charge?</w:t>
      </w:r>
    </w:p>
    <w:p>
      <w:pPr>
        <w:pStyle w:val="ListParagraph"/>
        <w:numPr>
          <w:ilvl w:val="0"/>
          <w:numId w:val="7"/>
        </w:numPr>
        <w:tabs>
          <w:tab w:pos="1438" w:val="left" w:leader="none"/>
        </w:tabs>
        <w:spacing w:line="240" w:lineRule="auto" w:before="126" w:after="0"/>
        <w:ind w:left="1438" w:right="0" w:hanging="321"/>
        <w:jc w:val="left"/>
        <w:rPr>
          <w:sz w:val="16"/>
        </w:rPr>
      </w:pPr>
      <w:r>
        <w:rPr>
          <w:w w:val="130"/>
          <w:sz w:val="16"/>
        </w:rPr>
        <w:t>5%</w:t>
      </w:r>
      <w:r>
        <w:rPr>
          <w:spacing w:val="-7"/>
          <w:w w:val="130"/>
          <w:sz w:val="16"/>
        </w:rPr>
        <w:t> </w:t>
      </w:r>
      <w:r>
        <w:rPr>
          <w:w w:val="130"/>
          <w:sz w:val="16"/>
        </w:rPr>
        <w:t>of</w:t>
      </w:r>
      <w:r>
        <w:rPr>
          <w:spacing w:val="-7"/>
          <w:w w:val="130"/>
          <w:sz w:val="16"/>
        </w:rPr>
        <w:t> </w:t>
      </w:r>
      <w:r>
        <w:rPr>
          <w:w w:val="130"/>
          <w:sz w:val="16"/>
        </w:rPr>
        <w:t>the</w:t>
      </w:r>
      <w:r>
        <w:rPr>
          <w:spacing w:val="-6"/>
          <w:w w:val="130"/>
          <w:sz w:val="16"/>
        </w:rPr>
        <w:t> </w:t>
      </w:r>
      <w:r>
        <w:rPr>
          <w:w w:val="130"/>
          <w:sz w:val="16"/>
        </w:rPr>
        <w:t>selling</w:t>
      </w:r>
      <w:r>
        <w:rPr>
          <w:spacing w:val="-7"/>
          <w:w w:val="130"/>
          <w:sz w:val="16"/>
        </w:rPr>
        <w:t> </w:t>
      </w:r>
      <w:r>
        <w:rPr>
          <w:spacing w:val="-2"/>
          <w:w w:val="130"/>
          <w:sz w:val="16"/>
        </w:rPr>
        <w:t>price</w:t>
      </w:r>
    </w:p>
    <w:p>
      <w:pPr>
        <w:pStyle w:val="ListParagraph"/>
        <w:numPr>
          <w:ilvl w:val="0"/>
          <w:numId w:val="7"/>
        </w:numPr>
        <w:tabs>
          <w:tab w:pos="1438" w:val="left" w:leader="none"/>
        </w:tabs>
        <w:spacing w:line="240" w:lineRule="auto" w:before="104" w:after="0"/>
        <w:ind w:left="1438" w:right="0" w:hanging="318"/>
        <w:jc w:val="left"/>
        <w:rPr>
          <w:sz w:val="16"/>
        </w:rPr>
      </w:pPr>
      <w:r>
        <w:rPr>
          <w:w w:val="130"/>
          <w:sz w:val="16"/>
        </w:rPr>
        <w:t>8%</w:t>
      </w:r>
      <w:r>
        <w:rPr>
          <w:spacing w:val="-6"/>
          <w:w w:val="130"/>
          <w:sz w:val="16"/>
        </w:rPr>
        <w:t> </w:t>
      </w:r>
      <w:r>
        <w:rPr>
          <w:w w:val="130"/>
          <w:sz w:val="16"/>
        </w:rPr>
        <w:t>of</w:t>
      </w:r>
      <w:r>
        <w:rPr>
          <w:spacing w:val="-5"/>
          <w:w w:val="130"/>
          <w:sz w:val="16"/>
        </w:rPr>
        <w:t> </w:t>
      </w:r>
      <w:r>
        <w:rPr>
          <w:w w:val="130"/>
          <w:sz w:val="16"/>
        </w:rPr>
        <w:t>the</w:t>
      </w:r>
      <w:r>
        <w:rPr>
          <w:spacing w:val="-5"/>
          <w:w w:val="130"/>
          <w:sz w:val="16"/>
        </w:rPr>
        <w:t> </w:t>
      </w:r>
      <w:r>
        <w:rPr>
          <w:w w:val="130"/>
          <w:sz w:val="16"/>
        </w:rPr>
        <w:t>selling</w:t>
      </w:r>
      <w:r>
        <w:rPr>
          <w:spacing w:val="-5"/>
          <w:w w:val="130"/>
          <w:sz w:val="16"/>
        </w:rPr>
        <w:t> </w:t>
      </w:r>
      <w:r>
        <w:rPr>
          <w:spacing w:val="-2"/>
          <w:w w:val="130"/>
          <w:sz w:val="16"/>
        </w:rPr>
        <w:t>price</w:t>
      </w:r>
    </w:p>
    <w:p>
      <w:pPr>
        <w:pStyle w:val="ListParagraph"/>
        <w:numPr>
          <w:ilvl w:val="0"/>
          <w:numId w:val="7"/>
        </w:numPr>
        <w:tabs>
          <w:tab w:pos="1439" w:val="left" w:leader="none"/>
        </w:tabs>
        <w:spacing w:line="240" w:lineRule="auto" w:before="105" w:after="0"/>
        <w:ind w:left="1439" w:right="0" w:hanging="313"/>
        <w:jc w:val="left"/>
        <w:rPr>
          <w:sz w:val="16"/>
        </w:rPr>
      </w:pPr>
      <w:r>
        <w:rPr>
          <w:w w:val="130"/>
          <w:sz w:val="16"/>
        </w:rPr>
        <w:t>8½%</w:t>
      </w:r>
      <w:r>
        <w:rPr>
          <w:spacing w:val="2"/>
          <w:w w:val="130"/>
          <w:sz w:val="16"/>
        </w:rPr>
        <w:t> </w:t>
      </w:r>
      <w:r>
        <w:rPr>
          <w:w w:val="130"/>
          <w:sz w:val="16"/>
        </w:rPr>
        <w:t>of</w:t>
      </w:r>
      <w:r>
        <w:rPr>
          <w:spacing w:val="2"/>
          <w:w w:val="130"/>
          <w:sz w:val="16"/>
        </w:rPr>
        <w:t> </w:t>
      </w:r>
      <w:r>
        <w:rPr>
          <w:w w:val="130"/>
          <w:sz w:val="16"/>
        </w:rPr>
        <w:t>the</w:t>
      </w:r>
      <w:r>
        <w:rPr>
          <w:spacing w:val="3"/>
          <w:w w:val="130"/>
          <w:sz w:val="16"/>
        </w:rPr>
        <w:t> </w:t>
      </w:r>
      <w:r>
        <w:rPr>
          <w:w w:val="130"/>
          <w:sz w:val="16"/>
        </w:rPr>
        <w:t>selling</w:t>
      </w:r>
      <w:r>
        <w:rPr>
          <w:spacing w:val="2"/>
          <w:w w:val="130"/>
          <w:sz w:val="16"/>
        </w:rPr>
        <w:t> </w:t>
      </w:r>
      <w:r>
        <w:rPr>
          <w:spacing w:val="-2"/>
          <w:w w:val="130"/>
          <w:sz w:val="16"/>
        </w:rPr>
        <w:t>price</w:t>
      </w:r>
    </w:p>
    <w:p>
      <w:pPr>
        <w:pStyle w:val="ListParagraph"/>
        <w:numPr>
          <w:ilvl w:val="0"/>
          <w:numId w:val="7"/>
        </w:numPr>
        <w:tabs>
          <w:tab w:pos="1438" w:val="left" w:leader="none"/>
        </w:tabs>
        <w:spacing w:line="240" w:lineRule="auto" w:before="104" w:after="0"/>
        <w:ind w:left="1438" w:right="0" w:hanging="330"/>
        <w:jc w:val="left"/>
        <w:rPr>
          <w:sz w:val="16"/>
        </w:rPr>
      </w:pPr>
      <w:r>
        <w:rPr>
          <w:w w:val="130"/>
          <w:sz w:val="16"/>
        </w:rPr>
        <w:t>Whatever</w:t>
      </w:r>
      <w:r>
        <w:rPr>
          <w:spacing w:val="-13"/>
          <w:w w:val="130"/>
          <w:sz w:val="16"/>
        </w:rPr>
        <w:t> </w:t>
      </w:r>
      <w:r>
        <w:rPr>
          <w:w w:val="130"/>
          <w:sz w:val="16"/>
        </w:rPr>
        <w:t>is</w:t>
      </w:r>
      <w:r>
        <w:rPr>
          <w:spacing w:val="-13"/>
          <w:w w:val="130"/>
          <w:sz w:val="16"/>
        </w:rPr>
        <w:t> </w:t>
      </w:r>
      <w:r>
        <w:rPr>
          <w:w w:val="130"/>
          <w:sz w:val="16"/>
        </w:rPr>
        <w:t>fair</w:t>
      </w:r>
      <w:r>
        <w:rPr>
          <w:spacing w:val="-13"/>
          <w:w w:val="130"/>
          <w:sz w:val="16"/>
        </w:rPr>
        <w:t> </w:t>
      </w:r>
      <w:r>
        <w:rPr>
          <w:w w:val="130"/>
          <w:sz w:val="16"/>
        </w:rPr>
        <w:t>and</w:t>
      </w:r>
      <w:r>
        <w:rPr>
          <w:spacing w:val="-13"/>
          <w:w w:val="130"/>
          <w:sz w:val="16"/>
        </w:rPr>
        <w:t> </w:t>
      </w:r>
      <w:r>
        <w:rPr>
          <w:spacing w:val="-2"/>
          <w:w w:val="130"/>
          <w:sz w:val="16"/>
        </w:rPr>
        <w:t>reasonable</w:t>
      </w:r>
    </w:p>
    <w:p>
      <w:pPr>
        <w:pStyle w:val="BodyText"/>
        <w:spacing w:before="8"/>
        <w:rPr>
          <w:sz w:val="20"/>
        </w:rPr>
      </w:pPr>
    </w:p>
    <w:p>
      <w:pPr>
        <w:pStyle w:val="ListParagraph"/>
        <w:numPr>
          <w:ilvl w:val="0"/>
          <w:numId w:val="5"/>
        </w:numPr>
        <w:tabs>
          <w:tab w:pos="1117" w:val="left" w:leader="none"/>
        </w:tabs>
        <w:spacing w:line="240" w:lineRule="auto" w:before="0" w:after="0"/>
        <w:ind w:left="1117" w:right="0" w:hanging="244"/>
        <w:jc w:val="left"/>
        <w:rPr>
          <w:sz w:val="16"/>
        </w:rPr>
      </w:pPr>
      <w:r>
        <w:rPr>
          <w:w w:val="130"/>
          <w:sz w:val="16"/>
        </w:rPr>
        <w:t>Which</w:t>
      </w:r>
      <w:r>
        <w:rPr>
          <w:spacing w:val="-12"/>
          <w:w w:val="130"/>
          <w:sz w:val="16"/>
        </w:rPr>
        <w:t> </w:t>
      </w:r>
      <w:r>
        <w:rPr>
          <w:w w:val="130"/>
          <w:sz w:val="16"/>
        </w:rPr>
        <w:t>of</w:t>
      </w:r>
      <w:r>
        <w:rPr>
          <w:spacing w:val="-12"/>
          <w:w w:val="130"/>
          <w:sz w:val="16"/>
        </w:rPr>
        <w:t> </w:t>
      </w:r>
      <w:r>
        <w:rPr>
          <w:w w:val="130"/>
          <w:sz w:val="16"/>
        </w:rPr>
        <w:t>the</w:t>
      </w:r>
      <w:r>
        <w:rPr>
          <w:spacing w:val="-12"/>
          <w:w w:val="130"/>
          <w:sz w:val="16"/>
        </w:rPr>
        <w:t> </w:t>
      </w:r>
      <w:r>
        <w:rPr>
          <w:w w:val="130"/>
          <w:sz w:val="16"/>
        </w:rPr>
        <w:t>following</w:t>
      </w:r>
      <w:r>
        <w:rPr>
          <w:spacing w:val="-11"/>
          <w:w w:val="130"/>
          <w:sz w:val="16"/>
        </w:rPr>
        <w:t> </w:t>
      </w:r>
      <w:r>
        <w:rPr>
          <w:w w:val="130"/>
          <w:sz w:val="16"/>
        </w:rPr>
        <w:t>documents</w:t>
      </w:r>
      <w:r>
        <w:rPr>
          <w:spacing w:val="-12"/>
          <w:w w:val="130"/>
          <w:sz w:val="16"/>
        </w:rPr>
        <w:t> </w:t>
      </w:r>
      <w:r>
        <w:rPr>
          <w:w w:val="130"/>
          <w:sz w:val="16"/>
        </w:rPr>
        <w:t>include</w:t>
      </w:r>
      <w:r>
        <w:rPr>
          <w:spacing w:val="-12"/>
          <w:w w:val="130"/>
          <w:sz w:val="16"/>
        </w:rPr>
        <w:t> </w:t>
      </w:r>
      <w:r>
        <w:rPr>
          <w:w w:val="130"/>
          <w:sz w:val="16"/>
        </w:rPr>
        <w:t>all</w:t>
      </w:r>
      <w:r>
        <w:rPr>
          <w:spacing w:val="-12"/>
          <w:w w:val="130"/>
          <w:sz w:val="16"/>
        </w:rPr>
        <w:t> </w:t>
      </w:r>
      <w:r>
        <w:rPr>
          <w:w w:val="130"/>
          <w:sz w:val="16"/>
        </w:rPr>
        <w:t>relevant</w:t>
      </w:r>
      <w:r>
        <w:rPr>
          <w:spacing w:val="-11"/>
          <w:w w:val="130"/>
          <w:sz w:val="16"/>
        </w:rPr>
        <w:t> </w:t>
      </w:r>
      <w:r>
        <w:rPr>
          <w:w w:val="130"/>
          <w:sz w:val="16"/>
        </w:rPr>
        <w:t>information</w:t>
      </w:r>
      <w:r>
        <w:rPr>
          <w:spacing w:val="-12"/>
          <w:w w:val="130"/>
          <w:sz w:val="16"/>
        </w:rPr>
        <w:t> </w:t>
      </w:r>
      <w:r>
        <w:rPr>
          <w:w w:val="130"/>
          <w:sz w:val="16"/>
        </w:rPr>
        <w:t>about</w:t>
      </w:r>
      <w:r>
        <w:rPr>
          <w:spacing w:val="-12"/>
          <w:w w:val="130"/>
          <w:sz w:val="16"/>
        </w:rPr>
        <w:t> </w:t>
      </w:r>
      <w:r>
        <w:rPr>
          <w:w w:val="130"/>
          <w:sz w:val="16"/>
        </w:rPr>
        <w:t>a</w:t>
      </w:r>
      <w:r>
        <w:rPr>
          <w:spacing w:val="-12"/>
          <w:w w:val="130"/>
          <w:sz w:val="16"/>
        </w:rPr>
        <w:t> </w:t>
      </w:r>
      <w:r>
        <w:rPr>
          <w:w w:val="130"/>
          <w:sz w:val="16"/>
        </w:rPr>
        <w:t>municipal</w:t>
      </w:r>
      <w:r>
        <w:rPr>
          <w:spacing w:val="-11"/>
          <w:w w:val="130"/>
          <w:sz w:val="16"/>
        </w:rPr>
        <w:t> </w:t>
      </w:r>
      <w:r>
        <w:rPr>
          <w:spacing w:val="-2"/>
          <w:w w:val="130"/>
          <w:sz w:val="16"/>
        </w:rPr>
        <w:t>issuer?</w:t>
      </w:r>
    </w:p>
    <w:p>
      <w:pPr>
        <w:pStyle w:val="ListParagraph"/>
        <w:numPr>
          <w:ilvl w:val="0"/>
          <w:numId w:val="8"/>
        </w:numPr>
        <w:tabs>
          <w:tab w:pos="1438" w:val="left" w:leader="none"/>
        </w:tabs>
        <w:spacing w:line="240" w:lineRule="auto" w:before="144" w:after="0"/>
        <w:ind w:left="1438" w:right="0" w:hanging="321"/>
        <w:jc w:val="left"/>
        <w:rPr>
          <w:sz w:val="16"/>
        </w:rPr>
      </w:pPr>
      <w:r>
        <w:rPr>
          <w:w w:val="120"/>
          <w:sz w:val="16"/>
        </w:rPr>
        <w:t>Official</w:t>
      </w:r>
      <w:r>
        <w:rPr>
          <w:spacing w:val="-4"/>
          <w:w w:val="120"/>
          <w:sz w:val="16"/>
        </w:rPr>
        <w:t> </w:t>
      </w:r>
      <w:r>
        <w:rPr>
          <w:spacing w:val="-2"/>
          <w:w w:val="130"/>
          <w:sz w:val="16"/>
        </w:rPr>
        <w:t>statement</w:t>
      </w:r>
    </w:p>
    <w:p>
      <w:pPr>
        <w:pStyle w:val="ListParagraph"/>
        <w:numPr>
          <w:ilvl w:val="0"/>
          <w:numId w:val="8"/>
        </w:numPr>
        <w:tabs>
          <w:tab w:pos="1438" w:val="left" w:leader="none"/>
        </w:tabs>
        <w:spacing w:line="240" w:lineRule="auto" w:before="104" w:after="0"/>
        <w:ind w:left="1438" w:right="0" w:hanging="318"/>
        <w:jc w:val="left"/>
        <w:rPr>
          <w:sz w:val="16"/>
        </w:rPr>
      </w:pPr>
      <w:r>
        <w:rPr>
          <w:w w:val="125"/>
          <w:sz w:val="16"/>
        </w:rPr>
        <w:t>Notice</w:t>
      </w:r>
      <w:r>
        <w:rPr>
          <w:spacing w:val="-8"/>
          <w:w w:val="125"/>
          <w:sz w:val="16"/>
        </w:rPr>
        <w:t> </w:t>
      </w:r>
      <w:r>
        <w:rPr>
          <w:w w:val="125"/>
          <w:sz w:val="16"/>
        </w:rPr>
        <w:t>of</w:t>
      </w:r>
      <w:r>
        <w:rPr>
          <w:spacing w:val="-7"/>
          <w:w w:val="125"/>
          <w:sz w:val="16"/>
        </w:rPr>
        <w:t> </w:t>
      </w:r>
      <w:r>
        <w:rPr>
          <w:spacing w:val="-4"/>
          <w:w w:val="125"/>
          <w:sz w:val="16"/>
        </w:rPr>
        <w:t>sale</w:t>
      </w:r>
    </w:p>
    <w:p>
      <w:pPr>
        <w:pStyle w:val="ListParagraph"/>
        <w:numPr>
          <w:ilvl w:val="0"/>
          <w:numId w:val="8"/>
        </w:numPr>
        <w:tabs>
          <w:tab w:pos="1439" w:val="left" w:leader="none"/>
        </w:tabs>
        <w:spacing w:line="240" w:lineRule="auto" w:before="105" w:after="0"/>
        <w:ind w:left="1439" w:right="0" w:hanging="313"/>
        <w:jc w:val="left"/>
        <w:rPr>
          <w:sz w:val="16"/>
        </w:rPr>
      </w:pPr>
      <w:r>
        <w:rPr>
          <w:spacing w:val="-2"/>
          <w:w w:val="130"/>
          <w:sz w:val="16"/>
        </w:rPr>
        <w:t>Prospectus</w:t>
      </w:r>
    </w:p>
    <w:p>
      <w:pPr>
        <w:pStyle w:val="ListParagraph"/>
        <w:numPr>
          <w:ilvl w:val="0"/>
          <w:numId w:val="8"/>
        </w:numPr>
        <w:tabs>
          <w:tab w:pos="1438" w:val="left" w:leader="none"/>
        </w:tabs>
        <w:spacing w:line="240" w:lineRule="auto" w:before="104" w:after="0"/>
        <w:ind w:left="1438" w:right="0" w:hanging="330"/>
        <w:jc w:val="left"/>
        <w:rPr>
          <w:sz w:val="16"/>
        </w:rPr>
      </w:pPr>
      <w:r>
        <w:rPr>
          <w:spacing w:val="-2"/>
          <w:w w:val="135"/>
          <w:sz w:val="16"/>
        </w:rPr>
        <w:t>Indenture</w:t>
      </w:r>
    </w:p>
    <w:p>
      <w:pPr>
        <w:pStyle w:val="BodyText"/>
        <w:spacing w:before="8"/>
        <w:rPr>
          <w:sz w:val="20"/>
        </w:rPr>
      </w:pPr>
    </w:p>
    <w:p>
      <w:pPr>
        <w:pStyle w:val="ListParagraph"/>
        <w:numPr>
          <w:ilvl w:val="0"/>
          <w:numId w:val="5"/>
        </w:numPr>
        <w:tabs>
          <w:tab w:pos="1117" w:val="left" w:leader="none"/>
        </w:tabs>
        <w:spacing w:line="240" w:lineRule="auto" w:before="0" w:after="0"/>
        <w:ind w:left="1117" w:right="0" w:hanging="244"/>
        <w:jc w:val="left"/>
        <w:rPr>
          <w:sz w:val="16"/>
        </w:rPr>
      </w:pPr>
      <w:r>
        <w:rPr>
          <w:w w:val="125"/>
          <w:sz w:val="16"/>
        </w:rPr>
        <w:t>A</w:t>
      </w:r>
      <w:r>
        <w:rPr>
          <w:spacing w:val="4"/>
          <w:w w:val="125"/>
          <w:sz w:val="16"/>
        </w:rPr>
        <w:t> </w:t>
      </w:r>
      <w:r>
        <w:rPr>
          <w:w w:val="125"/>
          <w:sz w:val="16"/>
        </w:rPr>
        <w:t>special</w:t>
      </w:r>
      <w:r>
        <w:rPr>
          <w:spacing w:val="4"/>
          <w:w w:val="125"/>
          <w:sz w:val="16"/>
        </w:rPr>
        <w:t> </w:t>
      </w:r>
      <w:r>
        <w:rPr>
          <w:w w:val="125"/>
          <w:sz w:val="16"/>
        </w:rPr>
        <w:t>assessment</w:t>
      </w:r>
      <w:r>
        <w:rPr>
          <w:spacing w:val="4"/>
          <w:w w:val="125"/>
          <w:sz w:val="16"/>
        </w:rPr>
        <w:t> </w:t>
      </w:r>
      <w:r>
        <w:rPr>
          <w:w w:val="125"/>
          <w:sz w:val="16"/>
        </w:rPr>
        <w:t>bond</w:t>
      </w:r>
      <w:r>
        <w:rPr>
          <w:spacing w:val="5"/>
          <w:w w:val="125"/>
          <w:sz w:val="16"/>
        </w:rPr>
        <w:t> </w:t>
      </w:r>
      <w:r>
        <w:rPr>
          <w:w w:val="125"/>
          <w:sz w:val="16"/>
        </w:rPr>
        <w:t>is</w:t>
      </w:r>
      <w:r>
        <w:rPr>
          <w:spacing w:val="4"/>
          <w:w w:val="125"/>
          <w:sz w:val="16"/>
        </w:rPr>
        <w:t> </w:t>
      </w:r>
      <w:r>
        <w:rPr>
          <w:w w:val="125"/>
          <w:sz w:val="16"/>
        </w:rPr>
        <w:t>backed</w:t>
      </w:r>
      <w:r>
        <w:rPr>
          <w:spacing w:val="4"/>
          <w:w w:val="125"/>
          <w:sz w:val="16"/>
        </w:rPr>
        <w:t> </w:t>
      </w:r>
      <w:r>
        <w:rPr>
          <w:spacing w:val="-5"/>
          <w:w w:val="125"/>
          <w:sz w:val="16"/>
        </w:rPr>
        <w:t>by</w:t>
      </w:r>
    </w:p>
    <w:p>
      <w:pPr>
        <w:pStyle w:val="ListParagraph"/>
        <w:numPr>
          <w:ilvl w:val="0"/>
          <w:numId w:val="9"/>
        </w:numPr>
        <w:tabs>
          <w:tab w:pos="1438" w:val="left" w:leader="none"/>
        </w:tabs>
        <w:spacing w:line="240" w:lineRule="auto" w:before="144" w:after="0"/>
        <w:ind w:left="1438" w:right="0" w:hanging="321"/>
        <w:jc w:val="left"/>
        <w:rPr>
          <w:sz w:val="16"/>
        </w:rPr>
      </w:pPr>
      <w:r>
        <w:rPr>
          <w:w w:val="130"/>
          <w:sz w:val="16"/>
        </w:rPr>
        <w:t>a</w:t>
      </w:r>
      <w:r>
        <w:rPr>
          <w:spacing w:val="-3"/>
          <w:w w:val="130"/>
          <w:sz w:val="16"/>
        </w:rPr>
        <w:t> </w:t>
      </w:r>
      <w:r>
        <w:rPr>
          <w:w w:val="130"/>
          <w:sz w:val="16"/>
        </w:rPr>
        <w:t>private</w:t>
      </w:r>
      <w:r>
        <w:rPr>
          <w:spacing w:val="-3"/>
          <w:w w:val="130"/>
          <w:sz w:val="16"/>
        </w:rPr>
        <w:t> </w:t>
      </w:r>
      <w:r>
        <w:rPr>
          <w:spacing w:val="-4"/>
          <w:w w:val="130"/>
          <w:sz w:val="16"/>
        </w:rPr>
        <w:t>user</w:t>
      </w:r>
    </w:p>
    <w:p>
      <w:pPr>
        <w:pStyle w:val="ListParagraph"/>
        <w:numPr>
          <w:ilvl w:val="0"/>
          <w:numId w:val="9"/>
        </w:numPr>
        <w:tabs>
          <w:tab w:pos="1438" w:val="left" w:leader="none"/>
        </w:tabs>
        <w:spacing w:line="240" w:lineRule="auto" w:before="105" w:after="0"/>
        <w:ind w:left="1438" w:right="0" w:hanging="318"/>
        <w:jc w:val="left"/>
        <w:rPr>
          <w:sz w:val="16"/>
        </w:rPr>
      </w:pPr>
      <w:r>
        <w:rPr>
          <w:w w:val="125"/>
          <w:sz w:val="16"/>
        </w:rPr>
        <w:t>excise</w:t>
      </w:r>
      <w:r>
        <w:rPr>
          <w:spacing w:val="-1"/>
          <w:w w:val="125"/>
          <w:sz w:val="16"/>
        </w:rPr>
        <w:t> </w:t>
      </w:r>
      <w:r>
        <w:rPr>
          <w:spacing w:val="-4"/>
          <w:w w:val="130"/>
          <w:sz w:val="16"/>
        </w:rPr>
        <w:t>taxes</w:t>
      </w:r>
    </w:p>
    <w:p>
      <w:pPr>
        <w:pStyle w:val="ListParagraph"/>
        <w:numPr>
          <w:ilvl w:val="0"/>
          <w:numId w:val="9"/>
        </w:numPr>
        <w:tabs>
          <w:tab w:pos="1439" w:val="left" w:leader="none"/>
        </w:tabs>
        <w:spacing w:line="240" w:lineRule="auto" w:before="104" w:after="0"/>
        <w:ind w:left="1439" w:right="0" w:hanging="313"/>
        <w:jc w:val="left"/>
        <w:rPr>
          <w:sz w:val="16"/>
        </w:rPr>
      </w:pPr>
      <w:r>
        <w:rPr>
          <w:w w:val="130"/>
          <w:sz w:val="16"/>
        </w:rPr>
        <w:t>charges</w:t>
      </w:r>
      <w:r>
        <w:rPr>
          <w:spacing w:val="-3"/>
          <w:w w:val="130"/>
          <w:sz w:val="16"/>
        </w:rPr>
        <w:t> </w:t>
      </w:r>
      <w:r>
        <w:rPr>
          <w:w w:val="130"/>
          <w:sz w:val="16"/>
        </w:rPr>
        <w:t>on</w:t>
      </w:r>
      <w:r>
        <w:rPr>
          <w:spacing w:val="-2"/>
          <w:w w:val="130"/>
          <w:sz w:val="16"/>
        </w:rPr>
        <w:t> </w:t>
      </w:r>
      <w:r>
        <w:rPr>
          <w:w w:val="130"/>
          <w:sz w:val="16"/>
        </w:rPr>
        <w:t>the</w:t>
      </w:r>
      <w:r>
        <w:rPr>
          <w:spacing w:val="-3"/>
          <w:w w:val="130"/>
          <w:sz w:val="16"/>
        </w:rPr>
        <w:t> </w:t>
      </w:r>
      <w:r>
        <w:rPr>
          <w:w w:val="130"/>
          <w:sz w:val="16"/>
        </w:rPr>
        <w:t>benefitted</w:t>
      </w:r>
      <w:r>
        <w:rPr>
          <w:spacing w:val="-2"/>
          <w:w w:val="130"/>
          <w:sz w:val="16"/>
        </w:rPr>
        <w:t> property</w:t>
      </w:r>
    </w:p>
    <w:p>
      <w:pPr>
        <w:pStyle w:val="ListParagraph"/>
        <w:numPr>
          <w:ilvl w:val="0"/>
          <w:numId w:val="9"/>
        </w:numPr>
        <w:tabs>
          <w:tab w:pos="1438" w:val="left" w:leader="none"/>
        </w:tabs>
        <w:spacing w:line="240" w:lineRule="auto" w:before="105" w:after="0"/>
        <w:ind w:left="1438" w:right="0" w:hanging="330"/>
        <w:jc w:val="left"/>
        <w:rPr>
          <w:sz w:val="16"/>
        </w:rPr>
      </w:pPr>
      <w:r>
        <w:rPr>
          <w:w w:val="130"/>
          <w:sz w:val="16"/>
        </w:rPr>
        <w:t>a</w:t>
      </w:r>
      <w:r>
        <w:rPr>
          <w:spacing w:val="9"/>
          <w:w w:val="130"/>
          <w:sz w:val="16"/>
        </w:rPr>
        <w:t> </w:t>
      </w:r>
      <w:r>
        <w:rPr>
          <w:w w:val="130"/>
          <w:sz w:val="16"/>
        </w:rPr>
        <w:t>revenue-producing</w:t>
      </w:r>
      <w:r>
        <w:rPr>
          <w:spacing w:val="9"/>
          <w:w w:val="130"/>
          <w:sz w:val="16"/>
        </w:rPr>
        <w:t> </w:t>
      </w:r>
      <w:r>
        <w:rPr>
          <w:spacing w:val="-2"/>
          <w:w w:val="130"/>
          <w:sz w:val="16"/>
        </w:rPr>
        <w:t>facility</w:t>
      </w:r>
    </w:p>
    <w:p>
      <w:pPr>
        <w:spacing w:after="0" w:line="240" w:lineRule="auto"/>
        <w:jc w:val="left"/>
        <w:rPr>
          <w:sz w:val="16"/>
        </w:rPr>
        <w:sectPr>
          <w:pgSz w:w="12240" w:h="15660"/>
          <w:pgMar w:header="0" w:footer="736" w:top="900" w:bottom="920" w:left="1520" w:right="1500"/>
        </w:sectPr>
      </w:pPr>
    </w:p>
    <w:p>
      <w:pPr>
        <w:pStyle w:val="ListParagraph"/>
        <w:numPr>
          <w:ilvl w:val="0"/>
          <w:numId w:val="5"/>
        </w:numPr>
        <w:tabs>
          <w:tab w:pos="1117" w:val="left" w:leader="none"/>
        </w:tabs>
        <w:spacing w:line="240" w:lineRule="auto" w:before="113" w:after="0"/>
        <w:ind w:left="1117" w:right="0" w:hanging="244"/>
        <w:jc w:val="left"/>
        <w:rPr>
          <w:sz w:val="16"/>
        </w:rPr>
      </w:pPr>
      <w:r>
        <w:rPr>
          <w:w w:val="125"/>
          <w:sz w:val="16"/>
        </w:rPr>
        <w:t>According</w:t>
      </w:r>
      <w:r>
        <w:rPr>
          <w:spacing w:val="4"/>
          <w:w w:val="125"/>
          <w:sz w:val="16"/>
        </w:rPr>
        <w:t> </w:t>
      </w:r>
      <w:r>
        <w:rPr>
          <w:w w:val="125"/>
          <w:sz w:val="16"/>
        </w:rPr>
        <w:t>to</w:t>
      </w:r>
      <w:r>
        <w:rPr>
          <w:spacing w:val="4"/>
          <w:w w:val="125"/>
          <w:sz w:val="16"/>
        </w:rPr>
        <w:t> </w:t>
      </w:r>
      <w:r>
        <w:rPr>
          <w:w w:val="125"/>
          <w:sz w:val="16"/>
        </w:rPr>
        <w:t>MSRB</w:t>
      </w:r>
      <w:r>
        <w:rPr>
          <w:spacing w:val="4"/>
          <w:w w:val="125"/>
          <w:sz w:val="16"/>
        </w:rPr>
        <w:t> </w:t>
      </w:r>
      <w:r>
        <w:rPr>
          <w:w w:val="125"/>
          <w:sz w:val="16"/>
        </w:rPr>
        <w:t>rules,</w:t>
      </w:r>
      <w:r>
        <w:rPr>
          <w:spacing w:val="5"/>
          <w:w w:val="125"/>
          <w:sz w:val="16"/>
        </w:rPr>
        <w:t> </w:t>
      </w:r>
      <w:r>
        <w:rPr>
          <w:w w:val="125"/>
          <w:sz w:val="16"/>
        </w:rPr>
        <w:t>brokerage</w:t>
      </w:r>
      <w:r>
        <w:rPr>
          <w:spacing w:val="4"/>
          <w:w w:val="125"/>
          <w:sz w:val="16"/>
        </w:rPr>
        <w:t> </w:t>
      </w:r>
      <w:r>
        <w:rPr>
          <w:w w:val="125"/>
          <w:sz w:val="16"/>
        </w:rPr>
        <w:t>firms</w:t>
      </w:r>
      <w:r>
        <w:rPr>
          <w:spacing w:val="4"/>
          <w:w w:val="125"/>
          <w:sz w:val="16"/>
        </w:rPr>
        <w:t> </w:t>
      </w:r>
      <w:r>
        <w:rPr>
          <w:w w:val="125"/>
          <w:sz w:val="16"/>
        </w:rPr>
        <w:t>must</w:t>
      </w:r>
      <w:r>
        <w:rPr>
          <w:spacing w:val="5"/>
          <w:w w:val="125"/>
          <w:sz w:val="16"/>
        </w:rPr>
        <w:t> </w:t>
      </w:r>
      <w:r>
        <w:rPr>
          <w:w w:val="125"/>
          <w:sz w:val="16"/>
        </w:rPr>
        <w:t>keep</w:t>
      </w:r>
      <w:r>
        <w:rPr>
          <w:spacing w:val="4"/>
          <w:w w:val="125"/>
          <w:sz w:val="16"/>
        </w:rPr>
        <w:t> </w:t>
      </w:r>
      <w:r>
        <w:rPr>
          <w:w w:val="125"/>
          <w:sz w:val="16"/>
        </w:rPr>
        <w:t>all</w:t>
      </w:r>
      <w:r>
        <w:rPr>
          <w:spacing w:val="4"/>
          <w:w w:val="125"/>
          <w:sz w:val="16"/>
        </w:rPr>
        <w:t> </w:t>
      </w:r>
      <w:r>
        <w:rPr>
          <w:w w:val="125"/>
          <w:sz w:val="16"/>
        </w:rPr>
        <w:t>municipal</w:t>
      </w:r>
      <w:r>
        <w:rPr>
          <w:spacing w:val="5"/>
          <w:w w:val="125"/>
          <w:sz w:val="16"/>
        </w:rPr>
        <w:t> </w:t>
      </w:r>
      <w:r>
        <w:rPr>
          <w:w w:val="125"/>
          <w:sz w:val="16"/>
        </w:rPr>
        <w:t>securities</w:t>
      </w:r>
      <w:r>
        <w:rPr>
          <w:spacing w:val="4"/>
          <w:w w:val="125"/>
          <w:sz w:val="16"/>
        </w:rPr>
        <w:t> </w:t>
      </w:r>
      <w:r>
        <w:rPr>
          <w:spacing w:val="-2"/>
          <w:w w:val="125"/>
          <w:sz w:val="16"/>
        </w:rPr>
        <w:t>advertising</w:t>
      </w:r>
    </w:p>
    <w:p>
      <w:pPr>
        <w:pStyle w:val="ListParagraph"/>
        <w:numPr>
          <w:ilvl w:val="1"/>
          <w:numId w:val="5"/>
        </w:numPr>
        <w:tabs>
          <w:tab w:pos="1438" w:val="left" w:leader="none"/>
        </w:tabs>
        <w:spacing w:line="240" w:lineRule="auto" w:before="144" w:after="0"/>
        <w:ind w:left="1438" w:right="0" w:hanging="180"/>
        <w:jc w:val="left"/>
        <w:rPr>
          <w:sz w:val="16"/>
        </w:rPr>
      </w:pPr>
      <w:r>
        <w:rPr>
          <w:w w:val="130"/>
          <w:sz w:val="16"/>
        </w:rPr>
        <w:t>for</w:t>
      </w:r>
      <w:r>
        <w:rPr>
          <w:spacing w:val="-6"/>
          <w:w w:val="130"/>
          <w:sz w:val="16"/>
        </w:rPr>
        <w:t> </w:t>
      </w:r>
      <w:r>
        <w:rPr>
          <w:w w:val="130"/>
          <w:sz w:val="16"/>
        </w:rPr>
        <w:t>a</w:t>
      </w:r>
      <w:r>
        <w:rPr>
          <w:spacing w:val="-6"/>
          <w:w w:val="130"/>
          <w:sz w:val="16"/>
        </w:rPr>
        <w:t> </w:t>
      </w:r>
      <w:r>
        <w:rPr>
          <w:w w:val="130"/>
          <w:sz w:val="16"/>
        </w:rPr>
        <w:t>minimum</w:t>
      </w:r>
      <w:r>
        <w:rPr>
          <w:spacing w:val="-6"/>
          <w:w w:val="130"/>
          <w:sz w:val="16"/>
        </w:rPr>
        <w:t> </w:t>
      </w:r>
      <w:r>
        <w:rPr>
          <w:w w:val="130"/>
          <w:sz w:val="16"/>
        </w:rPr>
        <w:t>of</w:t>
      </w:r>
      <w:r>
        <w:rPr>
          <w:spacing w:val="-6"/>
          <w:w w:val="130"/>
          <w:sz w:val="16"/>
        </w:rPr>
        <w:t> </w:t>
      </w:r>
      <w:r>
        <w:rPr>
          <w:w w:val="130"/>
          <w:sz w:val="16"/>
        </w:rPr>
        <w:t>3</w:t>
      </w:r>
      <w:r>
        <w:rPr>
          <w:spacing w:val="-6"/>
          <w:w w:val="130"/>
          <w:sz w:val="16"/>
        </w:rPr>
        <w:t> </w:t>
      </w:r>
      <w:r>
        <w:rPr>
          <w:spacing w:val="-2"/>
          <w:w w:val="130"/>
          <w:sz w:val="16"/>
        </w:rPr>
        <w:t>years</w:t>
      </w:r>
    </w:p>
    <w:p>
      <w:pPr>
        <w:pStyle w:val="ListParagraph"/>
        <w:numPr>
          <w:ilvl w:val="1"/>
          <w:numId w:val="5"/>
        </w:numPr>
        <w:tabs>
          <w:tab w:pos="1439" w:val="left" w:leader="none"/>
        </w:tabs>
        <w:spacing w:line="240" w:lineRule="auto" w:before="165" w:after="0"/>
        <w:ind w:left="1439" w:right="0" w:hanging="229"/>
        <w:jc w:val="left"/>
        <w:rPr>
          <w:sz w:val="16"/>
        </w:rPr>
      </w:pPr>
      <w:r>
        <w:rPr>
          <w:w w:val="130"/>
          <w:sz w:val="16"/>
        </w:rPr>
        <w:t>for</w:t>
      </w:r>
      <w:r>
        <w:rPr>
          <w:spacing w:val="-3"/>
          <w:w w:val="130"/>
          <w:sz w:val="16"/>
        </w:rPr>
        <w:t> </w:t>
      </w:r>
      <w:r>
        <w:rPr>
          <w:w w:val="130"/>
          <w:sz w:val="16"/>
        </w:rPr>
        <w:t>a</w:t>
      </w:r>
      <w:r>
        <w:rPr>
          <w:spacing w:val="-2"/>
          <w:w w:val="130"/>
          <w:sz w:val="16"/>
        </w:rPr>
        <w:t> </w:t>
      </w:r>
      <w:r>
        <w:rPr>
          <w:w w:val="130"/>
          <w:sz w:val="16"/>
        </w:rPr>
        <w:t>minimum</w:t>
      </w:r>
      <w:r>
        <w:rPr>
          <w:spacing w:val="-3"/>
          <w:w w:val="130"/>
          <w:sz w:val="16"/>
        </w:rPr>
        <w:t> </w:t>
      </w:r>
      <w:r>
        <w:rPr>
          <w:w w:val="130"/>
          <w:sz w:val="16"/>
        </w:rPr>
        <w:t>of</w:t>
      </w:r>
      <w:r>
        <w:rPr>
          <w:spacing w:val="-2"/>
          <w:w w:val="130"/>
          <w:sz w:val="16"/>
        </w:rPr>
        <w:t> </w:t>
      </w:r>
      <w:r>
        <w:rPr>
          <w:w w:val="130"/>
          <w:sz w:val="16"/>
        </w:rPr>
        <w:t>6</w:t>
      </w:r>
      <w:r>
        <w:rPr>
          <w:spacing w:val="-2"/>
          <w:w w:val="130"/>
          <w:sz w:val="16"/>
        </w:rPr>
        <w:t> years</w:t>
      </w:r>
    </w:p>
    <w:p>
      <w:pPr>
        <w:pStyle w:val="ListParagraph"/>
        <w:numPr>
          <w:ilvl w:val="1"/>
          <w:numId w:val="5"/>
        </w:numPr>
        <w:tabs>
          <w:tab w:pos="1438" w:val="left" w:leader="none"/>
        </w:tabs>
        <w:spacing w:line="240" w:lineRule="auto" w:before="124" w:after="0"/>
        <w:ind w:left="1438" w:right="0" w:hanging="278"/>
        <w:jc w:val="left"/>
        <w:rPr>
          <w:sz w:val="16"/>
        </w:rPr>
      </w:pPr>
      <w:r>
        <w:rPr>
          <w:w w:val="120"/>
          <w:sz w:val="16"/>
        </w:rPr>
        <w:t>easily</w:t>
      </w:r>
      <w:r>
        <w:rPr>
          <w:spacing w:val="19"/>
          <w:w w:val="120"/>
          <w:sz w:val="16"/>
        </w:rPr>
        <w:t> </w:t>
      </w:r>
      <w:r>
        <w:rPr>
          <w:w w:val="120"/>
          <w:sz w:val="16"/>
        </w:rPr>
        <w:t>accessible</w:t>
      </w:r>
      <w:r>
        <w:rPr>
          <w:spacing w:val="20"/>
          <w:w w:val="120"/>
          <w:sz w:val="16"/>
        </w:rPr>
        <w:t> </w:t>
      </w:r>
      <w:r>
        <w:rPr>
          <w:w w:val="120"/>
          <w:sz w:val="16"/>
        </w:rPr>
        <w:t>for</w:t>
      </w:r>
      <w:r>
        <w:rPr>
          <w:spacing w:val="20"/>
          <w:w w:val="120"/>
          <w:sz w:val="16"/>
        </w:rPr>
        <w:t> </w:t>
      </w:r>
      <w:r>
        <w:rPr>
          <w:w w:val="120"/>
          <w:sz w:val="16"/>
        </w:rPr>
        <w:t>a</w:t>
      </w:r>
      <w:r>
        <w:rPr>
          <w:spacing w:val="19"/>
          <w:w w:val="120"/>
          <w:sz w:val="16"/>
        </w:rPr>
        <w:t> </w:t>
      </w:r>
      <w:r>
        <w:rPr>
          <w:w w:val="120"/>
          <w:sz w:val="16"/>
        </w:rPr>
        <w:t>minimum</w:t>
      </w:r>
      <w:r>
        <w:rPr>
          <w:spacing w:val="20"/>
          <w:w w:val="120"/>
          <w:sz w:val="16"/>
        </w:rPr>
        <w:t> </w:t>
      </w:r>
      <w:r>
        <w:rPr>
          <w:w w:val="120"/>
          <w:sz w:val="16"/>
        </w:rPr>
        <w:t>of</w:t>
      </w:r>
      <w:r>
        <w:rPr>
          <w:spacing w:val="20"/>
          <w:w w:val="120"/>
          <w:sz w:val="16"/>
        </w:rPr>
        <w:t> </w:t>
      </w:r>
      <w:r>
        <w:rPr>
          <w:w w:val="120"/>
          <w:sz w:val="16"/>
        </w:rPr>
        <w:t>1</w:t>
      </w:r>
      <w:r>
        <w:rPr>
          <w:spacing w:val="20"/>
          <w:w w:val="120"/>
          <w:sz w:val="16"/>
        </w:rPr>
        <w:t> </w:t>
      </w:r>
      <w:r>
        <w:rPr>
          <w:spacing w:val="-4"/>
          <w:w w:val="120"/>
          <w:sz w:val="16"/>
        </w:rPr>
        <w:t>year</w:t>
      </w:r>
    </w:p>
    <w:p>
      <w:pPr>
        <w:pStyle w:val="ListParagraph"/>
        <w:numPr>
          <w:ilvl w:val="1"/>
          <w:numId w:val="5"/>
        </w:numPr>
        <w:tabs>
          <w:tab w:pos="1438" w:val="left" w:leader="none"/>
        </w:tabs>
        <w:spacing w:line="240" w:lineRule="auto" w:before="125" w:after="0"/>
        <w:ind w:left="1438" w:right="0" w:hanging="278"/>
        <w:jc w:val="left"/>
        <w:rPr>
          <w:sz w:val="16"/>
        </w:rPr>
      </w:pPr>
      <w:r>
        <w:rPr>
          <w:w w:val="125"/>
          <w:sz w:val="16"/>
        </w:rPr>
        <w:t>easily</w:t>
      </w:r>
      <w:r>
        <w:rPr>
          <w:spacing w:val="6"/>
          <w:w w:val="125"/>
          <w:sz w:val="16"/>
        </w:rPr>
        <w:t> </w:t>
      </w:r>
      <w:r>
        <w:rPr>
          <w:w w:val="125"/>
          <w:sz w:val="16"/>
        </w:rPr>
        <w:t>accessible</w:t>
      </w:r>
      <w:r>
        <w:rPr>
          <w:spacing w:val="7"/>
          <w:w w:val="125"/>
          <w:sz w:val="16"/>
        </w:rPr>
        <w:t> </w:t>
      </w:r>
      <w:r>
        <w:rPr>
          <w:w w:val="125"/>
          <w:sz w:val="16"/>
        </w:rPr>
        <w:t>for</w:t>
      </w:r>
      <w:r>
        <w:rPr>
          <w:spacing w:val="6"/>
          <w:w w:val="125"/>
          <w:sz w:val="16"/>
        </w:rPr>
        <w:t> </w:t>
      </w:r>
      <w:r>
        <w:rPr>
          <w:w w:val="125"/>
          <w:sz w:val="16"/>
        </w:rPr>
        <w:t>a</w:t>
      </w:r>
      <w:r>
        <w:rPr>
          <w:spacing w:val="7"/>
          <w:w w:val="125"/>
          <w:sz w:val="16"/>
        </w:rPr>
        <w:t> </w:t>
      </w:r>
      <w:r>
        <w:rPr>
          <w:w w:val="125"/>
          <w:sz w:val="16"/>
        </w:rPr>
        <w:t>minimum</w:t>
      </w:r>
      <w:r>
        <w:rPr>
          <w:spacing w:val="6"/>
          <w:w w:val="125"/>
          <w:sz w:val="16"/>
        </w:rPr>
        <w:t> </w:t>
      </w:r>
      <w:r>
        <w:rPr>
          <w:w w:val="125"/>
          <w:sz w:val="16"/>
        </w:rPr>
        <w:t>of</w:t>
      </w:r>
      <w:r>
        <w:rPr>
          <w:spacing w:val="7"/>
          <w:w w:val="125"/>
          <w:sz w:val="16"/>
        </w:rPr>
        <w:t> </w:t>
      </w:r>
      <w:r>
        <w:rPr>
          <w:w w:val="125"/>
          <w:sz w:val="16"/>
        </w:rPr>
        <w:t>2</w:t>
      </w:r>
      <w:r>
        <w:rPr>
          <w:spacing w:val="6"/>
          <w:w w:val="125"/>
          <w:sz w:val="16"/>
        </w:rPr>
        <w:t> </w:t>
      </w:r>
      <w:r>
        <w:rPr>
          <w:spacing w:val="-2"/>
          <w:w w:val="125"/>
          <w:sz w:val="16"/>
        </w:rPr>
        <w:t>years</w:t>
      </w:r>
    </w:p>
    <w:p>
      <w:pPr>
        <w:pStyle w:val="ListParagraph"/>
        <w:numPr>
          <w:ilvl w:val="2"/>
          <w:numId w:val="5"/>
        </w:numPr>
        <w:tabs>
          <w:tab w:pos="1438" w:val="left" w:leader="none"/>
        </w:tabs>
        <w:spacing w:line="240" w:lineRule="auto" w:before="124" w:after="0"/>
        <w:ind w:left="1438" w:right="0" w:hanging="321"/>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5"/>
        </w:numPr>
        <w:tabs>
          <w:tab w:pos="1438" w:val="left" w:leader="none"/>
        </w:tabs>
        <w:spacing w:line="240" w:lineRule="auto" w:before="105" w:after="0"/>
        <w:ind w:left="1438" w:right="0" w:hanging="318"/>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IV</w:t>
      </w:r>
    </w:p>
    <w:p>
      <w:pPr>
        <w:pStyle w:val="ListParagraph"/>
        <w:numPr>
          <w:ilvl w:val="2"/>
          <w:numId w:val="5"/>
        </w:numPr>
        <w:tabs>
          <w:tab w:pos="1439" w:val="left" w:leader="none"/>
        </w:tabs>
        <w:spacing w:line="240" w:lineRule="auto" w:before="104" w:after="0"/>
        <w:ind w:left="1439" w:right="0" w:hanging="313"/>
        <w:jc w:val="left"/>
        <w:rPr>
          <w:sz w:val="16"/>
        </w:rPr>
      </w:pPr>
      <w:r>
        <w:rPr>
          <w:w w:val="125"/>
          <w:sz w:val="16"/>
        </w:rPr>
        <w:t>II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5"/>
        </w:numPr>
        <w:tabs>
          <w:tab w:pos="1438" w:val="left" w:leader="none"/>
        </w:tabs>
        <w:spacing w:line="240" w:lineRule="auto" w:before="105" w:after="0"/>
        <w:ind w:left="1438" w:right="0" w:hanging="330"/>
        <w:jc w:val="left"/>
        <w:rPr>
          <w:sz w:val="16"/>
        </w:rPr>
      </w:pPr>
      <w:r>
        <w:rPr>
          <w:w w:val="120"/>
          <w:sz w:val="16"/>
        </w:rPr>
        <w:t>II</w:t>
      </w:r>
      <w:r>
        <w:rPr>
          <w:spacing w:val="16"/>
          <w:w w:val="120"/>
          <w:sz w:val="16"/>
        </w:rPr>
        <w:t> </w:t>
      </w:r>
      <w:r>
        <w:rPr>
          <w:w w:val="120"/>
          <w:sz w:val="16"/>
        </w:rPr>
        <w:t>and</w:t>
      </w:r>
      <w:r>
        <w:rPr>
          <w:spacing w:val="17"/>
          <w:w w:val="120"/>
          <w:sz w:val="16"/>
        </w:rPr>
        <w:t> </w:t>
      </w:r>
      <w:r>
        <w:rPr>
          <w:spacing w:val="-5"/>
          <w:w w:val="120"/>
          <w:sz w:val="16"/>
        </w:rPr>
        <w:t>IV</w:t>
      </w:r>
    </w:p>
    <w:p>
      <w:pPr>
        <w:pStyle w:val="BodyText"/>
        <w:spacing w:before="7"/>
        <w:rPr>
          <w:sz w:val="20"/>
        </w:rPr>
      </w:pPr>
    </w:p>
    <w:p>
      <w:pPr>
        <w:pStyle w:val="ListParagraph"/>
        <w:numPr>
          <w:ilvl w:val="0"/>
          <w:numId w:val="5"/>
        </w:numPr>
        <w:tabs>
          <w:tab w:pos="1117" w:val="left" w:leader="none"/>
        </w:tabs>
        <w:spacing w:line="240" w:lineRule="auto" w:before="1" w:after="0"/>
        <w:ind w:left="1117" w:right="0" w:hanging="244"/>
        <w:jc w:val="left"/>
        <w:rPr>
          <w:sz w:val="16"/>
        </w:rPr>
      </w:pPr>
      <w:r>
        <w:rPr>
          <w:w w:val="125"/>
          <w:sz w:val="16"/>
        </w:rPr>
        <w:t>Municipal</w:t>
      </w:r>
      <w:r>
        <w:rPr>
          <w:spacing w:val="9"/>
          <w:w w:val="125"/>
          <w:sz w:val="16"/>
        </w:rPr>
        <w:t> </w:t>
      </w:r>
      <w:r>
        <w:rPr>
          <w:w w:val="125"/>
          <w:sz w:val="16"/>
        </w:rPr>
        <w:t>bonds</w:t>
      </w:r>
      <w:r>
        <w:rPr>
          <w:spacing w:val="9"/>
          <w:w w:val="125"/>
          <w:sz w:val="16"/>
        </w:rPr>
        <w:t> </w:t>
      </w:r>
      <w:r>
        <w:rPr>
          <w:w w:val="125"/>
          <w:sz w:val="16"/>
        </w:rPr>
        <w:t>issued</w:t>
      </w:r>
      <w:r>
        <w:rPr>
          <w:spacing w:val="9"/>
          <w:w w:val="125"/>
          <w:sz w:val="16"/>
        </w:rPr>
        <w:t> </w:t>
      </w:r>
      <w:r>
        <w:rPr>
          <w:w w:val="125"/>
          <w:sz w:val="16"/>
        </w:rPr>
        <w:t>by</w:t>
      </w:r>
      <w:r>
        <w:rPr>
          <w:spacing w:val="9"/>
          <w:w w:val="125"/>
          <w:sz w:val="16"/>
        </w:rPr>
        <w:t> </w:t>
      </w:r>
      <w:r>
        <w:rPr>
          <w:w w:val="125"/>
          <w:sz w:val="16"/>
        </w:rPr>
        <w:t>each</w:t>
      </w:r>
      <w:r>
        <w:rPr>
          <w:spacing w:val="9"/>
          <w:w w:val="125"/>
          <w:sz w:val="16"/>
        </w:rPr>
        <w:t> </w:t>
      </w:r>
      <w:r>
        <w:rPr>
          <w:w w:val="125"/>
          <w:sz w:val="16"/>
        </w:rPr>
        <w:t>of</w:t>
      </w:r>
      <w:r>
        <w:rPr>
          <w:spacing w:val="9"/>
          <w:w w:val="125"/>
          <w:sz w:val="16"/>
        </w:rPr>
        <w:t> </w:t>
      </w:r>
      <w:r>
        <w:rPr>
          <w:w w:val="125"/>
          <w:sz w:val="16"/>
        </w:rPr>
        <w:t>the</w:t>
      </w:r>
      <w:r>
        <w:rPr>
          <w:spacing w:val="10"/>
          <w:w w:val="125"/>
          <w:sz w:val="16"/>
        </w:rPr>
        <w:t> </w:t>
      </w:r>
      <w:r>
        <w:rPr>
          <w:w w:val="125"/>
          <w:sz w:val="16"/>
        </w:rPr>
        <w:t>following</w:t>
      </w:r>
      <w:r>
        <w:rPr>
          <w:spacing w:val="9"/>
          <w:w w:val="125"/>
          <w:sz w:val="16"/>
        </w:rPr>
        <w:t> </w:t>
      </w:r>
      <w:r>
        <w:rPr>
          <w:w w:val="125"/>
          <w:sz w:val="16"/>
        </w:rPr>
        <w:t>would</w:t>
      </w:r>
      <w:r>
        <w:rPr>
          <w:spacing w:val="9"/>
          <w:w w:val="125"/>
          <w:sz w:val="16"/>
        </w:rPr>
        <w:t> </w:t>
      </w:r>
      <w:r>
        <w:rPr>
          <w:w w:val="125"/>
          <w:sz w:val="16"/>
        </w:rPr>
        <w:t>be</w:t>
      </w:r>
      <w:r>
        <w:rPr>
          <w:spacing w:val="9"/>
          <w:w w:val="125"/>
          <w:sz w:val="16"/>
        </w:rPr>
        <w:t> </w:t>
      </w:r>
      <w:r>
        <w:rPr>
          <w:w w:val="125"/>
          <w:sz w:val="16"/>
        </w:rPr>
        <w:t>triple</w:t>
      </w:r>
      <w:r>
        <w:rPr>
          <w:spacing w:val="9"/>
          <w:w w:val="125"/>
          <w:sz w:val="16"/>
        </w:rPr>
        <w:t> </w:t>
      </w:r>
      <w:r>
        <w:rPr>
          <w:w w:val="125"/>
          <w:sz w:val="16"/>
        </w:rPr>
        <w:t>tax-free</w:t>
      </w:r>
      <w:r>
        <w:rPr>
          <w:spacing w:val="9"/>
          <w:w w:val="125"/>
          <w:sz w:val="16"/>
        </w:rPr>
        <w:t> </w:t>
      </w:r>
      <w:r>
        <w:rPr>
          <w:spacing w:val="-2"/>
          <w:w w:val="125"/>
          <w:sz w:val="16"/>
        </w:rPr>
        <w:t>EXCEPT</w:t>
      </w:r>
    </w:p>
    <w:p>
      <w:pPr>
        <w:pStyle w:val="ListParagraph"/>
        <w:numPr>
          <w:ilvl w:val="0"/>
          <w:numId w:val="10"/>
        </w:numPr>
        <w:tabs>
          <w:tab w:pos="1438" w:val="left" w:leader="none"/>
        </w:tabs>
        <w:spacing w:line="240" w:lineRule="auto" w:before="143" w:after="0"/>
        <w:ind w:left="1438" w:right="0" w:hanging="321"/>
        <w:jc w:val="left"/>
        <w:rPr>
          <w:sz w:val="16"/>
        </w:rPr>
      </w:pPr>
      <w:r>
        <w:rPr>
          <w:spacing w:val="-2"/>
          <w:w w:val="125"/>
          <w:sz w:val="16"/>
        </w:rPr>
        <w:t>Hawaii</w:t>
      </w:r>
    </w:p>
    <w:p>
      <w:pPr>
        <w:pStyle w:val="ListParagraph"/>
        <w:numPr>
          <w:ilvl w:val="0"/>
          <w:numId w:val="10"/>
        </w:numPr>
        <w:tabs>
          <w:tab w:pos="1438" w:val="left" w:leader="none"/>
        </w:tabs>
        <w:spacing w:line="240" w:lineRule="auto" w:before="105" w:after="0"/>
        <w:ind w:left="1438" w:right="0" w:hanging="318"/>
        <w:jc w:val="left"/>
        <w:rPr>
          <w:sz w:val="16"/>
        </w:rPr>
      </w:pPr>
      <w:r>
        <w:rPr>
          <w:spacing w:val="-4"/>
          <w:w w:val="125"/>
          <w:sz w:val="16"/>
        </w:rPr>
        <w:t>Guam</w:t>
      </w:r>
    </w:p>
    <w:p>
      <w:pPr>
        <w:pStyle w:val="ListParagraph"/>
        <w:numPr>
          <w:ilvl w:val="0"/>
          <w:numId w:val="10"/>
        </w:numPr>
        <w:tabs>
          <w:tab w:pos="1439" w:val="left" w:leader="none"/>
        </w:tabs>
        <w:spacing w:line="240" w:lineRule="auto" w:before="104" w:after="0"/>
        <w:ind w:left="1439" w:right="0" w:hanging="313"/>
        <w:jc w:val="left"/>
        <w:rPr>
          <w:sz w:val="16"/>
        </w:rPr>
      </w:pPr>
      <w:r>
        <w:rPr>
          <w:spacing w:val="2"/>
          <w:w w:val="120"/>
          <w:sz w:val="16"/>
        </w:rPr>
        <w:t>Washington,</w:t>
      </w:r>
      <w:r>
        <w:rPr>
          <w:spacing w:val="34"/>
          <w:w w:val="120"/>
          <w:sz w:val="16"/>
        </w:rPr>
        <w:t> </w:t>
      </w:r>
      <w:r>
        <w:rPr>
          <w:spacing w:val="-4"/>
          <w:w w:val="120"/>
          <w:sz w:val="16"/>
        </w:rPr>
        <w:t>D.C.</w:t>
      </w:r>
    </w:p>
    <w:p>
      <w:pPr>
        <w:pStyle w:val="ListParagraph"/>
        <w:numPr>
          <w:ilvl w:val="0"/>
          <w:numId w:val="10"/>
        </w:numPr>
        <w:tabs>
          <w:tab w:pos="1438" w:val="left" w:leader="none"/>
        </w:tabs>
        <w:spacing w:line="240" w:lineRule="auto" w:before="105" w:after="0"/>
        <w:ind w:left="1438" w:right="0" w:hanging="330"/>
        <w:jc w:val="left"/>
        <w:rPr>
          <w:sz w:val="16"/>
        </w:rPr>
      </w:pPr>
      <w:r>
        <w:rPr>
          <w:w w:val="125"/>
          <w:sz w:val="16"/>
        </w:rPr>
        <w:t>Puerto</w:t>
      </w:r>
      <w:r>
        <w:rPr>
          <w:spacing w:val="19"/>
          <w:w w:val="125"/>
          <w:sz w:val="16"/>
        </w:rPr>
        <w:t> </w:t>
      </w:r>
      <w:r>
        <w:rPr>
          <w:spacing w:val="-4"/>
          <w:w w:val="125"/>
          <w:sz w:val="16"/>
        </w:rPr>
        <w:t>Rico</w:t>
      </w:r>
    </w:p>
    <w:p>
      <w:pPr>
        <w:pStyle w:val="BodyText"/>
        <w:spacing w:before="7"/>
        <w:rPr>
          <w:sz w:val="20"/>
        </w:rPr>
      </w:pPr>
    </w:p>
    <w:p>
      <w:pPr>
        <w:pStyle w:val="ListParagraph"/>
        <w:numPr>
          <w:ilvl w:val="0"/>
          <w:numId w:val="5"/>
        </w:numPr>
        <w:tabs>
          <w:tab w:pos="1117" w:val="left" w:leader="none"/>
        </w:tabs>
        <w:spacing w:line="240" w:lineRule="auto" w:before="1" w:after="0"/>
        <w:ind w:left="1117" w:right="0" w:hanging="244"/>
        <w:jc w:val="left"/>
        <w:rPr>
          <w:sz w:val="16"/>
        </w:rPr>
      </w:pPr>
      <w:r>
        <w:rPr>
          <w:w w:val="130"/>
          <w:sz w:val="16"/>
        </w:rPr>
        <w:t>Municipal</w:t>
      </w:r>
      <w:r>
        <w:rPr>
          <w:spacing w:val="-10"/>
          <w:w w:val="130"/>
          <w:sz w:val="16"/>
        </w:rPr>
        <w:t> </w:t>
      </w:r>
      <w:r>
        <w:rPr>
          <w:w w:val="130"/>
          <w:sz w:val="16"/>
        </w:rPr>
        <w:t>bonds</w:t>
      </w:r>
      <w:r>
        <w:rPr>
          <w:spacing w:val="-9"/>
          <w:w w:val="130"/>
          <w:sz w:val="16"/>
        </w:rPr>
        <w:t> </w:t>
      </w:r>
      <w:r>
        <w:rPr>
          <w:w w:val="130"/>
          <w:sz w:val="16"/>
        </w:rPr>
        <w:t>settle</w:t>
      </w:r>
      <w:r>
        <w:rPr>
          <w:spacing w:val="-9"/>
          <w:w w:val="130"/>
          <w:sz w:val="16"/>
        </w:rPr>
        <w:t> </w:t>
      </w:r>
      <w:r>
        <w:rPr>
          <w:w w:val="130"/>
          <w:sz w:val="16"/>
        </w:rPr>
        <w:t>the</w:t>
      </w:r>
      <w:r>
        <w:rPr>
          <w:spacing w:val="-10"/>
          <w:w w:val="130"/>
          <w:sz w:val="16"/>
        </w:rPr>
        <w:t> </w:t>
      </w:r>
      <w:r>
        <w:rPr>
          <w:w w:val="130"/>
          <w:sz w:val="16"/>
        </w:rPr>
        <w:t>regular</w:t>
      </w:r>
      <w:r>
        <w:rPr>
          <w:spacing w:val="-9"/>
          <w:w w:val="130"/>
          <w:sz w:val="16"/>
        </w:rPr>
        <w:t> </w:t>
      </w:r>
      <w:r>
        <w:rPr>
          <w:w w:val="130"/>
          <w:sz w:val="16"/>
        </w:rPr>
        <w:t>way</w:t>
      </w:r>
      <w:r>
        <w:rPr>
          <w:spacing w:val="-9"/>
          <w:w w:val="130"/>
          <w:sz w:val="16"/>
        </w:rPr>
        <w:t> </w:t>
      </w:r>
      <w:r>
        <w:rPr>
          <w:spacing w:val="-5"/>
          <w:w w:val="130"/>
          <w:sz w:val="16"/>
        </w:rPr>
        <w:t>in</w:t>
      </w:r>
    </w:p>
    <w:p>
      <w:pPr>
        <w:pStyle w:val="ListParagraph"/>
        <w:numPr>
          <w:ilvl w:val="0"/>
          <w:numId w:val="11"/>
        </w:numPr>
        <w:tabs>
          <w:tab w:pos="1438" w:val="left" w:leader="none"/>
        </w:tabs>
        <w:spacing w:line="240" w:lineRule="auto" w:before="144" w:after="0"/>
        <w:ind w:left="1438" w:right="0" w:hanging="321"/>
        <w:jc w:val="left"/>
        <w:rPr>
          <w:sz w:val="16"/>
        </w:rPr>
      </w:pPr>
      <w:r>
        <w:rPr>
          <w:w w:val="120"/>
          <w:sz w:val="16"/>
        </w:rPr>
        <w:t>1</w:t>
      </w:r>
      <w:r>
        <w:rPr>
          <w:spacing w:val="9"/>
          <w:w w:val="125"/>
          <w:sz w:val="16"/>
        </w:rPr>
        <w:t> </w:t>
      </w:r>
      <w:r>
        <w:rPr>
          <w:w w:val="125"/>
          <w:sz w:val="16"/>
        </w:rPr>
        <w:t>business</w:t>
      </w:r>
      <w:r>
        <w:rPr>
          <w:spacing w:val="10"/>
          <w:w w:val="125"/>
          <w:sz w:val="16"/>
        </w:rPr>
        <w:t> </w:t>
      </w:r>
      <w:r>
        <w:rPr>
          <w:w w:val="125"/>
          <w:sz w:val="16"/>
        </w:rPr>
        <w:t>day</w:t>
      </w:r>
      <w:r>
        <w:rPr>
          <w:spacing w:val="10"/>
          <w:w w:val="125"/>
          <w:sz w:val="16"/>
        </w:rPr>
        <w:t> </w:t>
      </w:r>
      <w:r>
        <w:rPr>
          <w:w w:val="125"/>
          <w:sz w:val="16"/>
        </w:rPr>
        <w:t>after</w:t>
      </w:r>
      <w:r>
        <w:rPr>
          <w:spacing w:val="10"/>
          <w:w w:val="125"/>
          <w:sz w:val="16"/>
        </w:rPr>
        <w:t> </w:t>
      </w:r>
      <w:r>
        <w:rPr>
          <w:w w:val="125"/>
          <w:sz w:val="16"/>
        </w:rPr>
        <w:t>the</w:t>
      </w:r>
      <w:r>
        <w:rPr>
          <w:spacing w:val="10"/>
          <w:w w:val="125"/>
          <w:sz w:val="16"/>
        </w:rPr>
        <w:t> </w:t>
      </w:r>
      <w:r>
        <w:rPr>
          <w:w w:val="125"/>
          <w:sz w:val="16"/>
        </w:rPr>
        <w:t>trade</w:t>
      </w:r>
      <w:r>
        <w:rPr>
          <w:spacing w:val="10"/>
          <w:w w:val="125"/>
          <w:sz w:val="16"/>
        </w:rPr>
        <w:t> </w:t>
      </w:r>
      <w:r>
        <w:rPr>
          <w:spacing w:val="-4"/>
          <w:w w:val="125"/>
          <w:sz w:val="16"/>
        </w:rPr>
        <w:t>date</w:t>
      </w:r>
    </w:p>
    <w:p>
      <w:pPr>
        <w:pStyle w:val="ListParagraph"/>
        <w:numPr>
          <w:ilvl w:val="0"/>
          <w:numId w:val="11"/>
        </w:numPr>
        <w:tabs>
          <w:tab w:pos="1438" w:val="left" w:leader="none"/>
        </w:tabs>
        <w:spacing w:line="240" w:lineRule="auto" w:before="104" w:after="0"/>
        <w:ind w:left="1438" w:right="0" w:hanging="318"/>
        <w:jc w:val="left"/>
        <w:rPr>
          <w:sz w:val="16"/>
        </w:rPr>
      </w:pPr>
      <w:r>
        <w:rPr>
          <w:w w:val="130"/>
          <w:sz w:val="16"/>
        </w:rPr>
        <w:t>2</w:t>
      </w:r>
      <w:r>
        <w:rPr>
          <w:spacing w:val="-2"/>
          <w:w w:val="130"/>
          <w:sz w:val="16"/>
        </w:rPr>
        <w:t> </w:t>
      </w:r>
      <w:r>
        <w:rPr>
          <w:w w:val="130"/>
          <w:sz w:val="16"/>
        </w:rPr>
        <w:t>business</w:t>
      </w:r>
      <w:r>
        <w:rPr>
          <w:spacing w:val="-2"/>
          <w:w w:val="130"/>
          <w:sz w:val="16"/>
        </w:rPr>
        <w:t> </w:t>
      </w:r>
      <w:r>
        <w:rPr>
          <w:w w:val="130"/>
          <w:sz w:val="16"/>
        </w:rPr>
        <w:t>days</w:t>
      </w:r>
      <w:r>
        <w:rPr>
          <w:spacing w:val="-2"/>
          <w:w w:val="130"/>
          <w:sz w:val="16"/>
        </w:rPr>
        <w:t> </w:t>
      </w:r>
      <w:r>
        <w:rPr>
          <w:w w:val="130"/>
          <w:sz w:val="16"/>
        </w:rPr>
        <w:t>after</w:t>
      </w:r>
      <w:r>
        <w:rPr>
          <w:spacing w:val="-2"/>
          <w:w w:val="130"/>
          <w:sz w:val="16"/>
        </w:rPr>
        <w:t> </w:t>
      </w:r>
      <w:r>
        <w:rPr>
          <w:w w:val="130"/>
          <w:sz w:val="16"/>
        </w:rPr>
        <w:t>the</w:t>
      </w:r>
      <w:r>
        <w:rPr>
          <w:spacing w:val="-2"/>
          <w:w w:val="130"/>
          <w:sz w:val="16"/>
        </w:rPr>
        <w:t> </w:t>
      </w:r>
      <w:r>
        <w:rPr>
          <w:w w:val="130"/>
          <w:sz w:val="16"/>
        </w:rPr>
        <w:t>trade</w:t>
      </w:r>
      <w:r>
        <w:rPr>
          <w:spacing w:val="-1"/>
          <w:w w:val="130"/>
          <w:sz w:val="16"/>
        </w:rPr>
        <w:t> </w:t>
      </w:r>
      <w:r>
        <w:rPr>
          <w:spacing w:val="-4"/>
          <w:w w:val="130"/>
          <w:sz w:val="16"/>
        </w:rPr>
        <w:t>date</w:t>
      </w:r>
    </w:p>
    <w:p>
      <w:pPr>
        <w:pStyle w:val="ListParagraph"/>
        <w:numPr>
          <w:ilvl w:val="0"/>
          <w:numId w:val="11"/>
        </w:numPr>
        <w:tabs>
          <w:tab w:pos="1439" w:val="left" w:leader="none"/>
        </w:tabs>
        <w:spacing w:line="240" w:lineRule="auto" w:before="105" w:after="0"/>
        <w:ind w:left="1439" w:right="0" w:hanging="313"/>
        <w:jc w:val="left"/>
        <w:rPr>
          <w:sz w:val="16"/>
        </w:rPr>
      </w:pPr>
      <w:r>
        <w:rPr>
          <w:w w:val="130"/>
          <w:sz w:val="16"/>
        </w:rPr>
        <w:t>3</w:t>
      </w:r>
      <w:r>
        <w:rPr>
          <w:spacing w:val="-4"/>
          <w:w w:val="130"/>
          <w:sz w:val="16"/>
        </w:rPr>
        <w:t> </w:t>
      </w:r>
      <w:r>
        <w:rPr>
          <w:w w:val="130"/>
          <w:sz w:val="16"/>
        </w:rPr>
        <w:t>business</w:t>
      </w:r>
      <w:r>
        <w:rPr>
          <w:spacing w:val="-3"/>
          <w:w w:val="130"/>
          <w:sz w:val="16"/>
        </w:rPr>
        <w:t> </w:t>
      </w:r>
      <w:r>
        <w:rPr>
          <w:w w:val="130"/>
          <w:sz w:val="16"/>
        </w:rPr>
        <w:t>days</w:t>
      </w:r>
      <w:r>
        <w:rPr>
          <w:spacing w:val="-3"/>
          <w:w w:val="130"/>
          <w:sz w:val="16"/>
        </w:rPr>
        <w:t> </w:t>
      </w:r>
      <w:r>
        <w:rPr>
          <w:w w:val="130"/>
          <w:sz w:val="16"/>
        </w:rPr>
        <w:t>after</w:t>
      </w:r>
      <w:r>
        <w:rPr>
          <w:spacing w:val="-3"/>
          <w:w w:val="130"/>
          <w:sz w:val="16"/>
        </w:rPr>
        <w:t> </w:t>
      </w:r>
      <w:r>
        <w:rPr>
          <w:w w:val="130"/>
          <w:sz w:val="16"/>
        </w:rPr>
        <w:t>the</w:t>
      </w:r>
      <w:r>
        <w:rPr>
          <w:spacing w:val="-3"/>
          <w:w w:val="130"/>
          <w:sz w:val="16"/>
        </w:rPr>
        <w:t> </w:t>
      </w:r>
      <w:r>
        <w:rPr>
          <w:w w:val="130"/>
          <w:sz w:val="16"/>
        </w:rPr>
        <w:t>trade</w:t>
      </w:r>
      <w:r>
        <w:rPr>
          <w:spacing w:val="-3"/>
          <w:w w:val="130"/>
          <w:sz w:val="16"/>
        </w:rPr>
        <w:t> </w:t>
      </w:r>
      <w:r>
        <w:rPr>
          <w:spacing w:val="-4"/>
          <w:w w:val="130"/>
          <w:sz w:val="16"/>
        </w:rPr>
        <w:t>date</w:t>
      </w:r>
    </w:p>
    <w:p>
      <w:pPr>
        <w:pStyle w:val="ListParagraph"/>
        <w:numPr>
          <w:ilvl w:val="0"/>
          <w:numId w:val="11"/>
        </w:numPr>
        <w:tabs>
          <w:tab w:pos="1438" w:val="left" w:leader="none"/>
        </w:tabs>
        <w:spacing w:line="240" w:lineRule="auto" w:before="104" w:after="0"/>
        <w:ind w:left="1438" w:right="0" w:hanging="330"/>
        <w:jc w:val="left"/>
        <w:rPr>
          <w:sz w:val="16"/>
        </w:rPr>
      </w:pPr>
      <w:r>
        <w:rPr>
          <w:w w:val="130"/>
          <w:sz w:val="16"/>
        </w:rPr>
        <w:t>4</w:t>
      </w:r>
      <w:r>
        <w:rPr>
          <w:spacing w:val="-1"/>
          <w:w w:val="130"/>
          <w:sz w:val="16"/>
        </w:rPr>
        <w:t> </w:t>
      </w:r>
      <w:r>
        <w:rPr>
          <w:w w:val="130"/>
          <w:sz w:val="16"/>
        </w:rPr>
        <w:t>business</w:t>
      </w:r>
      <w:r>
        <w:rPr>
          <w:spacing w:val="-1"/>
          <w:w w:val="130"/>
          <w:sz w:val="16"/>
        </w:rPr>
        <w:t> </w:t>
      </w:r>
      <w:r>
        <w:rPr>
          <w:w w:val="130"/>
          <w:sz w:val="16"/>
        </w:rPr>
        <w:t>days after</w:t>
      </w:r>
      <w:r>
        <w:rPr>
          <w:spacing w:val="-1"/>
          <w:w w:val="130"/>
          <w:sz w:val="16"/>
        </w:rPr>
        <w:t> </w:t>
      </w:r>
      <w:r>
        <w:rPr>
          <w:w w:val="130"/>
          <w:sz w:val="16"/>
        </w:rPr>
        <w:t>the</w:t>
      </w:r>
      <w:r>
        <w:rPr>
          <w:spacing w:val="-1"/>
          <w:w w:val="130"/>
          <w:sz w:val="16"/>
        </w:rPr>
        <w:t> </w:t>
      </w:r>
      <w:r>
        <w:rPr>
          <w:w w:val="130"/>
          <w:sz w:val="16"/>
        </w:rPr>
        <w:t>trade </w:t>
      </w:r>
      <w:r>
        <w:rPr>
          <w:spacing w:val="-4"/>
          <w:w w:val="130"/>
          <w:sz w:val="16"/>
        </w:rPr>
        <w:t>date</w:t>
      </w:r>
    </w:p>
    <w:p>
      <w:pPr>
        <w:pStyle w:val="BodyText"/>
        <w:spacing w:before="8"/>
        <w:rPr>
          <w:sz w:val="20"/>
        </w:rPr>
      </w:pPr>
    </w:p>
    <w:p>
      <w:pPr>
        <w:pStyle w:val="ListParagraph"/>
        <w:numPr>
          <w:ilvl w:val="0"/>
          <w:numId w:val="5"/>
        </w:numPr>
        <w:tabs>
          <w:tab w:pos="1117" w:val="left" w:leader="none"/>
          <w:tab w:pos="1120" w:val="left" w:leader="none"/>
        </w:tabs>
        <w:spacing w:line="297" w:lineRule="auto" w:before="0" w:after="0"/>
        <w:ind w:left="1120" w:right="413" w:hanging="247"/>
        <w:jc w:val="left"/>
        <w:rPr>
          <w:sz w:val="16"/>
        </w:rPr>
      </w:pPr>
      <w:r>
        <w:rPr>
          <w:w w:val="130"/>
          <w:sz w:val="16"/>
        </w:rPr>
        <w:t>Under</w:t>
      </w:r>
      <w:r>
        <w:rPr>
          <w:spacing w:val="-9"/>
          <w:w w:val="130"/>
          <w:sz w:val="16"/>
        </w:rPr>
        <w:t> </w:t>
      </w:r>
      <w:r>
        <w:rPr>
          <w:w w:val="130"/>
          <w:sz w:val="16"/>
        </w:rPr>
        <w:t>MSRB</w:t>
      </w:r>
      <w:r>
        <w:rPr>
          <w:spacing w:val="-9"/>
          <w:w w:val="130"/>
          <w:sz w:val="16"/>
        </w:rPr>
        <w:t> </w:t>
      </w:r>
      <w:r>
        <w:rPr>
          <w:w w:val="130"/>
          <w:sz w:val="16"/>
        </w:rPr>
        <w:t>rules,</w:t>
      </w:r>
      <w:r>
        <w:rPr>
          <w:spacing w:val="-9"/>
          <w:w w:val="130"/>
          <w:sz w:val="16"/>
        </w:rPr>
        <w:t> </w:t>
      </w:r>
      <w:r>
        <w:rPr>
          <w:w w:val="130"/>
          <w:sz w:val="16"/>
        </w:rPr>
        <w:t>how</w:t>
      </w:r>
      <w:r>
        <w:rPr>
          <w:spacing w:val="-9"/>
          <w:w w:val="130"/>
          <w:sz w:val="16"/>
        </w:rPr>
        <w:t> </w:t>
      </w:r>
      <w:r>
        <w:rPr>
          <w:w w:val="130"/>
          <w:sz w:val="16"/>
        </w:rPr>
        <w:t>often</w:t>
      </w:r>
      <w:r>
        <w:rPr>
          <w:spacing w:val="-9"/>
          <w:w w:val="130"/>
          <w:sz w:val="16"/>
        </w:rPr>
        <w:t> </w:t>
      </w:r>
      <w:r>
        <w:rPr>
          <w:w w:val="130"/>
          <w:sz w:val="16"/>
        </w:rPr>
        <w:t>must</w:t>
      </w:r>
      <w:r>
        <w:rPr>
          <w:spacing w:val="-9"/>
          <w:w w:val="130"/>
          <w:sz w:val="16"/>
        </w:rPr>
        <w:t> </w:t>
      </w:r>
      <w:r>
        <w:rPr>
          <w:w w:val="130"/>
          <w:sz w:val="16"/>
        </w:rPr>
        <w:t>broker–dealers</w:t>
      </w:r>
      <w:r>
        <w:rPr>
          <w:spacing w:val="-9"/>
          <w:w w:val="130"/>
          <w:sz w:val="16"/>
        </w:rPr>
        <w:t> </w:t>
      </w:r>
      <w:r>
        <w:rPr>
          <w:w w:val="130"/>
          <w:sz w:val="16"/>
        </w:rPr>
        <w:t>and</w:t>
      </w:r>
      <w:r>
        <w:rPr>
          <w:spacing w:val="-9"/>
          <w:w w:val="130"/>
          <w:sz w:val="16"/>
        </w:rPr>
        <w:t> </w:t>
      </w:r>
      <w:r>
        <w:rPr>
          <w:w w:val="130"/>
          <w:sz w:val="16"/>
        </w:rPr>
        <w:t>municipal</w:t>
      </w:r>
      <w:r>
        <w:rPr>
          <w:spacing w:val="-9"/>
          <w:w w:val="130"/>
          <w:sz w:val="16"/>
        </w:rPr>
        <w:t> </w:t>
      </w:r>
      <w:r>
        <w:rPr>
          <w:w w:val="130"/>
          <w:sz w:val="16"/>
        </w:rPr>
        <w:t>securities</w:t>
      </w:r>
      <w:r>
        <w:rPr>
          <w:spacing w:val="-9"/>
          <w:w w:val="130"/>
          <w:sz w:val="16"/>
        </w:rPr>
        <w:t> </w:t>
      </w:r>
      <w:r>
        <w:rPr>
          <w:w w:val="130"/>
          <w:sz w:val="16"/>
        </w:rPr>
        <w:t>dealers</w:t>
      </w:r>
      <w:r>
        <w:rPr>
          <w:spacing w:val="-9"/>
          <w:w w:val="130"/>
          <w:sz w:val="16"/>
        </w:rPr>
        <w:t> </w:t>
      </w:r>
      <w:r>
        <w:rPr>
          <w:w w:val="130"/>
          <w:sz w:val="16"/>
        </w:rPr>
        <w:t>send</w:t>
      </w:r>
      <w:r>
        <w:rPr>
          <w:spacing w:val="-9"/>
          <w:w w:val="130"/>
          <w:sz w:val="16"/>
        </w:rPr>
        <w:t> </w:t>
      </w:r>
      <w:r>
        <w:rPr>
          <w:w w:val="130"/>
          <w:sz w:val="16"/>
        </w:rPr>
        <w:t>out investment brochures to their customers stating that they are registered with the SEC and </w:t>
      </w:r>
      <w:r>
        <w:rPr>
          <w:spacing w:val="-2"/>
          <w:w w:val="130"/>
          <w:sz w:val="16"/>
        </w:rPr>
        <w:t>MSRB?</w:t>
      </w:r>
    </w:p>
    <w:p>
      <w:pPr>
        <w:pStyle w:val="ListParagraph"/>
        <w:numPr>
          <w:ilvl w:val="0"/>
          <w:numId w:val="12"/>
        </w:numPr>
        <w:tabs>
          <w:tab w:pos="1438" w:val="left" w:leader="none"/>
        </w:tabs>
        <w:spacing w:line="240" w:lineRule="auto" w:before="107" w:after="0"/>
        <w:ind w:left="1438" w:right="0" w:hanging="321"/>
        <w:jc w:val="left"/>
        <w:rPr>
          <w:sz w:val="16"/>
        </w:rPr>
      </w:pPr>
      <w:r>
        <w:rPr>
          <w:w w:val="130"/>
          <w:sz w:val="16"/>
        </w:rPr>
        <w:t>Once,</w:t>
      </w:r>
      <w:r>
        <w:rPr>
          <w:spacing w:val="-9"/>
          <w:w w:val="130"/>
          <w:sz w:val="16"/>
        </w:rPr>
        <w:t> </w:t>
      </w:r>
      <w:r>
        <w:rPr>
          <w:w w:val="130"/>
          <w:sz w:val="16"/>
        </w:rPr>
        <w:t>before</w:t>
      </w:r>
      <w:r>
        <w:rPr>
          <w:spacing w:val="-9"/>
          <w:w w:val="130"/>
          <w:sz w:val="16"/>
        </w:rPr>
        <w:t> </w:t>
      </w:r>
      <w:r>
        <w:rPr>
          <w:w w:val="130"/>
          <w:sz w:val="16"/>
        </w:rPr>
        <w:t>the</w:t>
      </w:r>
      <w:r>
        <w:rPr>
          <w:spacing w:val="-8"/>
          <w:w w:val="130"/>
          <w:sz w:val="16"/>
        </w:rPr>
        <w:t> </w:t>
      </w:r>
      <w:r>
        <w:rPr>
          <w:w w:val="130"/>
          <w:sz w:val="16"/>
        </w:rPr>
        <w:t>customer</w:t>
      </w:r>
      <w:r>
        <w:rPr>
          <w:spacing w:val="-9"/>
          <w:w w:val="130"/>
          <w:sz w:val="16"/>
        </w:rPr>
        <w:t> </w:t>
      </w:r>
      <w:r>
        <w:rPr>
          <w:w w:val="130"/>
          <w:sz w:val="16"/>
        </w:rPr>
        <w:t>opening</w:t>
      </w:r>
      <w:r>
        <w:rPr>
          <w:spacing w:val="-8"/>
          <w:w w:val="130"/>
          <w:sz w:val="16"/>
        </w:rPr>
        <w:t> </w:t>
      </w:r>
      <w:r>
        <w:rPr>
          <w:w w:val="130"/>
          <w:sz w:val="16"/>
        </w:rPr>
        <w:t>the</w:t>
      </w:r>
      <w:r>
        <w:rPr>
          <w:spacing w:val="-9"/>
          <w:w w:val="130"/>
          <w:sz w:val="16"/>
        </w:rPr>
        <w:t> </w:t>
      </w:r>
      <w:r>
        <w:rPr>
          <w:spacing w:val="-2"/>
          <w:w w:val="130"/>
          <w:sz w:val="16"/>
        </w:rPr>
        <w:t>account</w:t>
      </w:r>
    </w:p>
    <w:p>
      <w:pPr>
        <w:pStyle w:val="ListParagraph"/>
        <w:numPr>
          <w:ilvl w:val="0"/>
          <w:numId w:val="12"/>
        </w:numPr>
        <w:tabs>
          <w:tab w:pos="1438" w:val="left" w:leader="none"/>
        </w:tabs>
        <w:spacing w:line="240" w:lineRule="auto" w:before="104" w:after="0"/>
        <w:ind w:left="1438" w:right="0" w:hanging="318"/>
        <w:jc w:val="left"/>
        <w:rPr>
          <w:sz w:val="16"/>
        </w:rPr>
      </w:pPr>
      <w:r>
        <w:rPr>
          <w:w w:val="130"/>
          <w:sz w:val="16"/>
        </w:rPr>
        <w:t>Once,</w:t>
      </w:r>
      <w:r>
        <w:rPr>
          <w:spacing w:val="-8"/>
          <w:w w:val="130"/>
          <w:sz w:val="16"/>
        </w:rPr>
        <w:t> </w:t>
      </w:r>
      <w:r>
        <w:rPr>
          <w:w w:val="130"/>
          <w:sz w:val="16"/>
        </w:rPr>
        <w:t>within</w:t>
      </w:r>
      <w:r>
        <w:rPr>
          <w:spacing w:val="-7"/>
          <w:w w:val="130"/>
          <w:sz w:val="16"/>
        </w:rPr>
        <w:t> </w:t>
      </w:r>
      <w:r>
        <w:rPr>
          <w:w w:val="130"/>
          <w:sz w:val="16"/>
        </w:rPr>
        <w:t>60</w:t>
      </w:r>
      <w:r>
        <w:rPr>
          <w:spacing w:val="-8"/>
          <w:w w:val="130"/>
          <w:sz w:val="16"/>
        </w:rPr>
        <w:t> </w:t>
      </w:r>
      <w:r>
        <w:rPr>
          <w:w w:val="130"/>
          <w:sz w:val="16"/>
        </w:rPr>
        <w:t>days</w:t>
      </w:r>
      <w:r>
        <w:rPr>
          <w:spacing w:val="-7"/>
          <w:w w:val="130"/>
          <w:sz w:val="16"/>
        </w:rPr>
        <w:t> </w:t>
      </w:r>
      <w:r>
        <w:rPr>
          <w:w w:val="130"/>
          <w:sz w:val="16"/>
        </w:rPr>
        <w:t>of</w:t>
      </w:r>
      <w:r>
        <w:rPr>
          <w:spacing w:val="-8"/>
          <w:w w:val="130"/>
          <w:sz w:val="16"/>
        </w:rPr>
        <w:t> </w:t>
      </w:r>
      <w:r>
        <w:rPr>
          <w:w w:val="130"/>
          <w:sz w:val="16"/>
        </w:rPr>
        <w:t>the</w:t>
      </w:r>
      <w:r>
        <w:rPr>
          <w:spacing w:val="-7"/>
          <w:w w:val="130"/>
          <w:sz w:val="16"/>
        </w:rPr>
        <w:t> </w:t>
      </w:r>
      <w:r>
        <w:rPr>
          <w:w w:val="130"/>
          <w:sz w:val="16"/>
        </w:rPr>
        <w:t>customer</w:t>
      </w:r>
      <w:r>
        <w:rPr>
          <w:spacing w:val="-8"/>
          <w:w w:val="130"/>
          <w:sz w:val="16"/>
        </w:rPr>
        <w:t> </w:t>
      </w:r>
      <w:r>
        <w:rPr>
          <w:w w:val="130"/>
          <w:sz w:val="16"/>
        </w:rPr>
        <w:t>opening</w:t>
      </w:r>
      <w:r>
        <w:rPr>
          <w:spacing w:val="-7"/>
          <w:w w:val="130"/>
          <w:sz w:val="16"/>
        </w:rPr>
        <w:t> </w:t>
      </w:r>
      <w:r>
        <w:rPr>
          <w:w w:val="130"/>
          <w:sz w:val="16"/>
        </w:rPr>
        <w:t>the</w:t>
      </w:r>
      <w:r>
        <w:rPr>
          <w:spacing w:val="-8"/>
          <w:w w:val="130"/>
          <w:sz w:val="16"/>
        </w:rPr>
        <w:t> </w:t>
      </w:r>
      <w:r>
        <w:rPr>
          <w:spacing w:val="-2"/>
          <w:w w:val="130"/>
          <w:sz w:val="16"/>
        </w:rPr>
        <w:t>account</w:t>
      </w:r>
    </w:p>
    <w:p>
      <w:pPr>
        <w:pStyle w:val="ListParagraph"/>
        <w:numPr>
          <w:ilvl w:val="0"/>
          <w:numId w:val="12"/>
        </w:numPr>
        <w:tabs>
          <w:tab w:pos="1439" w:val="left" w:leader="none"/>
        </w:tabs>
        <w:spacing w:line="240" w:lineRule="auto" w:before="105" w:after="0"/>
        <w:ind w:left="1439" w:right="0" w:hanging="313"/>
        <w:jc w:val="left"/>
        <w:rPr>
          <w:sz w:val="16"/>
        </w:rPr>
      </w:pPr>
      <w:r>
        <w:rPr>
          <w:w w:val="130"/>
          <w:sz w:val="16"/>
        </w:rPr>
        <w:t>Once,</w:t>
      </w:r>
      <w:r>
        <w:rPr>
          <w:spacing w:val="-8"/>
          <w:w w:val="130"/>
          <w:sz w:val="16"/>
        </w:rPr>
        <w:t> </w:t>
      </w:r>
      <w:r>
        <w:rPr>
          <w:w w:val="130"/>
          <w:sz w:val="16"/>
        </w:rPr>
        <w:t>any</w:t>
      </w:r>
      <w:r>
        <w:rPr>
          <w:spacing w:val="-8"/>
          <w:w w:val="130"/>
          <w:sz w:val="16"/>
        </w:rPr>
        <w:t> </w:t>
      </w:r>
      <w:r>
        <w:rPr>
          <w:w w:val="130"/>
          <w:sz w:val="16"/>
        </w:rPr>
        <w:t>time</w:t>
      </w:r>
      <w:r>
        <w:rPr>
          <w:spacing w:val="-8"/>
          <w:w w:val="130"/>
          <w:sz w:val="16"/>
        </w:rPr>
        <w:t> </w:t>
      </w:r>
      <w:r>
        <w:rPr>
          <w:w w:val="130"/>
          <w:sz w:val="16"/>
        </w:rPr>
        <w:t>before</w:t>
      </w:r>
      <w:r>
        <w:rPr>
          <w:spacing w:val="-7"/>
          <w:w w:val="130"/>
          <w:sz w:val="16"/>
        </w:rPr>
        <w:t> </w:t>
      </w:r>
      <w:r>
        <w:rPr>
          <w:w w:val="130"/>
          <w:sz w:val="16"/>
        </w:rPr>
        <w:t>the</w:t>
      </w:r>
      <w:r>
        <w:rPr>
          <w:spacing w:val="-8"/>
          <w:w w:val="130"/>
          <w:sz w:val="16"/>
        </w:rPr>
        <w:t> </w:t>
      </w:r>
      <w:r>
        <w:rPr>
          <w:w w:val="130"/>
          <w:sz w:val="16"/>
        </w:rPr>
        <w:t>first</w:t>
      </w:r>
      <w:r>
        <w:rPr>
          <w:spacing w:val="-8"/>
          <w:w w:val="130"/>
          <w:sz w:val="16"/>
        </w:rPr>
        <w:t> </w:t>
      </w:r>
      <w:r>
        <w:rPr>
          <w:spacing w:val="-2"/>
          <w:w w:val="130"/>
          <w:sz w:val="16"/>
        </w:rPr>
        <w:t>transaction</w:t>
      </w:r>
    </w:p>
    <w:p>
      <w:pPr>
        <w:pStyle w:val="ListParagraph"/>
        <w:numPr>
          <w:ilvl w:val="0"/>
          <w:numId w:val="12"/>
        </w:numPr>
        <w:tabs>
          <w:tab w:pos="1438" w:val="left" w:leader="none"/>
        </w:tabs>
        <w:spacing w:line="240" w:lineRule="auto" w:before="104" w:after="0"/>
        <w:ind w:left="1438" w:right="0" w:hanging="330"/>
        <w:jc w:val="left"/>
        <w:rPr>
          <w:sz w:val="16"/>
        </w:rPr>
      </w:pPr>
      <w:r>
        <w:rPr>
          <w:w w:val="125"/>
          <w:sz w:val="16"/>
        </w:rPr>
        <w:t>Once</w:t>
      </w:r>
      <w:r>
        <w:rPr>
          <w:spacing w:val="-10"/>
          <w:w w:val="125"/>
          <w:sz w:val="16"/>
        </w:rPr>
        <w:t> </w:t>
      </w:r>
      <w:r>
        <w:rPr>
          <w:w w:val="125"/>
          <w:sz w:val="16"/>
        </w:rPr>
        <w:t>a</w:t>
      </w:r>
      <w:r>
        <w:rPr>
          <w:spacing w:val="-9"/>
          <w:w w:val="125"/>
          <w:sz w:val="16"/>
        </w:rPr>
        <w:t> </w:t>
      </w:r>
      <w:r>
        <w:rPr>
          <w:spacing w:val="-4"/>
          <w:w w:val="125"/>
          <w:sz w:val="16"/>
        </w:rPr>
        <w:t>year</w:t>
      </w:r>
    </w:p>
    <w:p>
      <w:pPr>
        <w:pStyle w:val="BodyText"/>
        <w:spacing w:before="8"/>
        <w:rPr>
          <w:sz w:val="20"/>
        </w:rPr>
      </w:pPr>
    </w:p>
    <w:p>
      <w:pPr>
        <w:pStyle w:val="ListParagraph"/>
        <w:numPr>
          <w:ilvl w:val="0"/>
          <w:numId w:val="5"/>
        </w:numPr>
        <w:tabs>
          <w:tab w:pos="1117" w:val="left" w:leader="none"/>
        </w:tabs>
        <w:spacing w:line="240" w:lineRule="auto" w:before="0" w:after="0"/>
        <w:ind w:left="1117" w:right="0" w:hanging="358"/>
        <w:jc w:val="left"/>
        <w:rPr>
          <w:sz w:val="16"/>
        </w:rPr>
      </w:pPr>
      <w:r>
        <w:rPr>
          <w:w w:val="125"/>
          <w:sz w:val="16"/>
        </w:rPr>
        <w:t>According</w:t>
      </w:r>
      <w:r>
        <w:rPr>
          <w:spacing w:val="-1"/>
          <w:w w:val="125"/>
          <w:sz w:val="16"/>
        </w:rPr>
        <w:t> </w:t>
      </w:r>
      <w:r>
        <w:rPr>
          <w:w w:val="125"/>
          <w:sz w:val="16"/>
        </w:rPr>
        <w:t>to MSRB</w:t>
      </w:r>
      <w:r>
        <w:rPr>
          <w:spacing w:val="-1"/>
          <w:w w:val="125"/>
          <w:sz w:val="16"/>
        </w:rPr>
        <w:t> </w:t>
      </w:r>
      <w:r>
        <w:rPr>
          <w:w w:val="125"/>
          <w:sz w:val="16"/>
        </w:rPr>
        <w:t>rules, which of</w:t>
      </w:r>
      <w:r>
        <w:rPr>
          <w:spacing w:val="-1"/>
          <w:w w:val="125"/>
          <w:sz w:val="16"/>
        </w:rPr>
        <w:t> </w:t>
      </w:r>
      <w:r>
        <w:rPr>
          <w:w w:val="125"/>
          <w:sz w:val="16"/>
        </w:rPr>
        <w:t>the following are</w:t>
      </w:r>
      <w:r>
        <w:rPr>
          <w:spacing w:val="-1"/>
          <w:w w:val="125"/>
          <w:sz w:val="16"/>
        </w:rPr>
        <w:t> </w:t>
      </w:r>
      <w:r>
        <w:rPr>
          <w:w w:val="125"/>
          <w:sz w:val="16"/>
        </w:rPr>
        <w:t>considered to</w:t>
      </w:r>
      <w:r>
        <w:rPr>
          <w:spacing w:val="-1"/>
          <w:w w:val="125"/>
          <w:sz w:val="16"/>
        </w:rPr>
        <w:t> </w:t>
      </w:r>
      <w:r>
        <w:rPr>
          <w:w w:val="125"/>
          <w:sz w:val="16"/>
        </w:rPr>
        <w:t>be forms of</w:t>
      </w:r>
      <w:r>
        <w:rPr>
          <w:spacing w:val="-1"/>
          <w:w w:val="125"/>
          <w:sz w:val="16"/>
        </w:rPr>
        <w:t> </w:t>
      </w:r>
      <w:r>
        <w:rPr>
          <w:spacing w:val="-2"/>
          <w:w w:val="125"/>
          <w:sz w:val="16"/>
        </w:rPr>
        <w:t>advertising?</w:t>
      </w:r>
    </w:p>
    <w:p>
      <w:pPr>
        <w:pStyle w:val="ListParagraph"/>
        <w:numPr>
          <w:ilvl w:val="1"/>
          <w:numId w:val="5"/>
        </w:numPr>
        <w:tabs>
          <w:tab w:pos="1438" w:val="left" w:leader="none"/>
        </w:tabs>
        <w:spacing w:line="240" w:lineRule="auto" w:before="144" w:after="0"/>
        <w:ind w:left="1438" w:right="0" w:hanging="180"/>
        <w:jc w:val="left"/>
        <w:rPr>
          <w:sz w:val="16"/>
        </w:rPr>
      </w:pPr>
      <w:r>
        <w:rPr>
          <w:w w:val="125"/>
          <w:sz w:val="16"/>
        </w:rPr>
        <w:t>Market</w:t>
      </w:r>
      <w:r>
        <w:rPr>
          <w:spacing w:val="1"/>
          <w:w w:val="130"/>
          <w:sz w:val="16"/>
        </w:rPr>
        <w:t> </w:t>
      </w:r>
      <w:r>
        <w:rPr>
          <w:spacing w:val="-2"/>
          <w:w w:val="130"/>
          <w:sz w:val="16"/>
        </w:rPr>
        <w:t>letters</w:t>
      </w:r>
    </w:p>
    <w:p>
      <w:pPr>
        <w:pStyle w:val="ListParagraph"/>
        <w:numPr>
          <w:ilvl w:val="1"/>
          <w:numId w:val="5"/>
        </w:numPr>
        <w:tabs>
          <w:tab w:pos="1439" w:val="left" w:leader="none"/>
        </w:tabs>
        <w:spacing w:line="240" w:lineRule="auto" w:before="164" w:after="0"/>
        <w:ind w:left="1439" w:right="0" w:hanging="229"/>
        <w:jc w:val="left"/>
        <w:rPr>
          <w:sz w:val="16"/>
        </w:rPr>
      </w:pPr>
      <w:r>
        <w:rPr>
          <w:w w:val="125"/>
          <w:sz w:val="16"/>
        </w:rPr>
        <w:t>Seminar</w:t>
      </w:r>
      <w:r>
        <w:rPr>
          <w:spacing w:val="5"/>
          <w:w w:val="130"/>
          <w:sz w:val="16"/>
        </w:rPr>
        <w:t> </w:t>
      </w:r>
      <w:r>
        <w:rPr>
          <w:spacing w:val="-4"/>
          <w:w w:val="130"/>
          <w:sz w:val="16"/>
        </w:rPr>
        <w:t>text</w:t>
      </w:r>
    </w:p>
    <w:p>
      <w:pPr>
        <w:pStyle w:val="ListParagraph"/>
        <w:numPr>
          <w:ilvl w:val="1"/>
          <w:numId w:val="5"/>
        </w:numPr>
        <w:tabs>
          <w:tab w:pos="1438" w:val="left" w:leader="none"/>
        </w:tabs>
        <w:spacing w:line="240" w:lineRule="auto" w:before="125" w:after="0"/>
        <w:ind w:left="1438" w:right="0" w:hanging="278"/>
        <w:jc w:val="left"/>
        <w:rPr>
          <w:sz w:val="16"/>
        </w:rPr>
      </w:pPr>
      <w:r>
        <w:rPr>
          <w:w w:val="120"/>
          <w:sz w:val="16"/>
        </w:rPr>
        <w:t>Official</w:t>
      </w:r>
      <w:r>
        <w:rPr>
          <w:spacing w:val="-4"/>
          <w:w w:val="120"/>
          <w:sz w:val="16"/>
        </w:rPr>
        <w:t> </w:t>
      </w:r>
      <w:r>
        <w:rPr>
          <w:spacing w:val="-2"/>
          <w:w w:val="130"/>
          <w:sz w:val="16"/>
        </w:rPr>
        <w:t>statements</w:t>
      </w:r>
    </w:p>
    <w:p>
      <w:pPr>
        <w:pStyle w:val="ListParagraph"/>
        <w:numPr>
          <w:ilvl w:val="1"/>
          <w:numId w:val="5"/>
        </w:numPr>
        <w:tabs>
          <w:tab w:pos="1438" w:val="left" w:leader="none"/>
        </w:tabs>
        <w:spacing w:line="240" w:lineRule="auto" w:before="124" w:after="0"/>
        <w:ind w:left="1438" w:right="0" w:hanging="278"/>
        <w:jc w:val="left"/>
        <w:rPr>
          <w:sz w:val="16"/>
        </w:rPr>
      </w:pPr>
      <w:r>
        <w:rPr>
          <w:w w:val="125"/>
          <w:sz w:val="16"/>
        </w:rPr>
        <w:t>Offering</w:t>
      </w:r>
      <w:r>
        <w:rPr>
          <w:spacing w:val="-7"/>
          <w:w w:val="125"/>
          <w:sz w:val="16"/>
        </w:rPr>
        <w:t> </w:t>
      </w:r>
      <w:r>
        <w:rPr>
          <w:spacing w:val="-2"/>
          <w:w w:val="125"/>
          <w:sz w:val="16"/>
        </w:rPr>
        <w:t>circulars</w:t>
      </w:r>
    </w:p>
    <w:p>
      <w:pPr>
        <w:pStyle w:val="ListParagraph"/>
        <w:numPr>
          <w:ilvl w:val="2"/>
          <w:numId w:val="5"/>
        </w:numPr>
        <w:tabs>
          <w:tab w:pos="1438" w:val="left" w:leader="none"/>
        </w:tabs>
        <w:spacing w:line="240" w:lineRule="auto" w:before="125" w:after="0"/>
        <w:ind w:left="1438" w:right="0" w:hanging="321"/>
        <w:jc w:val="left"/>
        <w:rPr>
          <w:sz w:val="16"/>
        </w:rPr>
      </w:pPr>
      <w:r>
        <w:rPr>
          <w:w w:val="125"/>
          <w:sz w:val="16"/>
        </w:rPr>
        <w:t>I</w:t>
      </w:r>
      <w:r>
        <w:rPr>
          <w:spacing w:val="-1"/>
          <w:w w:val="125"/>
          <w:sz w:val="16"/>
        </w:rPr>
        <w:t> </w:t>
      </w:r>
      <w:r>
        <w:rPr>
          <w:spacing w:val="-4"/>
          <w:w w:val="125"/>
          <w:sz w:val="16"/>
        </w:rPr>
        <w:t>only</w:t>
      </w:r>
    </w:p>
    <w:p>
      <w:pPr>
        <w:pStyle w:val="ListParagraph"/>
        <w:numPr>
          <w:ilvl w:val="2"/>
          <w:numId w:val="5"/>
        </w:numPr>
        <w:tabs>
          <w:tab w:pos="1438" w:val="left" w:leader="none"/>
        </w:tabs>
        <w:spacing w:line="240" w:lineRule="auto" w:before="104" w:after="0"/>
        <w:ind w:left="1438" w:right="0" w:hanging="318"/>
        <w:jc w:val="left"/>
        <w:rPr>
          <w:sz w:val="16"/>
        </w:rPr>
      </w:pPr>
      <w:r>
        <w:rPr>
          <w:w w:val="130"/>
          <w:sz w:val="16"/>
        </w:rPr>
        <w:t>I</w:t>
      </w:r>
      <w:r>
        <w:rPr>
          <w:spacing w:val="-4"/>
          <w:w w:val="130"/>
          <w:sz w:val="16"/>
        </w:rPr>
        <w:t> </w:t>
      </w:r>
      <w:r>
        <w:rPr>
          <w:w w:val="130"/>
          <w:sz w:val="16"/>
        </w:rPr>
        <w:t>and</w:t>
      </w:r>
      <w:r>
        <w:rPr>
          <w:spacing w:val="-3"/>
          <w:w w:val="130"/>
          <w:sz w:val="16"/>
        </w:rPr>
        <w:t> </w:t>
      </w:r>
      <w:r>
        <w:rPr>
          <w:spacing w:val="-5"/>
          <w:w w:val="130"/>
          <w:sz w:val="16"/>
        </w:rPr>
        <w:t>II</w:t>
      </w:r>
    </w:p>
    <w:p>
      <w:pPr>
        <w:pStyle w:val="ListParagraph"/>
        <w:numPr>
          <w:ilvl w:val="2"/>
          <w:numId w:val="5"/>
        </w:numPr>
        <w:tabs>
          <w:tab w:pos="1439" w:val="left" w:leader="none"/>
        </w:tabs>
        <w:spacing w:line="240" w:lineRule="auto" w:before="105" w:after="0"/>
        <w:ind w:left="1439" w:right="0" w:hanging="313"/>
        <w:jc w:val="left"/>
        <w:rPr>
          <w:sz w:val="16"/>
        </w:rPr>
      </w:pPr>
      <w:r>
        <w:rPr>
          <w:w w:val="130"/>
          <w:sz w:val="16"/>
        </w:rPr>
        <w:t>I,</w:t>
      </w:r>
      <w:r>
        <w:rPr>
          <w:spacing w:val="-5"/>
          <w:w w:val="130"/>
          <w:sz w:val="16"/>
        </w:rPr>
        <w:t> </w:t>
      </w:r>
      <w:r>
        <w:rPr>
          <w:w w:val="130"/>
          <w:sz w:val="16"/>
        </w:rPr>
        <w:t>II,</w:t>
      </w:r>
      <w:r>
        <w:rPr>
          <w:spacing w:val="-4"/>
          <w:w w:val="130"/>
          <w:sz w:val="16"/>
        </w:rPr>
        <w:t> </w:t>
      </w:r>
      <w:r>
        <w:rPr>
          <w:w w:val="130"/>
          <w:sz w:val="16"/>
        </w:rPr>
        <w:t>and</w:t>
      </w:r>
      <w:r>
        <w:rPr>
          <w:spacing w:val="-4"/>
          <w:w w:val="130"/>
          <w:sz w:val="16"/>
        </w:rPr>
        <w:t> </w:t>
      </w:r>
      <w:r>
        <w:rPr>
          <w:spacing w:val="-5"/>
          <w:w w:val="130"/>
          <w:sz w:val="16"/>
        </w:rPr>
        <w:t>III</w:t>
      </w:r>
    </w:p>
    <w:p>
      <w:pPr>
        <w:pStyle w:val="ListParagraph"/>
        <w:numPr>
          <w:ilvl w:val="2"/>
          <w:numId w:val="5"/>
        </w:numPr>
        <w:tabs>
          <w:tab w:pos="1438" w:val="left" w:leader="none"/>
        </w:tabs>
        <w:spacing w:line="240" w:lineRule="auto" w:before="104" w:after="0"/>
        <w:ind w:left="1438" w:right="0" w:hanging="330"/>
        <w:jc w:val="left"/>
        <w:rPr>
          <w:sz w:val="16"/>
        </w:rPr>
      </w:pPr>
      <w:r>
        <w:rPr>
          <w:w w:val="125"/>
          <w:sz w:val="16"/>
        </w:rPr>
        <w:t>I,</w:t>
      </w:r>
      <w:r>
        <w:rPr>
          <w:spacing w:val="4"/>
          <w:w w:val="125"/>
          <w:sz w:val="16"/>
        </w:rPr>
        <w:t> </w:t>
      </w:r>
      <w:r>
        <w:rPr>
          <w:w w:val="125"/>
          <w:sz w:val="16"/>
        </w:rPr>
        <w:t>II,</w:t>
      </w:r>
      <w:r>
        <w:rPr>
          <w:spacing w:val="4"/>
          <w:w w:val="125"/>
          <w:sz w:val="16"/>
        </w:rPr>
        <w:t> </w:t>
      </w:r>
      <w:r>
        <w:rPr>
          <w:w w:val="125"/>
          <w:sz w:val="16"/>
        </w:rPr>
        <w:t>III,</w:t>
      </w:r>
      <w:r>
        <w:rPr>
          <w:spacing w:val="4"/>
          <w:w w:val="125"/>
          <w:sz w:val="16"/>
        </w:rPr>
        <w:t> </w:t>
      </w:r>
      <w:r>
        <w:rPr>
          <w:w w:val="125"/>
          <w:sz w:val="16"/>
        </w:rPr>
        <w:t>and</w:t>
      </w:r>
      <w:r>
        <w:rPr>
          <w:spacing w:val="5"/>
          <w:w w:val="125"/>
          <w:sz w:val="16"/>
        </w:rPr>
        <w:t> </w:t>
      </w:r>
      <w:r>
        <w:rPr>
          <w:spacing w:val="-5"/>
          <w:w w:val="125"/>
          <w:sz w:val="16"/>
        </w:rPr>
        <w:t>IV</w:t>
      </w:r>
    </w:p>
    <w:p>
      <w:pPr>
        <w:spacing w:after="0" w:line="240" w:lineRule="auto"/>
        <w:jc w:val="left"/>
        <w:rPr>
          <w:sz w:val="16"/>
        </w:rPr>
        <w:sectPr>
          <w:pgSz w:w="12240" w:h="15660"/>
          <w:pgMar w:header="0" w:footer="736" w:top="1000" w:bottom="920" w:left="1520" w:right="1500"/>
        </w:sectPr>
      </w:pPr>
    </w:p>
    <w:p>
      <w:pPr>
        <w:pStyle w:val="ListParagraph"/>
        <w:numPr>
          <w:ilvl w:val="0"/>
          <w:numId w:val="5"/>
        </w:numPr>
        <w:tabs>
          <w:tab w:pos="1117" w:val="left" w:leader="none"/>
        </w:tabs>
        <w:spacing w:line="240" w:lineRule="auto" w:before="113" w:after="0"/>
        <w:ind w:left="1117" w:right="0" w:hanging="358"/>
        <w:jc w:val="left"/>
        <w:rPr>
          <w:sz w:val="16"/>
        </w:rPr>
      </w:pPr>
      <w:r>
        <w:rPr>
          <w:w w:val="130"/>
          <w:sz w:val="16"/>
        </w:rPr>
        <w:t>What</w:t>
      </w:r>
      <w:r>
        <w:rPr>
          <w:spacing w:val="-9"/>
          <w:w w:val="130"/>
          <w:sz w:val="16"/>
        </w:rPr>
        <w:t> </w:t>
      </w:r>
      <w:r>
        <w:rPr>
          <w:w w:val="130"/>
          <w:sz w:val="16"/>
        </w:rPr>
        <w:t>is</w:t>
      </w:r>
      <w:r>
        <w:rPr>
          <w:spacing w:val="-8"/>
          <w:w w:val="130"/>
          <w:sz w:val="16"/>
        </w:rPr>
        <w:t> </w:t>
      </w:r>
      <w:r>
        <w:rPr>
          <w:w w:val="130"/>
          <w:sz w:val="16"/>
        </w:rPr>
        <w:t>the</w:t>
      </w:r>
      <w:r>
        <w:rPr>
          <w:spacing w:val="-8"/>
          <w:w w:val="130"/>
          <w:sz w:val="16"/>
        </w:rPr>
        <w:t> </w:t>
      </w:r>
      <w:r>
        <w:rPr>
          <w:w w:val="130"/>
          <w:sz w:val="16"/>
        </w:rPr>
        <w:t>taxable</w:t>
      </w:r>
      <w:r>
        <w:rPr>
          <w:spacing w:val="-8"/>
          <w:w w:val="130"/>
          <w:sz w:val="16"/>
        </w:rPr>
        <w:t> </w:t>
      </w:r>
      <w:r>
        <w:rPr>
          <w:w w:val="130"/>
          <w:sz w:val="16"/>
        </w:rPr>
        <w:t>equivalent</w:t>
      </w:r>
      <w:r>
        <w:rPr>
          <w:spacing w:val="-8"/>
          <w:w w:val="130"/>
          <w:sz w:val="16"/>
        </w:rPr>
        <w:t> </w:t>
      </w:r>
      <w:r>
        <w:rPr>
          <w:w w:val="130"/>
          <w:sz w:val="16"/>
        </w:rPr>
        <w:t>yield</w:t>
      </w:r>
      <w:r>
        <w:rPr>
          <w:spacing w:val="-8"/>
          <w:w w:val="130"/>
          <w:sz w:val="16"/>
        </w:rPr>
        <w:t> </w:t>
      </w:r>
      <w:r>
        <w:rPr>
          <w:w w:val="130"/>
          <w:sz w:val="16"/>
        </w:rPr>
        <w:t>for</w:t>
      </w:r>
      <w:r>
        <w:rPr>
          <w:spacing w:val="-8"/>
          <w:w w:val="130"/>
          <w:sz w:val="16"/>
        </w:rPr>
        <w:t> </w:t>
      </w:r>
      <w:r>
        <w:rPr>
          <w:w w:val="130"/>
          <w:sz w:val="16"/>
        </w:rPr>
        <w:t>an</w:t>
      </w:r>
      <w:r>
        <w:rPr>
          <w:spacing w:val="-8"/>
          <w:w w:val="130"/>
          <w:sz w:val="16"/>
        </w:rPr>
        <w:t> </w:t>
      </w:r>
      <w:r>
        <w:rPr>
          <w:w w:val="130"/>
          <w:sz w:val="16"/>
        </w:rPr>
        <w:t>investor</w:t>
      </w:r>
      <w:r>
        <w:rPr>
          <w:spacing w:val="-8"/>
          <w:w w:val="130"/>
          <w:sz w:val="16"/>
        </w:rPr>
        <w:t> </w:t>
      </w:r>
      <w:r>
        <w:rPr>
          <w:w w:val="130"/>
          <w:sz w:val="16"/>
        </w:rPr>
        <w:t>purchasing</w:t>
      </w:r>
      <w:r>
        <w:rPr>
          <w:spacing w:val="-8"/>
          <w:w w:val="130"/>
          <w:sz w:val="16"/>
        </w:rPr>
        <w:t> </w:t>
      </w:r>
      <w:r>
        <w:rPr>
          <w:w w:val="130"/>
          <w:sz w:val="16"/>
        </w:rPr>
        <w:t>a</w:t>
      </w:r>
      <w:r>
        <w:rPr>
          <w:spacing w:val="-8"/>
          <w:w w:val="130"/>
          <w:sz w:val="16"/>
        </w:rPr>
        <w:t> </w:t>
      </w:r>
      <w:r>
        <w:rPr>
          <w:w w:val="130"/>
          <w:sz w:val="16"/>
        </w:rPr>
        <w:t>5</w:t>
      </w:r>
      <w:r>
        <w:rPr>
          <w:spacing w:val="-8"/>
          <w:w w:val="130"/>
          <w:sz w:val="16"/>
        </w:rPr>
        <w:t> </w:t>
      </w:r>
      <w:r>
        <w:rPr>
          <w:w w:val="130"/>
          <w:sz w:val="16"/>
        </w:rPr>
        <w:t>percent</w:t>
      </w:r>
      <w:r>
        <w:rPr>
          <w:spacing w:val="-8"/>
          <w:w w:val="130"/>
          <w:sz w:val="16"/>
        </w:rPr>
        <w:t> </w:t>
      </w:r>
      <w:r>
        <w:rPr>
          <w:w w:val="130"/>
          <w:sz w:val="16"/>
        </w:rPr>
        <w:t>municipal</w:t>
      </w:r>
      <w:r>
        <w:rPr>
          <w:spacing w:val="-8"/>
          <w:w w:val="130"/>
          <w:sz w:val="16"/>
        </w:rPr>
        <w:t> </w:t>
      </w:r>
      <w:r>
        <w:rPr>
          <w:w w:val="130"/>
          <w:sz w:val="16"/>
        </w:rPr>
        <w:t>bond</w:t>
      </w:r>
      <w:r>
        <w:rPr>
          <w:spacing w:val="-9"/>
          <w:w w:val="130"/>
          <w:sz w:val="16"/>
        </w:rPr>
        <w:t> </w:t>
      </w:r>
      <w:r>
        <w:rPr>
          <w:spacing w:val="-5"/>
          <w:w w:val="130"/>
          <w:sz w:val="16"/>
        </w:rPr>
        <w:t>if</w:t>
      </w:r>
    </w:p>
    <w:p>
      <w:pPr>
        <w:pStyle w:val="BodyText"/>
        <w:spacing w:before="44"/>
        <w:ind w:left="1120"/>
      </w:pPr>
      <w:r>
        <w:rPr>
          <w:w w:val="130"/>
        </w:rPr>
        <w:t>they’re</w:t>
      </w:r>
      <w:r>
        <w:rPr>
          <w:spacing w:val="-1"/>
          <w:w w:val="130"/>
        </w:rPr>
        <w:t> </w:t>
      </w:r>
      <w:r>
        <w:rPr>
          <w:w w:val="130"/>
        </w:rPr>
        <w:t>in</w:t>
      </w:r>
      <w:r>
        <w:rPr>
          <w:spacing w:val="-1"/>
          <w:w w:val="130"/>
        </w:rPr>
        <w:t> </w:t>
      </w:r>
      <w:r>
        <w:rPr>
          <w:w w:val="130"/>
        </w:rPr>
        <w:t>the 24</w:t>
      </w:r>
      <w:r>
        <w:rPr>
          <w:spacing w:val="-1"/>
          <w:w w:val="130"/>
        </w:rPr>
        <w:t> </w:t>
      </w:r>
      <w:r>
        <w:rPr>
          <w:w w:val="130"/>
        </w:rPr>
        <w:t>percent</w:t>
      </w:r>
      <w:r>
        <w:rPr>
          <w:spacing w:val="-1"/>
          <w:w w:val="130"/>
        </w:rPr>
        <w:t> </w:t>
      </w:r>
      <w:r>
        <w:rPr>
          <w:w w:val="130"/>
        </w:rPr>
        <w:t>tax </w:t>
      </w:r>
      <w:r>
        <w:rPr>
          <w:spacing w:val="-2"/>
          <w:w w:val="130"/>
        </w:rPr>
        <w:t>bracket?</w:t>
      </w:r>
    </w:p>
    <w:p>
      <w:pPr>
        <w:pStyle w:val="ListParagraph"/>
        <w:numPr>
          <w:ilvl w:val="0"/>
          <w:numId w:val="13"/>
        </w:numPr>
        <w:tabs>
          <w:tab w:pos="1438" w:val="left" w:leader="none"/>
        </w:tabs>
        <w:spacing w:line="240" w:lineRule="auto" w:before="156" w:after="0"/>
        <w:ind w:left="1438" w:right="0" w:hanging="321"/>
        <w:jc w:val="left"/>
        <w:rPr>
          <w:sz w:val="16"/>
        </w:rPr>
      </w:pPr>
      <w:r>
        <w:rPr>
          <w:spacing w:val="-5"/>
          <w:w w:val="125"/>
          <w:sz w:val="16"/>
        </w:rPr>
        <w:t>5%</w:t>
      </w:r>
    </w:p>
    <w:p>
      <w:pPr>
        <w:pStyle w:val="ListParagraph"/>
        <w:numPr>
          <w:ilvl w:val="0"/>
          <w:numId w:val="13"/>
        </w:numPr>
        <w:tabs>
          <w:tab w:pos="1438" w:val="left" w:leader="none"/>
        </w:tabs>
        <w:spacing w:line="240" w:lineRule="auto" w:before="105" w:after="0"/>
        <w:ind w:left="1438" w:right="0" w:hanging="318"/>
        <w:jc w:val="left"/>
        <w:rPr>
          <w:sz w:val="16"/>
        </w:rPr>
      </w:pPr>
      <w:r>
        <w:rPr>
          <w:spacing w:val="-2"/>
          <w:w w:val="125"/>
          <w:sz w:val="16"/>
        </w:rPr>
        <w:t>5.88%</w:t>
      </w:r>
    </w:p>
    <w:p>
      <w:pPr>
        <w:pStyle w:val="ListParagraph"/>
        <w:numPr>
          <w:ilvl w:val="0"/>
          <w:numId w:val="13"/>
        </w:numPr>
        <w:tabs>
          <w:tab w:pos="1439" w:val="left" w:leader="none"/>
        </w:tabs>
        <w:spacing w:line="240" w:lineRule="auto" w:before="104" w:after="0"/>
        <w:ind w:left="1439" w:right="0" w:hanging="313"/>
        <w:jc w:val="left"/>
        <w:rPr>
          <w:sz w:val="16"/>
        </w:rPr>
      </w:pPr>
      <w:r>
        <w:rPr>
          <w:spacing w:val="-2"/>
          <w:w w:val="120"/>
          <w:sz w:val="16"/>
        </w:rPr>
        <w:t>6.14%</w:t>
      </w:r>
    </w:p>
    <w:p>
      <w:pPr>
        <w:pStyle w:val="ListParagraph"/>
        <w:numPr>
          <w:ilvl w:val="0"/>
          <w:numId w:val="13"/>
        </w:numPr>
        <w:tabs>
          <w:tab w:pos="1438" w:val="left" w:leader="none"/>
        </w:tabs>
        <w:spacing w:line="240" w:lineRule="auto" w:before="105" w:after="0"/>
        <w:ind w:left="1438" w:right="0" w:hanging="330"/>
        <w:jc w:val="left"/>
        <w:rPr>
          <w:sz w:val="16"/>
        </w:rPr>
      </w:pPr>
      <w:r>
        <w:rPr>
          <w:spacing w:val="-2"/>
          <w:w w:val="130"/>
          <w:sz w:val="16"/>
        </w:rPr>
        <w:t>6.58%</w:t>
      </w:r>
    </w:p>
    <w:p>
      <w:pPr>
        <w:pStyle w:val="BodyText"/>
        <w:spacing w:before="7"/>
        <w:rPr>
          <w:sz w:val="20"/>
        </w:rPr>
      </w:pPr>
    </w:p>
    <w:p>
      <w:pPr>
        <w:pStyle w:val="ListParagraph"/>
        <w:numPr>
          <w:ilvl w:val="0"/>
          <w:numId w:val="5"/>
        </w:numPr>
        <w:tabs>
          <w:tab w:pos="1117" w:val="left" w:leader="none"/>
        </w:tabs>
        <w:spacing w:line="240" w:lineRule="auto" w:before="0" w:after="0"/>
        <w:ind w:left="1117" w:right="0" w:hanging="358"/>
        <w:jc w:val="left"/>
        <w:rPr>
          <w:sz w:val="16"/>
        </w:rPr>
      </w:pPr>
      <w:r>
        <w:rPr>
          <w:w w:val="125"/>
          <w:sz w:val="16"/>
        </w:rPr>
        <w:t>All</w:t>
      </w:r>
      <w:r>
        <w:rPr>
          <w:spacing w:val="5"/>
          <w:w w:val="125"/>
          <w:sz w:val="16"/>
        </w:rPr>
        <w:t> </w:t>
      </w:r>
      <w:r>
        <w:rPr>
          <w:w w:val="125"/>
          <w:sz w:val="16"/>
        </w:rPr>
        <w:t>of</w:t>
      </w:r>
      <w:r>
        <w:rPr>
          <w:spacing w:val="6"/>
          <w:w w:val="125"/>
          <w:sz w:val="16"/>
        </w:rPr>
        <w:t> </w:t>
      </w:r>
      <w:r>
        <w:rPr>
          <w:w w:val="125"/>
          <w:sz w:val="16"/>
        </w:rPr>
        <w:t>the</w:t>
      </w:r>
      <w:r>
        <w:rPr>
          <w:spacing w:val="5"/>
          <w:w w:val="125"/>
          <w:sz w:val="16"/>
        </w:rPr>
        <w:t> </w:t>
      </w:r>
      <w:r>
        <w:rPr>
          <w:w w:val="125"/>
          <w:sz w:val="16"/>
        </w:rPr>
        <w:t>following</w:t>
      </w:r>
      <w:r>
        <w:rPr>
          <w:spacing w:val="6"/>
          <w:w w:val="125"/>
          <w:sz w:val="16"/>
        </w:rPr>
        <w:t> </w:t>
      </w:r>
      <w:r>
        <w:rPr>
          <w:w w:val="125"/>
          <w:sz w:val="16"/>
        </w:rPr>
        <w:t>are</w:t>
      </w:r>
      <w:r>
        <w:rPr>
          <w:spacing w:val="5"/>
          <w:w w:val="125"/>
          <w:sz w:val="16"/>
        </w:rPr>
        <w:t> </w:t>
      </w:r>
      <w:r>
        <w:rPr>
          <w:w w:val="125"/>
          <w:sz w:val="16"/>
        </w:rPr>
        <w:t>types</w:t>
      </w:r>
      <w:r>
        <w:rPr>
          <w:spacing w:val="6"/>
          <w:w w:val="125"/>
          <w:sz w:val="16"/>
        </w:rPr>
        <w:t> </w:t>
      </w:r>
      <w:r>
        <w:rPr>
          <w:w w:val="125"/>
          <w:sz w:val="16"/>
        </w:rPr>
        <w:t>of</w:t>
      </w:r>
      <w:r>
        <w:rPr>
          <w:spacing w:val="5"/>
          <w:w w:val="125"/>
          <w:sz w:val="16"/>
        </w:rPr>
        <w:t> </w:t>
      </w:r>
      <w:r>
        <w:rPr>
          <w:w w:val="125"/>
          <w:sz w:val="16"/>
        </w:rPr>
        <w:t>municipal</w:t>
      </w:r>
      <w:r>
        <w:rPr>
          <w:spacing w:val="6"/>
          <w:w w:val="125"/>
          <w:sz w:val="16"/>
        </w:rPr>
        <w:t> </w:t>
      </w:r>
      <w:r>
        <w:rPr>
          <w:w w:val="125"/>
          <w:sz w:val="16"/>
        </w:rPr>
        <w:t>notes</w:t>
      </w:r>
      <w:r>
        <w:rPr>
          <w:spacing w:val="5"/>
          <w:w w:val="125"/>
          <w:sz w:val="16"/>
        </w:rPr>
        <w:t> </w:t>
      </w:r>
      <w:r>
        <w:rPr>
          <w:spacing w:val="-2"/>
          <w:w w:val="125"/>
          <w:sz w:val="16"/>
        </w:rPr>
        <w:t>EXCEPT</w:t>
      </w:r>
    </w:p>
    <w:p>
      <w:pPr>
        <w:pStyle w:val="ListParagraph"/>
        <w:numPr>
          <w:ilvl w:val="0"/>
          <w:numId w:val="14"/>
        </w:numPr>
        <w:tabs>
          <w:tab w:pos="1438" w:val="left" w:leader="none"/>
        </w:tabs>
        <w:spacing w:line="240" w:lineRule="auto" w:before="144" w:after="0"/>
        <w:ind w:left="1438" w:right="0" w:hanging="321"/>
        <w:jc w:val="left"/>
        <w:rPr>
          <w:sz w:val="16"/>
        </w:rPr>
      </w:pPr>
      <w:r>
        <w:rPr>
          <w:spacing w:val="-5"/>
          <w:w w:val="115"/>
          <w:sz w:val="16"/>
        </w:rPr>
        <w:t>PN</w:t>
      </w:r>
    </w:p>
    <w:p>
      <w:pPr>
        <w:pStyle w:val="ListParagraph"/>
        <w:numPr>
          <w:ilvl w:val="0"/>
          <w:numId w:val="14"/>
        </w:numPr>
        <w:tabs>
          <w:tab w:pos="1438" w:val="left" w:leader="none"/>
        </w:tabs>
        <w:spacing w:line="240" w:lineRule="auto" w:before="105" w:after="0"/>
        <w:ind w:left="1438" w:right="0" w:hanging="318"/>
        <w:jc w:val="left"/>
        <w:rPr>
          <w:sz w:val="16"/>
        </w:rPr>
      </w:pPr>
      <w:r>
        <w:rPr>
          <w:spacing w:val="-4"/>
          <w:w w:val="110"/>
          <w:sz w:val="16"/>
        </w:rPr>
        <w:t>TRAN</w:t>
      </w:r>
    </w:p>
    <w:p>
      <w:pPr>
        <w:pStyle w:val="ListParagraph"/>
        <w:numPr>
          <w:ilvl w:val="0"/>
          <w:numId w:val="14"/>
        </w:numPr>
        <w:tabs>
          <w:tab w:pos="1439" w:val="left" w:leader="none"/>
        </w:tabs>
        <w:spacing w:line="240" w:lineRule="auto" w:before="104" w:after="0"/>
        <w:ind w:left="1439" w:right="0" w:hanging="313"/>
        <w:jc w:val="left"/>
        <w:rPr>
          <w:sz w:val="16"/>
        </w:rPr>
      </w:pPr>
      <w:r>
        <w:rPr>
          <w:spacing w:val="-5"/>
          <w:w w:val="105"/>
          <w:sz w:val="16"/>
        </w:rPr>
        <w:t>AON</w:t>
      </w:r>
    </w:p>
    <w:p>
      <w:pPr>
        <w:pStyle w:val="ListParagraph"/>
        <w:numPr>
          <w:ilvl w:val="0"/>
          <w:numId w:val="14"/>
        </w:numPr>
        <w:tabs>
          <w:tab w:pos="1438" w:val="left" w:leader="none"/>
        </w:tabs>
        <w:spacing w:line="240" w:lineRule="auto" w:before="105" w:after="0"/>
        <w:ind w:left="1438" w:right="0" w:hanging="330"/>
        <w:jc w:val="left"/>
        <w:rPr>
          <w:sz w:val="16"/>
        </w:rPr>
      </w:pPr>
      <w:r>
        <w:rPr>
          <w:spacing w:val="-5"/>
          <w:w w:val="105"/>
          <w:sz w:val="16"/>
        </w:rPr>
        <w:t>CLN</w:t>
      </w:r>
    </w:p>
    <w:p>
      <w:pPr>
        <w:pStyle w:val="BodyText"/>
        <w:spacing w:before="7"/>
        <w:rPr>
          <w:sz w:val="20"/>
        </w:rPr>
      </w:pPr>
    </w:p>
    <w:p>
      <w:pPr>
        <w:pStyle w:val="ListParagraph"/>
        <w:numPr>
          <w:ilvl w:val="0"/>
          <w:numId w:val="5"/>
        </w:numPr>
        <w:tabs>
          <w:tab w:pos="1117" w:val="left" w:leader="none"/>
        </w:tabs>
        <w:spacing w:line="240" w:lineRule="auto" w:before="1" w:after="0"/>
        <w:ind w:left="1117" w:right="0" w:hanging="358"/>
        <w:jc w:val="left"/>
        <w:rPr>
          <w:sz w:val="16"/>
        </w:rPr>
      </w:pPr>
      <w:r>
        <w:rPr>
          <w:w w:val="125"/>
          <w:sz w:val="16"/>
        </w:rPr>
        <w:t>Which</w:t>
      </w:r>
      <w:r>
        <w:rPr>
          <w:spacing w:val="-3"/>
          <w:w w:val="125"/>
          <w:sz w:val="16"/>
        </w:rPr>
        <w:t> </w:t>
      </w:r>
      <w:r>
        <w:rPr>
          <w:w w:val="125"/>
          <w:sz w:val="16"/>
        </w:rPr>
        <w:t>of</w:t>
      </w:r>
      <w:r>
        <w:rPr>
          <w:spacing w:val="-2"/>
          <w:w w:val="125"/>
          <w:sz w:val="16"/>
        </w:rPr>
        <w:t> </w:t>
      </w:r>
      <w:r>
        <w:rPr>
          <w:w w:val="125"/>
          <w:sz w:val="16"/>
        </w:rPr>
        <w:t>the</w:t>
      </w:r>
      <w:r>
        <w:rPr>
          <w:spacing w:val="-2"/>
          <w:w w:val="125"/>
          <w:sz w:val="16"/>
        </w:rPr>
        <w:t> </w:t>
      </w:r>
      <w:r>
        <w:rPr>
          <w:w w:val="125"/>
          <w:sz w:val="16"/>
        </w:rPr>
        <w:t>following</w:t>
      </w:r>
      <w:r>
        <w:rPr>
          <w:spacing w:val="-2"/>
          <w:w w:val="125"/>
          <w:sz w:val="16"/>
        </w:rPr>
        <w:t> </w:t>
      </w:r>
      <w:r>
        <w:rPr>
          <w:w w:val="125"/>
          <w:sz w:val="16"/>
        </w:rPr>
        <w:t>IS</w:t>
      </w:r>
      <w:r>
        <w:rPr>
          <w:spacing w:val="-2"/>
          <w:w w:val="125"/>
          <w:sz w:val="16"/>
        </w:rPr>
        <w:t> </w:t>
      </w:r>
      <w:r>
        <w:rPr>
          <w:w w:val="125"/>
          <w:sz w:val="16"/>
        </w:rPr>
        <w:t>NOT</w:t>
      </w:r>
      <w:r>
        <w:rPr>
          <w:spacing w:val="-2"/>
          <w:w w:val="125"/>
          <w:sz w:val="16"/>
        </w:rPr>
        <w:t> </w:t>
      </w:r>
      <w:r>
        <w:rPr>
          <w:w w:val="125"/>
          <w:sz w:val="16"/>
        </w:rPr>
        <w:t>a</w:t>
      </w:r>
      <w:r>
        <w:rPr>
          <w:spacing w:val="-2"/>
          <w:w w:val="125"/>
          <w:sz w:val="16"/>
        </w:rPr>
        <w:t> </w:t>
      </w:r>
      <w:r>
        <w:rPr>
          <w:w w:val="125"/>
          <w:sz w:val="16"/>
        </w:rPr>
        <w:t>type</w:t>
      </w:r>
      <w:r>
        <w:rPr>
          <w:spacing w:val="-3"/>
          <w:w w:val="125"/>
          <w:sz w:val="16"/>
        </w:rPr>
        <w:t> </w:t>
      </w:r>
      <w:r>
        <w:rPr>
          <w:w w:val="125"/>
          <w:sz w:val="16"/>
        </w:rPr>
        <w:t>of</w:t>
      </w:r>
      <w:r>
        <w:rPr>
          <w:spacing w:val="-2"/>
          <w:w w:val="125"/>
          <w:sz w:val="16"/>
        </w:rPr>
        <w:t> </w:t>
      </w:r>
      <w:r>
        <w:rPr>
          <w:w w:val="125"/>
          <w:sz w:val="16"/>
        </w:rPr>
        <w:t>municipal</w:t>
      </w:r>
      <w:r>
        <w:rPr>
          <w:spacing w:val="-2"/>
          <w:w w:val="125"/>
          <w:sz w:val="16"/>
        </w:rPr>
        <w:t> </w:t>
      </w:r>
      <w:r>
        <w:rPr>
          <w:w w:val="125"/>
          <w:sz w:val="16"/>
        </w:rPr>
        <w:t>fund</w:t>
      </w:r>
      <w:r>
        <w:rPr>
          <w:spacing w:val="-2"/>
          <w:w w:val="125"/>
          <w:sz w:val="16"/>
        </w:rPr>
        <w:t> security?</w:t>
      </w:r>
    </w:p>
    <w:p>
      <w:pPr>
        <w:pStyle w:val="ListParagraph"/>
        <w:numPr>
          <w:ilvl w:val="0"/>
          <w:numId w:val="15"/>
        </w:numPr>
        <w:tabs>
          <w:tab w:pos="1438" w:val="left" w:leader="none"/>
        </w:tabs>
        <w:spacing w:line="240" w:lineRule="auto" w:before="143" w:after="0"/>
        <w:ind w:left="1438" w:right="0" w:hanging="321"/>
        <w:jc w:val="left"/>
        <w:rPr>
          <w:sz w:val="16"/>
        </w:rPr>
      </w:pPr>
      <w:r>
        <w:rPr>
          <w:w w:val="125"/>
          <w:sz w:val="16"/>
        </w:rPr>
        <w:t>Section</w:t>
      </w:r>
      <w:r>
        <w:rPr>
          <w:spacing w:val="-2"/>
          <w:w w:val="125"/>
          <w:sz w:val="16"/>
        </w:rPr>
        <w:t> </w:t>
      </w:r>
      <w:r>
        <w:rPr>
          <w:w w:val="125"/>
          <w:sz w:val="16"/>
        </w:rPr>
        <w:t>529</w:t>
      </w:r>
      <w:r>
        <w:rPr>
          <w:spacing w:val="-2"/>
          <w:w w:val="125"/>
          <w:sz w:val="16"/>
        </w:rPr>
        <w:t> plans</w:t>
      </w:r>
    </w:p>
    <w:p>
      <w:pPr>
        <w:pStyle w:val="ListParagraph"/>
        <w:numPr>
          <w:ilvl w:val="0"/>
          <w:numId w:val="15"/>
        </w:numPr>
        <w:tabs>
          <w:tab w:pos="1438" w:val="left" w:leader="none"/>
        </w:tabs>
        <w:spacing w:line="240" w:lineRule="auto" w:before="105" w:after="0"/>
        <w:ind w:left="1438" w:right="0" w:hanging="318"/>
        <w:jc w:val="left"/>
        <w:rPr>
          <w:sz w:val="16"/>
        </w:rPr>
      </w:pPr>
      <w:r>
        <w:rPr>
          <w:w w:val="105"/>
          <w:sz w:val="16"/>
        </w:rPr>
        <w:t>ABLE</w:t>
      </w:r>
      <w:r>
        <w:rPr>
          <w:spacing w:val="1"/>
          <w:w w:val="120"/>
          <w:sz w:val="16"/>
        </w:rPr>
        <w:t> </w:t>
      </w:r>
      <w:r>
        <w:rPr>
          <w:spacing w:val="-2"/>
          <w:w w:val="120"/>
          <w:sz w:val="16"/>
        </w:rPr>
        <w:t>accounts</w:t>
      </w:r>
    </w:p>
    <w:p>
      <w:pPr>
        <w:pStyle w:val="ListParagraph"/>
        <w:numPr>
          <w:ilvl w:val="0"/>
          <w:numId w:val="15"/>
        </w:numPr>
        <w:tabs>
          <w:tab w:pos="1439" w:val="left" w:leader="none"/>
        </w:tabs>
        <w:spacing w:line="240" w:lineRule="auto" w:before="105" w:after="0"/>
        <w:ind w:left="1439" w:right="0" w:hanging="313"/>
        <w:jc w:val="left"/>
        <w:rPr>
          <w:sz w:val="16"/>
        </w:rPr>
      </w:pPr>
      <w:r>
        <w:rPr>
          <w:spacing w:val="-2"/>
          <w:w w:val="115"/>
          <w:sz w:val="16"/>
        </w:rPr>
        <w:t>LGIPs</w:t>
      </w:r>
    </w:p>
    <w:p>
      <w:pPr>
        <w:pStyle w:val="ListParagraph"/>
        <w:numPr>
          <w:ilvl w:val="0"/>
          <w:numId w:val="15"/>
        </w:numPr>
        <w:tabs>
          <w:tab w:pos="1438" w:val="left" w:leader="none"/>
        </w:tabs>
        <w:spacing w:line="240" w:lineRule="auto" w:before="104" w:after="0"/>
        <w:ind w:left="1438" w:right="0" w:hanging="330"/>
        <w:jc w:val="left"/>
        <w:rPr>
          <w:sz w:val="16"/>
        </w:rPr>
      </w:pPr>
      <w:r>
        <w:rPr>
          <w:spacing w:val="-4"/>
          <w:w w:val="110"/>
          <w:sz w:val="16"/>
        </w:rPr>
        <w:t>LTGOs</w:t>
      </w:r>
    </w:p>
    <w:p>
      <w:pPr>
        <w:pStyle w:val="BodyText"/>
        <w:spacing w:before="7"/>
        <w:rPr>
          <w:sz w:val="20"/>
        </w:rPr>
      </w:pPr>
    </w:p>
    <w:p>
      <w:pPr>
        <w:pStyle w:val="ListParagraph"/>
        <w:numPr>
          <w:ilvl w:val="0"/>
          <w:numId w:val="5"/>
        </w:numPr>
        <w:tabs>
          <w:tab w:pos="1117" w:val="left" w:leader="none"/>
          <w:tab w:pos="1120" w:val="left" w:leader="none"/>
        </w:tabs>
        <w:spacing w:line="280" w:lineRule="auto" w:before="1" w:after="0"/>
        <w:ind w:left="1120" w:right="188" w:hanging="361"/>
        <w:jc w:val="left"/>
        <w:rPr>
          <w:sz w:val="16"/>
        </w:rPr>
      </w:pPr>
      <w:r>
        <w:rPr>
          <w:w w:val="130"/>
          <w:sz w:val="16"/>
        </w:rPr>
        <w:t>All</w:t>
      </w:r>
      <w:r>
        <w:rPr>
          <w:spacing w:val="-10"/>
          <w:w w:val="130"/>
          <w:sz w:val="16"/>
        </w:rPr>
        <w:t> </w:t>
      </w:r>
      <w:r>
        <w:rPr>
          <w:w w:val="130"/>
          <w:sz w:val="16"/>
        </w:rPr>
        <w:t>things</w:t>
      </w:r>
      <w:r>
        <w:rPr>
          <w:spacing w:val="-10"/>
          <w:w w:val="130"/>
          <w:sz w:val="16"/>
        </w:rPr>
        <w:t> </w:t>
      </w:r>
      <w:r>
        <w:rPr>
          <w:w w:val="130"/>
          <w:sz w:val="16"/>
        </w:rPr>
        <w:t>being</w:t>
      </w:r>
      <w:r>
        <w:rPr>
          <w:spacing w:val="-10"/>
          <w:w w:val="130"/>
          <w:sz w:val="16"/>
        </w:rPr>
        <w:t> </w:t>
      </w:r>
      <w:r>
        <w:rPr>
          <w:w w:val="130"/>
          <w:sz w:val="16"/>
        </w:rPr>
        <w:t>equal,</w:t>
      </w:r>
      <w:r>
        <w:rPr>
          <w:spacing w:val="-10"/>
          <w:w w:val="130"/>
          <w:sz w:val="16"/>
        </w:rPr>
        <w:t> </w:t>
      </w:r>
      <w:r>
        <w:rPr>
          <w:w w:val="130"/>
          <w:sz w:val="16"/>
        </w:rPr>
        <w:t>which</w:t>
      </w:r>
      <w:r>
        <w:rPr>
          <w:spacing w:val="-10"/>
          <w:w w:val="130"/>
          <w:sz w:val="16"/>
        </w:rPr>
        <w:t> </w:t>
      </w:r>
      <w:r>
        <w:rPr>
          <w:w w:val="130"/>
          <w:sz w:val="16"/>
        </w:rPr>
        <w:t>of</w:t>
      </w:r>
      <w:r>
        <w:rPr>
          <w:spacing w:val="-10"/>
          <w:w w:val="130"/>
          <w:sz w:val="16"/>
        </w:rPr>
        <w:t> </w:t>
      </w:r>
      <w:r>
        <w:rPr>
          <w:w w:val="130"/>
          <w:sz w:val="16"/>
        </w:rPr>
        <w:t>the</w:t>
      </w:r>
      <w:r>
        <w:rPr>
          <w:spacing w:val="-10"/>
          <w:w w:val="130"/>
          <w:sz w:val="16"/>
        </w:rPr>
        <w:t> </w:t>
      </w:r>
      <w:r>
        <w:rPr>
          <w:w w:val="130"/>
          <w:sz w:val="16"/>
        </w:rPr>
        <w:t>following</w:t>
      </w:r>
      <w:r>
        <w:rPr>
          <w:spacing w:val="-10"/>
          <w:w w:val="130"/>
          <w:sz w:val="16"/>
        </w:rPr>
        <w:t> </w:t>
      </w:r>
      <w:r>
        <w:rPr>
          <w:w w:val="130"/>
          <w:sz w:val="16"/>
        </w:rPr>
        <w:t>municipal</w:t>
      </w:r>
      <w:r>
        <w:rPr>
          <w:spacing w:val="-10"/>
          <w:w w:val="130"/>
          <w:sz w:val="16"/>
        </w:rPr>
        <w:t> </w:t>
      </w:r>
      <w:r>
        <w:rPr>
          <w:w w:val="130"/>
          <w:sz w:val="16"/>
        </w:rPr>
        <w:t>bonds</w:t>
      </w:r>
      <w:r>
        <w:rPr>
          <w:spacing w:val="-10"/>
          <w:w w:val="130"/>
          <w:sz w:val="16"/>
        </w:rPr>
        <w:t> </w:t>
      </w:r>
      <w:r>
        <w:rPr>
          <w:w w:val="130"/>
          <w:sz w:val="16"/>
        </w:rPr>
        <w:t>would</w:t>
      </w:r>
      <w:r>
        <w:rPr>
          <w:spacing w:val="-10"/>
          <w:w w:val="130"/>
          <w:sz w:val="16"/>
        </w:rPr>
        <w:t> </w:t>
      </w:r>
      <w:r>
        <w:rPr>
          <w:w w:val="130"/>
          <w:sz w:val="16"/>
        </w:rPr>
        <w:t>most</w:t>
      </w:r>
      <w:r>
        <w:rPr>
          <w:spacing w:val="-10"/>
          <w:w w:val="130"/>
          <w:sz w:val="16"/>
        </w:rPr>
        <w:t> </w:t>
      </w:r>
      <w:r>
        <w:rPr>
          <w:w w:val="130"/>
          <w:sz w:val="16"/>
        </w:rPr>
        <w:t>likely</w:t>
      </w:r>
      <w:r>
        <w:rPr>
          <w:spacing w:val="-10"/>
          <w:w w:val="130"/>
          <w:sz w:val="16"/>
        </w:rPr>
        <w:t> </w:t>
      </w:r>
      <w:r>
        <w:rPr>
          <w:w w:val="130"/>
          <w:sz w:val="16"/>
        </w:rPr>
        <w:t>have</w:t>
      </w:r>
      <w:r>
        <w:rPr>
          <w:spacing w:val="-10"/>
          <w:w w:val="130"/>
          <w:sz w:val="16"/>
        </w:rPr>
        <w:t> </w:t>
      </w:r>
      <w:r>
        <w:rPr>
          <w:w w:val="130"/>
          <w:sz w:val="16"/>
        </w:rPr>
        <w:t>the</w:t>
      </w:r>
      <w:r>
        <w:rPr>
          <w:spacing w:val="-10"/>
          <w:w w:val="130"/>
          <w:sz w:val="16"/>
        </w:rPr>
        <w:t> </w:t>
      </w:r>
      <w:r>
        <w:rPr>
          <w:w w:val="130"/>
          <w:sz w:val="16"/>
        </w:rPr>
        <w:t>low- est coupon rate?</w:t>
      </w:r>
    </w:p>
    <w:p>
      <w:pPr>
        <w:pStyle w:val="ListParagraph"/>
        <w:numPr>
          <w:ilvl w:val="0"/>
          <w:numId w:val="16"/>
        </w:numPr>
        <w:tabs>
          <w:tab w:pos="1438" w:val="left" w:leader="none"/>
        </w:tabs>
        <w:spacing w:line="240" w:lineRule="auto" w:before="125" w:after="0"/>
        <w:ind w:left="1438" w:right="0" w:hanging="321"/>
        <w:jc w:val="left"/>
        <w:rPr>
          <w:sz w:val="16"/>
        </w:rPr>
      </w:pPr>
      <w:r>
        <w:rPr>
          <w:spacing w:val="-2"/>
          <w:w w:val="130"/>
          <w:sz w:val="16"/>
        </w:rPr>
        <w:t>Special</w:t>
      </w:r>
      <w:r>
        <w:rPr>
          <w:spacing w:val="1"/>
          <w:w w:val="130"/>
          <w:sz w:val="16"/>
        </w:rPr>
        <w:t> </w:t>
      </w:r>
      <w:r>
        <w:rPr>
          <w:spacing w:val="-2"/>
          <w:w w:val="130"/>
          <w:sz w:val="16"/>
        </w:rPr>
        <w:t>assessment</w:t>
      </w:r>
      <w:r>
        <w:rPr>
          <w:spacing w:val="1"/>
          <w:w w:val="130"/>
          <w:sz w:val="16"/>
        </w:rPr>
        <w:t> </w:t>
      </w:r>
      <w:r>
        <w:rPr>
          <w:spacing w:val="-4"/>
          <w:w w:val="130"/>
          <w:sz w:val="16"/>
        </w:rPr>
        <w:t>bonds</w:t>
      </w:r>
    </w:p>
    <w:p>
      <w:pPr>
        <w:pStyle w:val="ListParagraph"/>
        <w:numPr>
          <w:ilvl w:val="0"/>
          <w:numId w:val="16"/>
        </w:numPr>
        <w:tabs>
          <w:tab w:pos="1438" w:val="left" w:leader="none"/>
        </w:tabs>
        <w:spacing w:line="240" w:lineRule="auto" w:before="105" w:after="0"/>
        <w:ind w:left="1438" w:right="0" w:hanging="318"/>
        <w:jc w:val="left"/>
        <w:rPr>
          <w:sz w:val="16"/>
        </w:rPr>
      </w:pPr>
      <w:r>
        <w:rPr>
          <w:spacing w:val="-4"/>
          <w:w w:val="110"/>
          <w:sz w:val="16"/>
        </w:rPr>
        <w:t>LTGOs</w:t>
      </w:r>
    </w:p>
    <w:p>
      <w:pPr>
        <w:pStyle w:val="ListParagraph"/>
        <w:numPr>
          <w:ilvl w:val="0"/>
          <w:numId w:val="16"/>
        </w:numPr>
        <w:tabs>
          <w:tab w:pos="1439" w:val="left" w:leader="none"/>
        </w:tabs>
        <w:spacing w:line="240" w:lineRule="auto" w:before="104" w:after="0"/>
        <w:ind w:left="1439" w:right="0" w:hanging="313"/>
        <w:jc w:val="left"/>
        <w:rPr>
          <w:sz w:val="16"/>
        </w:rPr>
      </w:pPr>
      <w:r>
        <w:rPr>
          <w:spacing w:val="-4"/>
          <w:w w:val="115"/>
          <w:sz w:val="16"/>
        </w:rPr>
        <w:t>PHAs</w:t>
      </w:r>
    </w:p>
    <w:p>
      <w:pPr>
        <w:pStyle w:val="ListParagraph"/>
        <w:numPr>
          <w:ilvl w:val="0"/>
          <w:numId w:val="16"/>
        </w:numPr>
        <w:tabs>
          <w:tab w:pos="1438" w:val="left" w:leader="none"/>
        </w:tabs>
        <w:spacing w:line="240" w:lineRule="auto" w:before="105" w:after="0"/>
        <w:ind w:left="1438" w:right="0" w:hanging="330"/>
        <w:jc w:val="left"/>
        <w:rPr>
          <w:sz w:val="16"/>
        </w:rPr>
      </w:pPr>
      <w:r>
        <w:rPr>
          <w:spacing w:val="-4"/>
          <w:w w:val="115"/>
          <w:sz w:val="16"/>
        </w:rPr>
        <w:t>IDRs</w:t>
      </w:r>
    </w:p>
    <w:p>
      <w:pPr>
        <w:pStyle w:val="BodyText"/>
        <w:spacing w:before="7"/>
        <w:rPr>
          <w:sz w:val="20"/>
        </w:rPr>
      </w:pPr>
    </w:p>
    <w:p>
      <w:pPr>
        <w:pStyle w:val="ListParagraph"/>
        <w:numPr>
          <w:ilvl w:val="0"/>
          <w:numId w:val="5"/>
        </w:numPr>
        <w:tabs>
          <w:tab w:pos="1117" w:val="left" w:leader="none"/>
          <w:tab w:pos="1120" w:val="left" w:leader="none"/>
        </w:tabs>
        <w:spacing w:line="297" w:lineRule="auto" w:before="1" w:after="0"/>
        <w:ind w:left="1120" w:right="136" w:hanging="361"/>
        <w:jc w:val="left"/>
        <w:rPr>
          <w:sz w:val="16"/>
        </w:rPr>
      </w:pPr>
      <w:r>
        <w:rPr>
          <w:w w:val="130"/>
          <w:sz w:val="16"/>
        </w:rPr>
        <w:t>Under</w:t>
      </w:r>
      <w:r>
        <w:rPr>
          <w:spacing w:val="-3"/>
          <w:w w:val="130"/>
          <w:sz w:val="16"/>
        </w:rPr>
        <w:t> </w:t>
      </w:r>
      <w:r>
        <w:rPr>
          <w:w w:val="130"/>
          <w:sz w:val="16"/>
        </w:rPr>
        <w:t>MSRB</w:t>
      </w:r>
      <w:r>
        <w:rPr>
          <w:spacing w:val="-3"/>
          <w:w w:val="130"/>
          <w:sz w:val="16"/>
        </w:rPr>
        <w:t> </w:t>
      </w:r>
      <w:r>
        <w:rPr>
          <w:w w:val="130"/>
          <w:sz w:val="16"/>
        </w:rPr>
        <w:t>rules,</w:t>
      </w:r>
      <w:r>
        <w:rPr>
          <w:spacing w:val="-3"/>
          <w:w w:val="130"/>
          <w:sz w:val="16"/>
        </w:rPr>
        <w:t> </w:t>
      </w:r>
      <w:r>
        <w:rPr>
          <w:w w:val="130"/>
          <w:sz w:val="16"/>
        </w:rPr>
        <w:t>all</w:t>
      </w:r>
      <w:r>
        <w:rPr>
          <w:spacing w:val="-3"/>
          <w:w w:val="130"/>
          <w:sz w:val="16"/>
        </w:rPr>
        <w:t> </w:t>
      </w:r>
      <w:r>
        <w:rPr>
          <w:w w:val="130"/>
          <w:sz w:val="16"/>
        </w:rPr>
        <w:t>syndicates</w:t>
      </w:r>
      <w:r>
        <w:rPr>
          <w:spacing w:val="-3"/>
          <w:w w:val="130"/>
          <w:sz w:val="16"/>
        </w:rPr>
        <w:t> </w:t>
      </w:r>
      <w:r>
        <w:rPr>
          <w:w w:val="130"/>
          <w:sz w:val="16"/>
        </w:rPr>
        <w:t>must</w:t>
      </w:r>
      <w:r>
        <w:rPr>
          <w:spacing w:val="-3"/>
          <w:w w:val="130"/>
          <w:sz w:val="16"/>
        </w:rPr>
        <w:t> </w:t>
      </w:r>
      <w:r>
        <w:rPr>
          <w:w w:val="130"/>
          <w:sz w:val="16"/>
        </w:rPr>
        <w:t>establish</w:t>
      </w:r>
      <w:r>
        <w:rPr>
          <w:spacing w:val="-3"/>
          <w:w w:val="130"/>
          <w:sz w:val="16"/>
        </w:rPr>
        <w:t> </w:t>
      </w:r>
      <w:r>
        <w:rPr>
          <w:w w:val="130"/>
          <w:sz w:val="16"/>
        </w:rPr>
        <w:t>an</w:t>
      </w:r>
      <w:r>
        <w:rPr>
          <w:spacing w:val="-3"/>
          <w:w w:val="130"/>
          <w:sz w:val="16"/>
        </w:rPr>
        <w:t> </w:t>
      </w:r>
      <w:r>
        <w:rPr>
          <w:w w:val="130"/>
          <w:sz w:val="16"/>
        </w:rPr>
        <w:t>allocation</w:t>
      </w:r>
      <w:r>
        <w:rPr>
          <w:spacing w:val="-3"/>
          <w:w w:val="130"/>
          <w:sz w:val="16"/>
        </w:rPr>
        <w:t> </w:t>
      </w:r>
      <w:r>
        <w:rPr>
          <w:w w:val="130"/>
          <w:sz w:val="16"/>
        </w:rPr>
        <w:t>of</w:t>
      </w:r>
      <w:r>
        <w:rPr>
          <w:spacing w:val="-3"/>
          <w:w w:val="130"/>
          <w:sz w:val="16"/>
        </w:rPr>
        <w:t> </w:t>
      </w:r>
      <w:r>
        <w:rPr>
          <w:w w:val="130"/>
          <w:sz w:val="16"/>
        </w:rPr>
        <w:t>orders,</w:t>
      </w:r>
      <w:r>
        <w:rPr>
          <w:spacing w:val="-3"/>
          <w:w w:val="130"/>
          <w:sz w:val="16"/>
        </w:rPr>
        <w:t> </w:t>
      </w:r>
      <w:r>
        <w:rPr>
          <w:w w:val="130"/>
          <w:sz w:val="16"/>
        </w:rPr>
        <w:t>which</w:t>
      </w:r>
      <w:r>
        <w:rPr>
          <w:spacing w:val="-3"/>
          <w:w w:val="130"/>
          <w:sz w:val="16"/>
        </w:rPr>
        <w:t> </w:t>
      </w:r>
      <w:r>
        <w:rPr>
          <w:w w:val="130"/>
          <w:sz w:val="16"/>
        </w:rPr>
        <w:t>states</w:t>
      </w:r>
      <w:r>
        <w:rPr>
          <w:spacing w:val="-3"/>
          <w:w w:val="130"/>
          <w:sz w:val="16"/>
        </w:rPr>
        <w:t> </w:t>
      </w:r>
      <w:r>
        <w:rPr>
          <w:w w:val="130"/>
          <w:sz w:val="16"/>
        </w:rPr>
        <w:t>which orders</w:t>
      </w:r>
      <w:r>
        <w:rPr>
          <w:spacing w:val="-6"/>
          <w:w w:val="130"/>
          <w:sz w:val="16"/>
        </w:rPr>
        <w:t> </w:t>
      </w:r>
      <w:r>
        <w:rPr>
          <w:w w:val="130"/>
          <w:sz w:val="16"/>
        </w:rPr>
        <w:t>are</w:t>
      </w:r>
      <w:r>
        <w:rPr>
          <w:spacing w:val="-6"/>
          <w:w w:val="130"/>
          <w:sz w:val="16"/>
        </w:rPr>
        <w:t> </w:t>
      </w:r>
      <w:r>
        <w:rPr>
          <w:w w:val="130"/>
          <w:sz w:val="16"/>
        </w:rPr>
        <w:t>to</w:t>
      </w:r>
      <w:r>
        <w:rPr>
          <w:spacing w:val="-6"/>
          <w:w w:val="130"/>
          <w:sz w:val="16"/>
        </w:rPr>
        <w:t> </w:t>
      </w:r>
      <w:r>
        <w:rPr>
          <w:w w:val="130"/>
          <w:sz w:val="16"/>
        </w:rPr>
        <w:t>be</w:t>
      </w:r>
      <w:r>
        <w:rPr>
          <w:spacing w:val="-6"/>
          <w:w w:val="130"/>
          <w:sz w:val="16"/>
        </w:rPr>
        <w:t> </w:t>
      </w:r>
      <w:r>
        <w:rPr>
          <w:w w:val="130"/>
          <w:sz w:val="16"/>
        </w:rPr>
        <w:t>filled</w:t>
      </w:r>
      <w:r>
        <w:rPr>
          <w:spacing w:val="-6"/>
          <w:w w:val="130"/>
          <w:sz w:val="16"/>
        </w:rPr>
        <w:t> </w:t>
      </w:r>
      <w:r>
        <w:rPr>
          <w:w w:val="130"/>
          <w:sz w:val="16"/>
        </w:rPr>
        <w:t>first.</w:t>
      </w:r>
      <w:r>
        <w:rPr>
          <w:spacing w:val="-6"/>
          <w:w w:val="130"/>
          <w:sz w:val="16"/>
        </w:rPr>
        <w:t> </w:t>
      </w:r>
      <w:r>
        <w:rPr>
          <w:w w:val="130"/>
          <w:sz w:val="16"/>
        </w:rPr>
        <w:t>Place</w:t>
      </w:r>
      <w:r>
        <w:rPr>
          <w:spacing w:val="-6"/>
          <w:w w:val="130"/>
          <w:sz w:val="16"/>
        </w:rPr>
        <w:t> </w:t>
      </w:r>
      <w:r>
        <w:rPr>
          <w:w w:val="130"/>
          <w:sz w:val="16"/>
        </w:rPr>
        <w:t>the</w:t>
      </w:r>
      <w:r>
        <w:rPr>
          <w:spacing w:val="-6"/>
          <w:w w:val="130"/>
          <w:sz w:val="16"/>
        </w:rPr>
        <w:t> </w:t>
      </w:r>
      <w:r>
        <w:rPr>
          <w:w w:val="130"/>
          <w:sz w:val="16"/>
        </w:rPr>
        <w:t>typical</w:t>
      </w:r>
      <w:r>
        <w:rPr>
          <w:spacing w:val="-6"/>
          <w:w w:val="130"/>
          <w:sz w:val="16"/>
        </w:rPr>
        <w:t> </w:t>
      </w:r>
      <w:r>
        <w:rPr>
          <w:w w:val="130"/>
          <w:sz w:val="16"/>
        </w:rPr>
        <w:t>allocation</w:t>
      </w:r>
      <w:r>
        <w:rPr>
          <w:spacing w:val="-6"/>
          <w:w w:val="130"/>
          <w:sz w:val="16"/>
        </w:rPr>
        <w:t> </w:t>
      </w:r>
      <w:r>
        <w:rPr>
          <w:w w:val="130"/>
          <w:sz w:val="16"/>
        </w:rPr>
        <w:t>of</w:t>
      </w:r>
      <w:r>
        <w:rPr>
          <w:spacing w:val="-6"/>
          <w:w w:val="130"/>
          <w:sz w:val="16"/>
        </w:rPr>
        <w:t> </w:t>
      </w:r>
      <w:r>
        <w:rPr>
          <w:w w:val="130"/>
          <w:sz w:val="16"/>
        </w:rPr>
        <w:t>orders</w:t>
      </w:r>
      <w:r>
        <w:rPr>
          <w:spacing w:val="-6"/>
          <w:w w:val="130"/>
          <w:sz w:val="16"/>
        </w:rPr>
        <w:t> </w:t>
      </w:r>
      <w:r>
        <w:rPr>
          <w:w w:val="130"/>
          <w:sz w:val="16"/>
        </w:rPr>
        <w:t>in</w:t>
      </w:r>
      <w:r>
        <w:rPr>
          <w:spacing w:val="-6"/>
          <w:w w:val="130"/>
          <w:sz w:val="16"/>
        </w:rPr>
        <w:t> </w:t>
      </w:r>
      <w:r>
        <w:rPr>
          <w:w w:val="130"/>
          <w:sz w:val="16"/>
        </w:rPr>
        <w:t>order</w:t>
      </w:r>
      <w:r>
        <w:rPr>
          <w:spacing w:val="-6"/>
          <w:w w:val="130"/>
          <w:sz w:val="16"/>
        </w:rPr>
        <w:t> </w:t>
      </w:r>
      <w:r>
        <w:rPr>
          <w:w w:val="130"/>
          <w:sz w:val="16"/>
        </w:rPr>
        <w:t>from</w:t>
      </w:r>
      <w:r>
        <w:rPr>
          <w:spacing w:val="-6"/>
          <w:w w:val="130"/>
          <w:sz w:val="16"/>
        </w:rPr>
        <w:t> </w:t>
      </w:r>
      <w:r>
        <w:rPr>
          <w:w w:val="130"/>
          <w:sz w:val="16"/>
        </w:rPr>
        <w:t>first</w:t>
      </w:r>
      <w:r>
        <w:rPr>
          <w:spacing w:val="-6"/>
          <w:w w:val="130"/>
          <w:sz w:val="16"/>
        </w:rPr>
        <w:t> </w:t>
      </w:r>
      <w:r>
        <w:rPr>
          <w:w w:val="130"/>
          <w:sz w:val="16"/>
        </w:rPr>
        <w:t>to</w:t>
      </w:r>
      <w:r>
        <w:rPr>
          <w:spacing w:val="-6"/>
          <w:w w:val="130"/>
          <w:sz w:val="16"/>
        </w:rPr>
        <w:t> </w:t>
      </w:r>
      <w:r>
        <w:rPr>
          <w:w w:val="130"/>
          <w:sz w:val="16"/>
        </w:rPr>
        <w:t>be</w:t>
      </w:r>
      <w:r>
        <w:rPr>
          <w:spacing w:val="-6"/>
          <w:w w:val="130"/>
          <w:sz w:val="16"/>
        </w:rPr>
        <w:t> </w:t>
      </w:r>
      <w:r>
        <w:rPr>
          <w:w w:val="130"/>
          <w:sz w:val="16"/>
        </w:rPr>
        <w:t>filled</w:t>
      </w:r>
      <w:r>
        <w:rPr>
          <w:spacing w:val="-6"/>
          <w:w w:val="130"/>
          <w:sz w:val="16"/>
        </w:rPr>
        <w:t> </w:t>
      </w:r>
      <w:r>
        <w:rPr>
          <w:w w:val="130"/>
          <w:sz w:val="16"/>
        </w:rPr>
        <w:t>to last to be filled.</w:t>
      </w:r>
    </w:p>
    <w:p>
      <w:pPr>
        <w:pStyle w:val="ListParagraph"/>
        <w:numPr>
          <w:ilvl w:val="1"/>
          <w:numId w:val="5"/>
        </w:numPr>
        <w:tabs>
          <w:tab w:pos="1438" w:val="left" w:leader="none"/>
        </w:tabs>
        <w:spacing w:line="240" w:lineRule="auto" w:before="106" w:after="0"/>
        <w:ind w:left="1438" w:right="0" w:hanging="180"/>
        <w:jc w:val="left"/>
        <w:rPr>
          <w:sz w:val="16"/>
        </w:rPr>
      </w:pPr>
      <w:r>
        <w:rPr>
          <w:spacing w:val="-2"/>
          <w:w w:val="125"/>
          <w:sz w:val="16"/>
        </w:rPr>
        <w:t>Member</w:t>
      </w:r>
    </w:p>
    <w:p>
      <w:pPr>
        <w:pStyle w:val="ListParagraph"/>
        <w:numPr>
          <w:ilvl w:val="1"/>
          <w:numId w:val="5"/>
        </w:numPr>
        <w:tabs>
          <w:tab w:pos="1439" w:val="left" w:leader="none"/>
        </w:tabs>
        <w:spacing w:line="240" w:lineRule="auto" w:before="165" w:after="0"/>
        <w:ind w:left="1439" w:right="0" w:hanging="229"/>
        <w:jc w:val="left"/>
        <w:rPr>
          <w:sz w:val="16"/>
        </w:rPr>
      </w:pPr>
      <w:r>
        <w:rPr>
          <w:spacing w:val="-2"/>
          <w:w w:val="125"/>
          <w:sz w:val="16"/>
        </w:rPr>
        <w:t>Designated</w:t>
      </w:r>
    </w:p>
    <w:p>
      <w:pPr>
        <w:pStyle w:val="ListParagraph"/>
        <w:numPr>
          <w:ilvl w:val="1"/>
          <w:numId w:val="5"/>
        </w:numPr>
        <w:tabs>
          <w:tab w:pos="1438" w:val="left" w:leader="none"/>
        </w:tabs>
        <w:spacing w:line="240" w:lineRule="auto" w:before="124" w:after="0"/>
        <w:ind w:left="1438" w:right="0" w:hanging="278"/>
        <w:jc w:val="left"/>
        <w:rPr>
          <w:sz w:val="16"/>
        </w:rPr>
      </w:pPr>
      <w:r>
        <w:rPr>
          <w:spacing w:val="-2"/>
          <w:w w:val="125"/>
          <w:sz w:val="16"/>
        </w:rPr>
        <w:t>Syndicate</w:t>
      </w:r>
    </w:p>
    <w:p>
      <w:pPr>
        <w:pStyle w:val="ListParagraph"/>
        <w:numPr>
          <w:ilvl w:val="1"/>
          <w:numId w:val="5"/>
        </w:numPr>
        <w:tabs>
          <w:tab w:pos="1438" w:val="left" w:leader="none"/>
        </w:tabs>
        <w:spacing w:line="240" w:lineRule="auto" w:before="125" w:after="0"/>
        <w:ind w:left="1438" w:right="0" w:hanging="278"/>
        <w:jc w:val="left"/>
        <w:rPr>
          <w:sz w:val="16"/>
        </w:rPr>
      </w:pPr>
      <w:r>
        <w:rPr>
          <w:spacing w:val="-2"/>
          <w:w w:val="130"/>
          <w:sz w:val="16"/>
        </w:rPr>
        <w:t>Presale</w:t>
      </w:r>
    </w:p>
    <w:p>
      <w:pPr>
        <w:pStyle w:val="ListParagraph"/>
        <w:numPr>
          <w:ilvl w:val="2"/>
          <w:numId w:val="5"/>
        </w:numPr>
        <w:tabs>
          <w:tab w:pos="1438" w:val="left" w:leader="none"/>
        </w:tabs>
        <w:spacing w:line="240" w:lineRule="auto" w:before="125" w:after="0"/>
        <w:ind w:left="1438" w:right="0" w:hanging="321"/>
        <w:jc w:val="left"/>
        <w:rPr>
          <w:sz w:val="16"/>
        </w:rPr>
      </w:pPr>
      <w:r>
        <w:rPr>
          <w:w w:val="125"/>
          <w:sz w:val="16"/>
        </w:rPr>
        <w:t>IV,</w:t>
      </w:r>
      <w:r>
        <w:rPr>
          <w:spacing w:val="-11"/>
          <w:w w:val="125"/>
          <w:sz w:val="16"/>
        </w:rPr>
        <w:t> </w:t>
      </w:r>
      <w:r>
        <w:rPr>
          <w:w w:val="125"/>
          <w:sz w:val="16"/>
        </w:rPr>
        <w:t>III,</w:t>
      </w:r>
      <w:r>
        <w:rPr>
          <w:spacing w:val="-10"/>
          <w:w w:val="125"/>
          <w:sz w:val="16"/>
        </w:rPr>
        <w:t> </w:t>
      </w:r>
      <w:r>
        <w:rPr>
          <w:w w:val="125"/>
          <w:sz w:val="16"/>
        </w:rPr>
        <w:t>II,</w:t>
      </w:r>
      <w:r>
        <w:rPr>
          <w:spacing w:val="-10"/>
          <w:w w:val="125"/>
          <w:sz w:val="16"/>
        </w:rPr>
        <w:t> I</w:t>
      </w:r>
    </w:p>
    <w:p>
      <w:pPr>
        <w:pStyle w:val="ListParagraph"/>
        <w:numPr>
          <w:ilvl w:val="2"/>
          <w:numId w:val="5"/>
        </w:numPr>
        <w:tabs>
          <w:tab w:pos="1438" w:val="left" w:leader="none"/>
        </w:tabs>
        <w:spacing w:line="240" w:lineRule="auto" w:before="104" w:after="0"/>
        <w:ind w:left="1438" w:right="0" w:hanging="318"/>
        <w:jc w:val="left"/>
        <w:rPr>
          <w:sz w:val="16"/>
        </w:rPr>
      </w:pPr>
      <w:r>
        <w:rPr>
          <w:w w:val="120"/>
          <w:sz w:val="16"/>
        </w:rPr>
        <w:t>I,</w:t>
      </w:r>
      <w:r>
        <w:rPr>
          <w:spacing w:val="10"/>
          <w:w w:val="120"/>
          <w:sz w:val="16"/>
        </w:rPr>
        <w:t> </w:t>
      </w:r>
      <w:r>
        <w:rPr>
          <w:w w:val="120"/>
          <w:sz w:val="16"/>
        </w:rPr>
        <w:t>II,</w:t>
      </w:r>
      <w:r>
        <w:rPr>
          <w:spacing w:val="11"/>
          <w:w w:val="120"/>
          <w:sz w:val="16"/>
        </w:rPr>
        <w:t> </w:t>
      </w:r>
      <w:r>
        <w:rPr>
          <w:w w:val="120"/>
          <w:sz w:val="16"/>
        </w:rPr>
        <w:t>III,</w:t>
      </w:r>
      <w:r>
        <w:rPr>
          <w:spacing w:val="11"/>
          <w:w w:val="120"/>
          <w:sz w:val="16"/>
        </w:rPr>
        <w:t> </w:t>
      </w:r>
      <w:r>
        <w:rPr>
          <w:spacing w:val="-5"/>
          <w:w w:val="120"/>
          <w:sz w:val="16"/>
        </w:rPr>
        <w:t>IV</w:t>
      </w:r>
    </w:p>
    <w:p>
      <w:pPr>
        <w:pStyle w:val="ListParagraph"/>
        <w:numPr>
          <w:ilvl w:val="2"/>
          <w:numId w:val="5"/>
        </w:numPr>
        <w:tabs>
          <w:tab w:pos="1439" w:val="left" w:leader="none"/>
        </w:tabs>
        <w:spacing w:line="240" w:lineRule="auto" w:before="105" w:after="0"/>
        <w:ind w:left="1439" w:right="0" w:hanging="313"/>
        <w:jc w:val="left"/>
        <w:rPr>
          <w:sz w:val="16"/>
        </w:rPr>
      </w:pPr>
      <w:r>
        <w:rPr>
          <w:w w:val="120"/>
          <w:sz w:val="16"/>
        </w:rPr>
        <w:t>II,</w:t>
      </w:r>
      <w:r>
        <w:rPr>
          <w:spacing w:val="10"/>
          <w:w w:val="120"/>
          <w:sz w:val="16"/>
        </w:rPr>
        <w:t> </w:t>
      </w:r>
      <w:r>
        <w:rPr>
          <w:w w:val="120"/>
          <w:sz w:val="16"/>
        </w:rPr>
        <w:t>I,</w:t>
      </w:r>
      <w:r>
        <w:rPr>
          <w:spacing w:val="11"/>
          <w:w w:val="120"/>
          <w:sz w:val="16"/>
        </w:rPr>
        <w:t> </w:t>
      </w:r>
      <w:r>
        <w:rPr>
          <w:w w:val="120"/>
          <w:sz w:val="16"/>
        </w:rPr>
        <w:t>III,</w:t>
      </w:r>
      <w:r>
        <w:rPr>
          <w:spacing w:val="11"/>
          <w:w w:val="120"/>
          <w:sz w:val="16"/>
        </w:rPr>
        <w:t> </w:t>
      </w:r>
      <w:r>
        <w:rPr>
          <w:spacing w:val="-5"/>
          <w:w w:val="120"/>
          <w:sz w:val="16"/>
        </w:rPr>
        <w:t>IV</w:t>
      </w:r>
    </w:p>
    <w:p>
      <w:pPr>
        <w:pStyle w:val="ListParagraph"/>
        <w:numPr>
          <w:ilvl w:val="2"/>
          <w:numId w:val="5"/>
        </w:numPr>
        <w:tabs>
          <w:tab w:pos="1438" w:val="left" w:leader="none"/>
        </w:tabs>
        <w:spacing w:line="240" w:lineRule="auto" w:before="104" w:after="0"/>
        <w:ind w:left="1438" w:right="0" w:hanging="330"/>
        <w:jc w:val="left"/>
        <w:rPr>
          <w:sz w:val="16"/>
        </w:rPr>
      </w:pPr>
      <w:r>
        <w:rPr>
          <w:w w:val="125"/>
          <w:sz w:val="16"/>
        </w:rPr>
        <w:t>III,</w:t>
      </w:r>
      <w:r>
        <w:rPr>
          <w:spacing w:val="-10"/>
          <w:w w:val="125"/>
          <w:sz w:val="16"/>
        </w:rPr>
        <w:t> </w:t>
      </w:r>
      <w:r>
        <w:rPr>
          <w:w w:val="125"/>
          <w:sz w:val="16"/>
        </w:rPr>
        <w:t>IV,</w:t>
      </w:r>
      <w:r>
        <w:rPr>
          <w:spacing w:val="-10"/>
          <w:w w:val="125"/>
          <w:sz w:val="16"/>
        </w:rPr>
        <w:t> </w:t>
      </w:r>
      <w:r>
        <w:rPr>
          <w:w w:val="125"/>
          <w:sz w:val="16"/>
        </w:rPr>
        <w:t>I,</w:t>
      </w:r>
      <w:r>
        <w:rPr>
          <w:spacing w:val="-10"/>
          <w:w w:val="125"/>
          <w:sz w:val="16"/>
        </w:rPr>
        <w:t> </w:t>
      </w:r>
      <w:r>
        <w:rPr>
          <w:spacing w:val="-5"/>
          <w:w w:val="125"/>
          <w:sz w:val="16"/>
        </w:rPr>
        <w:t>II</w:t>
      </w:r>
    </w:p>
    <w:p>
      <w:pPr>
        <w:pStyle w:val="BodyText"/>
        <w:spacing w:before="8"/>
        <w:rPr>
          <w:sz w:val="20"/>
        </w:rPr>
      </w:pPr>
    </w:p>
    <w:p>
      <w:pPr>
        <w:pStyle w:val="ListParagraph"/>
        <w:numPr>
          <w:ilvl w:val="0"/>
          <w:numId w:val="5"/>
        </w:numPr>
        <w:tabs>
          <w:tab w:pos="1117" w:val="left" w:leader="none"/>
        </w:tabs>
        <w:spacing w:line="240" w:lineRule="auto" w:before="0" w:after="0"/>
        <w:ind w:left="1117" w:right="0" w:hanging="358"/>
        <w:jc w:val="left"/>
        <w:rPr>
          <w:sz w:val="16"/>
        </w:rPr>
      </w:pPr>
      <w:r>
        <w:rPr>
          <w:w w:val="130"/>
          <w:sz w:val="16"/>
        </w:rPr>
        <w:t>Which</w:t>
      </w:r>
      <w:r>
        <w:rPr>
          <w:spacing w:val="-7"/>
          <w:w w:val="130"/>
          <w:sz w:val="16"/>
        </w:rPr>
        <w:t> </w:t>
      </w:r>
      <w:r>
        <w:rPr>
          <w:w w:val="130"/>
          <w:sz w:val="16"/>
        </w:rPr>
        <w:t>type</w:t>
      </w:r>
      <w:r>
        <w:rPr>
          <w:spacing w:val="-6"/>
          <w:w w:val="130"/>
          <w:sz w:val="16"/>
        </w:rPr>
        <w:t> </w:t>
      </w:r>
      <w:r>
        <w:rPr>
          <w:w w:val="130"/>
          <w:sz w:val="16"/>
        </w:rPr>
        <w:t>of</w:t>
      </w:r>
      <w:r>
        <w:rPr>
          <w:spacing w:val="-6"/>
          <w:w w:val="130"/>
          <w:sz w:val="16"/>
        </w:rPr>
        <w:t> </w:t>
      </w:r>
      <w:r>
        <w:rPr>
          <w:w w:val="130"/>
          <w:sz w:val="16"/>
        </w:rPr>
        <w:t>security</w:t>
      </w:r>
      <w:r>
        <w:rPr>
          <w:spacing w:val="-6"/>
          <w:w w:val="130"/>
          <w:sz w:val="16"/>
        </w:rPr>
        <w:t> </w:t>
      </w:r>
      <w:r>
        <w:rPr>
          <w:w w:val="130"/>
          <w:sz w:val="16"/>
        </w:rPr>
        <w:t>provides</w:t>
      </w:r>
      <w:r>
        <w:rPr>
          <w:spacing w:val="-6"/>
          <w:w w:val="130"/>
          <w:sz w:val="16"/>
        </w:rPr>
        <w:t> </w:t>
      </w:r>
      <w:r>
        <w:rPr>
          <w:w w:val="130"/>
          <w:sz w:val="16"/>
        </w:rPr>
        <w:t>holders</w:t>
      </w:r>
      <w:r>
        <w:rPr>
          <w:spacing w:val="-6"/>
          <w:w w:val="130"/>
          <w:sz w:val="16"/>
        </w:rPr>
        <w:t> </w:t>
      </w:r>
      <w:r>
        <w:rPr>
          <w:w w:val="130"/>
          <w:sz w:val="16"/>
        </w:rPr>
        <w:t>with</w:t>
      </w:r>
      <w:r>
        <w:rPr>
          <w:spacing w:val="-7"/>
          <w:w w:val="130"/>
          <w:sz w:val="16"/>
        </w:rPr>
        <w:t> </w:t>
      </w:r>
      <w:r>
        <w:rPr>
          <w:w w:val="130"/>
          <w:sz w:val="16"/>
        </w:rPr>
        <w:t>a</w:t>
      </w:r>
      <w:r>
        <w:rPr>
          <w:spacing w:val="-6"/>
          <w:w w:val="130"/>
          <w:sz w:val="16"/>
        </w:rPr>
        <w:t> </w:t>
      </w:r>
      <w:r>
        <w:rPr>
          <w:w w:val="130"/>
          <w:sz w:val="16"/>
        </w:rPr>
        <w:t>floating</w:t>
      </w:r>
      <w:r>
        <w:rPr>
          <w:spacing w:val="-6"/>
          <w:w w:val="130"/>
          <w:sz w:val="16"/>
        </w:rPr>
        <w:t> </w:t>
      </w:r>
      <w:r>
        <w:rPr>
          <w:w w:val="130"/>
          <w:sz w:val="16"/>
        </w:rPr>
        <w:t>interest</w:t>
      </w:r>
      <w:r>
        <w:rPr>
          <w:spacing w:val="-6"/>
          <w:w w:val="130"/>
          <w:sz w:val="16"/>
        </w:rPr>
        <w:t> </w:t>
      </w:r>
      <w:r>
        <w:rPr>
          <w:w w:val="130"/>
          <w:sz w:val="16"/>
        </w:rPr>
        <w:t>rate,</w:t>
      </w:r>
      <w:r>
        <w:rPr>
          <w:spacing w:val="-6"/>
          <w:w w:val="130"/>
          <w:sz w:val="16"/>
        </w:rPr>
        <w:t> </w:t>
      </w:r>
      <w:r>
        <w:rPr>
          <w:w w:val="130"/>
          <w:sz w:val="16"/>
        </w:rPr>
        <w:t>a</w:t>
      </w:r>
      <w:r>
        <w:rPr>
          <w:spacing w:val="-6"/>
          <w:w w:val="130"/>
          <w:sz w:val="16"/>
        </w:rPr>
        <w:t> </w:t>
      </w:r>
      <w:r>
        <w:rPr>
          <w:w w:val="130"/>
          <w:sz w:val="16"/>
        </w:rPr>
        <w:t>stated</w:t>
      </w:r>
      <w:r>
        <w:rPr>
          <w:spacing w:val="-6"/>
          <w:w w:val="130"/>
          <w:sz w:val="16"/>
        </w:rPr>
        <w:t> </w:t>
      </w:r>
      <w:r>
        <w:rPr>
          <w:w w:val="130"/>
          <w:sz w:val="16"/>
        </w:rPr>
        <w:t>maturity</w:t>
      </w:r>
      <w:r>
        <w:rPr>
          <w:spacing w:val="-7"/>
          <w:w w:val="130"/>
          <w:sz w:val="16"/>
        </w:rPr>
        <w:t> </w:t>
      </w:r>
      <w:r>
        <w:rPr>
          <w:w w:val="130"/>
          <w:sz w:val="16"/>
        </w:rPr>
        <w:t>date,</w:t>
      </w:r>
      <w:r>
        <w:rPr>
          <w:spacing w:val="-6"/>
          <w:w w:val="130"/>
          <w:sz w:val="16"/>
        </w:rPr>
        <w:t> </w:t>
      </w:r>
      <w:r>
        <w:rPr>
          <w:spacing w:val="-5"/>
          <w:w w:val="130"/>
          <w:sz w:val="16"/>
        </w:rPr>
        <w:t>and</w:t>
      </w:r>
    </w:p>
    <w:p>
      <w:pPr>
        <w:pStyle w:val="BodyText"/>
        <w:spacing w:before="44"/>
        <w:ind w:left="1120"/>
      </w:pPr>
      <w:r>
        <w:rPr>
          <w:w w:val="130"/>
        </w:rPr>
        <w:t>an</w:t>
      </w:r>
      <w:r>
        <w:rPr>
          <w:spacing w:val="-7"/>
          <w:w w:val="130"/>
        </w:rPr>
        <w:t> </w:t>
      </w:r>
      <w:r>
        <w:rPr>
          <w:w w:val="130"/>
        </w:rPr>
        <w:t>option</w:t>
      </w:r>
      <w:r>
        <w:rPr>
          <w:spacing w:val="-7"/>
          <w:w w:val="130"/>
        </w:rPr>
        <w:t> </w:t>
      </w:r>
      <w:r>
        <w:rPr>
          <w:w w:val="130"/>
        </w:rPr>
        <w:t>to</w:t>
      </w:r>
      <w:r>
        <w:rPr>
          <w:spacing w:val="-6"/>
          <w:w w:val="130"/>
        </w:rPr>
        <w:t> </w:t>
      </w:r>
      <w:r>
        <w:rPr>
          <w:w w:val="130"/>
        </w:rPr>
        <w:t>put</w:t>
      </w:r>
      <w:r>
        <w:rPr>
          <w:spacing w:val="-7"/>
          <w:w w:val="130"/>
        </w:rPr>
        <w:t> </w:t>
      </w:r>
      <w:r>
        <w:rPr>
          <w:w w:val="130"/>
        </w:rPr>
        <w:t>the</w:t>
      </w:r>
      <w:r>
        <w:rPr>
          <w:spacing w:val="-6"/>
          <w:w w:val="130"/>
        </w:rPr>
        <w:t> </w:t>
      </w:r>
      <w:r>
        <w:rPr>
          <w:w w:val="130"/>
        </w:rPr>
        <w:t>security</w:t>
      </w:r>
      <w:r>
        <w:rPr>
          <w:spacing w:val="-7"/>
          <w:w w:val="130"/>
        </w:rPr>
        <w:t> </w:t>
      </w:r>
      <w:r>
        <w:rPr>
          <w:w w:val="130"/>
        </w:rPr>
        <w:t>back</w:t>
      </w:r>
      <w:r>
        <w:rPr>
          <w:spacing w:val="-6"/>
          <w:w w:val="130"/>
        </w:rPr>
        <w:t> </w:t>
      </w:r>
      <w:r>
        <w:rPr>
          <w:w w:val="130"/>
        </w:rPr>
        <w:t>to</w:t>
      </w:r>
      <w:r>
        <w:rPr>
          <w:spacing w:val="-7"/>
          <w:w w:val="130"/>
        </w:rPr>
        <w:t> </w:t>
      </w:r>
      <w:r>
        <w:rPr>
          <w:w w:val="130"/>
        </w:rPr>
        <w:t>the</w:t>
      </w:r>
      <w:r>
        <w:rPr>
          <w:spacing w:val="-7"/>
          <w:w w:val="130"/>
        </w:rPr>
        <w:t> </w:t>
      </w:r>
      <w:r>
        <w:rPr>
          <w:w w:val="130"/>
        </w:rPr>
        <w:t>issuer</w:t>
      </w:r>
      <w:r>
        <w:rPr>
          <w:spacing w:val="-6"/>
          <w:w w:val="130"/>
        </w:rPr>
        <w:t> </w:t>
      </w:r>
      <w:r>
        <w:rPr>
          <w:w w:val="130"/>
        </w:rPr>
        <w:t>on</w:t>
      </w:r>
      <w:r>
        <w:rPr>
          <w:spacing w:val="-7"/>
          <w:w w:val="130"/>
        </w:rPr>
        <w:t> </w:t>
      </w:r>
      <w:r>
        <w:rPr>
          <w:w w:val="130"/>
        </w:rPr>
        <w:t>a</w:t>
      </w:r>
      <w:r>
        <w:rPr>
          <w:spacing w:val="-6"/>
          <w:w w:val="130"/>
        </w:rPr>
        <w:t> </w:t>
      </w:r>
      <w:r>
        <w:rPr>
          <w:w w:val="130"/>
        </w:rPr>
        <w:t>daily</w:t>
      </w:r>
      <w:r>
        <w:rPr>
          <w:spacing w:val="-7"/>
          <w:w w:val="130"/>
        </w:rPr>
        <w:t> </w:t>
      </w:r>
      <w:r>
        <w:rPr>
          <w:w w:val="130"/>
        </w:rPr>
        <w:t>or</w:t>
      </w:r>
      <w:r>
        <w:rPr>
          <w:spacing w:val="-6"/>
          <w:w w:val="130"/>
        </w:rPr>
        <w:t> </w:t>
      </w:r>
      <w:r>
        <w:rPr>
          <w:w w:val="130"/>
        </w:rPr>
        <w:t>weekly</w:t>
      </w:r>
      <w:r>
        <w:rPr>
          <w:spacing w:val="-7"/>
          <w:w w:val="130"/>
        </w:rPr>
        <w:t> </w:t>
      </w:r>
      <w:r>
        <w:rPr>
          <w:spacing w:val="-2"/>
          <w:w w:val="130"/>
        </w:rPr>
        <w:t>basis?</w:t>
      </w:r>
    </w:p>
    <w:p>
      <w:pPr>
        <w:pStyle w:val="ListParagraph"/>
        <w:numPr>
          <w:ilvl w:val="0"/>
          <w:numId w:val="17"/>
        </w:numPr>
        <w:tabs>
          <w:tab w:pos="1438" w:val="left" w:leader="none"/>
        </w:tabs>
        <w:spacing w:line="240" w:lineRule="auto" w:before="156" w:after="0"/>
        <w:ind w:left="1438" w:right="0" w:hanging="321"/>
        <w:jc w:val="left"/>
        <w:rPr>
          <w:sz w:val="16"/>
        </w:rPr>
      </w:pPr>
      <w:r>
        <w:rPr>
          <w:w w:val="120"/>
          <w:sz w:val="16"/>
        </w:rPr>
        <w:t>Fixed</w:t>
      </w:r>
      <w:r>
        <w:rPr>
          <w:spacing w:val="2"/>
          <w:w w:val="125"/>
          <w:sz w:val="16"/>
        </w:rPr>
        <w:t> </w:t>
      </w:r>
      <w:r>
        <w:rPr>
          <w:spacing w:val="-2"/>
          <w:w w:val="125"/>
          <w:sz w:val="16"/>
        </w:rPr>
        <w:t>annuities</w:t>
      </w:r>
    </w:p>
    <w:p>
      <w:pPr>
        <w:pStyle w:val="ListParagraph"/>
        <w:numPr>
          <w:ilvl w:val="0"/>
          <w:numId w:val="17"/>
        </w:numPr>
        <w:tabs>
          <w:tab w:pos="1438" w:val="left" w:leader="none"/>
        </w:tabs>
        <w:spacing w:line="240" w:lineRule="auto" w:before="104" w:after="0"/>
        <w:ind w:left="1438" w:right="0" w:hanging="318"/>
        <w:jc w:val="left"/>
        <w:rPr>
          <w:sz w:val="16"/>
        </w:rPr>
      </w:pPr>
      <w:r>
        <w:rPr>
          <w:w w:val="120"/>
          <w:sz w:val="16"/>
        </w:rPr>
        <w:t>Build</w:t>
      </w:r>
      <w:r>
        <w:rPr>
          <w:spacing w:val="6"/>
          <w:w w:val="120"/>
          <w:sz w:val="16"/>
        </w:rPr>
        <w:t> </w:t>
      </w:r>
      <w:r>
        <w:rPr>
          <w:w w:val="120"/>
          <w:sz w:val="16"/>
        </w:rPr>
        <w:t>America</w:t>
      </w:r>
      <w:r>
        <w:rPr>
          <w:spacing w:val="6"/>
          <w:w w:val="120"/>
          <w:sz w:val="16"/>
        </w:rPr>
        <w:t> </w:t>
      </w:r>
      <w:r>
        <w:rPr>
          <w:spacing w:val="-2"/>
          <w:w w:val="120"/>
          <w:sz w:val="16"/>
        </w:rPr>
        <w:t>Bonds</w:t>
      </w:r>
    </w:p>
    <w:p>
      <w:pPr>
        <w:pStyle w:val="ListParagraph"/>
        <w:numPr>
          <w:ilvl w:val="0"/>
          <w:numId w:val="17"/>
        </w:numPr>
        <w:tabs>
          <w:tab w:pos="1439" w:val="left" w:leader="none"/>
        </w:tabs>
        <w:spacing w:line="240" w:lineRule="auto" w:before="105" w:after="0"/>
        <w:ind w:left="1439" w:right="0" w:hanging="313"/>
        <w:jc w:val="left"/>
        <w:rPr>
          <w:sz w:val="16"/>
        </w:rPr>
      </w:pPr>
      <w:r>
        <w:rPr>
          <w:w w:val="130"/>
          <w:sz w:val="16"/>
        </w:rPr>
        <w:t>Variable-rate</w:t>
      </w:r>
      <w:r>
        <w:rPr>
          <w:spacing w:val="-6"/>
          <w:w w:val="130"/>
          <w:sz w:val="16"/>
        </w:rPr>
        <w:t> </w:t>
      </w:r>
      <w:r>
        <w:rPr>
          <w:w w:val="130"/>
          <w:sz w:val="16"/>
        </w:rPr>
        <w:t>demand</w:t>
      </w:r>
      <w:r>
        <w:rPr>
          <w:spacing w:val="-5"/>
          <w:w w:val="130"/>
          <w:sz w:val="16"/>
        </w:rPr>
        <w:t> </w:t>
      </w:r>
      <w:r>
        <w:rPr>
          <w:spacing w:val="-2"/>
          <w:w w:val="130"/>
          <w:sz w:val="16"/>
        </w:rPr>
        <w:t>notes</w:t>
      </w:r>
    </w:p>
    <w:p>
      <w:pPr>
        <w:pStyle w:val="ListParagraph"/>
        <w:numPr>
          <w:ilvl w:val="0"/>
          <w:numId w:val="17"/>
        </w:numPr>
        <w:tabs>
          <w:tab w:pos="1438" w:val="left" w:leader="none"/>
        </w:tabs>
        <w:spacing w:line="240" w:lineRule="auto" w:before="104" w:after="0"/>
        <w:ind w:left="1438" w:right="0" w:hanging="330"/>
        <w:jc w:val="left"/>
        <w:rPr>
          <w:sz w:val="16"/>
        </w:rPr>
      </w:pPr>
      <w:r>
        <w:rPr>
          <w:spacing w:val="-2"/>
          <w:w w:val="110"/>
          <w:sz w:val="16"/>
        </w:rPr>
        <w:t>GNMAs</w:t>
      </w:r>
    </w:p>
    <w:p>
      <w:pPr>
        <w:spacing w:after="0" w:line="240" w:lineRule="auto"/>
        <w:jc w:val="left"/>
        <w:rPr>
          <w:sz w:val="16"/>
        </w:rPr>
        <w:sectPr>
          <w:pgSz w:w="12240" w:h="15660"/>
          <w:pgMar w:header="0" w:footer="736" w:top="1000" w:bottom="920" w:left="1520" w:right="1500"/>
        </w:sectPr>
      </w:pPr>
    </w:p>
    <w:p>
      <w:pPr>
        <w:spacing w:before="125"/>
        <w:ind w:left="100" w:right="0" w:firstLine="0"/>
        <w:jc w:val="left"/>
        <w:rPr>
          <w:rFonts w:ascii="Arial"/>
          <w:b/>
          <w:sz w:val="40"/>
        </w:rPr>
      </w:pPr>
      <w:bookmarkStart w:name="Answers and explanations" w:id="489"/>
      <w:bookmarkEnd w:id="489"/>
      <w:r>
        <w:rPr/>
      </w:r>
      <w:r>
        <w:rPr>
          <w:rFonts w:ascii="Arial"/>
          <w:b/>
          <w:color w:val="808285"/>
          <w:spacing w:val="-2"/>
          <w:sz w:val="40"/>
        </w:rPr>
        <w:t>Answers</w:t>
      </w:r>
      <w:r>
        <w:rPr>
          <w:rFonts w:ascii="Arial"/>
          <w:b/>
          <w:color w:val="808285"/>
          <w:spacing w:val="-20"/>
          <w:sz w:val="40"/>
        </w:rPr>
        <w:t> </w:t>
      </w:r>
      <w:r>
        <w:rPr>
          <w:rFonts w:ascii="Arial"/>
          <w:b/>
          <w:color w:val="808285"/>
          <w:spacing w:val="-2"/>
          <w:sz w:val="40"/>
        </w:rPr>
        <w:t>and</w:t>
      </w:r>
      <w:r>
        <w:rPr>
          <w:rFonts w:ascii="Arial"/>
          <w:b/>
          <w:color w:val="808285"/>
          <w:spacing w:val="-19"/>
          <w:sz w:val="40"/>
        </w:rPr>
        <w:t> </w:t>
      </w:r>
      <w:r>
        <w:rPr>
          <w:rFonts w:ascii="Arial"/>
          <w:b/>
          <w:color w:val="808285"/>
          <w:spacing w:val="-2"/>
          <w:sz w:val="40"/>
        </w:rPr>
        <w:t>explanations</w:t>
      </w:r>
    </w:p>
    <w:p>
      <w:pPr>
        <w:pStyle w:val="ListParagraph"/>
        <w:numPr>
          <w:ilvl w:val="1"/>
          <w:numId w:val="17"/>
        </w:numPr>
        <w:tabs>
          <w:tab w:pos="1489" w:val="left" w:leader="none"/>
        </w:tabs>
        <w:spacing w:line="240" w:lineRule="auto" w:before="428" w:after="0"/>
        <w:ind w:left="1489" w:right="0" w:hanging="260"/>
        <w:jc w:val="left"/>
        <w:rPr>
          <w:sz w:val="16"/>
        </w:rPr>
      </w:pPr>
      <w:r>
        <w:rPr>
          <w:rFonts w:ascii="Arial" w:hAnsi="Arial"/>
          <w:b/>
          <w:w w:val="125"/>
          <w:sz w:val="17"/>
        </w:rPr>
        <w:t>B.</w:t>
      </w:r>
      <w:r>
        <w:rPr>
          <w:rFonts w:ascii="Arial" w:hAnsi="Arial"/>
          <w:b/>
          <w:spacing w:val="2"/>
          <w:w w:val="125"/>
          <w:sz w:val="17"/>
        </w:rPr>
        <w:t> </w:t>
      </w:r>
      <w:r>
        <w:rPr>
          <w:w w:val="125"/>
          <w:sz w:val="16"/>
        </w:rPr>
        <w:t>MIG</w:t>
      </w:r>
      <w:r>
        <w:rPr>
          <w:spacing w:val="11"/>
          <w:w w:val="125"/>
          <w:sz w:val="16"/>
        </w:rPr>
        <w:t> </w:t>
      </w:r>
      <w:r>
        <w:rPr>
          <w:w w:val="125"/>
          <w:sz w:val="16"/>
        </w:rPr>
        <w:t>(Moody’s</w:t>
      </w:r>
      <w:r>
        <w:rPr>
          <w:spacing w:val="11"/>
          <w:w w:val="125"/>
          <w:sz w:val="16"/>
        </w:rPr>
        <w:t> </w:t>
      </w:r>
      <w:r>
        <w:rPr>
          <w:w w:val="125"/>
          <w:sz w:val="16"/>
        </w:rPr>
        <w:t>Investment</w:t>
      </w:r>
      <w:r>
        <w:rPr>
          <w:spacing w:val="12"/>
          <w:w w:val="125"/>
          <w:sz w:val="16"/>
        </w:rPr>
        <w:t> </w:t>
      </w:r>
      <w:r>
        <w:rPr>
          <w:w w:val="125"/>
          <w:sz w:val="16"/>
        </w:rPr>
        <w:t>Grade)</w:t>
      </w:r>
      <w:r>
        <w:rPr>
          <w:spacing w:val="11"/>
          <w:w w:val="125"/>
          <w:sz w:val="16"/>
        </w:rPr>
        <w:t> </w:t>
      </w:r>
      <w:r>
        <w:rPr>
          <w:w w:val="125"/>
          <w:sz w:val="16"/>
        </w:rPr>
        <w:t>ratings</w:t>
      </w:r>
      <w:r>
        <w:rPr>
          <w:spacing w:val="11"/>
          <w:w w:val="125"/>
          <w:sz w:val="16"/>
        </w:rPr>
        <w:t> </w:t>
      </w:r>
      <w:r>
        <w:rPr>
          <w:w w:val="125"/>
          <w:sz w:val="16"/>
        </w:rPr>
        <w:t>are</w:t>
      </w:r>
      <w:r>
        <w:rPr>
          <w:spacing w:val="11"/>
          <w:w w:val="125"/>
          <w:sz w:val="16"/>
        </w:rPr>
        <w:t> </w:t>
      </w:r>
      <w:r>
        <w:rPr>
          <w:w w:val="125"/>
          <w:sz w:val="16"/>
        </w:rPr>
        <w:t>for</w:t>
      </w:r>
      <w:r>
        <w:rPr>
          <w:spacing w:val="11"/>
          <w:w w:val="125"/>
          <w:sz w:val="16"/>
        </w:rPr>
        <w:t> </w:t>
      </w:r>
      <w:r>
        <w:rPr>
          <w:w w:val="125"/>
          <w:sz w:val="16"/>
        </w:rPr>
        <w:t>municipal</w:t>
      </w:r>
      <w:r>
        <w:rPr>
          <w:spacing w:val="12"/>
          <w:w w:val="125"/>
          <w:sz w:val="16"/>
        </w:rPr>
        <w:t> </w:t>
      </w:r>
      <w:r>
        <w:rPr>
          <w:w w:val="125"/>
          <w:sz w:val="16"/>
        </w:rPr>
        <w:t>notes</w:t>
      </w:r>
      <w:r>
        <w:rPr>
          <w:spacing w:val="11"/>
          <w:w w:val="125"/>
          <w:sz w:val="16"/>
        </w:rPr>
        <w:t> </w:t>
      </w:r>
      <w:r>
        <w:rPr>
          <w:w w:val="125"/>
          <w:sz w:val="16"/>
        </w:rPr>
        <w:t>(short-term</w:t>
      </w:r>
      <w:r>
        <w:rPr>
          <w:spacing w:val="11"/>
          <w:w w:val="125"/>
          <w:sz w:val="16"/>
        </w:rPr>
        <w:t> </w:t>
      </w:r>
      <w:r>
        <w:rPr>
          <w:spacing w:val="-2"/>
          <w:w w:val="125"/>
          <w:sz w:val="16"/>
        </w:rPr>
        <w:t>municipal</w:t>
      </w:r>
    </w:p>
    <w:p>
      <w:pPr>
        <w:pStyle w:val="BodyText"/>
        <w:spacing w:line="312" w:lineRule="auto" w:before="44"/>
        <w:ind w:left="1490" w:right="462"/>
      </w:pPr>
      <w:r>
        <w:rPr>
          <w:w w:val="125"/>
        </w:rPr>
        <w:t>securities).</w:t>
      </w:r>
      <w:r>
        <w:rPr>
          <w:spacing w:val="-10"/>
          <w:w w:val="125"/>
        </w:rPr>
        <w:t> </w:t>
      </w:r>
      <w:r>
        <w:rPr>
          <w:w w:val="125"/>
        </w:rPr>
        <w:t>Municipal</w:t>
      </w:r>
      <w:r>
        <w:rPr>
          <w:spacing w:val="-10"/>
          <w:w w:val="125"/>
        </w:rPr>
        <w:t> </w:t>
      </w:r>
      <w:r>
        <w:rPr>
          <w:w w:val="125"/>
        </w:rPr>
        <w:t>notes</w:t>
      </w:r>
      <w:r>
        <w:rPr>
          <w:spacing w:val="-10"/>
          <w:w w:val="125"/>
        </w:rPr>
        <w:t> </w:t>
      </w:r>
      <w:r>
        <w:rPr>
          <w:w w:val="125"/>
        </w:rPr>
        <w:t>include</w:t>
      </w:r>
      <w:r>
        <w:rPr>
          <w:spacing w:val="-10"/>
          <w:w w:val="125"/>
        </w:rPr>
        <w:t> </w:t>
      </w:r>
      <w:r>
        <w:rPr>
          <w:w w:val="125"/>
        </w:rPr>
        <w:t>TANs,</w:t>
      </w:r>
      <w:r>
        <w:rPr>
          <w:spacing w:val="-10"/>
          <w:w w:val="125"/>
        </w:rPr>
        <w:t> </w:t>
      </w:r>
      <w:r>
        <w:rPr>
          <w:w w:val="125"/>
        </w:rPr>
        <w:t>RANs,</w:t>
      </w:r>
      <w:r>
        <w:rPr>
          <w:spacing w:val="-10"/>
          <w:w w:val="125"/>
        </w:rPr>
        <w:t> </w:t>
      </w:r>
      <w:r>
        <w:rPr>
          <w:w w:val="125"/>
        </w:rPr>
        <w:t>TRANs,</w:t>
      </w:r>
      <w:r>
        <w:rPr>
          <w:spacing w:val="-10"/>
          <w:w w:val="125"/>
        </w:rPr>
        <w:t> </w:t>
      </w:r>
      <w:r>
        <w:rPr>
          <w:w w:val="125"/>
        </w:rPr>
        <w:t>GANs,</w:t>
      </w:r>
      <w:r>
        <w:rPr>
          <w:spacing w:val="-10"/>
          <w:w w:val="125"/>
        </w:rPr>
        <w:t> </w:t>
      </w:r>
      <w:r>
        <w:rPr>
          <w:w w:val="125"/>
        </w:rPr>
        <w:t>BANs,</w:t>
      </w:r>
      <w:r>
        <w:rPr>
          <w:spacing w:val="-10"/>
          <w:w w:val="125"/>
        </w:rPr>
        <w:t> </w:t>
      </w:r>
      <w:r>
        <w:rPr>
          <w:w w:val="125"/>
        </w:rPr>
        <w:t>CLNs,</w:t>
      </w:r>
      <w:r>
        <w:rPr>
          <w:spacing w:val="-10"/>
          <w:w w:val="125"/>
        </w:rPr>
        <w:t> </w:t>
      </w:r>
      <w:r>
        <w:rPr>
          <w:w w:val="125"/>
        </w:rPr>
        <w:t>PNs,</w:t>
      </w:r>
      <w:r>
        <w:rPr>
          <w:spacing w:val="-10"/>
          <w:w w:val="125"/>
        </w:rPr>
        <w:t> </w:t>
      </w:r>
      <w:r>
        <w:rPr>
          <w:w w:val="125"/>
        </w:rPr>
        <w:t>and tax-exempt commercial paper. IDRs (Industrial Development Revenue bonds) are long-</w:t>
      </w:r>
      <w:r>
        <w:rPr>
          <w:spacing w:val="40"/>
          <w:w w:val="125"/>
        </w:rPr>
        <w:t> </w:t>
      </w:r>
      <w:r>
        <w:rPr>
          <w:w w:val="125"/>
        </w:rPr>
        <w:t>term debt securities issued by a municipality backed by a private user.</w:t>
      </w:r>
    </w:p>
    <w:p>
      <w:pPr>
        <w:pStyle w:val="BodyText"/>
        <w:spacing w:before="2"/>
      </w:pPr>
    </w:p>
    <w:p>
      <w:pPr>
        <w:pStyle w:val="ListParagraph"/>
        <w:numPr>
          <w:ilvl w:val="1"/>
          <w:numId w:val="17"/>
        </w:numPr>
        <w:tabs>
          <w:tab w:pos="1490" w:val="left" w:leader="none"/>
        </w:tabs>
        <w:spacing w:line="302" w:lineRule="auto" w:before="0" w:after="0"/>
        <w:ind w:left="1490" w:right="191" w:hanging="261"/>
        <w:jc w:val="left"/>
        <w:rPr>
          <w:sz w:val="16"/>
        </w:rPr>
      </w:pPr>
      <w:r>
        <w:rPr>
          <w:rFonts w:ascii="Arial" w:hAnsi="Arial"/>
          <w:b/>
          <w:w w:val="125"/>
          <w:sz w:val="17"/>
        </w:rPr>
        <w:t>B.</w:t>
      </w:r>
      <w:r>
        <w:rPr>
          <w:rFonts w:ascii="Arial" w:hAnsi="Arial"/>
          <w:b/>
          <w:spacing w:val="-2"/>
          <w:w w:val="125"/>
          <w:sz w:val="17"/>
        </w:rPr>
        <w:t> </w:t>
      </w:r>
      <w:r>
        <w:rPr>
          <w:w w:val="125"/>
          <w:sz w:val="16"/>
        </w:rPr>
        <w:t>If you look at (A) and (B), they more or less contradict each other, so it makes sense that one of them is the answer. General obligation (GO) bonds are backed by the municipality’s taxing power while revenue bonds are backed by money collected from revenue-producing facilities. Therefore, (B) is the correct answer for this question.</w:t>
      </w:r>
    </w:p>
    <w:p>
      <w:pPr>
        <w:pStyle w:val="BodyText"/>
        <w:spacing w:before="4"/>
        <w:rPr>
          <w:sz w:val="17"/>
        </w:rPr>
      </w:pPr>
    </w:p>
    <w:p>
      <w:pPr>
        <w:pStyle w:val="ListParagraph"/>
        <w:numPr>
          <w:ilvl w:val="1"/>
          <w:numId w:val="17"/>
        </w:numPr>
        <w:tabs>
          <w:tab w:pos="1490" w:val="left" w:leader="none"/>
        </w:tabs>
        <w:spacing w:line="240" w:lineRule="exact" w:before="1" w:after="0"/>
        <w:ind w:left="1490" w:right="155" w:hanging="261"/>
        <w:jc w:val="left"/>
        <w:rPr>
          <w:sz w:val="16"/>
        </w:rPr>
      </w:pPr>
      <w:r>
        <w:rPr>
          <w:rFonts w:ascii="Arial" w:hAnsi="Arial"/>
          <w:b/>
          <w:w w:val="130"/>
          <w:sz w:val="17"/>
        </w:rPr>
        <w:t>D.</w:t>
      </w:r>
      <w:r>
        <w:rPr>
          <w:rFonts w:ascii="Arial" w:hAnsi="Arial"/>
          <w:b/>
          <w:spacing w:val="-6"/>
          <w:w w:val="130"/>
          <w:sz w:val="17"/>
        </w:rPr>
        <w:t> </w:t>
      </w:r>
      <w:r>
        <w:rPr>
          <w:w w:val="130"/>
          <w:sz w:val="16"/>
        </w:rPr>
        <w:t>There is no set rule as far as the percentage that a municipal broker–dealer may charge when buying or selling municipal securities. Because this trade was executed out of the broker–dealer’s inventory, you would expect that the amount that the broker–dealer would charge</w:t>
      </w:r>
      <w:r>
        <w:rPr>
          <w:spacing w:val="-4"/>
          <w:w w:val="130"/>
          <w:sz w:val="16"/>
        </w:rPr>
        <w:t> </w:t>
      </w:r>
      <w:r>
        <w:rPr>
          <w:w w:val="130"/>
          <w:sz w:val="16"/>
        </w:rPr>
        <w:t>would</w:t>
      </w:r>
      <w:r>
        <w:rPr>
          <w:spacing w:val="-4"/>
          <w:w w:val="130"/>
          <w:sz w:val="16"/>
        </w:rPr>
        <w:t> </w:t>
      </w:r>
      <w:r>
        <w:rPr>
          <w:w w:val="130"/>
          <w:sz w:val="16"/>
        </w:rPr>
        <w:t>be</w:t>
      </w:r>
      <w:r>
        <w:rPr>
          <w:spacing w:val="-4"/>
          <w:w w:val="130"/>
          <w:sz w:val="16"/>
        </w:rPr>
        <w:t> </w:t>
      </w:r>
      <w:r>
        <w:rPr>
          <w:w w:val="130"/>
          <w:sz w:val="16"/>
        </w:rPr>
        <w:t>relatively</w:t>
      </w:r>
      <w:r>
        <w:rPr>
          <w:spacing w:val="-4"/>
          <w:w w:val="130"/>
          <w:sz w:val="16"/>
        </w:rPr>
        <w:t> </w:t>
      </w:r>
      <w:r>
        <w:rPr>
          <w:w w:val="130"/>
          <w:sz w:val="16"/>
        </w:rPr>
        <w:t>low.</w:t>
      </w:r>
      <w:r>
        <w:rPr>
          <w:spacing w:val="-4"/>
          <w:w w:val="130"/>
          <w:sz w:val="16"/>
        </w:rPr>
        <w:t> </w:t>
      </w:r>
      <w:r>
        <w:rPr>
          <w:w w:val="130"/>
          <w:sz w:val="16"/>
        </w:rPr>
        <w:t>The</w:t>
      </w:r>
      <w:r>
        <w:rPr>
          <w:spacing w:val="-4"/>
          <w:w w:val="130"/>
          <w:sz w:val="16"/>
        </w:rPr>
        <w:t> </w:t>
      </w:r>
      <w:r>
        <w:rPr>
          <w:w w:val="130"/>
          <w:sz w:val="16"/>
        </w:rPr>
        <w:t>rule</w:t>
      </w:r>
      <w:r>
        <w:rPr>
          <w:spacing w:val="-4"/>
          <w:w w:val="130"/>
          <w:sz w:val="16"/>
        </w:rPr>
        <w:t> </w:t>
      </w:r>
      <w:r>
        <w:rPr>
          <w:w w:val="130"/>
          <w:sz w:val="16"/>
        </w:rPr>
        <w:t>is</w:t>
      </w:r>
      <w:r>
        <w:rPr>
          <w:spacing w:val="-4"/>
          <w:w w:val="130"/>
          <w:sz w:val="16"/>
        </w:rPr>
        <w:t> </w:t>
      </w:r>
      <w:r>
        <w:rPr>
          <w:w w:val="130"/>
          <w:sz w:val="16"/>
        </w:rPr>
        <w:t>“whatever</w:t>
      </w:r>
      <w:r>
        <w:rPr>
          <w:spacing w:val="-4"/>
          <w:w w:val="130"/>
          <w:sz w:val="16"/>
        </w:rPr>
        <w:t> </w:t>
      </w:r>
      <w:r>
        <w:rPr>
          <w:w w:val="130"/>
          <w:sz w:val="16"/>
        </w:rPr>
        <w:t>is</w:t>
      </w:r>
      <w:r>
        <w:rPr>
          <w:spacing w:val="-4"/>
          <w:w w:val="130"/>
          <w:sz w:val="16"/>
        </w:rPr>
        <w:t> </w:t>
      </w:r>
      <w:r>
        <w:rPr>
          <w:w w:val="130"/>
          <w:sz w:val="16"/>
        </w:rPr>
        <w:t>fair</w:t>
      </w:r>
      <w:r>
        <w:rPr>
          <w:spacing w:val="-4"/>
          <w:w w:val="130"/>
          <w:sz w:val="16"/>
        </w:rPr>
        <w:t> </w:t>
      </w:r>
      <w:r>
        <w:rPr>
          <w:w w:val="130"/>
          <w:sz w:val="16"/>
        </w:rPr>
        <w:t>and</w:t>
      </w:r>
      <w:r>
        <w:rPr>
          <w:spacing w:val="-4"/>
          <w:w w:val="130"/>
          <w:sz w:val="16"/>
        </w:rPr>
        <w:t> </w:t>
      </w:r>
      <w:r>
        <w:rPr>
          <w:w w:val="130"/>
          <w:sz w:val="16"/>
        </w:rPr>
        <w:t>reasonable,”</w:t>
      </w:r>
      <w:r>
        <w:rPr>
          <w:spacing w:val="-4"/>
          <w:w w:val="130"/>
          <w:sz w:val="16"/>
        </w:rPr>
        <w:t> </w:t>
      </w:r>
      <w:r>
        <w:rPr>
          <w:w w:val="130"/>
          <w:sz w:val="16"/>
        </w:rPr>
        <w:t>meaning</w:t>
      </w:r>
      <w:r>
        <w:rPr>
          <w:spacing w:val="-4"/>
          <w:w w:val="130"/>
          <w:sz w:val="16"/>
        </w:rPr>
        <w:t> </w:t>
      </w:r>
      <w:r>
        <w:rPr>
          <w:w w:val="130"/>
          <w:sz w:val="16"/>
        </w:rPr>
        <w:t>that if the broker–dealer expended a lot of effort getting the securities, they would not be in violation if charging extra.</w:t>
      </w:r>
    </w:p>
    <w:p>
      <w:pPr>
        <w:pStyle w:val="BodyText"/>
        <w:spacing w:before="7"/>
        <w:rPr>
          <w:sz w:val="19"/>
        </w:rPr>
      </w:pPr>
    </w:p>
    <w:p>
      <w:pPr>
        <w:pStyle w:val="ListParagraph"/>
        <w:numPr>
          <w:ilvl w:val="1"/>
          <w:numId w:val="17"/>
        </w:numPr>
        <w:tabs>
          <w:tab w:pos="1489" w:val="left" w:leader="none"/>
        </w:tabs>
        <w:spacing w:line="304" w:lineRule="auto" w:before="0" w:after="0"/>
        <w:ind w:left="1489" w:right="260" w:hanging="261"/>
        <w:jc w:val="left"/>
        <w:rPr>
          <w:sz w:val="16"/>
        </w:rPr>
      </w:pPr>
      <w:r>
        <w:rPr>
          <w:rFonts w:ascii="Arial" w:hAnsi="Arial"/>
          <w:b/>
          <w:w w:val="125"/>
          <w:sz w:val="17"/>
        </w:rPr>
        <w:t>A. </w:t>
      </w:r>
      <w:r>
        <w:rPr>
          <w:w w:val="125"/>
          <w:sz w:val="16"/>
        </w:rPr>
        <w:t>Municipal bonds don’t have a prospectus. Instead, they have an official statement. Official statements, like prospectuses, come in preliminary and final versions. If prepared,</w:t>
      </w:r>
      <w:r>
        <w:rPr>
          <w:spacing w:val="80"/>
          <w:w w:val="125"/>
          <w:sz w:val="16"/>
        </w:rPr>
        <w:t> </w:t>
      </w:r>
      <w:r>
        <w:rPr>
          <w:w w:val="125"/>
          <w:sz w:val="16"/>
        </w:rPr>
        <w:t>an</w:t>
      </w:r>
      <w:r>
        <w:rPr>
          <w:spacing w:val="30"/>
          <w:w w:val="125"/>
          <w:sz w:val="16"/>
        </w:rPr>
        <w:t> </w:t>
      </w:r>
      <w:r>
        <w:rPr>
          <w:w w:val="125"/>
          <w:sz w:val="16"/>
        </w:rPr>
        <w:t>official</w:t>
      </w:r>
      <w:r>
        <w:rPr>
          <w:spacing w:val="30"/>
          <w:w w:val="125"/>
          <w:sz w:val="16"/>
        </w:rPr>
        <w:t> </w:t>
      </w:r>
      <w:r>
        <w:rPr>
          <w:w w:val="125"/>
          <w:sz w:val="16"/>
        </w:rPr>
        <w:t>statement</w:t>
      </w:r>
      <w:r>
        <w:rPr>
          <w:spacing w:val="30"/>
          <w:w w:val="125"/>
          <w:sz w:val="16"/>
        </w:rPr>
        <w:t> </w:t>
      </w:r>
      <w:r>
        <w:rPr>
          <w:w w:val="125"/>
          <w:sz w:val="16"/>
        </w:rPr>
        <w:t>would</w:t>
      </w:r>
      <w:r>
        <w:rPr>
          <w:spacing w:val="30"/>
          <w:w w:val="125"/>
          <w:sz w:val="16"/>
        </w:rPr>
        <w:t> </w:t>
      </w:r>
      <w:r>
        <w:rPr>
          <w:w w:val="125"/>
          <w:sz w:val="16"/>
        </w:rPr>
        <w:t>contain</w:t>
      </w:r>
      <w:r>
        <w:rPr>
          <w:spacing w:val="30"/>
          <w:w w:val="125"/>
          <w:sz w:val="16"/>
        </w:rPr>
        <w:t> </w:t>
      </w:r>
      <w:r>
        <w:rPr>
          <w:w w:val="125"/>
          <w:sz w:val="16"/>
        </w:rPr>
        <w:t>things</w:t>
      </w:r>
      <w:r>
        <w:rPr>
          <w:spacing w:val="30"/>
          <w:w w:val="125"/>
          <w:sz w:val="16"/>
        </w:rPr>
        <w:t> </w:t>
      </w:r>
      <w:r>
        <w:rPr>
          <w:w w:val="125"/>
          <w:sz w:val="16"/>
        </w:rPr>
        <w:t>like</w:t>
      </w:r>
      <w:r>
        <w:rPr>
          <w:spacing w:val="30"/>
          <w:w w:val="125"/>
          <w:sz w:val="16"/>
        </w:rPr>
        <w:t> </w:t>
      </w:r>
      <w:r>
        <w:rPr>
          <w:w w:val="125"/>
          <w:sz w:val="16"/>
        </w:rPr>
        <w:t>the</w:t>
      </w:r>
      <w:r>
        <w:rPr>
          <w:spacing w:val="30"/>
          <w:w w:val="125"/>
          <w:sz w:val="16"/>
        </w:rPr>
        <w:t> </w:t>
      </w:r>
      <w:r>
        <w:rPr>
          <w:w w:val="125"/>
          <w:sz w:val="16"/>
        </w:rPr>
        <w:t>offering</w:t>
      </w:r>
      <w:r>
        <w:rPr>
          <w:spacing w:val="30"/>
          <w:w w:val="125"/>
          <w:sz w:val="16"/>
        </w:rPr>
        <w:t> </w:t>
      </w:r>
      <w:r>
        <w:rPr>
          <w:w w:val="125"/>
          <w:sz w:val="16"/>
        </w:rPr>
        <w:t>terms,</w:t>
      </w:r>
      <w:r>
        <w:rPr>
          <w:spacing w:val="30"/>
          <w:w w:val="125"/>
          <w:sz w:val="16"/>
        </w:rPr>
        <w:t> </w:t>
      </w:r>
      <w:r>
        <w:rPr>
          <w:w w:val="125"/>
          <w:sz w:val="16"/>
        </w:rPr>
        <w:t>a</w:t>
      </w:r>
      <w:r>
        <w:rPr>
          <w:spacing w:val="30"/>
          <w:w w:val="125"/>
          <w:sz w:val="16"/>
        </w:rPr>
        <w:t> </w:t>
      </w:r>
      <w:r>
        <w:rPr>
          <w:w w:val="125"/>
          <w:sz w:val="16"/>
        </w:rPr>
        <w:t>description</w:t>
      </w:r>
      <w:r>
        <w:rPr>
          <w:spacing w:val="30"/>
          <w:w w:val="125"/>
          <w:sz w:val="16"/>
        </w:rPr>
        <w:t> </w:t>
      </w:r>
      <w:r>
        <w:rPr>
          <w:w w:val="125"/>
          <w:sz w:val="16"/>
        </w:rPr>
        <w:t>of</w:t>
      </w:r>
      <w:r>
        <w:rPr>
          <w:spacing w:val="30"/>
          <w:w w:val="125"/>
          <w:sz w:val="16"/>
        </w:rPr>
        <w:t> </w:t>
      </w:r>
      <w:r>
        <w:rPr>
          <w:w w:val="125"/>
          <w:sz w:val="16"/>
        </w:rPr>
        <w:t>the bonds</w:t>
      </w:r>
      <w:r>
        <w:rPr>
          <w:spacing w:val="25"/>
          <w:w w:val="125"/>
          <w:sz w:val="16"/>
        </w:rPr>
        <w:t> </w:t>
      </w:r>
      <w:r>
        <w:rPr>
          <w:w w:val="125"/>
          <w:sz w:val="16"/>
        </w:rPr>
        <w:t>being</w:t>
      </w:r>
      <w:r>
        <w:rPr>
          <w:spacing w:val="25"/>
          <w:w w:val="125"/>
          <w:sz w:val="16"/>
        </w:rPr>
        <w:t> </w:t>
      </w:r>
      <w:r>
        <w:rPr>
          <w:w w:val="125"/>
          <w:sz w:val="16"/>
        </w:rPr>
        <w:t>offered,</w:t>
      </w:r>
      <w:r>
        <w:rPr>
          <w:spacing w:val="25"/>
          <w:w w:val="125"/>
          <w:sz w:val="16"/>
        </w:rPr>
        <w:t> </w:t>
      </w:r>
      <w:r>
        <w:rPr>
          <w:w w:val="125"/>
          <w:sz w:val="16"/>
        </w:rPr>
        <w:t>a</w:t>
      </w:r>
      <w:r>
        <w:rPr>
          <w:spacing w:val="25"/>
          <w:w w:val="125"/>
          <w:sz w:val="16"/>
        </w:rPr>
        <w:t> </w:t>
      </w:r>
      <w:r>
        <w:rPr>
          <w:w w:val="125"/>
          <w:sz w:val="16"/>
        </w:rPr>
        <w:t>description</w:t>
      </w:r>
      <w:r>
        <w:rPr>
          <w:spacing w:val="25"/>
          <w:w w:val="125"/>
          <w:sz w:val="16"/>
        </w:rPr>
        <w:t> </w:t>
      </w:r>
      <w:r>
        <w:rPr>
          <w:w w:val="125"/>
          <w:sz w:val="16"/>
        </w:rPr>
        <w:t>of</w:t>
      </w:r>
      <w:r>
        <w:rPr>
          <w:spacing w:val="25"/>
          <w:w w:val="125"/>
          <w:sz w:val="16"/>
        </w:rPr>
        <w:t> </w:t>
      </w:r>
      <w:r>
        <w:rPr>
          <w:w w:val="125"/>
          <w:sz w:val="16"/>
        </w:rPr>
        <w:t>the</w:t>
      </w:r>
      <w:r>
        <w:rPr>
          <w:spacing w:val="25"/>
          <w:w w:val="125"/>
          <w:sz w:val="16"/>
        </w:rPr>
        <w:t> </w:t>
      </w:r>
      <w:r>
        <w:rPr>
          <w:w w:val="125"/>
          <w:sz w:val="16"/>
        </w:rPr>
        <w:t>issuer,</w:t>
      </w:r>
      <w:r>
        <w:rPr>
          <w:spacing w:val="25"/>
          <w:w w:val="125"/>
          <w:sz w:val="16"/>
        </w:rPr>
        <w:t> </w:t>
      </w:r>
      <w:r>
        <w:rPr>
          <w:w w:val="125"/>
          <w:sz w:val="16"/>
        </w:rPr>
        <w:t>the</w:t>
      </w:r>
      <w:r>
        <w:rPr>
          <w:spacing w:val="25"/>
          <w:w w:val="125"/>
          <w:sz w:val="16"/>
        </w:rPr>
        <w:t> </w:t>
      </w:r>
      <w:r>
        <w:rPr>
          <w:w w:val="125"/>
          <w:sz w:val="16"/>
        </w:rPr>
        <w:t>bond</w:t>
      </w:r>
      <w:r>
        <w:rPr>
          <w:spacing w:val="25"/>
          <w:w w:val="125"/>
          <w:sz w:val="16"/>
        </w:rPr>
        <w:t> </w:t>
      </w:r>
      <w:r>
        <w:rPr>
          <w:w w:val="125"/>
          <w:sz w:val="16"/>
        </w:rPr>
        <w:t>offering</w:t>
      </w:r>
      <w:r>
        <w:rPr>
          <w:spacing w:val="25"/>
          <w:w w:val="125"/>
          <w:sz w:val="16"/>
        </w:rPr>
        <w:t> </w:t>
      </w:r>
      <w:r>
        <w:rPr>
          <w:w w:val="125"/>
          <w:sz w:val="16"/>
        </w:rPr>
        <w:t>price,</w:t>
      </w:r>
      <w:r>
        <w:rPr>
          <w:spacing w:val="25"/>
          <w:w w:val="125"/>
          <w:sz w:val="16"/>
        </w:rPr>
        <w:t> </w:t>
      </w:r>
      <w:r>
        <w:rPr>
          <w:w w:val="125"/>
          <w:sz w:val="16"/>
        </w:rPr>
        <w:t>the</w:t>
      </w:r>
      <w:r>
        <w:rPr>
          <w:spacing w:val="25"/>
          <w:w w:val="125"/>
          <w:sz w:val="16"/>
        </w:rPr>
        <w:t> </w:t>
      </w:r>
      <w:r>
        <w:rPr>
          <w:w w:val="125"/>
          <w:sz w:val="16"/>
        </w:rPr>
        <w:t>coupon</w:t>
      </w:r>
      <w:r>
        <w:rPr>
          <w:spacing w:val="25"/>
          <w:w w:val="125"/>
          <w:sz w:val="16"/>
        </w:rPr>
        <w:t> </w:t>
      </w:r>
      <w:r>
        <w:rPr>
          <w:w w:val="125"/>
          <w:sz w:val="16"/>
        </w:rPr>
        <w:t>rate, and the maturity.</w:t>
      </w:r>
    </w:p>
    <w:p>
      <w:pPr>
        <w:pStyle w:val="BodyText"/>
      </w:pPr>
    </w:p>
    <w:p>
      <w:pPr>
        <w:pStyle w:val="ListParagraph"/>
        <w:numPr>
          <w:ilvl w:val="1"/>
          <w:numId w:val="17"/>
        </w:numPr>
        <w:tabs>
          <w:tab w:pos="1490" w:val="left" w:leader="none"/>
        </w:tabs>
        <w:spacing w:line="280" w:lineRule="auto" w:before="0" w:after="0"/>
        <w:ind w:left="1490" w:right="577" w:hanging="261"/>
        <w:jc w:val="left"/>
        <w:rPr>
          <w:sz w:val="16"/>
        </w:rPr>
      </w:pPr>
      <w:r>
        <w:rPr>
          <w:rFonts w:ascii="Arial"/>
          <w:b/>
          <w:w w:val="120"/>
          <w:sz w:val="17"/>
        </w:rPr>
        <w:t>C.</w:t>
      </w:r>
      <w:r>
        <w:rPr>
          <w:rFonts w:ascii="Arial"/>
          <w:b/>
          <w:spacing w:val="-15"/>
          <w:w w:val="120"/>
          <w:sz w:val="17"/>
        </w:rPr>
        <w:t> </w:t>
      </w:r>
      <w:r>
        <w:rPr>
          <w:w w:val="120"/>
          <w:sz w:val="16"/>
        </w:rPr>
        <w:t>A</w:t>
      </w:r>
      <w:r>
        <w:rPr>
          <w:spacing w:val="-7"/>
          <w:w w:val="120"/>
          <w:sz w:val="16"/>
        </w:rPr>
        <w:t> </w:t>
      </w:r>
      <w:r>
        <w:rPr>
          <w:w w:val="130"/>
          <w:sz w:val="16"/>
        </w:rPr>
        <w:t>special</w:t>
      </w:r>
      <w:r>
        <w:rPr>
          <w:spacing w:val="-11"/>
          <w:w w:val="130"/>
          <w:sz w:val="16"/>
        </w:rPr>
        <w:t> </w:t>
      </w:r>
      <w:r>
        <w:rPr>
          <w:w w:val="130"/>
          <w:sz w:val="16"/>
        </w:rPr>
        <w:t>assessment</w:t>
      </w:r>
      <w:r>
        <w:rPr>
          <w:spacing w:val="-11"/>
          <w:w w:val="130"/>
          <w:sz w:val="16"/>
        </w:rPr>
        <w:t> </w:t>
      </w:r>
      <w:r>
        <w:rPr>
          <w:w w:val="130"/>
          <w:sz w:val="16"/>
        </w:rPr>
        <w:t>(special</w:t>
      </w:r>
      <w:r>
        <w:rPr>
          <w:spacing w:val="-11"/>
          <w:w w:val="130"/>
          <w:sz w:val="16"/>
        </w:rPr>
        <w:t> </w:t>
      </w:r>
      <w:r>
        <w:rPr>
          <w:w w:val="130"/>
          <w:sz w:val="16"/>
        </w:rPr>
        <w:t>district</w:t>
      </w:r>
      <w:r>
        <w:rPr>
          <w:spacing w:val="-11"/>
          <w:w w:val="130"/>
          <w:sz w:val="16"/>
        </w:rPr>
        <w:t> </w:t>
      </w:r>
      <w:r>
        <w:rPr>
          <w:w w:val="130"/>
          <w:sz w:val="16"/>
        </w:rPr>
        <w:t>or</w:t>
      </w:r>
      <w:r>
        <w:rPr>
          <w:spacing w:val="-11"/>
          <w:w w:val="130"/>
          <w:sz w:val="16"/>
        </w:rPr>
        <w:t> </w:t>
      </w:r>
      <w:r>
        <w:rPr>
          <w:w w:val="130"/>
          <w:sz w:val="16"/>
        </w:rPr>
        <w:t>special</w:t>
      </w:r>
      <w:r>
        <w:rPr>
          <w:spacing w:val="-11"/>
          <w:w w:val="130"/>
          <w:sz w:val="16"/>
        </w:rPr>
        <w:t> </w:t>
      </w:r>
      <w:r>
        <w:rPr>
          <w:w w:val="130"/>
          <w:sz w:val="16"/>
        </w:rPr>
        <w:t>purpose)</w:t>
      </w:r>
      <w:r>
        <w:rPr>
          <w:spacing w:val="-11"/>
          <w:w w:val="130"/>
          <w:sz w:val="16"/>
        </w:rPr>
        <w:t> </w:t>
      </w:r>
      <w:r>
        <w:rPr>
          <w:w w:val="130"/>
          <w:sz w:val="16"/>
        </w:rPr>
        <w:t>bond</w:t>
      </w:r>
      <w:r>
        <w:rPr>
          <w:spacing w:val="-11"/>
          <w:w w:val="130"/>
          <w:sz w:val="16"/>
        </w:rPr>
        <w:t> </w:t>
      </w:r>
      <w:r>
        <w:rPr>
          <w:w w:val="130"/>
          <w:sz w:val="16"/>
        </w:rPr>
        <w:t>is</w:t>
      </w:r>
      <w:r>
        <w:rPr>
          <w:spacing w:val="-11"/>
          <w:w w:val="130"/>
          <w:sz w:val="16"/>
        </w:rPr>
        <w:t> </w:t>
      </w:r>
      <w:r>
        <w:rPr>
          <w:w w:val="130"/>
          <w:sz w:val="16"/>
        </w:rPr>
        <w:t>backed</w:t>
      </w:r>
      <w:r>
        <w:rPr>
          <w:spacing w:val="-11"/>
          <w:w w:val="130"/>
          <w:sz w:val="16"/>
        </w:rPr>
        <w:t> </w:t>
      </w:r>
      <w:r>
        <w:rPr>
          <w:w w:val="130"/>
          <w:sz w:val="16"/>
        </w:rPr>
        <w:t>on</w:t>
      </w:r>
      <w:r>
        <w:rPr>
          <w:spacing w:val="-11"/>
          <w:w w:val="130"/>
          <w:sz w:val="16"/>
        </w:rPr>
        <w:t> </w:t>
      </w:r>
      <w:r>
        <w:rPr>
          <w:w w:val="130"/>
          <w:sz w:val="16"/>
        </w:rPr>
        <w:t>taxes</w:t>
      </w:r>
      <w:r>
        <w:rPr>
          <w:spacing w:val="-11"/>
          <w:w w:val="130"/>
          <w:sz w:val="16"/>
        </w:rPr>
        <w:t> </w:t>
      </w:r>
      <w:r>
        <w:rPr>
          <w:w w:val="130"/>
          <w:sz w:val="16"/>
        </w:rPr>
        <w:t>on the properties that benefit from the improvement(s).</w:t>
      </w:r>
    </w:p>
    <w:p>
      <w:pPr>
        <w:pStyle w:val="BodyText"/>
        <w:spacing w:before="1"/>
        <w:rPr>
          <w:sz w:val="18"/>
        </w:rPr>
      </w:pPr>
    </w:p>
    <w:p>
      <w:pPr>
        <w:pStyle w:val="ListParagraph"/>
        <w:numPr>
          <w:ilvl w:val="1"/>
          <w:numId w:val="17"/>
        </w:numPr>
        <w:tabs>
          <w:tab w:pos="1489" w:val="left" w:leader="none"/>
        </w:tabs>
        <w:spacing w:line="240" w:lineRule="auto" w:before="1" w:after="0"/>
        <w:ind w:left="1489" w:right="0" w:hanging="260"/>
        <w:jc w:val="left"/>
        <w:rPr>
          <w:sz w:val="16"/>
        </w:rPr>
      </w:pPr>
      <w:r>
        <w:rPr>
          <w:rFonts w:ascii="Arial"/>
          <w:b/>
          <w:w w:val="125"/>
          <w:sz w:val="17"/>
        </w:rPr>
        <w:t>B.</w:t>
      </w:r>
      <w:r>
        <w:rPr>
          <w:rFonts w:ascii="Arial"/>
          <w:b/>
          <w:spacing w:val="-8"/>
          <w:w w:val="125"/>
          <w:sz w:val="17"/>
        </w:rPr>
        <w:t> </w:t>
      </w:r>
      <w:r>
        <w:rPr>
          <w:w w:val="125"/>
          <w:sz w:val="16"/>
        </w:rPr>
        <w:t>Under</w:t>
      </w:r>
      <w:r>
        <w:rPr>
          <w:spacing w:val="2"/>
          <w:w w:val="125"/>
          <w:sz w:val="16"/>
        </w:rPr>
        <w:t> </w:t>
      </w:r>
      <w:r>
        <w:rPr>
          <w:w w:val="125"/>
          <w:sz w:val="16"/>
        </w:rPr>
        <w:t>MSRB</w:t>
      </w:r>
      <w:r>
        <w:rPr>
          <w:spacing w:val="1"/>
          <w:w w:val="125"/>
          <w:sz w:val="16"/>
        </w:rPr>
        <w:t> </w:t>
      </w:r>
      <w:r>
        <w:rPr>
          <w:w w:val="125"/>
          <w:sz w:val="16"/>
        </w:rPr>
        <w:t>rules,</w:t>
      </w:r>
      <w:r>
        <w:rPr>
          <w:spacing w:val="1"/>
          <w:w w:val="125"/>
          <w:sz w:val="16"/>
        </w:rPr>
        <w:t> </w:t>
      </w:r>
      <w:r>
        <w:rPr>
          <w:w w:val="125"/>
          <w:sz w:val="16"/>
        </w:rPr>
        <w:t>all</w:t>
      </w:r>
      <w:r>
        <w:rPr>
          <w:spacing w:val="2"/>
          <w:w w:val="125"/>
          <w:sz w:val="16"/>
        </w:rPr>
        <w:t> </w:t>
      </w:r>
      <w:r>
        <w:rPr>
          <w:w w:val="125"/>
          <w:sz w:val="16"/>
        </w:rPr>
        <w:t>municipal</w:t>
      </w:r>
      <w:r>
        <w:rPr>
          <w:spacing w:val="1"/>
          <w:w w:val="125"/>
          <w:sz w:val="16"/>
        </w:rPr>
        <w:t> </w:t>
      </w:r>
      <w:r>
        <w:rPr>
          <w:w w:val="125"/>
          <w:sz w:val="16"/>
        </w:rPr>
        <w:t>securities</w:t>
      </w:r>
      <w:r>
        <w:rPr>
          <w:spacing w:val="1"/>
          <w:w w:val="125"/>
          <w:sz w:val="16"/>
        </w:rPr>
        <w:t> </w:t>
      </w:r>
      <w:r>
        <w:rPr>
          <w:w w:val="125"/>
          <w:sz w:val="16"/>
        </w:rPr>
        <w:t>advertising</w:t>
      </w:r>
      <w:r>
        <w:rPr>
          <w:spacing w:val="2"/>
          <w:w w:val="125"/>
          <w:sz w:val="16"/>
        </w:rPr>
        <w:t> </w:t>
      </w:r>
      <w:r>
        <w:rPr>
          <w:w w:val="125"/>
          <w:sz w:val="16"/>
        </w:rPr>
        <w:t>must</w:t>
      </w:r>
      <w:r>
        <w:rPr>
          <w:spacing w:val="1"/>
          <w:w w:val="125"/>
          <w:sz w:val="16"/>
        </w:rPr>
        <w:t> </w:t>
      </w:r>
      <w:r>
        <w:rPr>
          <w:w w:val="125"/>
          <w:sz w:val="16"/>
        </w:rPr>
        <w:t>be</w:t>
      </w:r>
      <w:r>
        <w:rPr>
          <w:spacing w:val="2"/>
          <w:w w:val="125"/>
          <w:sz w:val="16"/>
        </w:rPr>
        <w:t> </w:t>
      </w:r>
      <w:r>
        <w:rPr>
          <w:w w:val="125"/>
          <w:sz w:val="16"/>
        </w:rPr>
        <w:t>kept</w:t>
      </w:r>
      <w:r>
        <w:rPr>
          <w:spacing w:val="1"/>
          <w:w w:val="125"/>
          <w:sz w:val="16"/>
        </w:rPr>
        <w:t> </w:t>
      </w:r>
      <w:r>
        <w:rPr>
          <w:w w:val="125"/>
          <w:sz w:val="16"/>
        </w:rPr>
        <w:t>on</w:t>
      </w:r>
      <w:r>
        <w:rPr>
          <w:spacing w:val="1"/>
          <w:w w:val="125"/>
          <w:sz w:val="16"/>
        </w:rPr>
        <w:t> </w:t>
      </w:r>
      <w:r>
        <w:rPr>
          <w:w w:val="125"/>
          <w:sz w:val="16"/>
        </w:rPr>
        <w:t>file</w:t>
      </w:r>
      <w:r>
        <w:rPr>
          <w:spacing w:val="2"/>
          <w:w w:val="125"/>
          <w:sz w:val="16"/>
        </w:rPr>
        <w:t> </w:t>
      </w:r>
      <w:r>
        <w:rPr>
          <w:w w:val="125"/>
          <w:sz w:val="16"/>
        </w:rPr>
        <w:t>for</w:t>
      </w:r>
      <w:r>
        <w:rPr>
          <w:spacing w:val="1"/>
          <w:w w:val="125"/>
          <w:sz w:val="16"/>
        </w:rPr>
        <w:t> </w:t>
      </w:r>
      <w:r>
        <w:rPr>
          <w:spacing w:val="-10"/>
          <w:w w:val="125"/>
          <w:sz w:val="16"/>
        </w:rPr>
        <w:t>a</w:t>
      </w:r>
    </w:p>
    <w:p>
      <w:pPr>
        <w:pStyle w:val="BodyText"/>
        <w:spacing w:before="44"/>
        <w:ind w:left="1490"/>
      </w:pPr>
      <w:r>
        <w:rPr>
          <w:w w:val="130"/>
        </w:rPr>
        <w:t>minimum</w:t>
      </w:r>
      <w:r>
        <w:rPr>
          <w:spacing w:val="-7"/>
          <w:w w:val="130"/>
        </w:rPr>
        <w:t> </w:t>
      </w:r>
      <w:r>
        <w:rPr>
          <w:w w:val="130"/>
        </w:rPr>
        <w:t>of</w:t>
      </w:r>
      <w:r>
        <w:rPr>
          <w:spacing w:val="-6"/>
          <w:w w:val="130"/>
        </w:rPr>
        <w:t> </w:t>
      </w:r>
      <w:r>
        <w:rPr>
          <w:w w:val="130"/>
        </w:rPr>
        <w:t>three</w:t>
      </w:r>
      <w:r>
        <w:rPr>
          <w:spacing w:val="-6"/>
          <w:w w:val="130"/>
        </w:rPr>
        <w:t> </w:t>
      </w:r>
      <w:r>
        <w:rPr>
          <w:w w:val="130"/>
        </w:rPr>
        <w:t>years</w:t>
      </w:r>
      <w:r>
        <w:rPr>
          <w:spacing w:val="-6"/>
          <w:w w:val="130"/>
        </w:rPr>
        <w:t> </w:t>
      </w:r>
      <w:r>
        <w:rPr>
          <w:w w:val="130"/>
        </w:rPr>
        <w:t>and</w:t>
      </w:r>
      <w:r>
        <w:rPr>
          <w:spacing w:val="-6"/>
          <w:w w:val="130"/>
        </w:rPr>
        <w:t> </w:t>
      </w:r>
      <w:r>
        <w:rPr>
          <w:w w:val="130"/>
        </w:rPr>
        <w:t>kept</w:t>
      </w:r>
      <w:r>
        <w:rPr>
          <w:spacing w:val="-6"/>
          <w:w w:val="130"/>
        </w:rPr>
        <w:t> </w:t>
      </w:r>
      <w:r>
        <w:rPr>
          <w:w w:val="130"/>
        </w:rPr>
        <w:t>easily</w:t>
      </w:r>
      <w:r>
        <w:rPr>
          <w:spacing w:val="-6"/>
          <w:w w:val="130"/>
        </w:rPr>
        <w:t> </w:t>
      </w:r>
      <w:r>
        <w:rPr>
          <w:w w:val="130"/>
        </w:rPr>
        <w:t>accessible</w:t>
      </w:r>
      <w:r>
        <w:rPr>
          <w:spacing w:val="-6"/>
          <w:w w:val="130"/>
        </w:rPr>
        <w:t> </w:t>
      </w:r>
      <w:r>
        <w:rPr>
          <w:w w:val="130"/>
        </w:rPr>
        <w:t>for</w:t>
      </w:r>
      <w:r>
        <w:rPr>
          <w:spacing w:val="-6"/>
          <w:w w:val="130"/>
        </w:rPr>
        <w:t> </w:t>
      </w:r>
      <w:r>
        <w:rPr>
          <w:w w:val="130"/>
        </w:rPr>
        <w:t>at</w:t>
      </w:r>
      <w:r>
        <w:rPr>
          <w:spacing w:val="-6"/>
          <w:w w:val="130"/>
        </w:rPr>
        <w:t> </w:t>
      </w:r>
      <w:r>
        <w:rPr>
          <w:w w:val="130"/>
        </w:rPr>
        <w:t>least</w:t>
      </w:r>
      <w:r>
        <w:rPr>
          <w:spacing w:val="-6"/>
          <w:w w:val="130"/>
        </w:rPr>
        <w:t> </w:t>
      </w:r>
      <w:r>
        <w:rPr>
          <w:w w:val="130"/>
        </w:rPr>
        <w:t>two</w:t>
      </w:r>
      <w:r>
        <w:rPr>
          <w:spacing w:val="-6"/>
          <w:w w:val="130"/>
        </w:rPr>
        <w:t> </w:t>
      </w:r>
      <w:r>
        <w:rPr>
          <w:spacing w:val="-2"/>
          <w:w w:val="130"/>
        </w:rPr>
        <w:t>years.</w:t>
      </w:r>
    </w:p>
    <w:p>
      <w:pPr>
        <w:pStyle w:val="BodyText"/>
        <w:spacing w:before="8"/>
        <w:rPr>
          <w:sz w:val="20"/>
        </w:rPr>
      </w:pPr>
    </w:p>
    <w:p>
      <w:pPr>
        <w:pStyle w:val="ListParagraph"/>
        <w:numPr>
          <w:ilvl w:val="1"/>
          <w:numId w:val="17"/>
        </w:numPr>
        <w:tabs>
          <w:tab w:pos="1489" w:val="left" w:leader="none"/>
        </w:tabs>
        <w:spacing w:line="302" w:lineRule="auto" w:before="1" w:after="0"/>
        <w:ind w:left="1489" w:right="460" w:hanging="261"/>
        <w:jc w:val="left"/>
        <w:rPr>
          <w:sz w:val="16"/>
        </w:rPr>
      </w:pPr>
      <w:r>
        <w:rPr>
          <w:rFonts w:ascii="Arial"/>
          <w:b/>
          <w:w w:val="120"/>
          <w:sz w:val="17"/>
        </w:rPr>
        <w:t>A.</w:t>
      </w:r>
      <w:r>
        <w:rPr>
          <w:rFonts w:ascii="Arial"/>
          <w:b/>
          <w:spacing w:val="34"/>
          <w:w w:val="120"/>
          <w:sz w:val="17"/>
        </w:rPr>
        <w:t> </w:t>
      </w:r>
      <w:r>
        <w:rPr>
          <w:w w:val="120"/>
          <w:sz w:val="16"/>
        </w:rPr>
        <w:t>U.S.</w:t>
      </w:r>
      <w:r>
        <w:rPr>
          <w:spacing w:val="40"/>
          <w:w w:val="120"/>
          <w:sz w:val="16"/>
        </w:rPr>
        <w:t> </w:t>
      </w:r>
      <w:r>
        <w:rPr>
          <w:w w:val="120"/>
          <w:sz w:val="16"/>
        </w:rPr>
        <w:t>territory</w:t>
      </w:r>
      <w:r>
        <w:rPr>
          <w:spacing w:val="40"/>
          <w:w w:val="120"/>
          <w:sz w:val="16"/>
        </w:rPr>
        <w:t> </w:t>
      </w:r>
      <w:r>
        <w:rPr>
          <w:w w:val="120"/>
          <w:sz w:val="16"/>
        </w:rPr>
        <w:t>bonds</w:t>
      </w:r>
      <w:r>
        <w:rPr>
          <w:spacing w:val="40"/>
          <w:w w:val="120"/>
          <w:sz w:val="16"/>
        </w:rPr>
        <w:t> </w:t>
      </w:r>
      <w:r>
        <w:rPr>
          <w:w w:val="120"/>
          <w:sz w:val="16"/>
        </w:rPr>
        <w:t>and</w:t>
      </w:r>
      <w:r>
        <w:rPr>
          <w:spacing w:val="40"/>
          <w:w w:val="120"/>
          <w:sz w:val="16"/>
        </w:rPr>
        <w:t> </w:t>
      </w:r>
      <w:r>
        <w:rPr>
          <w:w w:val="120"/>
          <w:sz w:val="16"/>
        </w:rPr>
        <w:t>bonds</w:t>
      </w:r>
      <w:r>
        <w:rPr>
          <w:spacing w:val="40"/>
          <w:w w:val="120"/>
          <w:sz w:val="16"/>
        </w:rPr>
        <w:t> </w:t>
      </w:r>
      <w:r>
        <w:rPr>
          <w:w w:val="120"/>
          <w:sz w:val="16"/>
        </w:rPr>
        <w:t>issued</w:t>
      </w:r>
      <w:r>
        <w:rPr>
          <w:spacing w:val="40"/>
          <w:w w:val="120"/>
          <w:sz w:val="16"/>
        </w:rPr>
        <w:t> </w:t>
      </w:r>
      <w:r>
        <w:rPr>
          <w:w w:val="120"/>
          <w:sz w:val="16"/>
        </w:rPr>
        <w:t>by</w:t>
      </w:r>
      <w:r>
        <w:rPr>
          <w:spacing w:val="40"/>
          <w:w w:val="120"/>
          <w:sz w:val="16"/>
        </w:rPr>
        <w:t> </w:t>
      </w:r>
      <w:r>
        <w:rPr>
          <w:w w:val="120"/>
          <w:sz w:val="16"/>
        </w:rPr>
        <w:t>federal</w:t>
      </w:r>
      <w:r>
        <w:rPr>
          <w:spacing w:val="40"/>
          <w:w w:val="120"/>
          <w:sz w:val="16"/>
        </w:rPr>
        <w:t> </w:t>
      </w:r>
      <w:r>
        <w:rPr>
          <w:w w:val="120"/>
          <w:sz w:val="16"/>
        </w:rPr>
        <w:t>districts</w:t>
      </w:r>
      <w:r>
        <w:rPr>
          <w:spacing w:val="40"/>
          <w:w w:val="120"/>
          <w:sz w:val="16"/>
        </w:rPr>
        <w:t> </w:t>
      </w:r>
      <w:r>
        <w:rPr>
          <w:w w:val="120"/>
          <w:sz w:val="16"/>
        </w:rPr>
        <w:t>are</w:t>
      </w:r>
      <w:r>
        <w:rPr>
          <w:spacing w:val="40"/>
          <w:w w:val="120"/>
          <w:sz w:val="16"/>
        </w:rPr>
        <w:t> </w:t>
      </w:r>
      <w:r>
        <w:rPr>
          <w:w w:val="120"/>
          <w:sz w:val="16"/>
        </w:rPr>
        <w:t>triple</w:t>
      </w:r>
      <w:r>
        <w:rPr>
          <w:spacing w:val="40"/>
          <w:w w:val="120"/>
          <w:sz w:val="16"/>
        </w:rPr>
        <w:t> </w:t>
      </w:r>
      <w:r>
        <w:rPr>
          <w:w w:val="120"/>
          <w:sz w:val="16"/>
        </w:rPr>
        <w:t>tax-free</w:t>
      </w:r>
      <w:r>
        <w:rPr>
          <w:spacing w:val="40"/>
          <w:w w:val="120"/>
          <w:sz w:val="16"/>
        </w:rPr>
        <w:t> </w:t>
      </w:r>
      <w:r>
        <w:rPr>
          <w:w w:val="120"/>
          <w:sz w:val="16"/>
        </w:rPr>
        <w:t>(exempt from</w:t>
      </w:r>
      <w:r>
        <w:rPr>
          <w:spacing w:val="30"/>
          <w:w w:val="120"/>
          <w:sz w:val="16"/>
        </w:rPr>
        <w:t> </w:t>
      </w:r>
      <w:r>
        <w:rPr>
          <w:w w:val="120"/>
          <w:sz w:val="16"/>
        </w:rPr>
        <w:t>federal,</w:t>
      </w:r>
      <w:r>
        <w:rPr>
          <w:spacing w:val="30"/>
          <w:w w:val="120"/>
          <w:sz w:val="16"/>
        </w:rPr>
        <w:t> </w:t>
      </w:r>
      <w:r>
        <w:rPr>
          <w:w w:val="120"/>
          <w:sz w:val="16"/>
        </w:rPr>
        <w:t>state,</w:t>
      </w:r>
      <w:r>
        <w:rPr>
          <w:spacing w:val="30"/>
          <w:w w:val="120"/>
          <w:sz w:val="16"/>
        </w:rPr>
        <w:t> </w:t>
      </w:r>
      <w:r>
        <w:rPr>
          <w:w w:val="120"/>
          <w:sz w:val="16"/>
        </w:rPr>
        <w:t>and</w:t>
      </w:r>
      <w:r>
        <w:rPr>
          <w:spacing w:val="30"/>
          <w:w w:val="120"/>
          <w:sz w:val="16"/>
        </w:rPr>
        <w:t> </w:t>
      </w:r>
      <w:r>
        <w:rPr>
          <w:w w:val="120"/>
          <w:sz w:val="16"/>
        </w:rPr>
        <w:t>local</w:t>
      </w:r>
      <w:r>
        <w:rPr>
          <w:spacing w:val="30"/>
          <w:w w:val="120"/>
          <w:sz w:val="16"/>
        </w:rPr>
        <w:t> </w:t>
      </w:r>
      <w:r>
        <w:rPr>
          <w:w w:val="120"/>
          <w:sz w:val="16"/>
        </w:rPr>
        <w:t>tax).</w:t>
      </w:r>
      <w:r>
        <w:rPr>
          <w:spacing w:val="30"/>
          <w:w w:val="120"/>
          <w:sz w:val="16"/>
        </w:rPr>
        <w:t> </w:t>
      </w:r>
      <w:r>
        <w:rPr>
          <w:w w:val="120"/>
          <w:sz w:val="16"/>
        </w:rPr>
        <w:t>Bonds</w:t>
      </w:r>
      <w:r>
        <w:rPr>
          <w:spacing w:val="30"/>
          <w:w w:val="120"/>
          <w:sz w:val="16"/>
        </w:rPr>
        <w:t> </w:t>
      </w:r>
      <w:r>
        <w:rPr>
          <w:w w:val="120"/>
          <w:sz w:val="16"/>
        </w:rPr>
        <w:t>issued</w:t>
      </w:r>
      <w:r>
        <w:rPr>
          <w:spacing w:val="30"/>
          <w:w w:val="120"/>
          <w:sz w:val="16"/>
        </w:rPr>
        <w:t> </w:t>
      </w:r>
      <w:r>
        <w:rPr>
          <w:w w:val="120"/>
          <w:sz w:val="16"/>
        </w:rPr>
        <w:t>by</w:t>
      </w:r>
      <w:r>
        <w:rPr>
          <w:spacing w:val="30"/>
          <w:w w:val="120"/>
          <w:sz w:val="16"/>
        </w:rPr>
        <w:t> </w:t>
      </w:r>
      <w:r>
        <w:rPr>
          <w:w w:val="120"/>
          <w:sz w:val="16"/>
        </w:rPr>
        <w:t>the</w:t>
      </w:r>
      <w:r>
        <w:rPr>
          <w:spacing w:val="30"/>
          <w:w w:val="120"/>
          <w:sz w:val="16"/>
        </w:rPr>
        <w:t> </w:t>
      </w:r>
      <w:r>
        <w:rPr>
          <w:w w:val="120"/>
          <w:sz w:val="16"/>
        </w:rPr>
        <w:t>state</w:t>
      </w:r>
      <w:r>
        <w:rPr>
          <w:spacing w:val="30"/>
          <w:w w:val="120"/>
          <w:sz w:val="16"/>
        </w:rPr>
        <w:t> </w:t>
      </w:r>
      <w:r>
        <w:rPr>
          <w:w w:val="120"/>
          <w:sz w:val="16"/>
        </w:rPr>
        <w:t>of</w:t>
      </w:r>
      <w:r>
        <w:rPr>
          <w:spacing w:val="30"/>
          <w:w w:val="120"/>
          <w:sz w:val="16"/>
        </w:rPr>
        <w:t> </w:t>
      </w:r>
      <w:r>
        <w:rPr>
          <w:w w:val="120"/>
          <w:sz w:val="16"/>
        </w:rPr>
        <w:t>Hawaii</w:t>
      </w:r>
      <w:r>
        <w:rPr>
          <w:spacing w:val="30"/>
          <w:w w:val="120"/>
          <w:sz w:val="16"/>
        </w:rPr>
        <w:t> </w:t>
      </w:r>
      <w:r>
        <w:rPr>
          <w:w w:val="120"/>
          <w:sz w:val="16"/>
        </w:rPr>
        <w:t>are</w:t>
      </w:r>
      <w:r>
        <w:rPr>
          <w:spacing w:val="30"/>
          <w:w w:val="120"/>
          <w:sz w:val="16"/>
        </w:rPr>
        <w:t> </w:t>
      </w:r>
      <w:r>
        <w:rPr>
          <w:w w:val="120"/>
          <w:sz w:val="16"/>
        </w:rPr>
        <w:t>not,</w:t>
      </w:r>
      <w:r>
        <w:rPr>
          <w:spacing w:val="30"/>
          <w:w w:val="120"/>
          <w:sz w:val="16"/>
        </w:rPr>
        <w:t> </w:t>
      </w:r>
      <w:r>
        <w:rPr>
          <w:w w:val="120"/>
          <w:sz w:val="16"/>
        </w:rPr>
        <w:t>however. The</w:t>
      </w:r>
      <w:r>
        <w:rPr>
          <w:spacing w:val="39"/>
          <w:w w:val="120"/>
          <w:sz w:val="16"/>
        </w:rPr>
        <w:t> </w:t>
      </w:r>
      <w:r>
        <w:rPr>
          <w:w w:val="120"/>
          <w:sz w:val="16"/>
        </w:rPr>
        <w:t>triple</w:t>
      </w:r>
      <w:r>
        <w:rPr>
          <w:spacing w:val="39"/>
          <w:w w:val="120"/>
          <w:sz w:val="16"/>
        </w:rPr>
        <w:t> </w:t>
      </w:r>
      <w:r>
        <w:rPr>
          <w:w w:val="120"/>
          <w:sz w:val="16"/>
        </w:rPr>
        <w:t>tax-free</w:t>
      </w:r>
      <w:r>
        <w:rPr>
          <w:spacing w:val="39"/>
          <w:w w:val="120"/>
          <w:sz w:val="16"/>
        </w:rPr>
        <w:t> </w:t>
      </w:r>
      <w:r>
        <w:rPr>
          <w:w w:val="120"/>
          <w:sz w:val="16"/>
        </w:rPr>
        <w:t>bonds</w:t>
      </w:r>
      <w:r>
        <w:rPr>
          <w:spacing w:val="39"/>
          <w:w w:val="120"/>
          <w:sz w:val="16"/>
        </w:rPr>
        <w:t> </w:t>
      </w:r>
      <w:r>
        <w:rPr>
          <w:w w:val="120"/>
          <w:sz w:val="16"/>
        </w:rPr>
        <w:t>you</w:t>
      </w:r>
      <w:r>
        <w:rPr>
          <w:spacing w:val="39"/>
          <w:w w:val="120"/>
          <w:sz w:val="16"/>
        </w:rPr>
        <w:t> </w:t>
      </w:r>
      <w:r>
        <w:rPr>
          <w:w w:val="120"/>
          <w:sz w:val="16"/>
        </w:rPr>
        <w:t>should</w:t>
      </w:r>
      <w:r>
        <w:rPr>
          <w:spacing w:val="39"/>
          <w:w w:val="120"/>
          <w:sz w:val="16"/>
        </w:rPr>
        <w:t> </w:t>
      </w:r>
      <w:r>
        <w:rPr>
          <w:w w:val="120"/>
          <w:sz w:val="16"/>
        </w:rPr>
        <w:t>be</w:t>
      </w:r>
      <w:r>
        <w:rPr>
          <w:spacing w:val="39"/>
          <w:w w:val="120"/>
          <w:sz w:val="16"/>
        </w:rPr>
        <w:t> </w:t>
      </w:r>
      <w:r>
        <w:rPr>
          <w:w w:val="120"/>
          <w:sz w:val="16"/>
        </w:rPr>
        <w:t>aware</w:t>
      </w:r>
      <w:r>
        <w:rPr>
          <w:spacing w:val="39"/>
          <w:w w:val="120"/>
          <w:sz w:val="16"/>
        </w:rPr>
        <w:t> </w:t>
      </w:r>
      <w:r>
        <w:rPr>
          <w:w w:val="120"/>
          <w:sz w:val="16"/>
        </w:rPr>
        <w:t>of</w:t>
      </w:r>
      <w:r>
        <w:rPr>
          <w:spacing w:val="39"/>
          <w:w w:val="120"/>
          <w:sz w:val="16"/>
        </w:rPr>
        <w:t> </w:t>
      </w:r>
      <w:r>
        <w:rPr>
          <w:w w:val="120"/>
          <w:sz w:val="16"/>
        </w:rPr>
        <w:t>are</w:t>
      </w:r>
      <w:r>
        <w:rPr>
          <w:spacing w:val="39"/>
          <w:w w:val="120"/>
          <w:sz w:val="16"/>
        </w:rPr>
        <w:t> </w:t>
      </w:r>
      <w:r>
        <w:rPr>
          <w:w w:val="120"/>
          <w:sz w:val="16"/>
        </w:rPr>
        <w:t>the</w:t>
      </w:r>
      <w:r>
        <w:rPr>
          <w:spacing w:val="39"/>
          <w:w w:val="120"/>
          <w:sz w:val="16"/>
        </w:rPr>
        <w:t> </w:t>
      </w:r>
      <w:r>
        <w:rPr>
          <w:w w:val="120"/>
          <w:sz w:val="16"/>
        </w:rPr>
        <w:t>ones</w:t>
      </w:r>
      <w:r>
        <w:rPr>
          <w:spacing w:val="39"/>
          <w:w w:val="120"/>
          <w:sz w:val="16"/>
        </w:rPr>
        <w:t> </w:t>
      </w:r>
      <w:r>
        <w:rPr>
          <w:w w:val="120"/>
          <w:sz w:val="16"/>
        </w:rPr>
        <w:t>issued</w:t>
      </w:r>
      <w:r>
        <w:rPr>
          <w:spacing w:val="39"/>
          <w:w w:val="120"/>
          <w:sz w:val="16"/>
        </w:rPr>
        <w:t> </w:t>
      </w:r>
      <w:r>
        <w:rPr>
          <w:w w:val="120"/>
          <w:sz w:val="16"/>
        </w:rPr>
        <w:t>by</w:t>
      </w:r>
      <w:r>
        <w:rPr>
          <w:spacing w:val="39"/>
          <w:w w:val="120"/>
          <w:sz w:val="16"/>
        </w:rPr>
        <w:t> </w:t>
      </w:r>
      <w:r>
        <w:rPr>
          <w:w w:val="120"/>
          <w:sz w:val="16"/>
        </w:rPr>
        <w:t>Puerto</w:t>
      </w:r>
      <w:r>
        <w:rPr>
          <w:spacing w:val="39"/>
          <w:w w:val="120"/>
          <w:sz w:val="16"/>
        </w:rPr>
        <w:t> </w:t>
      </w:r>
      <w:r>
        <w:rPr>
          <w:w w:val="120"/>
          <w:sz w:val="16"/>
        </w:rPr>
        <w:t>Rico, Guam, U.S. Virgin Islands, American Samoa, and Washington, D.C.</w:t>
      </w:r>
    </w:p>
    <w:p>
      <w:pPr>
        <w:pStyle w:val="BodyText"/>
        <w:spacing w:before="1"/>
      </w:pPr>
    </w:p>
    <w:p>
      <w:pPr>
        <w:pStyle w:val="ListParagraph"/>
        <w:numPr>
          <w:ilvl w:val="1"/>
          <w:numId w:val="17"/>
        </w:numPr>
        <w:tabs>
          <w:tab w:pos="1490" w:val="left" w:leader="none"/>
        </w:tabs>
        <w:spacing w:line="280" w:lineRule="auto" w:before="0" w:after="0"/>
        <w:ind w:left="1490" w:right="452" w:hanging="261"/>
        <w:jc w:val="left"/>
        <w:rPr>
          <w:sz w:val="16"/>
        </w:rPr>
      </w:pPr>
      <w:r>
        <w:rPr>
          <w:rFonts w:ascii="Arial"/>
          <w:b/>
          <w:w w:val="125"/>
          <w:sz w:val="17"/>
        </w:rPr>
        <w:t>B. </w:t>
      </w:r>
      <w:r>
        <w:rPr>
          <w:w w:val="125"/>
          <w:sz w:val="16"/>
        </w:rPr>
        <w:t>Municipal securities trades settle the regular way in two business days after the trade date (T</w:t>
      </w:r>
      <w:r>
        <w:rPr>
          <w:rFonts w:ascii="Arial"/>
          <w:w w:val="125"/>
          <w:sz w:val="16"/>
        </w:rPr>
        <w:t>+</w:t>
      </w:r>
      <w:r>
        <w:rPr>
          <w:w w:val="125"/>
          <w:sz w:val="16"/>
        </w:rPr>
        <w:t>2, which is trade date plus two business days).</w:t>
      </w:r>
    </w:p>
    <w:p>
      <w:pPr>
        <w:pStyle w:val="BodyText"/>
        <w:spacing w:before="1"/>
        <w:rPr>
          <w:sz w:val="18"/>
        </w:rPr>
      </w:pPr>
    </w:p>
    <w:p>
      <w:pPr>
        <w:pStyle w:val="ListParagraph"/>
        <w:numPr>
          <w:ilvl w:val="1"/>
          <w:numId w:val="17"/>
        </w:numPr>
        <w:tabs>
          <w:tab w:pos="1490" w:val="left" w:leader="none"/>
        </w:tabs>
        <w:spacing w:line="304" w:lineRule="auto" w:before="0" w:after="0"/>
        <w:ind w:left="1490" w:right="282" w:hanging="261"/>
        <w:jc w:val="left"/>
        <w:rPr>
          <w:sz w:val="16"/>
        </w:rPr>
      </w:pPr>
      <w:r>
        <w:rPr>
          <w:rFonts w:ascii="Arial" w:hAnsi="Arial"/>
          <w:b/>
          <w:w w:val="125"/>
          <w:sz w:val="17"/>
        </w:rPr>
        <w:t>D. </w:t>
      </w:r>
      <w:r>
        <w:rPr>
          <w:w w:val="125"/>
          <w:sz w:val="16"/>
        </w:rPr>
        <w:t>Broker–dealers and municipal securities dealers must send yearly statements to their</w:t>
      </w:r>
      <w:r>
        <w:rPr>
          <w:spacing w:val="40"/>
          <w:w w:val="125"/>
          <w:sz w:val="16"/>
        </w:rPr>
        <w:t> </w:t>
      </w:r>
      <w:r>
        <w:rPr>
          <w:w w:val="125"/>
          <w:sz w:val="16"/>
        </w:rPr>
        <w:t>clients, which may be in electronic form (emails and such). These statements must let the</w:t>
      </w:r>
      <w:r>
        <w:rPr>
          <w:spacing w:val="80"/>
          <w:w w:val="125"/>
          <w:sz w:val="16"/>
        </w:rPr>
        <w:t> </w:t>
      </w:r>
      <w:r>
        <w:rPr>
          <w:w w:val="125"/>
          <w:sz w:val="16"/>
        </w:rPr>
        <w:t>clients know that their firm is registered with the SEC and MSRB. The statement must let clients</w:t>
      </w:r>
      <w:r>
        <w:rPr>
          <w:spacing w:val="29"/>
          <w:w w:val="125"/>
          <w:sz w:val="16"/>
        </w:rPr>
        <w:t> </w:t>
      </w:r>
      <w:r>
        <w:rPr>
          <w:w w:val="125"/>
          <w:sz w:val="16"/>
        </w:rPr>
        <w:t>know</w:t>
      </w:r>
      <w:r>
        <w:rPr>
          <w:spacing w:val="29"/>
          <w:w w:val="125"/>
          <w:sz w:val="16"/>
        </w:rPr>
        <w:t> </w:t>
      </w:r>
      <w:r>
        <w:rPr>
          <w:w w:val="125"/>
          <w:sz w:val="16"/>
        </w:rPr>
        <w:t>their</w:t>
      </w:r>
      <w:r>
        <w:rPr>
          <w:spacing w:val="29"/>
          <w:w w:val="125"/>
          <w:sz w:val="16"/>
        </w:rPr>
        <w:t> </w:t>
      </w:r>
      <w:r>
        <w:rPr>
          <w:w w:val="125"/>
          <w:sz w:val="16"/>
        </w:rPr>
        <w:t>protections,</w:t>
      </w:r>
      <w:r>
        <w:rPr>
          <w:spacing w:val="29"/>
          <w:w w:val="125"/>
          <w:sz w:val="16"/>
        </w:rPr>
        <w:t> </w:t>
      </w:r>
      <w:r>
        <w:rPr>
          <w:w w:val="125"/>
          <w:sz w:val="16"/>
        </w:rPr>
        <w:t>how</w:t>
      </w:r>
      <w:r>
        <w:rPr>
          <w:spacing w:val="29"/>
          <w:w w:val="125"/>
          <w:sz w:val="16"/>
        </w:rPr>
        <w:t> </w:t>
      </w:r>
      <w:r>
        <w:rPr>
          <w:w w:val="125"/>
          <w:sz w:val="16"/>
        </w:rPr>
        <w:t>they</w:t>
      </w:r>
      <w:r>
        <w:rPr>
          <w:spacing w:val="29"/>
          <w:w w:val="125"/>
          <w:sz w:val="16"/>
        </w:rPr>
        <w:t> </w:t>
      </w:r>
      <w:r>
        <w:rPr>
          <w:w w:val="125"/>
          <w:sz w:val="16"/>
        </w:rPr>
        <w:t>can</w:t>
      </w:r>
      <w:r>
        <w:rPr>
          <w:spacing w:val="29"/>
          <w:w w:val="125"/>
          <w:sz w:val="16"/>
        </w:rPr>
        <w:t> </w:t>
      </w:r>
      <w:r>
        <w:rPr>
          <w:w w:val="125"/>
          <w:sz w:val="16"/>
        </w:rPr>
        <w:t>make</w:t>
      </w:r>
      <w:r>
        <w:rPr>
          <w:spacing w:val="29"/>
          <w:w w:val="125"/>
          <w:sz w:val="16"/>
        </w:rPr>
        <w:t> </w:t>
      </w:r>
      <w:r>
        <w:rPr>
          <w:w w:val="125"/>
          <w:sz w:val="16"/>
        </w:rPr>
        <w:t>a</w:t>
      </w:r>
      <w:r>
        <w:rPr>
          <w:spacing w:val="29"/>
          <w:w w:val="125"/>
          <w:sz w:val="16"/>
        </w:rPr>
        <w:t> </w:t>
      </w:r>
      <w:r>
        <w:rPr>
          <w:w w:val="125"/>
          <w:sz w:val="16"/>
        </w:rPr>
        <w:t>complaint</w:t>
      </w:r>
      <w:r>
        <w:rPr>
          <w:spacing w:val="29"/>
          <w:w w:val="125"/>
          <w:sz w:val="16"/>
        </w:rPr>
        <w:t> </w:t>
      </w:r>
      <w:r>
        <w:rPr>
          <w:w w:val="125"/>
          <w:sz w:val="16"/>
        </w:rPr>
        <w:t>to</w:t>
      </w:r>
      <w:r>
        <w:rPr>
          <w:spacing w:val="29"/>
          <w:w w:val="125"/>
          <w:sz w:val="16"/>
        </w:rPr>
        <w:t> </w:t>
      </w:r>
      <w:r>
        <w:rPr>
          <w:w w:val="125"/>
          <w:sz w:val="16"/>
        </w:rPr>
        <w:t>the</w:t>
      </w:r>
      <w:r>
        <w:rPr>
          <w:spacing w:val="29"/>
          <w:w w:val="125"/>
          <w:sz w:val="16"/>
        </w:rPr>
        <w:t> </w:t>
      </w:r>
      <w:r>
        <w:rPr>
          <w:w w:val="125"/>
          <w:sz w:val="16"/>
        </w:rPr>
        <w:t>proper</w:t>
      </w:r>
      <w:r>
        <w:rPr>
          <w:spacing w:val="29"/>
          <w:w w:val="125"/>
          <w:sz w:val="16"/>
        </w:rPr>
        <w:t> </w:t>
      </w:r>
      <w:r>
        <w:rPr>
          <w:w w:val="125"/>
          <w:sz w:val="16"/>
        </w:rPr>
        <w:t>authority, and so on.</w:t>
      </w:r>
    </w:p>
    <w:p>
      <w:pPr>
        <w:pStyle w:val="BodyText"/>
      </w:pPr>
    </w:p>
    <w:p>
      <w:pPr>
        <w:pStyle w:val="ListParagraph"/>
        <w:numPr>
          <w:ilvl w:val="1"/>
          <w:numId w:val="17"/>
        </w:numPr>
        <w:tabs>
          <w:tab w:pos="1490" w:val="left" w:leader="none"/>
        </w:tabs>
        <w:spacing w:line="297" w:lineRule="auto" w:before="1" w:after="0"/>
        <w:ind w:left="1490" w:right="153" w:hanging="378"/>
        <w:jc w:val="left"/>
        <w:rPr>
          <w:sz w:val="16"/>
        </w:rPr>
      </w:pPr>
      <w:r>
        <w:rPr>
          <w:rFonts w:ascii="Arial"/>
          <w:b/>
          <w:w w:val="125"/>
          <w:sz w:val="17"/>
        </w:rPr>
        <w:t>B. </w:t>
      </w:r>
      <w:r>
        <w:rPr>
          <w:w w:val="125"/>
          <w:sz w:val="16"/>
        </w:rPr>
        <w:t>Advertisements include promotional literature (written and electronic), circulars, market letters, seminar text, press releases, and so on. Preliminary official statements, official</w:t>
      </w:r>
      <w:r>
        <w:rPr>
          <w:spacing w:val="80"/>
          <w:w w:val="125"/>
          <w:sz w:val="16"/>
        </w:rPr>
        <w:t> </w:t>
      </w:r>
      <w:r>
        <w:rPr>
          <w:w w:val="125"/>
          <w:sz w:val="16"/>
        </w:rPr>
        <w:t>statements,</w:t>
      </w:r>
      <w:r>
        <w:rPr>
          <w:spacing w:val="36"/>
          <w:w w:val="125"/>
          <w:sz w:val="16"/>
        </w:rPr>
        <w:t> </w:t>
      </w:r>
      <w:r>
        <w:rPr>
          <w:w w:val="125"/>
          <w:sz w:val="16"/>
        </w:rPr>
        <w:t>offering</w:t>
      </w:r>
      <w:r>
        <w:rPr>
          <w:spacing w:val="36"/>
          <w:w w:val="125"/>
          <w:sz w:val="16"/>
        </w:rPr>
        <w:t> </w:t>
      </w:r>
      <w:r>
        <w:rPr>
          <w:w w:val="125"/>
          <w:sz w:val="16"/>
        </w:rPr>
        <w:t>circulars,</w:t>
      </w:r>
      <w:r>
        <w:rPr>
          <w:spacing w:val="36"/>
          <w:w w:val="125"/>
          <w:sz w:val="16"/>
        </w:rPr>
        <w:t> </w:t>
      </w:r>
      <w:r>
        <w:rPr>
          <w:w w:val="125"/>
          <w:sz w:val="16"/>
        </w:rPr>
        <w:t>and</w:t>
      </w:r>
      <w:r>
        <w:rPr>
          <w:spacing w:val="36"/>
          <w:w w:val="125"/>
          <w:sz w:val="16"/>
        </w:rPr>
        <w:t> </w:t>
      </w:r>
      <w:r>
        <w:rPr>
          <w:w w:val="125"/>
          <w:sz w:val="16"/>
        </w:rPr>
        <w:t>so</w:t>
      </w:r>
      <w:r>
        <w:rPr>
          <w:spacing w:val="36"/>
          <w:w w:val="125"/>
          <w:sz w:val="16"/>
        </w:rPr>
        <w:t> </w:t>
      </w:r>
      <w:r>
        <w:rPr>
          <w:w w:val="125"/>
          <w:sz w:val="16"/>
        </w:rPr>
        <w:t>on</w:t>
      </w:r>
      <w:r>
        <w:rPr>
          <w:spacing w:val="36"/>
          <w:w w:val="125"/>
          <w:sz w:val="16"/>
        </w:rPr>
        <w:t> </w:t>
      </w:r>
      <w:r>
        <w:rPr>
          <w:w w:val="125"/>
          <w:sz w:val="16"/>
        </w:rPr>
        <w:t>are</w:t>
      </w:r>
      <w:r>
        <w:rPr>
          <w:spacing w:val="36"/>
          <w:w w:val="125"/>
          <w:sz w:val="16"/>
        </w:rPr>
        <w:t> </w:t>
      </w:r>
      <w:r>
        <w:rPr>
          <w:w w:val="125"/>
          <w:sz w:val="16"/>
        </w:rPr>
        <w:t>not</w:t>
      </w:r>
      <w:r>
        <w:rPr>
          <w:spacing w:val="36"/>
          <w:w w:val="125"/>
          <w:sz w:val="16"/>
        </w:rPr>
        <w:t> </w:t>
      </w:r>
      <w:r>
        <w:rPr>
          <w:w w:val="125"/>
          <w:sz w:val="16"/>
        </w:rPr>
        <w:t>considered</w:t>
      </w:r>
      <w:r>
        <w:rPr>
          <w:spacing w:val="36"/>
          <w:w w:val="125"/>
          <w:sz w:val="16"/>
        </w:rPr>
        <w:t> </w:t>
      </w:r>
      <w:r>
        <w:rPr>
          <w:w w:val="125"/>
          <w:sz w:val="16"/>
        </w:rPr>
        <w:t>to</w:t>
      </w:r>
      <w:r>
        <w:rPr>
          <w:spacing w:val="36"/>
          <w:w w:val="125"/>
          <w:sz w:val="16"/>
        </w:rPr>
        <w:t> </w:t>
      </w:r>
      <w:r>
        <w:rPr>
          <w:w w:val="125"/>
          <w:sz w:val="16"/>
        </w:rPr>
        <w:t>be</w:t>
      </w:r>
      <w:r>
        <w:rPr>
          <w:spacing w:val="36"/>
          <w:w w:val="125"/>
          <w:sz w:val="16"/>
        </w:rPr>
        <w:t> </w:t>
      </w:r>
      <w:r>
        <w:rPr>
          <w:w w:val="125"/>
          <w:sz w:val="16"/>
        </w:rPr>
        <w:t>advertisements.</w:t>
      </w:r>
    </w:p>
    <w:p>
      <w:pPr>
        <w:spacing w:after="0" w:line="297" w:lineRule="auto"/>
        <w:jc w:val="left"/>
        <w:rPr>
          <w:sz w:val="16"/>
        </w:rPr>
        <w:sectPr>
          <w:pgSz w:w="12240" w:h="15660"/>
          <w:pgMar w:header="0" w:footer="736" w:top="820" w:bottom="920" w:left="1520" w:right="1500"/>
        </w:sectPr>
      </w:pPr>
    </w:p>
    <w:p>
      <w:pPr>
        <w:pStyle w:val="ListParagraph"/>
        <w:numPr>
          <w:ilvl w:val="1"/>
          <w:numId w:val="17"/>
        </w:numPr>
        <w:tabs>
          <w:tab w:pos="1490" w:val="left" w:leader="none"/>
        </w:tabs>
        <w:spacing w:line="304" w:lineRule="auto" w:before="113" w:after="0"/>
        <w:ind w:left="1490" w:right="133" w:hanging="378"/>
        <w:jc w:val="left"/>
        <w:rPr>
          <w:sz w:val="16"/>
        </w:rPr>
      </w:pPr>
      <w:r>
        <w:rPr/>
        <mc:AlternateContent>
          <mc:Choice Requires="wps">
            <w:drawing>
              <wp:anchor distT="0" distB="0" distL="0" distR="0" allowOverlap="1" layoutInCell="1" locked="0" behindDoc="0" simplePos="0" relativeHeight="15775744">
                <wp:simplePos x="0" y="0"/>
                <wp:positionH relativeFrom="page">
                  <wp:posOffset>4479594</wp:posOffset>
                </wp:positionH>
                <wp:positionV relativeFrom="paragraph">
                  <wp:posOffset>1094585</wp:posOffset>
                </wp:positionV>
                <wp:extent cx="59055" cy="26670"/>
                <wp:effectExtent l="0" t="0" r="0" b="0"/>
                <wp:wrapNone/>
                <wp:docPr id="199" name="Graphic 199"/>
                <wp:cNvGraphicFramePr>
                  <a:graphicFrameLocks/>
                </wp:cNvGraphicFramePr>
                <a:graphic>
                  <a:graphicData uri="http://schemas.microsoft.com/office/word/2010/wordprocessingShape">
                    <wps:wsp>
                      <wps:cNvPr id="199" name="Graphic 199"/>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52.723999pt;margin-top:86.187874pt;width:4.650pt;height:2.1pt;mso-position-horizontal-relative:page;mso-position-vertical-relative:paragraph;z-index:15775744" id="docshape168" coordorigin="7054,1724" coordsize="93,42" path="m7147,1724l7054,1724,7054,1732,7147,1732,7147,1724xm7147,1757l7054,1757,7054,1765,7147,1765,7147,1757xe" filled="true" fillcolor="#000000" stroked="false">
                <v:path arrowok="t"/>
                <v:fill type="solid"/>
                <w10:wrap type="none"/>
              </v:shape>
            </w:pict>
          </mc:Fallback>
        </mc:AlternateContent>
      </w:r>
      <w:r>
        <w:rPr>
          <w:rFonts w:ascii="Arial" w:hAnsi="Arial"/>
          <w:b/>
          <w:w w:val="125"/>
          <w:sz w:val="17"/>
        </w:rPr>
        <w:t>D. </w:t>
      </w:r>
      <w:r>
        <w:rPr>
          <w:w w:val="125"/>
          <w:sz w:val="16"/>
        </w:rPr>
        <w:t>Because the interest received on municipal bonds is federally tax-free, you have to determine the taxable equivalent yield to be able to compare municipal bonds and corporate</w:t>
      </w:r>
      <w:r>
        <w:rPr>
          <w:spacing w:val="40"/>
          <w:w w:val="125"/>
          <w:sz w:val="16"/>
        </w:rPr>
        <w:t> </w:t>
      </w:r>
      <w:r>
        <w:rPr>
          <w:w w:val="125"/>
          <w:sz w:val="16"/>
        </w:rPr>
        <w:t>bonds equally. So, when you’re using the taxable equivalent yield (TEY) formula, you’re looking</w:t>
      </w:r>
      <w:r>
        <w:rPr>
          <w:spacing w:val="20"/>
          <w:w w:val="125"/>
          <w:sz w:val="16"/>
        </w:rPr>
        <w:t> </w:t>
      </w:r>
      <w:r>
        <w:rPr>
          <w:w w:val="125"/>
          <w:sz w:val="16"/>
        </w:rPr>
        <w:t>at</w:t>
      </w:r>
      <w:r>
        <w:rPr>
          <w:spacing w:val="20"/>
          <w:w w:val="125"/>
          <w:sz w:val="16"/>
        </w:rPr>
        <w:t> </w:t>
      </w:r>
      <w:r>
        <w:rPr>
          <w:w w:val="125"/>
          <w:sz w:val="16"/>
        </w:rPr>
        <w:t>what</w:t>
      </w:r>
      <w:r>
        <w:rPr>
          <w:spacing w:val="20"/>
          <w:w w:val="125"/>
          <w:sz w:val="16"/>
        </w:rPr>
        <w:t> </w:t>
      </w:r>
      <w:r>
        <w:rPr>
          <w:w w:val="125"/>
          <w:sz w:val="16"/>
        </w:rPr>
        <w:t>a</w:t>
      </w:r>
      <w:r>
        <w:rPr>
          <w:spacing w:val="20"/>
          <w:w w:val="125"/>
          <w:sz w:val="16"/>
        </w:rPr>
        <w:t> </w:t>
      </w:r>
      <w:r>
        <w:rPr>
          <w:w w:val="125"/>
          <w:sz w:val="16"/>
        </w:rPr>
        <w:t>corporate</w:t>
      </w:r>
      <w:r>
        <w:rPr>
          <w:spacing w:val="20"/>
          <w:w w:val="125"/>
          <w:sz w:val="16"/>
        </w:rPr>
        <w:t> </w:t>
      </w:r>
      <w:r>
        <w:rPr>
          <w:w w:val="125"/>
          <w:sz w:val="16"/>
        </w:rPr>
        <w:t>bond</w:t>
      </w:r>
      <w:r>
        <w:rPr>
          <w:spacing w:val="20"/>
          <w:w w:val="125"/>
          <w:sz w:val="16"/>
        </w:rPr>
        <w:t> </w:t>
      </w:r>
      <w:r>
        <w:rPr>
          <w:w w:val="125"/>
          <w:sz w:val="16"/>
        </w:rPr>
        <w:t>would</w:t>
      </w:r>
      <w:r>
        <w:rPr>
          <w:spacing w:val="20"/>
          <w:w w:val="125"/>
          <w:sz w:val="16"/>
        </w:rPr>
        <w:t> </w:t>
      </w:r>
      <w:r>
        <w:rPr>
          <w:w w:val="125"/>
          <w:sz w:val="16"/>
        </w:rPr>
        <w:t>have</w:t>
      </w:r>
      <w:r>
        <w:rPr>
          <w:spacing w:val="20"/>
          <w:w w:val="125"/>
          <w:sz w:val="16"/>
        </w:rPr>
        <w:t> </w:t>
      </w:r>
      <w:r>
        <w:rPr>
          <w:w w:val="125"/>
          <w:sz w:val="16"/>
        </w:rPr>
        <w:t>to</w:t>
      </w:r>
      <w:r>
        <w:rPr>
          <w:spacing w:val="20"/>
          <w:w w:val="125"/>
          <w:sz w:val="16"/>
        </w:rPr>
        <w:t> </w:t>
      </w:r>
      <w:r>
        <w:rPr>
          <w:w w:val="125"/>
          <w:sz w:val="16"/>
        </w:rPr>
        <w:t>yield</w:t>
      </w:r>
      <w:r>
        <w:rPr>
          <w:spacing w:val="20"/>
          <w:w w:val="125"/>
          <w:sz w:val="16"/>
        </w:rPr>
        <w:t> </w:t>
      </w:r>
      <w:r>
        <w:rPr>
          <w:w w:val="125"/>
          <w:sz w:val="16"/>
        </w:rPr>
        <w:t>to</w:t>
      </w:r>
      <w:r>
        <w:rPr>
          <w:spacing w:val="20"/>
          <w:w w:val="125"/>
          <w:sz w:val="16"/>
        </w:rPr>
        <w:t> </w:t>
      </w:r>
      <w:r>
        <w:rPr>
          <w:w w:val="125"/>
          <w:sz w:val="16"/>
        </w:rPr>
        <w:t>be</w:t>
      </w:r>
      <w:r>
        <w:rPr>
          <w:spacing w:val="20"/>
          <w:w w:val="125"/>
          <w:sz w:val="16"/>
        </w:rPr>
        <w:t> </w:t>
      </w:r>
      <w:r>
        <w:rPr>
          <w:w w:val="125"/>
          <w:sz w:val="16"/>
        </w:rPr>
        <w:t>equal</w:t>
      </w:r>
      <w:r>
        <w:rPr>
          <w:spacing w:val="20"/>
          <w:w w:val="125"/>
          <w:sz w:val="16"/>
        </w:rPr>
        <w:t> </w:t>
      </w:r>
      <w:r>
        <w:rPr>
          <w:w w:val="125"/>
          <w:sz w:val="16"/>
        </w:rPr>
        <w:t>to</w:t>
      </w:r>
      <w:r>
        <w:rPr>
          <w:spacing w:val="20"/>
          <w:w w:val="125"/>
          <w:sz w:val="16"/>
        </w:rPr>
        <w:t> </w:t>
      </w:r>
      <w:r>
        <w:rPr>
          <w:w w:val="125"/>
          <w:sz w:val="16"/>
        </w:rPr>
        <w:t>this</w:t>
      </w:r>
      <w:r>
        <w:rPr>
          <w:spacing w:val="20"/>
          <w:w w:val="125"/>
          <w:sz w:val="16"/>
        </w:rPr>
        <w:t> </w:t>
      </w:r>
      <w:r>
        <w:rPr>
          <w:w w:val="125"/>
          <w:sz w:val="16"/>
        </w:rPr>
        <w:t>municipal</w:t>
      </w:r>
      <w:r>
        <w:rPr>
          <w:spacing w:val="20"/>
          <w:w w:val="125"/>
          <w:sz w:val="16"/>
        </w:rPr>
        <w:t> </w:t>
      </w:r>
      <w:r>
        <w:rPr>
          <w:w w:val="125"/>
          <w:sz w:val="16"/>
        </w:rPr>
        <w:t>bond after taxes. See the following formula:</w:t>
      </w:r>
    </w:p>
    <w:p>
      <w:pPr>
        <w:spacing w:after="0" w:line="304" w:lineRule="auto"/>
        <w:jc w:val="left"/>
        <w:rPr>
          <w:sz w:val="16"/>
        </w:rPr>
        <w:sectPr>
          <w:pgSz w:w="12240" w:h="15660"/>
          <w:pgMar w:header="0" w:footer="736" w:top="1000" w:bottom="920" w:left="1520" w:right="1500"/>
        </w:sectPr>
      </w:pPr>
    </w:p>
    <w:p>
      <w:pPr>
        <w:tabs>
          <w:tab w:pos="2601" w:val="left" w:leader="none"/>
          <w:tab w:pos="4383" w:val="left" w:leader="none"/>
        </w:tabs>
        <w:spacing w:line="189" w:lineRule="auto" w:before="149"/>
        <w:ind w:left="2058" w:right="0" w:hanging="524"/>
        <w:jc w:val="left"/>
        <w:rPr>
          <w:sz w:val="18"/>
        </w:rPr>
      </w:pPr>
      <w:r>
        <w:rPr/>
        <mc:AlternateContent>
          <mc:Choice Requires="wps">
            <w:drawing>
              <wp:anchor distT="0" distB="0" distL="0" distR="0" allowOverlap="1" layoutInCell="1" locked="0" behindDoc="1" simplePos="0" relativeHeight="486845440">
                <wp:simplePos x="0" y="0"/>
                <wp:positionH relativeFrom="page">
                  <wp:posOffset>2185263</wp:posOffset>
                </wp:positionH>
                <wp:positionV relativeFrom="paragraph">
                  <wp:posOffset>225651</wp:posOffset>
                </wp:positionV>
                <wp:extent cx="59055" cy="26670"/>
                <wp:effectExtent l="0" t="0" r="0" b="0"/>
                <wp:wrapNone/>
                <wp:docPr id="200" name="Graphic 200"/>
                <wp:cNvGraphicFramePr>
                  <a:graphicFrameLocks/>
                </wp:cNvGraphicFramePr>
                <a:graphic>
                  <a:graphicData uri="http://schemas.microsoft.com/office/word/2010/wordprocessingShape">
                    <wps:wsp>
                      <wps:cNvPr id="200" name="Graphic 200"/>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2.067993pt;margin-top:17.767864pt;width:4.650pt;height:2.1pt;mso-position-horizontal-relative:page;mso-position-vertical-relative:paragraph;z-index:-16471040" id="docshape169" coordorigin="3441,355" coordsize="93,42" path="m3534,355l3441,355,3441,364,3534,364,3534,355xm3534,388l3441,388,3441,397,3534,397,3534,388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45952">
                <wp:simplePos x="0" y="0"/>
                <wp:positionH relativeFrom="page">
                  <wp:posOffset>2559519</wp:posOffset>
                </wp:positionH>
                <wp:positionV relativeFrom="paragraph">
                  <wp:posOffset>326426</wp:posOffset>
                </wp:positionV>
                <wp:extent cx="59055" cy="5715"/>
                <wp:effectExtent l="0" t="0" r="0" b="0"/>
                <wp:wrapNone/>
                <wp:docPr id="201" name="Graphic 201"/>
                <wp:cNvGraphicFramePr>
                  <a:graphicFrameLocks/>
                </wp:cNvGraphicFramePr>
                <a:graphic>
                  <a:graphicData uri="http://schemas.microsoft.com/office/word/2010/wordprocessingShape">
                    <wps:wsp>
                      <wps:cNvPr id="201" name="Graphic 201"/>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1.537003pt;margin-top:25.702864pt;width:4.617pt;height:.423pt;mso-position-horizontal-relative:page;mso-position-vertical-relative:paragraph;z-index:-16470528" id="docshape170"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74720">
                <wp:simplePos x="0" y="0"/>
                <wp:positionH relativeFrom="page">
                  <wp:posOffset>3782695</wp:posOffset>
                </wp:positionH>
                <wp:positionV relativeFrom="paragraph">
                  <wp:posOffset>225651</wp:posOffset>
                </wp:positionV>
                <wp:extent cx="59055" cy="26670"/>
                <wp:effectExtent l="0" t="0" r="0" b="0"/>
                <wp:wrapNone/>
                <wp:docPr id="202" name="Graphic 202"/>
                <wp:cNvGraphicFramePr>
                  <a:graphicFrameLocks/>
                </wp:cNvGraphicFramePr>
                <a:graphic>
                  <a:graphicData uri="http://schemas.microsoft.com/office/word/2010/wordprocessingShape">
                    <wps:wsp>
                      <wps:cNvPr id="202" name="Graphic 202"/>
                      <wps:cNvSpPr/>
                      <wps:spPr>
                        <a:xfrm>
                          <a:off x="0" y="0"/>
                          <a:ext cx="59055" cy="26670"/>
                        </a:xfrm>
                        <a:custGeom>
                          <a:avLst/>
                          <a:gdLst/>
                          <a:ahLst/>
                          <a:cxnLst/>
                          <a:rect l="l" t="t" r="r" b="b"/>
                          <a:pathLst>
                            <a:path w="59055" h="26670">
                              <a:moveTo>
                                <a:pt x="58623" y="0"/>
                              </a:moveTo>
                              <a:lnTo>
                                <a:pt x="0" y="0"/>
                              </a:lnTo>
                              <a:lnTo>
                                <a:pt x="0" y="5372"/>
                              </a:lnTo>
                              <a:lnTo>
                                <a:pt x="58623" y="5372"/>
                              </a:lnTo>
                              <a:lnTo>
                                <a:pt x="58623" y="0"/>
                              </a:lnTo>
                              <a:close/>
                            </a:path>
                            <a:path w="59055" h="26670">
                              <a:moveTo>
                                <a:pt x="58623" y="20916"/>
                              </a:moveTo>
                              <a:lnTo>
                                <a:pt x="0" y="20916"/>
                              </a:lnTo>
                              <a:lnTo>
                                <a:pt x="0" y="26288"/>
                              </a:lnTo>
                              <a:lnTo>
                                <a:pt x="58623" y="26288"/>
                              </a:lnTo>
                              <a:lnTo>
                                <a:pt x="58623"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97.850006pt;margin-top:17.767864pt;width:4.650pt;height:2.1pt;mso-position-horizontal-relative:page;mso-position-vertical-relative:paragraph;z-index:15774720" id="docshape171" coordorigin="5957,355" coordsize="93,42" path="m6049,355l5957,355,5957,364,6049,364,6049,355xm6049,388l5957,388,5957,397,6049,397,6049,388xe" filled="true" fillcolor="#000000" stroked="false">
                <v:path arrowok="t"/>
                <v:fill type="solid"/>
                <w10:wrap type="none"/>
              </v:shape>
            </w:pict>
          </mc:Fallback>
        </mc:AlternateContent>
      </w:r>
      <w:r>
        <w:rPr>
          <w:w w:val="110"/>
          <w:position w:val="-11"/>
          <w:sz w:val="18"/>
        </w:rPr>
        <w:t>TEY</w:t>
      </w:r>
      <w:r>
        <w:rPr>
          <w:spacing w:val="146"/>
          <w:w w:val="110"/>
          <w:position w:val="-11"/>
          <w:sz w:val="18"/>
        </w:rPr>
        <w:t> </w:t>
      </w:r>
      <w:r>
        <w:rPr>
          <w:sz w:val="18"/>
          <w:u w:val="single"/>
        </w:rPr>
        <w:tab/>
      </w:r>
      <w:r>
        <w:rPr>
          <w:w w:val="110"/>
          <w:sz w:val="18"/>
          <w:u w:val="single"/>
        </w:rPr>
        <w:t>municipal</w:t>
      </w:r>
      <w:r>
        <w:rPr>
          <w:spacing w:val="-12"/>
          <w:w w:val="110"/>
          <w:sz w:val="18"/>
          <w:u w:val="single"/>
        </w:rPr>
        <w:t> </w:t>
      </w:r>
      <w:r>
        <w:rPr>
          <w:w w:val="110"/>
          <w:sz w:val="18"/>
          <w:u w:val="single"/>
        </w:rPr>
        <w:t>yield</w:t>
      </w:r>
      <w:r>
        <w:rPr>
          <w:sz w:val="18"/>
          <w:u w:val="single"/>
        </w:rPr>
        <w:tab/>
      </w:r>
      <w:r>
        <w:rPr>
          <w:sz w:val="18"/>
        </w:rPr>
        <w:t> </w:t>
      </w:r>
      <w:r>
        <w:rPr>
          <w:w w:val="110"/>
          <w:sz w:val="18"/>
        </w:rPr>
        <w:t>100%</w:t>
      </w:r>
      <w:r>
        <w:rPr>
          <w:spacing w:val="65"/>
          <w:w w:val="150"/>
          <w:sz w:val="18"/>
        </w:rPr>
        <w:t> </w:t>
      </w:r>
      <w:r>
        <w:rPr>
          <w:w w:val="110"/>
          <w:sz w:val="18"/>
        </w:rPr>
        <w:t>investor’s</w:t>
      </w:r>
      <w:r>
        <w:rPr>
          <w:spacing w:val="-19"/>
          <w:w w:val="110"/>
          <w:sz w:val="18"/>
        </w:rPr>
        <w:t> </w:t>
      </w:r>
      <w:r>
        <w:rPr>
          <w:w w:val="110"/>
          <w:sz w:val="18"/>
        </w:rPr>
        <w:t>tax</w:t>
      </w:r>
      <w:r>
        <w:rPr>
          <w:spacing w:val="-12"/>
          <w:w w:val="110"/>
          <w:sz w:val="18"/>
        </w:rPr>
        <w:t> </w:t>
      </w:r>
      <w:r>
        <w:rPr>
          <w:spacing w:val="-2"/>
          <w:w w:val="110"/>
          <w:sz w:val="18"/>
        </w:rPr>
        <w:t>bracket</w:t>
      </w:r>
    </w:p>
    <w:p>
      <w:pPr>
        <w:tabs>
          <w:tab w:pos="492" w:val="left" w:leader="none"/>
          <w:tab w:pos="1057" w:val="left" w:leader="none"/>
        </w:tabs>
        <w:spacing w:line="297" w:lineRule="auto" w:before="139"/>
        <w:ind w:left="149" w:right="0" w:firstLine="5"/>
        <w:jc w:val="left"/>
        <w:rPr>
          <w:sz w:val="18"/>
        </w:rPr>
      </w:pPr>
      <w:r>
        <w:rPr/>
        <w:br w:type="column"/>
      </w:r>
      <w:r>
        <w:rPr>
          <w:sz w:val="18"/>
          <w:u w:val="single"/>
        </w:rPr>
        <w:tab/>
      </w:r>
      <w:r>
        <w:rPr>
          <w:spacing w:val="-6"/>
          <w:sz w:val="18"/>
          <w:u w:val="single"/>
        </w:rPr>
        <w:t>5%</w:t>
      </w:r>
      <w:r>
        <w:rPr>
          <w:sz w:val="18"/>
          <w:u w:val="single"/>
        </w:rPr>
        <w:tab/>
      </w:r>
      <w:r>
        <w:rPr>
          <w:sz w:val="18"/>
        </w:rPr>
        <w:t> 100%</w:t>
      </w:r>
      <w:r>
        <w:rPr>
          <w:spacing w:val="32"/>
          <w:sz w:val="18"/>
        </w:rPr>
        <w:t>  </w:t>
      </w:r>
      <w:r>
        <w:rPr>
          <w:spacing w:val="-5"/>
          <w:sz w:val="18"/>
        </w:rPr>
        <w:t>24%</w:t>
      </w:r>
    </w:p>
    <w:p>
      <w:pPr>
        <w:spacing w:line="297" w:lineRule="auto" w:before="139"/>
        <w:ind w:left="155" w:right="0" w:hanging="1"/>
        <w:jc w:val="left"/>
        <w:rPr>
          <w:sz w:val="18"/>
        </w:rPr>
      </w:pPr>
      <w:r>
        <w:rPr/>
        <w:br w:type="column"/>
      </w:r>
      <w:r>
        <w:rPr>
          <w:spacing w:val="-12"/>
          <w:sz w:val="18"/>
          <w:u w:val="single"/>
        </w:rPr>
        <w:t> </w:t>
      </w:r>
      <w:r>
        <w:rPr>
          <w:sz w:val="18"/>
          <w:u w:val="single"/>
        </w:rPr>
        <w:t>5%</w:t>
      </w:r>
      <w:r>
        <w:rPr>
          <w:spacing w:val="-11"/>
          <w:sz w:val="18"/>
          <w:u w:val="single"/>
        </w:rPr>
        <w:t> </w:t>
      </w:r>
      <w:r>
        <w:rPr>
          <w:spacing w:val="-4"/>
          <w:sz w:val="18"/>
        </w:rPr>
        <w:t> 76%</w:t>
      </w:r>
    </w:p>
    <w:p>
      <w:pPr>
        <w:spacing w:line="240" w:lineRule="auto" w:before="1"/>
        <w:rPr>
          <w:sz w:val="22"/>
        </w:rPr>
      </w:pPr>
      <w:r>
        <w:rPr/>
        <w:br w:type="column"/>
      </w:r>
      <w:r>
        <w:rPr>
          <w:sz w:val="22"/>
        </w:rPr>
      </w:r>
    </w:p>
    <w:p>
      <w:pPr>
        <w:spacing w:before="0"/>
        <w:ind w:left="146" w:right="0" w:firstLine="0"/>
        <w:jc w:val="left"/>
        <w:rPr>
          <w:sz w:val="18"/>
        </w:rPr>
      </w:pPr>
      <w:r>
        <w:rPr/>
        <mc:AlternateContent>
          <mc:Choice Requires="wps">
            <w:drawing>
              <wp:anchor distT="0" distB="0" distL="0" distR="0" allowOverlap="1" layoutInCell="1" locked="0" behindDoc="0" simplePos="0" relativeHeight="15775232">
                <wp:simplePos x="0" y="0"/>
                <wp:positionH relativeFrom="page">
                  <wp:posOffset>4156938</wp:posOffset>
                </wp:positionH>
                <wp:positionV relativeFrom="paragraph">
                  <wp:posOffset>165180</wp:posOffset>
                </wp:positionV>
                <wp:extent cx="59055" cy="5715"/>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59055" cy="5715"/>
                        </a:xfrm>
                        <a:custGeom>
                          <a:avLst/>
                          <a:gdLst/>
                          <a:ahLst/>
                          <a:cxnLst/>
                          <a:rect l="l" t="t" r="r" b="b"/>
                          <a:pathLst>
                            <a:path w="59055" h="5715">
                              <a:moveTo>
                                <a:pt x="58635" y="0"/>
                              </a:moveTo>
                              <a:lnTo>
                                <a:pt x="0" y="0"/>
                              </a:lnTo>
                              <a:lnTo>
                                <a:pt x="0" y="5372"/>
                              </a:lnTo>
                              <a:lnTo>
                                <a:pt x="58635" y="5372"/>
                              </a:lnTo>
                              <a:lnTo>
                                <a:pt x="58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7.317993pt;margin-top:13.006318pt;width:4.617pt;height:.423pt;mso-position-horizontal-relative:page;mso-position-vertical-relative:paragraph;z-index:15775232" id="docshape172"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76256">
                <wp:simplePos x="0" y="0"/>
                <wp:positionH relativeFrom="page">
                  <wp:posOffset>4812576</wp:posOffset>
                </wp:positionH>
                <wp:positionV relativeFrom="paragraph">
                  <wp:posOffset>64405</wp:posOffset>
                </wp:positionV>
                <wp:extent cx="59055" cy="26670"/>
                <wp:effectExtent l="0" t="0" r="0" b="0"/>
                <wp:wrapNone/>
                <wp:docPr id="204" name="Graphic 204"/>
                <wp:cNvGraphicFramePr>
                  <a:graphicFrameLocks/>
                </wp:cNvGraphicFramePr>
                <a:graphic>
                  <a:graphicData uri="http://schemas.microsoft.com/office/word/2010/wordprocessingShape">
                    <wps:wsp>
                      <wps:cNvPr id="204" name="Graphic 204"/>
                      <wps:cNvSpPr/>
                      <wps:spPr>
                        <a:xfrm>
                          <a:off x="0" y="0"/>
                          <a:ext cx="59055" cy="26670"/>
                        </a:xfrm>
                        <a:custGeom>
                          <a:avLst/>
                          <a:gdLst/>
                          <a:ahLst/>
                          <a:cxnLst/>
                          <a:rect l="l" t="t" r="r" b="b"/>
                          <a:pathLst>
                            <a:path w="59055" h="26670">
                              <a:moveTo>
                                <a:pt x="58635" y="0"/>
                              </a:moveTo>
                              <a:lnTo>
                                <a:pt x="0" y="0"/>
                              </a:lnTo>
                              <a:lnTo>
                                <a:pt x="0" y="5372"/>
                              </a:lnTo>
                              <a:lnTo>
                                <a:pt x="58635" y="5372"/>
                              </a:lnTo>
                              <a:lnTo>
                                <a:pt x="58635" y="0"/>
                              </a:lnTo>
                              <a:close/>
                            </a:path>
                            <a:path w="59055" h="26670">
                              <a:moveTo>
                                <a:pt x="58635" y="20916"/>
                              </a:moveTo>
                              <a:lnTo>
                                <a:pt x="0" y="20916"/>
                              </a:lnTo>
                              <a:lnTo>
                                <a:pt x="0" y="26288"/>
                              </a:lnTo>
                              <a:lnTo>
                                <a:pt x="58635" y="26288"/>
                              </a:lnTo>
                              <a:lnTo>
                                <a:pt x="58635" y="209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8.942993pt;margin-top:5.071318pt;width:4.650pt;height:2.1pt;mso-position-horizontal-relative:page;mso-position-vertical-relative:paragraph;z-index:15776256" id="docshape173" coordorigin="7579,101" coordsize="93,42" path="m7671,101l7579,101,7579,110,7671,110,7671,101xm7671,134l7579,134,7579,143,7671,143,7671,134xe" filled="true" fillcolor="#000000" stroked="false">
                <v:path arrowok="t"/>
                <v:fill type="solid"/>
                <w10:wrap type="none"/>
              </v:shape>
            </w:pict>
          </mc:Fallback>
        </mc:AlternateContent>
      </w:r>
      <w:r>
        <w:rPr>
          <w:spacing w:val="-2"/>
          <w:sz w:val="18"/>
        </w:rPr>
        <w:t>6.58%</w:t>
      </w:r>
    </w:p>
    <w:p>
      <w:pPr>
        <w:spacing w:after="0"/>
        <w:jc w:val="left"/>
        <w:rPr>
          <w:sz w:val="18"/>
        </w:rPr>
        <w:sectPr>
          <w:type w:val="continuous"/>
          <w:pgSz w:w="12240" w:h="15660"/>
          <w:pgMar w:header="0" w:footer="736" w:top="0" w:bottom="920" w:left="1520" w:right="1500"/>
          <w:cols w:num="4" w:equalWidth="0">
            <w:col w:w="4384" w:space="40"/>
            <w:col w:w="1058" w:space="39"/>
            <w:col w:w="485" w:space="40"/>
            <w:col w:w="3174"/>
          </w:cols>
        </w:sectPr>
      </w:pPr>
    </w:p>
    <w:p>
      <w:pPr>
        <w:pStyle w:val="BodyText"/>
        <w:spacing w:before="150"/>
        <w:ind w:left="1480"/>
      </w:pPr>
      <w:r>
        <w:rPr>
          <w:w w:val="130"/>
        </w:rPr>
        <w:t>So,</w:t>
      </w:r>
      <w:r>
        <w:rPr>
          <w:spacing w:val="-7"/>
          <w:w w:val="130"/>
        </w:rPr>
        <w:t> </w:t>
      </w:r>
      <w:r>
        <w:rPr>
          <w:w w:val="130"/>
        </w:rPr>
        <w:t>for</w:t>
      </w:r>
      <w:r>
        <w:rPr>
          <w:spacing w:val="-6"/>
          <w:w w:val="130"/>
        </w:rPr>
        <w:t> </w:t>
      </w:r>
      <w:r>
        <w:rPr>
          <w:w w:val="130"/>
        </w:rPr>
        <w:t>this</w:t>
      </w:r>
      <w:r>
        <w:rPr>
          <w:spacing w:val="-6"/>
          <w:w w:val="130"/>
        </w:rPr>
        <w:t> </w:t>
      </w:r>
      <w:r>
        <w:rPr>
          <w:w w:val="130"/>
        </w:rPr>
        <w:t>investor</w:t>
      </w:r>
      <w:r>
        <w:rPr>
          <w:spacing w:val="-6"/>
          <w:w w:val="130"/>
        </w:rPr>
        <w:t> </w:t>
      </w:r>
      <w:r>
        <w:rPr>
          <w:w w:val="130"/>
        </w:rPr>
        <w:t>in</w:t>
      </w:r>
      <w:r>
        <w:rPr>
          <w:spacing w:val="-6"/>
          <w:w w:val="130"/>
        </w:rPr>
        <w:t> </w:t>
      </w:r>
      <w:r>
        <w:rPr>
          <w:w w:val="130"/>
        </w:rPr>
        <w:t>the</w:t>
      </w:r>
      <w:r>
        <w:rPr>
          <w:spacing w:val="-6"/>
          <w:w w:val="130"/>
        </w:rPr>
        <w:t> </w:t>
      </w:r>
      <w:r>
        <w:rPr>
          <w:w w:val="130"/>
        </w:rPr>
        <w:t>24</w:t>
      </w:r>
      <w:r>
        <w:rPr>
          <w:spacing w:val="-6"/>
          <w:w w:val="130"/>
        </w:rPr>
        <w:t> </w:t>
      </w:r>
      <w:r>
        <w:rPr>
          <w:w w:val="130"/>
        </w:rPr>
        <w:t>percent</w:t>
      </w:r>
      <w:r>
        <w:rPr>
          <w:spacing w:val="-6"/>
          <w:w w:val="130"/>
        </w:rPr>
        <w:t> </w:t>
      </w:r>
      <w:r>
        <w:rPr>
          <w:w w:val="130"/>
        </w:rPr>
        <w:t>tax</w:t>
      </w:r>
      <w:r>
        <w:rPr>
          <w:spacing w:val="-6"/>
          <w:w w:val="130"/>
        </w:rPr>
        <w:t> </w:t>
      </w:r>
      <w:r>
        <w:rPr>
          <w:w w:val="130"/>
        </w:rPr>
        <w:t>bracket,</w:t>
      </w:r>
      <w:r>
        <w:rPr>
          <w:spacing w:val="-6"/>
          <w:w w:val="130"/>
        </w:rPr>
        <w:t> </w:t>
      </w:r>
      <w:r>
        <w:rPr>
          <w:w w:val="130"/>
        </w:rPr>
        <w:t>buying</w:t>
      </w:r>
      <w:r>
        <w:rPr>
          <w:spacing w:val="-6"/>
          <w:w w:val="130"/>
        </w:rPr>
        <w:t> </w:t>
      </w:r>
      <w:r>
        <w:rPr>
          <w:w w:val="130"/>
        </w:rPr>
        <w:t>a</w:t>
      </w:r>
      <w:r>
        <w:rPr>
          <w:spacing w:val="-6"/>
          <w:w w:val="130"/>
        </w:rPr>
        <w:t> </w:t>
      </w:r>
      <w:r>
        <w:rPr>
          <w:w w:val="130"/>
        </w:rPr>
        <w:t>5</w:t>
      </w:r>
      <w:r>
        <w:rPr>
          <w:spacing w:val="-6"/>
          <w:w w:val="130"/>
        </w:rPr>
        <w:t> </w:t>
      </w:r>
      <w:r>
        <w:rPr>
          <w:w w:val="130"/>
        </w:rPr>
        <w:t>percent</w:t>
      </w:r>
      <w:r>
        <w:rPr>
          <w:spacing w:val="-6"/>
          <w:w w:val="130"/>
        </w:rPr>
        <w:t> </w:t>
      </w:r>
      <w:r>
        <w:rPr>
          <w:w w:val="130"/>
        </w:rPr>
        <w:t>municipal</w:t>
      </w:r>
      <w:r>
        <w:rPr>
          <w:spacing w:val="-6"/>
          <w:w w:val="130"/>
        </w:rPr>
        <w:t> </w:t>
      </w:r>
      <w:r>
        <w:rPr>
          <w:w w:val="130"/>
        </w:rPr>
        <w:t>bond</w:t>
      </w:r>
      <w:r>
        <w:rPr>
          <w:spacing w:val="-6"/>
          <w:w w:val="130"/>
        </w:rPr>
        <w:t> </w:t>
      </w:r>
      <w:r>
        <w:rPr>
          <w:spacing w:val="-5"/>
          <w:w w:val="130"/>
        </w:rPr>
        <w:t>is</w:t>
      </w:r>
    </w:p>
    <w:p>
      <w:pPr>
        <w:pStyle w:val="BodyText"/>
        <w:spacing w:before="56"/>
        <w:ind w:left="1480"/>
      </w:pPr>
      <w:r>
        <w:rPr>
          <w:w w:val="130"/>
        </w:rPr>
        <w:t>equivalent</w:t>
      </w:r>
      <w:r>
        <w:rPr>
          <w:spacing w:val="-5"/>
          <w:w w:val="130"/>
        </w:rPr>
        <w:t> </w:t>
      </w:r>
      <w:r>
        <w:rPr>
          <w:w w:val="130"/>
        </w:rPr>
        <w:t>to</w:t>
      </w:r>
      <w:r>
        <w:rPr>
          <w:spacing w:val="-5"/>
          <w:w w:val="130"/>
        </w:rPr>
        <w:t> </w:t>
      </w:r>
      <w:r>
        <w:rPr>
          <w:w w:val="130"/>
        </w:rPr>
        <w:t>purchasing</w:t>
      </w:r>
      <w:r>
        <w:rPr>
          <w:spacing w:val="-5"/>
          <w:w w:val="130"/>
        </w:rPr>
        <w:t> </w:t>
      </w:r>
      <w:r>
        <w:rPr>
          <w:w w:val="130"/>
        </w:rPr>
        <w:t>a</w:t>
      </w:r>
      <w:r>
        <w:rPr>
          <w:spacing w:val="-5"/>
          <w:w w:val="130"/>
        </w:rPr>
        <w:t> </w:t>
      </w:r>
      <w:r>
        <w:rPr>
          <w:w w:val="130"/>
        </w:rPr>
        <w:t>6.58</w:t>
      </w:r>
      <w:r>
        <w:rPr>
          <w:spacing w:val="-4"/>
          <w:w w:val="130"/>
        </w:rPr>
        <w:t> </w:t>
      </w:r>
      <w:r>
        <w:rPr>
          <w:w w:val="130"/>
        </w:rPr>
        <w:t>percent</w:t>
      </w:r>
      <w:r>
        <w:rPr>
          <w:spacing w:val="-5"/>
          <w:w w:val="130"/>
        </w:rPr>
        <w:t> </w:t>
      </w:r>
      <w:r>
        <w:rPr>
          <w:w w:val="130"/>
        </w:rPr>
        <w:t>corporate</w:t>
      </w:r>
      <w:r>
        <w:rPr>
          <w:spacing w:val="-5"/>
          <w:w w:val="130"/>
        </w:rPr>
        <w:t> </w:t>
      </w:r>
      <w:r>
        <w:rPr>
          <w:w w:val="130"/>
        </w:rPr>
        <w:t>bond</w:t>
      </w:r>
      <w:r>
        <w:rPr>
          <w:spacing w:val="-5"/>
          <w:w w:val="130"/>
        </w:rPr>
        <w:t> </w:t>
      </w:r>
      <w:r>
        <w:rPr>
          <w:w w:val="130"/>
        </w:rPr>
        <w:t>after</w:t>
      </w:r>
      <w:r>
        <w:rPr>
          <w:spacing w:val="-4"/>
          <w:w w:val="130"/>
        </w:rPr>
        <w:t> </w:t>
      </w:r>
      <w:r>
        <w:rPr>
          <w:spacing w:val="-2"/>
          <w:w w:val="130"/>
        </w:rPr>
        <w:t>taxes.</w:t>
      </w:r>
    </w:p>
    <w:p>
      <w:pPr>
        <w:pStyle w:val="BodyText"/>
        <w:spacing w:before="10"/>
        <w:rPr>
          <w:sz w:val="19"/>
        </w:rPr>
      </w:pPr>
    </w:p>
    <w:p>
      <w:pPr>
        <w:pStyle w:val="ListParagraph"/>
        <w:numPr>
          <w:ilvl w:val="1"/>
          <w:numId w:val="17"/>
        </w:numPr>
        <w:tabs>
          <w:tab w:pos="1490" w:val="left" w:leader="none"/>
        </w:tabs>
        <w:spacing w:line="302" w:lineRule="auto" w:before="1" w:after="0"/>
        <w:ind w:left="1490" w:right="127" w:hanging="378"/>
        <w:jc w:val="left"/>
        <w:rPr>
          <w:sz w:val="16"/>
        </w:rPr>
      </w:pPr>
      <w:r>
        <w:rPr>
          <w:rFonts w:ascii="Arial"/>
          <w:b/>
          <w:w w:val="120"/>
          <w:sz w:val="17"/>
        </w:rPr>
        <w:t>C. </w:t>
      </w:r>
      <w:r>
        <w:rPr>
          <w:w w:val="125"/>
          <w:sz w:val="16"/>
        </w:rPr>
        <w:t>Municipal</w:t>
      </w:r>
      <w:r>
        <w:rPr>
          <w:spacing w:val="17"/>
          <w:w w:val="125"/>
          <w:sz w:val="16"/>
        </w:rPr>
        <w:t> </w:t>
      </w:r>
      <w:r>
        <w:rPr>
          <w:w w:val="125"/>
          <w:sz w:val="16"/>
        </w:rPr>
        <w:t>notes</w:t>
      </w:r>
      <w:r>
        <w:rPr>
          <w:spacing w:val="17"/>
          <w:w w:val="125"/>
          <w:sz w:val="16"/>
        </w:rPr>
        <w:t> </w:t>
      </w:r>
      <w:r>
        <w:rPr>
          <w:w w:val="125"/>
          <w:sz w:val="16"/>
        </w:rPr>
        <w:t>are</w:t>
      </w:r>
      <w:r>
        <w:rPr>
          <w:spacing w:val="17"/>
          <w:w w:val="125"/>
          <w:sz w:val="16"/>
        </w:rPr>
        <w:t> </w:t>
      </w:r>
      <w:r>
        <w:rPr>
          <w:w w:val="125"/>
          <w:sz w:val="16"/>
        </w:rPr>
        <w:t>short-term</w:t>
      </w:r>
      <w:r>
        <w:rPr>
          <w:spacing w:val="17"/>
          <w:w w:val="125"/>
          <w:sz w:val="16"/>
        </w:rPr>
        <w:t> </w:t>
      </w:r>
      <w:r>
        <w:rPr>
          <w:w w:val="125"/>
          <w:sz w:val="16"/>
        </w:rPr>
        <w:t>(one</w:t>
      </w:r>
      <w:r>
        <w:rPr>
          <w:spacing w:val="17"/>
          <w:w w:val="125"/>
          <w:sz w:val="16"/>
        </w:rPr>
        <w:t> </w:t>
      </w:r>
      <w:r>
        <w:rPr>
          <w:w w:val="125"/>
          <w:sz w:val="16"/>
        </w:rPr>
        <w:t>year</w:t>
      </w:r>
      <w:r>
        <w:rPr>
          <w:spacing w:val="17"/>
          <w:w w:val="125"/>
          <w:sz w:val="16"/>
        </w:rPr>
        <w:t> </w:t>
      </w:r>
      <w:r>
        <w:rPr>
          <w:w w:val="125"/>
          <w:sz w:val="16"/>
        </w:rPr>
        <w:t>or</w:t>
      </w:r>
      <w:r>
        <w:rPr>
          <w:spacing w:val="17"/>
          <w:w w:val="125"/>
          <w:sz w:val="16"/>
        </w:rPr>
        <w:t> </w:t>
      </w:r>
      <w:r>
        <w:rPr>
          <w:w w:val="125"/>
          <w:sz w:val="16"/>
        </w:rPr>
        <w:t>less)</w:t>
      </w:r>
      <w:r>
        <w:rPr>
          <w:spacing w:val="17"/>
          <w:w w:val="125"/>
          <w:sz w:val="16"/>
        </w:rPr>
        <w:t> </w:t>
      </w:r>
      <w:r>
        <w:rPr>
          <w:w w:val="125"/>
          <w:sz w:val="16"/>
        </w:rPr>
        <w:t>debt</w:t>
      </w:r>
      <w:r>
        <w:rPr>
          <w:spacing w:val="17"/>
          <w:w w:val="125"/>
          <w:sz w:val="16"/>
        </w:rPr>
        <w:t> </w:t>
      </w:r>
      <w:r>
        <w:rPr>
          <w:w w:val="125"/>
          <w:sz w:val="16"/>
        </w:rPr>
        <w:t>securities</w:t>
      </w:r>
      <w:r>
        <w:rPr>
          <w:spacing w:val="17"/>
          <w:w w:val="125"/>
          <w:sz w:val="16"/>
        </w:rPr>
        <w:t> </w:t>
      </w:r>
      <w:r>
        <w:rPr>
          <w:w w:val="125"/>
          <w:sz w:val="16"/>
        </w:rPr>
        <w:t>issued</w:t>
      </w:r>
      <w:r>
        <w:rPr>
          <w:spacing w:val="17"/>
          <w:w w:val="125"/>
          <w:sz w:val="16"/>
        </w:rPr>
        <w:t> </w:t>
      </w:r>
      <w:r>
        <w:rPr>
          <w:w w:val="125"/>
          <w:sz w:val="16"/>
        </w:rPr>
        <w:t>by</w:t>
      </w:r>
      <w:r>
        <w:rPr>
          <w:spacing w:val="17"/>
          <w:w w:val="125"/>
          <w:sz w:val="16"/>
        </w:rPr>
        <w:t> </w:t>
      </w:r>
      <w:r>
        <w:rPr>
          <w:w w:val="125"/>
          <w:sz w:val="16"/>
        </w:rPr>
        <w:t>municipalities to</w:t>
      </w:r>
      <w:r>
        <w:rPr>
          <w:spacing w:val="-3"/>
          <w:w w:val="125"/>
          <w:sz w:val="16"/>
        </w:rPr>
        <w:t> </w:t>
      </w:r>
      <w:r>
        <w:rPr>
          <w:w w:val="125"/>
          <w:sz w:val="16"/>
        </w:rPr>
        <w:t>cover</w:t>
      </w:r>
      <w:r>
        <w:rPr>
          <w:spacing w:val="-3"/>
          <w:w w:val="125"/>
          <w:sz w:val="16"/>
        </w:rPr>
        <w:t> </w:t>
      </w:r>
      <w:r>
        <w:rPr>
          <w:w w:val="125"/>
          <w:sz w:val="16"/>
        </w:rPr>
        <w:t>a</w:t>
      </w:r>
      <w:r>
        <w:rPr>
          <w:spacing w:val="-3"/>
          <w:w w:val="125"/>
          <w:sz w:val="16"/>
        </w:rPr>
        <w:t> </w:t>
      </w:r>
      <w:r>
        <w:rPr>
          <w:w w:val="125"/>
          <w:sz w:val="16"/>
        </w:rPr>
        <w:t>short-term</w:t>
      </w:r>
      <w:r>
        <w:rPr>
          <w:spacing w:val="-3"/>
          <w:w w:val="125"/>
          <w:sz w:val="16"/>
        </w:rPr>
        <w:t> </w:t>
      </w:r>
      <w:r>
        <w:rPr>
          <w:w w:val="125"/>
          <w:sz w:val="16"/>
        </w:rPr>
        <w:t>need.</w:t>
      </w:r>
      <w:r>
        <w:rPr>
          <w:spacing w:val="-3"/>
          <w:w w:val="125"/>
          <w:sz w:val="16"/>
        </w:rPr>
        <w:t> </w:t>
      </w:r>
      <w:r>
        <w:rPr>
          <w:w w:val="125"/>
          <w:sz w:val="16"/>
        </w:rPr>
        <w:t>These</w:t>
      </w:r>
      <w:r>
        <w:rPr>
          <w:spacing w:val="-3"/>
          <w:w w:val="125"/>
          <w:sz w:val="16"/>
        </w:rPr>
        <w:t> </w:t>
      </w:r>
      <w:r>
        <w:rPr>
          <w:w w:val="125"/>
          <w:sz w:val="16"/>
        </w:rPr>
        <w:t>include</w:t>
      </w:r>
      <w:r>
        <w:rPr>
          <w:spacing w:val="-3"/>
          <w:w w:val="125"/>
          <w:sz w:val="16"/>
        </w:rPr>
        <w:t> </w:t>
      </w:r>
      <w:r>
        <w:rPr>
          <w:w w:val="125"/>
          <w:sz w:val="16"/>
        </w:rPr>
        <w:t>TANs,</w:t>
      </w:r>
      <w:r>
        <w:rPr>
          <w:spacing w:val="-3"/>
          <w:w w:val="125"/>
          <w:sz w:val="16"/>
        </w:rPr>
        <w:t> </w:t>
      </w:r>
      <w:r>
        <w:rPr>
          <w:w w:val="125"/>
          <w:sz w:val="16"/>
        </w:rPr>
        <w:t>RANs,</w:t>
      </w:r>
      <w:r>
        <w:rPr>
          <w:spacing w:val="-3"/>
          <w:w w:val="125"/>
          <w:sz w:val="16"/>
        </w:rPr>
        <w:t> </w:t>
      </w:r>
      <w:r>
        <w:rPr>
          <w:w w:val="125"/>
          <w:sz w:val="16"/>
        </w:rPr>
        <w:t>TRANs,</w:t>
      </w:r>
      <w:r>
        <w:rPr>
          <w:spacing w:val="-3"/>
          <w:w w:val="125"/>
          <w:sz w:val="16"/>
        </w:rPr>
        <w:t> </w:t>
      </w:r>
      <w:r>
        <w:rPr>
          <w:w w:val="125"/>
          <w:sz w:val="16"/>
        </w:rPr>
        <w:t>GANs,</w:t>
      </w:r>
      <w:r>
        <w:rPr>
          <w:spacing w:val="-3"/>
          <w:w w:val="125"/>
          <w:sz w:val="16"/>
        </w:rPr>
        <w:t> </w:t>
      </w:r>
      <w:r>
        <w:rPr>
          <w:w w:val="125"/>
          <w:sz w:val="16"/>
        </w:rPr>
        <w:t>BANs,</w:t>
      </w:r>
      <w:r>
        <w:rPr>
          <w:spacing w:val="-3"/>
          <w:w w:val="125"/>
          <w:sz w:val="16"/>
        </w:rPr>
        <w:t> </w:t>
      </w:r>
      <w:r>
        <w:rPr>
          <w:w w:val="125"/>
          <w:sz w:val="16"/>
        </w:rPr>
        <w:t>CLNs,</w:t>
      </w:r>
      <w:r>
        <w:rPr>
          <w:spacing w:val="-3"/>
          <w:w w:val="125"/>
          <w:sz w:val="16"/>
        </w:rPr>
        <w:t> </w:t>
      </w:r>
      <w:r>
        <w:rPr>
          <w:w w:val="125"/>
          <w:sz w:val="16"/>
        </w:rPr>
        <w:t>PNs,</w:t>
      </w:r>
      <w:r>
        <w:rPr>
          <w:w w:val="125"/>
          <w:sz w:val="16"/>
        </w:rPr>
        <w:t> and</w:t>
      </w:r>
      <w:r>
        <w:rPr>
          <w:spacing w:val="31"/>
          <w:w w:val="125"/>
          <w:sz w:val="16"/>
        </w:rPr>
        <w:t> </w:t>
      </w:r>
      <w:r>
        <w:rPr>
          <w:w w:val="125"/>
          <w:sz w:val="16"/>
        </w:rPr>
        <w:t>tax-exempt</w:t>
      </w:r>
      <w:r>
        <w:rPr>
          <w:spacing w:val="31"/>
          <w:w w:val="125"/>
          <w:sz w:val="16"/>
        </w:rPr>
        <w:t> </w:t>
      </w:r>
      <w:r>
        <w:rPr>
          <w:w w:val="125"/>
          <w:sz w:val="16"/>
        </w:rPr>
        <w:t>commercial</w:t>
      </w:r>
      <w:r>
        <w:rPr>
          <w:spacing w:val="31"/>
          <w:w w:val="125"/>
          <w:sz w:val="16"/>
        </w:rPr>
        <w:t> </w:t>
      </w:r>
      <w:r>
        <w:rPr>
          <w:w w:val="125"/>
          <w:sz w:val="16"/>
        </w:rPr>
        <w:t>paper.</w:t>
      </w:r>
      <w:r>
        <w:rPr>
          <w:spacing w:val="31"/>
          <w:w w:val="125"/>
          <w:sz w:val="16"/>
        </w:rPr>
        <w:t> </w:t>
      </w:r>
      <w:r>
        <w:rPr>
          <w:w w:val="125"/>
          <w:sz w:val="16"/>
        </w:rPr>
        <w:t>AON</w:t>
      </w:r>
      <w:r>
        <w:rPr>
          <w:spacing w:val="31"/>
          <w:w w:val="125"/>
          <w:sz w:val="16"/>
        </w:rPr>
        <w:t> </w:t>
      </w:r>
      <w:r>
        <w:rPr>
          <w:w w:val="125"/>
          <w:sz w:val="16"/>
        </w:rPr>
        <w:t>(all-or-none)</w:t>
      </w:r>
      <w:r>
        <w:rPr>
          <w:spacing w:val="31"/>
          <w:w w:val="125"/>
          <w:sz w:val="16"/>
        </w:rPr>
        <w:t> </w:t>
      </w:r>
      <w:r>
        <w:rPr>
          <w:w w:val="125"/>
          <w:sz w:val="16"/>
        </w:rPr>
        <w:t>is</w:t>
      </w:r>
      <w:r>
        <w:rPr>
          <w:spacing w:val="31"/>
          <w:w w:val="125"/>
          <w:sz w:val="16"/>
        </w:rPr>
        <w:t> </w:t>
      </w:r>
      <w:r>
        <w:rPr>
          <w:w w:val="125"/>
          <w:sz w:val="16"/>
        </w:rPr>
        <w:t>an</w:t>
      </w:r>
      <w:r>
        <w:rPr>
          <w:spacing w:val="31"/>
          <w:w w:val="125"/>
          <w:sz w:val="16"/>
        </w:rPr>
        <w:t> </w:t>
      </w:r>
      <w:r>
        <w:rPr>
          <w:w w:val="125"/>
          <w:sz w:val="16"/>
        </w:rPr>
        <w:t>order</w:t>
      </w:r>
      <w:r>
        <w:rPr>
          <w:spacing w:val="31"/>
          <w:w w:val="125"/>
          <w:sz w:val="16"/>
        </w:rPr>
        <w:t> </w:t>
      </w:r>
      <w:r>
        <w:rPr>
          <w:w w:val="125"/>
          <w:sz w:val="16"/>
        </w:rPr>
        <w:t>qualifier</w:t>
      </w:r>
      <w:r>
        <w:rPr>
          <w:spacing w:val="31"/>
          <w:w w:val="125"/>
          <w:sz w:val="16"/>
        </w:rPr>
        <w:t> </w:t>
      </w:r>
      <w:r>
        <w:rPr>
          <w:w w:val="125"/>
          <w:sz w:val="16"/>
        </w:rPr>
        <w:t>and</w:t>
      </w:r>
      <w:r>
        <w:rPr>
          <w:spacing w:val="31"/>
          <w:w w:val="125"/>
          <w:sz w:val="16"/>
        </w:rPr>
        <w:t> </w:t>
      </w:r>
      <w:r>
        <w:rPr>
          <w:w w:val="125"/>
          <w:sz w:val="16"/>
        </w:rPr>
        <w:t>not</w:t>
      </w:r>
      <w:r>
        <w:rPr>
          <w:spacing w:val="31"/>
          <w:w w:val="125"/>
          <w:sz w:val="16"/>
        </w:rPr>
        <w:t> </w:t>
      </w:r>
      <w:r>
        <w:rPr>
          <w:w w:val="125"/>
          <w:sz w:val="16"/>
        </w:rPr>
        <w:t>a</w:t>
      </w:r>
      <w:r>
        <w:rPr>
          <w:spacing w:val="31"/>
          <w:w w:val="125"/>
          <w:sz w:val="16"/>
        </w:rPr>
        <w:t> </w:t>
      </w:r>
      <w:r>
        <w:rPr>
          <w:w w:val="125"/>
          <w:sz w:val="16"/>
        </w:rPr>
        <w:t>type of municipal note.</w:t>
      </w:r>
    </w:p>
    <w:p>
      <w:pPr>
        <w:pStyle w:val="BodyText"/>
        <w:spacing w:before="1"/>
      </w:pPr>
    </w:p>
    <w:p>
      <w:pPr>
        <w:pStyle w:val="ListParagraph"/>
        <w:numPr>
          <w:ilvl w:val="1"/>
          <w:numId w:val="17"/>
        </w:numPr>
        <w:tabs>
          <w:tab w:pos="1490" w:val="left" w:leader="none"/>
        </w:tabs>
        <w:spacing w:line="304" w:lineRule="auto" w:before="0" w:after="0"/>
        <w:ind w:left="1490" w:right="291" w:hanging="378"/>
        <w:jc w:val="left"/>
        <w:rPr>
          <w:sz w:val="16"/>
        </w:rPr>
      </w:pPr>
      <w:r>
        <w:rPr>
          <w:rFonts w:ascii="Arial"/>
          <w:b/>
          <w:w w:val="125"/>
          <w:sz w:val="17"/>
        </w:rPr>
        <w:t>D.</w:t>
      </w:r>
      <w:r>
        <w:rPr>
          <w:rFonts w:ascii="Arial"/>
          <w:b/>
          <w:spacing w:val="-1"/>
          <w:w w:val="125"/>
          <w:sz w:val="17"/>
        </w:rPr>
        <w:t> </w:t>
      </w:r>
      <w:r>
        <w:rPr>
          <w:w w:val="125"/>
          <w:sz w:val="16"/>
        </w:rPr>
        <w:t>Section 529 plans (qualified tuition plans), ABLE (Achieving a Better Life Experience) accounts, and LGIPs (Local Government Investment Pools) are all types of municipal fund securities. LTGOs (Limited-Tax General Obligation) bonds are general bonds issued in which the backing municipality is limited on the property taxes they can collect from the people in their municipality backing the bond.</w:t>
      </w:r>
    </w:p>
    <w:p>
      <w:pPr>
        <w:pStyle w:val="BodyText"/>
      </w:pPr>
    </w:p>
    <w:p>
      <w:pPr>
        <w:pStyle w:val="ListParagraph"/>
        <w:numPr>
          <w:ilvl w:val="1"/>
          <w:numId w:val="17"/>
        </w:numPr>
        <w:tabs>
          <w:tab w:pos="1490" w:val="left" w:leader="none"/>
        </w:tabs>
        <w:spacing w:line="302" w:lineRule="auto" w:before="1" w:after="0"/>
        <w:ind w:left="1490" w:right="375" w:hanging="378"/>
        <w:jc w:val="left"/>
        <w:rPr>
          <w:sz w:val="16"/>
        </w:rPr>
      </w:pPr>
      <w:r>
        <w:rPr>
          <w:rFonts w:ascii="Arial"/>
          <w:b/>
          <w:w w:val="120"/>
          <w:sz w:val="17"/>
        </w:rPr>
        <w:t>C.</w:t>
      </w:r>
      <w:r>
        <w:rPr>
          <w:rFonts w:ascii="Arial"/>
          <w:b/>
          <w:spacing w:val="-13"/>
          <w:w w:val="120"/>
          <w:sz w:val="17"/>
        </w:rPr>
        <w:t> </w:t>
      </w:r>
      <w:r>
        <w:rPr>
          <w:w w:val="130"/>
          <w:sz w:val="16"/>
        </w:rPr>
        <w:t>Remember,</w:t>
      </w:r>
      <w:r>
        <w:rPr>
          <w:spacing w:val="-9"/>
          <w:w w:val="130"/>
          <w:sz w:val="16"/>
        </w:rPr>
        <w:t> </w:t>
      </w:r>
      <w:r>
        <w:rPr>
          <w:w w:val="130"/>
          <w:sz w:val="16"/>
        </w:rPr>
        <w:t>more</w:t>
      </w:r>
      <w:r>
        <w:rPr>
          <w:spacing w:val="-9"/>
          <w:w w:val="130"/>
          <w:sz w:val="16"/>
        </w:rPr>
        <w:t> </w:t>
      </w:r>
      <w:r>
        <w:rPr>
          <w:w w:val="130"/>
          <w:sz w:val="16"/>
        </w:rPr>
        <w:t>risk</w:t>
      </w:r>
      <w:r>
        <w:rPr>
          <w:spacing w:val="-9"/>
          <w:w w:val="130"/>
          <w:sz w:val="16"/>
        </w:rPr>
        <w:t> </w:t>
      </w:r>
      <w:r>
        <w:rPr>
          <w:w w:val="130"/>
          <w:sz w:val="16"/>
        </w:rPr>
        <w:t>equals</w:t>
      </w:r>
      <w:r>
        <w:rPr>
          <w:spacing w:val="-9"/>
          <w:w w:val="130"/>
          <w:sz w:val="16"/>
        </w:rPr>
        <w:t> </w:t>
      </w:r>
      <w:r>
        <w:rPr>
          <w:w w:val="130"/>
          <w:sz w:val="16"/>
        </w:rPr>
        <w:t>more</w:t>
      </w:r>
      <w:r>
        <w:rPr>
          <w:spacing w:val="-9"/>
          <w:w w:val="130"/>
          <w:sz w:val="16"/>
        </w:rPr>
        <w:t> </w:t>
      </w:r>
      <w:r>
        <w:rPr>
          <w:w w:val="130"/>
          <w:sz w:val="16"/>
        </w:rPr>
        <w:t>reward,</w:t>
      </w:r>
      <w:r>
        <w:rPr>
          <w:spacing w:val="-9"/>
          <w:w w:val="130"/>
          <w:sz w:val="16"/>
        </w:rPr>
        <w:t> </w:t>
      </w:r>
      <w:r>
        <w:rPr>
          <w:w w:val="130"/>
          <w:sz w:val="16"/>
        </w:rPr>
        <w:t>so</w:t>
      </w:r>
      <w:r>
        <w:rPr>
          <w:spacing w:val="-9"/>
          <w:w w:val="130"/>
          <w:sz w:val="16"/>
        </w:rPr>
        <w:t> </w:t>
      </w:r>
      <w:r>
        <w:rPr>
          <w:w w:val="130"/>
          <w:sz w:val="16"/>
        </w:rPr>
        <w:t>in</w:t>
      </w:r>
      <w:r>
        <w:rPr>
          <w:spacing w:val="-9"/>
          <w:w w:val="130"/>
          <w:sz w:val="16"/>
        </w:rPr>
        <w:t> </w:t>
      </w:r>
      <w:r>
        <w:rPr>
          <w:w w:val="130"/>
          <w:sz w:val="16"/>
        </w:rPr>
        <w:t>most</w:t>
      </w:r>
      <w:r>
        <w:rPr>
          <w:spacing w:val="-9"/>
          <w:w w:val="130"/>
          <w:sz w:val="16"/>
        </w:rPr>
        <w:t> </w:t>
      </w:r>
      <w:r>
        <w:rPr>
          <w:w w:val="130"/>
          <w:sz w:val="16"/>
        </w:rPr>
        <w:t>cases,</w:t>
      </w:r>
      <w:r>
        <w:rPr>
          <w:spacing w:val="-9"/>
          <w:w w:val="130"/>
          <w:sz w:val="16"/>
        </w:rPr>
        <w:t> </w:t>
      </w:r>
      <w:r>
        <w:rPr>
          <w:w w:val="130"/>
          <w:sz w:val="16"/>
        </w:rPr>
        <w:t>riskier</w:t>
      </w:r>
      <w:r>
        <w:rPr>
          <w:spacing w:val="-9"/>
          <w:w w:val="130"/>
          <w:sz w:val="16"/>
        </w:rPr>
        <w:t> </w:t>
      </w:r>
      <w:r>
        <w:rPr>
          <w:w w:val="130"/>
          <w:sz w:val="16"/>
        </w:rPr>
        <w:t>bonds</w:t>
      </w:r>
      <w:r>
        <w:rPr>
          <w:spacing w:val="-9"/>
          <w:w w:val="130"/>
          <w:sz w:val="16"/>
        </w:rPr>
        <w:t> </w:t>
      </w:r>
      <w:r>
        <w:rPr>
          <w:w w:val="130"/>
          <w:sz w:val="16"/>
        </w:rPr>
        <w:t>are</w:t>
      </w:r>
      <w:r>
        <w:rPr>
          <w:spacing w:val="-9"/>
          <w:w w:val="130"/>
          <w:sz w:val="16"/>
        </w:rPr>
        <w:t> </w:t>
      </w:r>
      <w:r>
        <w:rPr>
          <w:w w:val="130"/>
          <w:sz w:val="16"/>
        </w:rPr>
        <w:t>going</w:t>
      </w:r>
      <w:r>
        <w:rPr>
          <w:spacing w:val="-9"/>
          <w:w w:val="130"/>
          <w:sz w:val="16"/>
        </w:rPr>
        <w:t> </w:t>
      </w:r>
      <w:r>
        <w:rPr>
          <w:w w:val="130"/>
          <w:sz w:val="16"/>
        </w:rPr>
        <w:t>to have</w:t>
      </w:r>
      <w:r>
        <w:rPr>
          <w:spacing w:val="-5"/>
          <w:w w:val="130"/>
          <w:sz w:val="16"/>
        </w:rPr>
        <w:t> </w:t>
      </w:r>
      <w:r>
        <w:rPr>
          <w:w w:val="130"/>
          <w:sz w:val="16"/>
        </w:rPr>
        <w:t>a</w:t>
      </w:r>
      <w:r>
        <w:rPr>
          <w:spacing w:val="-5"/>
          <w:w w:val="130"/>
          <w:sz w:val="16"/>
        </w:rPr>
        <w:t> </w:t>
      </w:r>
      <w:r>
        <w:rPr>
          <w:w w:val="130"/>
          <w:sz w:val="16"/>
        </w:rPr>
        <w:t>higher</w:t>
      </w:r>
      <w:r>
        <w:rPr>
          <w:spacing w:val="-5"/>
          <w:w w:val="130"/>
          <w:sz w:val="16"/>
        </w:rPr>
        <w:t> </w:t>
      </w:r>
      <w:r>
        <w:rPr>
          <w:w w:val="130"/>
          <w:sz w:val="16"/>
        </w:rPr>
        <w:t>coupon</w:t>
      </w:r>
      <w:r>
        <w:rPr>
          <w:spacing w:val="-5"/>
          <w:w w:val="130"/>
          <w:sz w:val="16"/>
        </w:rPr>
        <w:t> </w:t>
      </w:r>
      <w:r>
        <w:rPr>
          <w:w w:val="130"/>
          <w:sz w:val="16"/>
        </w:rPr>
        <w:t>rate</w:t>
      </w:r>
      <w:r>
        <w:rPr>
          <w:spacing w:val="-5"/>
          <w:w w:val="130"/>
          <w:sz w:val="16"/>
        </w:rPr>
        <w:t> </w:t>
      </w:r>
      <w:r>
        <w:rPr>
          <w:w w:val="130"/>
          <w:sz w:val="16"/>
        </w:rPr>
        <w:t>and</w:t>
      </w:r>
      <w:r>
        <w:rPr>
          <w:spacing w:val="-5"/>
          <w:w w:val="130"/>
          <w:sz w:val="16"/>
        </w:rPr>
        <w:t> </w:t>
      </w:r>
      <w:r>
        <w:rPr>
          <w:w w:val="130"/>
          <w:sz w:val="16"/>
        </w:rPr>
        <w:t>safer</w:t>
      </w:r>
      <w:r>
        <w:rPr>
          <w:spacing w:val="-5"/>
          <w:w w:val="130"/>
          <w:sz w:val="16"/>
        </w:rPr>
        <w:t> </w:t>
      </w:r>
      <w:r>
        <w:rPr>
          <w:w w:val="130"/>
          <w:sz w:val="16"/>
        </w:rPr>
        <w:t>bonds</w:t>
      </w:r>
      <w:r>
        <w:rPr>
          <w:spacing w:val="-5"/>
          <w:w w:val="130"/>
          <w:sz w:val="16"/>
        </w:rPr>
        <w:t> </w:t>
      </w:r>
      <w:r>
        <w:rPr>
          <w:w w:val="130"/>
          <w:sz w:val="16"/>
        </w:rPr>
        <w:t>a</w:t>
      </w:r>
      <w:r>
        <w:rPr>
          <w:spacing w:val="-5"/>
          <w:w w:val="130"/>
          <w:sz w:val="16"/>
        </w:rPr>
        <w:t> </w:t>
      </w:r>
      <w:r>
        <w:rPr>
          <w:w w:val="130"/>
          <w:sz w:val="16"/>
        </w:rPr>
        <w:t>lower</w:t>
      </w:r>
      <w:r>
        <w:rPr>
          <w:spacing w:val="-5"/>
          <w:w w:val="130"/>
          <w:sz w:val="16"/>
        </w:rPr>
        <w:t> </w:t>
      </w:r>
      <w:r>
        <w:rPr>
          <w:w w:val="130"/>
          <w:sz w:val="16"/>
        </w:rPr>
        <w:t>coupon</w:t>
      </w:r>
      <w:r>
        <w:rPr>
          <w:spacing w:val="-5"/>
          <w:w w:val="130"/>
          <w:sz w:val="16"/>
        </w:rPr>
        <w:t> </w:t>
      </w:r>
      <w:r>
        <w:rPr>
          <w:w w:val="130"/>
          <w:sz w:val="16"/>
        </w:rPr>
        <w:t>rate.</w:t>
      </w:r>
      <w:r>
        <w:rPr>
          <w:spacing w:val="-5"/>
          <w:w w:val="130"/>
          <w:sz w:val="16"/>
        </w:rPr>
        <w:t> </w:t>
      </w:r>
      <w:r>
        <w:rPr>
          <w:w w:val="130"/>
          <w:sz w:val="16"/>
        </w:rPr>
        <w:t>Out</w:t>
      </w:r>
      <w:r>
        <w:rPr>
          <w:spacing w:val="-5"/>
          <w:w w:val="130"/>
          <w:sz w:val="16"/>
        </w:rPr>
        <w:t> </w:t>
      </w:r>
      <w:r>
        <w:rPr>
          <w:w w:val="130"/>
          <w:sz w:val="16"/>
        </w:rPr>
        <w:t>of</w:t>
      </w:r>
      <w:r>
        <w:rPr>
          <w:spacing w:val="-5"/>
          <w:w w:val="130"/>
          <w:sz w:val="16"/>
        </w:rPr>
        <w:t> </w:t>
      </w:r>
      <w:r>
        <w:rPr>
          <w:w w:val="130"/>
          <w:sz w:val="16"/>
        </w:rPr>
        <w:t>the</w:t>
      </w:r>
      <w:r>
        <w:rPr>
          <w:spacing w:val="-5"/>
          <w:w w:val="130"/>
          <w:sz w:val="16"/>
        </w:rPr>
        <w:t> </w:t>
      </w:r>
      <w:r>
        <w:rPr>
          <w:w w:val="130"/>
          <w:sz w:val="16"/>
        </w:rPr>
        <w:t>choices</w:t>
      </w:r>
      <w:r>
        <w:rPr>
          <w:spacing w:val="-5"/>
          <w:w w:val="130"/>
          <w:sz w:val="16"/>
        </w:rPr>
        <w:t> </w:t>
      </w:r>
      <w:r>
        <w:rPr>
          <w:w w:val="130"/>
          <w:sz w:val="16"/>
        </w:rPr>
        <w:t>given, PHA</w:t>
      </w:r>
      <w:r>
        <w:rPr>
          <w:spacing w:val="-8"/>
          <w:w w:val="130"/>
          <w:sz w:val="16"/>
        </w:rPr>
        <w:t> </w:t>
      </w:r>
      <w:r>
        <w:rPr>
          <w:w w:val="130"/>
          <w:sz w:val="16"/>
        </w:rPr>
        <w:t>(Public</w:t>
      </w:r>
      <w:r>
        <w:rPr>
          <w:spacing w:val="-8"/>
          <w:w w:val="130"/>
          <w:sz w:val="16"/>
        </w:rPr>
        <w:t> </w:t>
      </w:r>
      <w:r>
        <w:rPr>
          <w:w w:val="130"/>
          <w:sz w:val="16"/>
        </w:rPr>
        <w:t>Housing</w:t>
      </w:r>
      <w:r>
        <w:rPr>
          <w:spacing w:val="-8"/>
          <w:w w:val="130"/>
          <w:sz w:val="16"/>
        </w:rPr>
        <w:t> </w:t>
      </w:r>
      <w:r>
        <w:rPr>
          <w:w w:val="130"/>
          <w:sz w:val="16"/>
        </w:rPr>
        <w:t>Authority)</w:t>
      </w:r>
      <w:r>
        <w:rPr>
          <w:spacing w:val="-8"/>
          <w:w w:val="130"/>
          <w:sz w:val="16"/>
        </w:rPr>
        <w:t> </w:t>
      </w:r>
      <w:r>
        <w:rPr>
          <w:w w:val="130"/>
          <w:sz w:val="16"/>
        </w:rPr>
        <w:t>bonds</w:t>
      </w:r>
      <w:r>
        <w:rPr>
          <w:spacing w:val="-8"/>
          <w:w w:val="130"/>
          <w:sz w:val="16"/>
        </w:rPr>
        <w:t> </w:t>
      </w:r>
      <w:r>
        <w:rPr>
          <w:w w:val="130"/>
          <w:sz w:val="16"/>
        </w:rPr>
        <w:t>are</w:t>
      </w:r>
      <w:r>
        <w:rPr>
          <w:spacing w:val="-8"/>
          <w:w w:val="130"/>
          <w:sz w:val="16"/>
        </w:rPr>
        <w:t> </w:t>
      </w:r>
      <w:r>
        <w:rPr>
          <w:w w:val="130"/>
          <w:sz w:val="16"/>
        </w:rPr>
        <w:t>the</w:t>
      </w:r>
      <w:r>
        <w:rPr>
          <w:spacing w:val="-8"/>
          <w:w w:val="130"/>
          <w:sz w:val="16"/>
        </w:rPr>
        <w:t> </w:t>
      </w:r>
      <w:r>
        <w:rPr>
          <w:w w:val="130"/>
          <w:sz w:val="16"/>
        </w:rPr>
        <w:t>safest</w:t>
      </w:r>
      <w:r>
        <w:rPr>
          <w:spacing w:val="-8"/>
          <w:w w:val="130"/>
          <w:sz w:val="16"/>
        </w:rPr>
        <w:t> </w:t>
      </w:r>
      <w:r>
        <w:rPr>
          <w:w w:val="130"/>
          <w:sz w:val="16"/>
        </w:rPr>
        <w:t>because</w:t>
      </w:r>
      <w:r>
        <w:rPr>
          <w:spacing w:val="-8"/>
          <w:w w:val="130"/>
          <w:sz w:val="16"/>
        </w:rPr>
        <w:t> </w:t>
      </w:r>
      <w:r>
        <w:rPr>
          <w:w w:val="130"/>
          <w:sz w:val="16"/>
        </w:rPr>
        <w:t>they</w:t>
      </w:r>
      <w:r>
        <w:rPr>
          <w:spacing w:val="-8"/>
          <w:w w:val="130"/>
          <w:sz w:val="16"/>
        </w:rPr>
        <w:t> </w:t>
      </w:r>
      <w:r>
        <w:rPr>
          <w:w w:val="130"/>
          <w:sz w:val="16"/>
        </w:rPr>
        <w:t>are</w:t>
      </w:r>
      <w:r>
        <w:rPr>
          <w:spacing w:val="-8"/>
          <w:w w:val="130"/>
          <w:sz w:val="16"/>
        </w:rPr>
        <w:t> </w:t>
      </w:r>
      <w:r>
        <w:rPr>
          <w:w w:val="130"/>
          <w:sz w:val="16"/>
        </w:rPr>
        <w:t>backed</w:t>
      </w:r>
      <w:r>
        <w:rPr>
          <w:spacing w:val="-8"/>
          <w:w w:val="130"/>
          <w:sz w:val="16"/>
        </w:rPr>
        <w:t> </w:t>
      </w:r>
      <w:r>
        <w:rPr>
          <w:w w:val="130"/>
          <w:sz w:val="16"/>
        </w:rPr>
        <w:t>by</w:t>
      </w:r>
      <w:r>
        <w:rPr>
          <w:spacing w:val="-8"/>
          <w:w w:val="130"/>
          <w:sz w:val="16"/>
        </w:rPr>
        <w:t> </w:t>
      </w:r>
      <w:r>
        <w:rPr>
          <w:w w:val="130"/>
          <w:sz w:val="16"/>
        </w:rPr>
        <w:t>U.S. government subsidies.</w:t>
      </w:r>
    </w:p>
    <w:p>
      <w:pPr>
        <w:pStyle w:val="BodyText"/>
        <w:spacing w:before="1"/>
      </w:pPr>
    </w:p>
    <w:p>
      <w:pPr>
        <w:pStyle w:val="ListParagraph"/>
        <w:numPr>
          <w:ilvl w:val="1"/>
          <w:numId w:val="17"/>
        </w:numPr>
        <w:tabs>
          <w:tab w:pos="1489" w:val="left" w:leader="none"/>
        </w:tabs>
        <w:spacing w:line="240" w:lineRule="auto" w:before="0" w:after="0"/>
        <w:ind w:left="1489" w:right="0" w:hanging="377"/>
        <w:jc w:val="left"/>
        <w:rPr>
          <w:sz w:val="16"/>
        </w:rPr>
      </w:pPr>
      <w:r>
        <w:rPr>
          <w:rFonts w:ascii="Arial"/>
          <w:b/>
          <w:w w:val="125"/>
          <w:sz w:val="17"/>
        </w:rPr>
        <w:t>A.</w:t>
      </w:r>
      <w:r>
        <w:rPr>
          <w:rFonts w:ascii="Arial"/>
          <w:b/>
          <w:spacing w:val="-6"/>
          <w:w w:val="125"/>
          <w:sz w:val="17"/>
        </w:rPr>
        <w:t> </w:t>
      </w:r>
      <w:r>
        <w:rPr>
          <w:w w:val="125"/>
          <w:sz w:val="16"/>
        </w:rPr>
        <w:t>Typically,</w:t>
      </w:r>
      <w:r>
        <w:rPr>
          <w:spacing w:val="4"/>
          <w:w w:val="125"/>
          <w:sz w:val="16"/>
        </w:rPr>
        <w:t> </w:t>
      </w:r>
      <w:r>
        <w:rPr>
          <w:w w:val="125"/>
          <w:sz w:val="16"/>
        </w:rPr>
        <w:t>a</w:t>
      </w:r>
      <w:r>
        <w:rPr>
          <w:spacing w:val="3"/>
          <w:w w:val="125"/>
          <w:sz w:val="16"/>
        </w:rPr>
        <w:t> </w:t>
      </w:r>
      <w:r>
        <w:rPr>
          <w:w w:val="125"/>
          <w:sz w:val="16"/>
        </w:rPr>
        <w:t>syndicate</w:t>
      </w:r>
      <w:r>
        <w:rPr>
          <w:spacing w:val="3"/>
          <w:w w:val="125"/>
          <w:sz w:val="16"/>
        </w:rPr>
        <w:t> </w:t>
      </w:r>
      <w:r>
        <w:rPr>
          <w:w w:val="125"/>
          <w:sz w:val="16"/>
        </w:rPr>
        <w:t>sets</w:t>
      </w:r>
      <w:r>
        <w:rPr>
          <w:spacing w:val="4"/>
          <w:w w:val="125"/>
          <w:sz w:val="16"/>
        </w:rPr>
        <w:t> </w:t>
      </w:r>
      <w:r>
        <w:rPr>
          <w:w w:val="125"/>
          <w:sz w:val="16"/>
        </w:rPr>
        <w:t>up</w:t>
      </w:r>
      <w:r>
        <w:rPr>
          <w:spacing w:val="3"/>
          <w:w w:val="125"/>
          <w:sz w:val="16"/>
        </w:rPr>
        <w:t> </w:t>
      </w:r>
      <w:r>
        <w:rPr>
          <w:w w:val="125"/>
          <w:sz w:val="16"/>
        </w:rPr>
        <w:t>the</w:t>
      </w:r>
      <w:r>
        <w:rPr>
          <w:spacing w:val="3"/>
          <w:w w:val="125"/>
          <w:sz w:val="16"/>
        </w:rPr>
        <w:t> </w:t>
      </w:r>
      <w:r>
        <w:rPr>
          <w:w w:val="125"/>
          <w:sz w:val="16"/>
        </w:rPr>
        <w:t>way</w:t>
      </w:r>
      <w:r>
        <w:rPr>
          <w:spacing w:val="4"/>
          <w:w w:val="125"/>
          <w:sz w:val="16"/>
        </w:rPr>
        <w:t> </w:t>
      </w:r>
      <w:r>
        <w:rPr>
          <w:w w:val="125"/>
          <w:sz w:val="16"/>
        </w:rPr>
        <w:t>their</w:t>
      </w:r>
      <w:r>
        <w:rPr>
          <w:spacing w:val="3"/>
          <w:w w:val="125"/>
          <w:sz w:val="16"/>
        </w:rPr>
        <w:t> </w:t>
      </w:r>
      <w:r>
        <w:rPr>
          <w:w w:val="125"/>
          <w:sz w:val="16"/>
        </w:rPr>
        <w:t>orders</w:t>
      </w:r>
      <w:r>
        <w:rPr>
          <w:spacing w:val="4"/>
          <w:w w:val="125"/>
          <w:sz w:val="16"/>
        </w:rPr>
        <w:t> </w:t>
      </w:r>
      <w:r>
        <w:rPr>
          <w:w w:val="125"/>
          <w:sz w:val="16"/>
        </w:rPr>
        <w:t>are</w:t>
      </w:r>
      <w:r>
        <w:rPr>
          <w:spacing w:val="3"/>
          <w:w w:val="125"/>
          <w:sz w:val="16"/>
        </w:rPr>
        <w:t> </w:t>
      </w:r>
      <w:r>
        <w:rPr>
          <w:w w:val="125"/>
          <w:sz w:val="16"/>
        </w:rPr>
        <w:t>to</w:t>
      </w:r>
      <w:r>
        <w:rPr>
          <w:spacing w:val="3"/>
          <w:w w:val="125"/>
          <w:sz w:val="16"/>
        </w:rPr>
        <w:t> </w:t>
      </w:r>
      <w:r>
        <w:rPr>
          <w:w w:val="125"/>
          <w:sz w:val="16"/>
        </w:rPr>
        <w:t>be</w:t>
      </w:r>
      <w:r>
        <w:rPr>
          <w:spacing w:val="4"/>
          <w:w w:val="125"/>
          <w:sz w:val="16"/>
        </w:rPr>
        <w:t> </w:t>
      </w:r>
      <w:r>
        <w:rPr>
          <w:w w:val="125"/>
          <w:sz w:val="16"/>
        </w:rPr>
        <w:t>filled</w:t>
      </w:r>
      <w:r>
        <w:rPr>
          <w:spacing w:val="3"/>
          <w:w w:val="125"/>
          <w:sz w:val="16"/>
        </w:rPr>
        <w:t> </w:t>
      </w:r>
      <w:r>
        <w:rPr>
          <w:w w:val="125"/>
          <w:sz w:val="16"/>
        </w:rPr>
        <w:t>as</w:t>
      </w:r>
      <w:r>
        <w:rPr>
          <w:spacing w:val="4"/>
          <w:w w:val="125"/>
          <w:sz w:val="16"/>
        </w:rPr>
        <w:t> </w:t>
      </w:r>
      <w:r>
        <w:rPr>
          <w:w w:val="125"/>
          <w:sz w:val="16"/>
        </w:rPr>
        <w:t>follows:</w:t>
      </w:r>
      <w:r>
        <w:rPr>
          <w:spacing w:val="3"/>
          <w:w w:val="125"/>
          <w:sz w:val="16"/>
        </w:rPr>
        <w:t> </w:t>
      </w:r>
      <w:r>
        <w:rPr>
          <w:spacing w:val="-2"/>
          <w:w w:val="125"/>
          <w:sz w:val="16"/>
        </w:rPr>
        <w:t>presale,</w:t>
      </w:r>
    </w:p>
    <w:p>
      <w:pPr>
        <w:pStyle w:val="BodyText"/>
        <w:spacing w:before="44"/>
        <w:ind w:left="1489"/>
      </w:pPr>
      <w:r>
        <w:rPr>
          <w:w w:val="130"/>
        </w:rPr>
        <w:t>syndicate</w:t>
      </w:r>
      <w:r>
        <w:rPr>
          <w:spacing w:val="8"/>
          <w:w w:val="130"/>
        </w:rPr>
        <w:t> </w:t>
      </w:r>
      <w:r>
        <w:rPr>
          <w:w w:val="130"/>
        </w:rPr>
        <w:t>(group-net),</w:t>
      </w:r>
      <w:r>
        <w:rPr>
          <w:spacing w:val="8"/>
          <w:w w:val="130"/>
        </w:rPr>
        <w:t> </w:t>
      </w:r>
      <w:r>
        <w:rPr>
          <w:w w:val="130"/>
        </w:rPr>
        <w:t>designated,</w:t>
      </w:r>
      <w:r>
        <w:rPr>
          <w:spacing w:val="9"/>
          <w:w w:val="130"/>
        </w:rPr>
        <w:t> </w:t>
      </w:r>
      <w:r>
        <w:rPr>
          <w:spacing w:val="-2"/>
          <w:w w:val="130"/>
        </w:rPr>
        <w:t>member.</w:t>
      </w:r>
    </w:p>
    <w:p>
      <w:pPr>
        <w:pStyle w:val="BodyText"/>
        <w:spacing w:before="6"/>
        <w:rPr>
          <w:sz w:val="29"/>
        </w:rPr>
      </w:pPr>
    </w:p>
    <w:p>
      <w:pPr>
        <w:pStyle w:val="ListParagraph"/>
        <w:numPr>
          <w:ilvl w:val="1"/>
          <w:numId w:val="17"/>
        </w:numPr>
        <w:tabs>
          <w:tab w:pos="1490" w:val="left" w:leader="none"/>
        </w:tabs>
        <w:spacing w:line="297" w:lineRule="auto" w:before="0" w:after="0"/>
        <w:ind w:left="1490" w:right="223" w:hanging="378"/>
        <w:jc w:val="left"/>
        <w:rPr>
          <w:sz w:val="16"/>
        </w:rPr>
      </w:pPr>
      <w:r>
        <w:rPr>
          <w:rFonts w:ascii="Arial"/>
          <w:b/>
          <w:w w:val="120"/>
          <w:sz w:val="17"/>
        </w:rPr>
        <w:t>C.</w:t>
      </w:r>
      <w:r>
        <w:rPr>
          <w:rFonts w:ascii="Arial"/>
          <w:b/>
          <w:spacing w:val="-8"/>
          <w:w w:val="120"/>
          <w:sz w:val="17"/>
        </w:rPr>
        <w:t> </w:t>
      </w:r>
      <w:r>
        <w:rPr>
          <w:w w:val="130"/>
          <w:sz w:val="16"/>
        </w:rPr>
        <w:t>Variable-rate</w:t>
      </w:r>
      <w:r>
        <w:rPr>
          <w:spacing w:val="-4"/>
          <w:w w:val="130"/>
          <w:sz w:val="16"/>
        </w:rPr>
        <w:t> </w:t>
      </w:r>
      <w:r>
        <w:rPr>
          <w:w w:val="130"/>
          <w:sz w:val="16"/>
        </w:rPr>
        <w:t>demand</w:t>
      </w:r>
      <w:r>
        <w:rPr>
          <w:spacing w:val="-4"/>
          <w:w w:val="130"/>
          <w:sz w:val="16"/>
        </w:rPr>
        <w:t> </w:t>
      </w:r>
      <w:r>
        <w:rPr>
          <w:w w:val="130"/>
          <w:sz w:val="16"/>
        </w:rPr>
        <w:t>notes</w:t>
      </w:r>
      <w:r>
        <w:rPr>
          <w:spacing w:val="-4"/>
          <w:w w:val="130"/>
          <w:sz w:val="16"/>
        </w:rPr>
        <w:t> </w:t>
      </w:r>
      <w:r>
        <w:rPr>
          <w:w w:val="130"/>
          <w:sz w:val="16"/>
        </w:rPr>
        <w:t>are</w:t>
      </w:r>
      <w:r>
        <w:rPr>
          <w:spacing w:val="-4"/>
          <w:w w:val="130"/>
          <w:sz w:val="16"/>
        </w:rPr>
        <w:t> </w:t>
      </w:r>
      <w:r>
        <w:rPr>
          <w:w w:val="130"/>
          <w:sz w:val="16"/>
        </w:rPr>
        <w:t>municipal</w:t>
      </w:r>
      <w:r>
        <w:rPr>
          <w:spacing w:val="-4"/>
          <w:w w:val="130"/>
          <w:sz w:val="16"/>
        </w:rPr>
        <w:t> </w:t>
      </w:r>
      <w:r>
        <w:rPr>
          <w:w w:val="130"/>
          <w:sz w:val="16"/>
        </w:rPr>
        <w:t>securities</w:t>
      </w:r>
      <w:r>
        <w:rPr>
          <w:spacing w:val="-4"/>
          <w:w w:val="130"/>
          <w:sz w:val="16"/>
        </w:rPr>
        <w:t> </w:t>
      </w:r>
      <w:r>
        <w:rPr>
          <w:w w:val="130"/>
          <w:sz w:val="16"/>
        </w:rPr>
        <w:t>that</w:t>
      </w:r>
      <w:r>
        <w:rPr>
          <w:spacing w:val="-4"/>
          <w:w w:val="130"/>
          <w:sz w:val="16"/>
        </w:rPr>
        <w:t> </w:t>
      </w:r>
      <w:r>
        <w:rPr>
          <w:w w:val="130"/>
          <w:sz w:val="16"/>
        </w:rPr>
        <w:t>have</w:t>
      </w:r>
      <w:r>
        <w:rPr>
          <w:spacing w:val="-4"/>
          <w:w w:val="130"/>
          <w:sz w:val="16"/>
        </w:rPr>
        <w:t> </w:t>
      </w:r>
      <w:r>
        <w:rPr>
          <w:w w:val="130"/>
          <w:sz w:val="16"/>
        </w:rPr>
        <w:t>a</w:t>
      </w:r>
      <w:r>
        <w:rPr>
          <w:spacing w:val="-4"/>
          <w:w w:val="130"/>
          <w:sz w:val="16"/>
        </w:rPr>
        <w:t> </w:t>
      </w:r>
      <w:r>
        <w:rPr>
          <w:w w:val="130"/>
          <w:sz w:val="16"/>
        </w:rPr>
        <w:t>variable</w:t>
      </w:r>
      <w:r>
        <w:rPr>
          <w:spacing w:val="-4"/>
          <w:w w:val="130"/>
          <w:sz w:val="16"/>
        </w:rPr>
        <w:t> </w:t>
      </w:r>
      <w:r>
        <w:rPr>
          <w:w w:val="130"/>
          <w:sz w:val="16"/>
        </w:rPr>
        <w:t>interest</w:t>
      </w:r>
      <w:r>
        <w:rPr>
          <w:spacing w:val="-4"/>
          <w:w w:val="130"/>
          <w:sz w:val="16"/>
        </w:rPr>
        <w:t> </w:t>
      </w:r>
      <w:r>
        <w:rPr>
          <w:w w:val="130"/>
          <w:sz w:val="16"/>
        </w:rPr>
        <w:t>rate</w:t>
      </w:r>
      <w:r>
        <w:rPr>
          <w:spacing w:val="-4"/>
          <w:w w:val="130"/>
          <w:sz w:val="16"/>
        </w:rPr>
        <w:t> </w:t>
      </w:r>
      <w:r>
        <w:rPr>
          <w:w w:val="130"/>
          <w:sz w:val="16"/>
        </w:rPr>
        <w:t>as well as a put option, which allows the holder to sell the bond back to the issuer at a stated </w:t>
      </w:r>
      <w:r>
        <w:rPr>
          <w:spacing w:val="-2"/>
          <w:w w:val="130"/>
          <w:sz w:val="16"/>
        </w:rPr>
        <w:t>value.</w:t>
      </w:r>
    </w:p>
    <w:sectPr>
      <w:type w:val="continuous"/>
      <w:pgSz w:w="12240" w:h="15660"/>
      <w:pgMar w:header="0" w:footer="736" w:top="0" w:bottom="920" w:left="1520" w:right="15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Arial-BoldItalicMT">
    <w:altName w:val="Arial-BoldItalicMT"/>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800384">
              <wp:simplePos x="0" y="0"/>
              <wp:positionH relativeFrom="page">
                <wp:posOffset>2864700</wp:posOffset>
              </wp:positionH>
              <wp:positionV relativeFrom="page">
                <wp:posOffset>9336819</wp:posOffset>
              </wp:positionV>
              <wp:extent cx="3926204" cy="2012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926204" cy="201295"/>
                      </a:xfrm>
                      <a:prstGeom prst="rect">
                        <a:avLst/>
                      </a:prstGeom>
                    </wps:spPr>
                    <wps:txbx>
                      <w:txbxContent>
                        <w:p>
                          <w:pPr>
                            <w:tabs>
                              <w:tab w:pos="5740" w:val="left" w:leader="none"/>
                            </w:tabs>
                            <w:spacing w:before="31"/>
                            <w:ind w:left="20" w:right="0" w:firstLine="0"/>
                            <w:jc w:val="left"/>
                            <w:rPr>
                              <w:sz w:val="22"/>
                            </w:rPr>
                          </w:pPr>
                          <w:r>
                            <w:rPr>
                              <w:rFonts w:ascii="Arial"/>
                              <w:spacing w:val="-4"/>
                              <w:sz w:val="18"/>
                            </w:rPr>
                            <w:t>CHAPTER</w:t>
                          </w:r>
                          <w:r>
                            <w:rPr>
                              <w:rFonts w:ascii="Arial"/>
                              <w:spacing w:val="5"/>
                              <w:sz w:val="18"/>
                            </w:rPr>
                            <w:t> </w:t>
                          </w:r>
                          <w:r>
                            <w:rPr>
                              <w:rFonts w:ascii="Arial"/>
                              <w:spacing w:val="-4"/>
                              <w:sz w:val="18"/>
                            </w:rPr>
                            <w:t>8</w:t>
                          </w:r>
                          <w:r>
                            <w:rPr>
                              <w:rFonts w:ascii="Arial"/>
                              <w:spacing w:val="43"/>
                              <w:sz w:val="18"/>
                            </w:rPr>
                            <w:t> </w:t>
                          </w:r>
                          <w:r>
                            <w:rPr>
                              <w:rFonts w:ascii="Arial"/>
                              <w:b/>
                              <w:color w:val="808285"/>
                              <w:spacing w:val="-4"/>
                              <w:sz w:val="18"/>
                            </w:rPr>
                            <w:t>Municipal</w:t>
                          </w:r>
                          <w:r>
                            <w:rPr>
                              <w:rFonts w:ascii="Arial"/>
                              <w:b/>
                              <w:color w:val="808285"/>
                              <w:spacing w:val="-11"/>
                              <w:sz w:val="18"/>
                            </w:rPr>
                            <w:t> </w:t>
                          </w:r>
                          <w:r>
                            <w:rPr>
                              <w:rFonts w:ascii="Arial"/>
                              <w:b/>
                              <w:color w:val="808285"/>
                              <w:spacing w:val="-4"/>
                              <w:sz w:val="18"/>
                            </w:rPr>
                            <w:t>Bonds:</w:t>
                          </w:r>
                          <w:r>
                            <w:rPr>
                              <w:rFonts w:ascii="Arial"/>
                              <w:b/>
                              <w:color w:val="808285"/>
                              <w:spacing w:val="-11"/>
                              <w:sz w:val="18"/>
                            </w:rPr>
                            <w:t> </w:t>
                          </w:r>
                          <w:r>
                            <w:rPr>
                              <w:rFonts w:ascii="Arial"/>
                              <w:b/>
                              <w:color w:val="808285"/>
                              <w:spacing w:val="-4"/>
                              <w:sz w:val="18"/>
                            </w:rPr>
                            <w:t>Local</w:t>
                          </w:r>
                          <w:r>
                            <w:rPr>
                              <w:rFonts w:ascii="Arial"/>
                              <w:b/>
                              <w:color w:val="808285"/>
                              <w:spacing w:val="-11"/>
                              <w:sz w:val="18"/>
                            </w:rPr>
                            <w:t> </w:t>
                          </w:r>
                          <w:r>
                            <w:rPr>
                              <w:rFonts w:ascii="Arial"/>
                              <w:b/>
                              <w:color w:val="808285"/>
                              <w:spacing w:val="-4"/>
                              <w:sz w:val="18"/>
                            </w:rPr>
                            <w:t>Government</w:t>
                          </w:r>
                          <w:r>
                            <w:rPr>
                              <w:rFonts w:ascii="Arial"/>
                              <w:b/>
                              <w:color w:val="808285"/>
                              <w:spacing w:val="-11"/>
                              <w:sz w:val="18"/>
                            </w:rPr>
                            <w:t> </w:t>
                          </w:r>
                          <w:r>
                            <w:rPr>
                              <w:rFonts w:ascii="Arial"/>
                              <w:b/>
                              <w:color w:val="808285"/>
                              <w:spacing w:val="-4"/>
                              <w:sz w:val="18"/>
                            </w:rPr>
                            <w:t>Debt</w:t>
                          </w:r>
                          <w:r>
                            <w:rPr>
                              <w:rFonts w:ascii="Arial"/>
                              <w:b/>
                              <w:color w:val="808285"/>
                              <w:spacing w:val="-11"/>
                              <w:sz w:val="18"/>
                            </w:rPr>
                            <w:t> </w:t>
                          </w:r>
                          <w:r>
                            <w:rPr>
                              <w:rFonts w:ascii="Arial"/>
                              <w:b/>
                              <w:color w:val="808285"/>
                              <w:spacing w:val="-4"/>
                              <w:sz w:val="18"/>
                            </w:rPr>
                            <w:t>Securities</w:t>
                          </w:r>
                          <w:r>
                            <w:rPr>
                              <w:rFonts w:ascii="Arial"/>
                              <w:b/>
                              <w:color w:val="808285"/>
                              <w:sz w:val="18"/>
                            </w:rPr>
                            <w:tab/>
                          </w:r>
                          <w:r>
                            <w:rPr>
                              <w:spacing w:val="-5"/>
                              <w:sz w:val="22"/>
                            </w:rPr>
                            <w:fldChar w:fldCharType="begin"/>
                          </w:r>
                          <w:r>
                            <w:rPr>
                              <w:spacing w:val="-5"/>
                              <w:sz w:val="22"/>
                            </w:rPr>
                            <w:instrText> PAGE </w:instrText>
                          </w:r>
                          <w:r>
                            <w:rPr>
                              <w:spacing w:val="-5"/>
                              <w:sz w:val="22"/>
                            </w:rPr>
                            <w:fldChar w:fldCharType="separate"/>
                          </w:r>
                          <w:r>
                            <w:rPr>
                              <w:spacing w:val="-5"/>
                              <w:sz w:val="22"/>
                            </w:rPr>
                            <w:t>109</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5.567001pt;margin-top:735.182617pt;width:309.150pt;height:15.85pt;mso-position-horizontal-relative:page;mso-position-vertical-relative:page;z-index:-16516096" type="#_x0000_t202" id="docshape1" filled="false" stroked="false">
              <v:textbox inset="0,0,0,0">
                <w:txbxContent>
                  <w:p>
                    <w:pPr>
                      <w:tabs>
                        <w:tab w:pos="5740" w:val="left" w:leader="none"/>
                      </w:tabs>
                      <w:spacing w:before="31"/>
                      <w:ind w:left="20" w:right="0" w:firstLine="0"/>
                      <w:jc w:val="left"/>
                      <w:rPr>
                        <w:sz w:val="22"/>
                      </w:rPr>
                    </w:pPr>
                    <w:r>
                      <w:rPr>
                        <w:rFonts w:ascii="Arial"/>
                        <w:spacing w:val="-4"/>
                        <w:sz w:val="18"/>
                      </w:rPr>
                      <w:t>CHAPTER</w:t>
                    </w:r>
                    <w:r>
                      <w:rPr>
                        <w:rFonts w:ascii="Arial"/>
                        <w:spacing w:val="5"/>
                        <w:sz w:val="18"/>
                      </w:rPr>
                      <w:t> </w:t>
                    </w:r>
                    <w:r>
                      <w:rPr>
                        <w:rFonts w:ascii="Arial"/>
                        <w:spacing w:val="-4"/>
                        <w:sz w:val="18"/>
                      </w:rPr>
                      <w:t>8</w:t>
                    </w:r>
                    <w:r>
                      <w:rPr>
                        <w:rFonts w:ascii="Arial"/>
                        <w:spacing w:val="43"/>
                        <w:sz w:val="18"/>
                      </w:rPr>
                      <w:t> </w:t>
                    </w:r>
                    <w:r>
                      <w:rPr>
                        <w:rFonts w:ascii="Arial"/>
                        <w:b/>
                        <w:color w:val="808285"/>
                        <w:spacing w:val="-4"/>
                        <w:sz w:val="18"/>
                      </w:rPr>
                      <w:t>Municipal</w:t>
                    </w:r>
                    <w:r>
                      <w:rPr>
                        <w:rFonts w:ascii="Arial"/>
                        <w:b/>
                        <w:color w:val="808285"/>
                        <w:spacing w:val="-11"/>
                        <w:sz w:val="18"/>
                      </w:rPr>
                      <w:t> </w:t>
                    </w:r>
                    <w:r>
                      <w:rPr>
                        <w:rFonts w:ascii="Arial"/>
                        <w:b/>
                        <w:color w:val="808285"/>
                        <w:spacing w:val="-4"/>
                        <w:sz w:val="18"/>
                      </w:rPr>
                      <w:t>Bonds:</w:t>
                    </w:r>
                    <w:r>
                      <w:rPr>
                        <w:rFonts w:ascii="Arial"/>
                        <w:b/>
                        <w:color w:val="808285"/>
                        <w:spacing w:val="-11"/>
                        <w:sz w:val="18"/>
                      </w:rPr>
                      <w:t> </w:t>
                    </w:r>
                    <w:r>
                      <w:rPr>
                        <w:rFonts w:ascii="Arial"/>
                        <w:b/>
                        <w:color w:val="808285"/>
                        <w:spacing w:val="-4"/>
                        <w:sz w:val="18"/>
                      </w:rPr>
                      <w:t>Local</w:t>
                    </w:r>
                    <w:r>
                      <w:rPr>
                        <w:rFonts w:ascii="Arial"/>
                        <w:b/>
                        <w:color w:val="808285"/>
                        <w:spacing w:val="-11"/>
                        <w:sz w:val="18"/>
                      </w:rPr>
                      <w:t> </w:t>
                    </w:r>
                    <w:r>
                      <w:rPr>
                        <w:rFonts w:ascii="Arial"/>
                        <w:b/>
                        <w:color w:val="808285"/>
                        <w:spacing w:val="-4"/>
                        <w:sz w:val="18"/>
                      </w:rPr>
                      <w:t>Government</w:t>
                    </w:r>
                    <w:r>
                      <w:rPr>
                        <w:rFonts w:ascii="Arial"/>
                        <w:b/>
                        <w:color w:val="808285"/>
                        <w:spacing w:val="-11"/>
                        <w:sz w:val="18"/>
                      </w:rPr>
                      <w:t> </w:t>
                    </w:r>
                    <w:r>
                      <w:rPr>
                        <w:rFonts w:ascii="Arial"/>
                        <w:b/>
                        <w:color w:val="808285"/>
                        <w:spacing w:val="-4"/>
                        <w:sz w:val="18"/>
                      </w:rPr>
                      <w:t>Debt</w:t>
                    </w:r>
                    <w:r>
                      <w:rPr>
                        <w:rFonts w:ascii="Arial"/>
                        <w:b/>
                        <w:color w:val="808285"/>
                        <w:spacing w:val="-11"/>
                        <w:sz w:val="18"/>
                      </w:rPr>
                      <w:t> </w:t>
                    </w:r>
                    <w:r>
                      <w:rPr>
                        <w:rFonts w:ascii="Arial"/>
                        <w:b/>
                        <w:color w:val="808285"/>
                        <w:spacing w:val="-4"/>
                        <w:sz w:val="18"/>
                      </w:rPr>
                      <w:t>Securities</w:t>
                    </w:r>
                    <w:r>
                      <w:rPr>
                        <w:rFonts w:ascii="Arial"/>
                        <w:b/>
                        <w:color w:val="808285"/>
                        <w:sz w:val="18"/>
                      </w:rPr>
                      <w:tab/>
                    </w:r>
                    <w:r>
                      <w:rPr>
                        <w:spacing w:val="-5"/>
                        <w:sz w:val="22"/>
                      </w:rPr>
                      <w:fldChar w:fldCharType="begin"/>
                    </w:r>
                    <w:r>
                      <w:rPr>
                        <w:spacing w:val="-5"/>
                        <w:sz w:val="22"/>
                      </w:rPr>
                      <w:instrText> PAGE </w:instrText>
                    </w:r>
                    <w:r>
                      <w:rPr>
                        <w:spacing w:val="-5"/>
                        <w:sz w:val="22"/>
                      </w:rPr>
                      <w:fldChar w:fldCharType="separate"/>
                    </w:r>
                    <w:r>
                      <w:rPr>
                        <w:spacing w:val="-5"/>
                        <w:sz w:val="22"/>
                      </w:rPr>
                      <w:t>109</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800896">
              <wp:simplePos x="0" y="0"/>
              <wp:positionH relativeFrom="page">
                <wp:posOffset>990630</wp:posOffset>
              </wp:positionH>
              <wp:positionV relativeFrom="page">
                <wp:posOffset>9336819</wp:posOffset>
              </wp:positionV>
              <wp:extent cx="3659504" cy="20129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659504" cy="201295"/>
                      </a:xfrm>
                      <a:prstGeom prst="rect">
                        <a:avLst/>
                      </a:prstGeom>
                    </wps:spPr>
                    <wps:txbx>
                      <w:txbxContent>
                        <w:p>
                          <w:pPr>
                            <w:spacing w:before="31"/>
                            <w:ind w:left="60" w:right="0" w:firstLine="0"/>
                            <w:jc w:val="left"/>
                            <w:rPr>
                              <w:rFonts w:ascii="Arial"/>
                              <w:b/>
                              <w:sz w:val="18"/>
                            </w:rPr>
                          </w:pPr>
                          <w:r>
                            <w:rPr>
                              <w:sz w:val="22"/>
                            </w:rPr>
                            <w:fldChar w:fldCharType="begin"/>
                          </w:r>
                          <w:r>
                            <w:rPr>
                              <w:sz w:val="22"/>
                            </w:rPr>
                            <w:instrText> PAGE </w:instrText>
                          </w:r>
                          <w:r>
                            <w:rPr>
                              <w:sz w:val="22"/>
                            </w:rPr>
                            <w:fldChar w:fldCharType="separate"/>
                          </w:r>
                          <w:r>
                            <w:rPr>
                              <w:sz w:val="22"/>
                            </w:rPr>
                            <w:t>106</w:t>
                          </w:r>
                          <w:r>
                            <w:rPr>
                              <w:sz w:val="22"/>
                            </w:rPr>
                            <w:fldChar w:fldCharType="end"/>
                          </w:r>
                          <w:r>
                            <w:rPr>
                              <w:spacing w:val="46"/>
                              <w:sz w:val="22"/>
                            </w:rPr>
                            <w:t> </w:t>
                          </w:r>
                          <w:r>
                            <w:rPr>
                              <w:rFonts w:ascii="Arial"/>
                              <w:sz w:val="18"/>
                            </w:rPr>
                            <w:t>PART</w:t>
                          </w:r>
                          <w:r>
                            <w:rPr>
                              <w:rFonts w:ascii="Arial"/>
                              <w:spacing w:val="-8"/>
                              <w:sz w:val="18"/>
                            </w:rPr>
                            <w:t> </w:t>
                          </w:r>
                          <w:r>
                            <w:rPr>
                              <w:rFonts w:ascii="Arial"/>
                              <w:sz w:val="18"/>
                            </w:rPr>
                            <w:t>2</w:t>
                          </w:r>
                          <w:r>
                            <w:rPr>
                              <w:rFonts w:ascii="Arial"/>
                              <w:spacing w:val="28"/>
                              <w:sz w:val="18"/>
                            </w:rPr>
                            <w:t> </w:t>
                          </w:r>
                          <w:r>
                            <w:rPr>
                              <w:rFonts w:ascii="Arial"/>
                              <w:b/>
                              <w:color w:val="808285"/>
                              <w:sz w:val="18"/>
                            </w:rPr>
                            <w:t>Starting</w:t>
                          </w:r>
                          <w:r>
                            <w:rPr>
                              <w:rFonts w:ascii="Arial"/>
                              <w:b/>
                              <w:color w:val="808285"/>
                              <w:spacing w:val="-14"/>
                              <w:sz w:val="18"/>
                            </w:rPr>
                            <w:t> </w:t>
                          </w:r>
                          <w:r>
                            <w:rPr>
                              <w:rFonts w:ascii="Arial"/>
                              <w:b/>
                              <w:color w:val="808285"/>
                              <w:sz w:val="18"/>
                            </w:rPr>
                            <w:t>at</w:t>
                          </w:r>
                          <w:r>
                            <w:rPr>
                              <w:rFonts w:ascii="Arial"/>
                              <w:b/>
                              <w:color w:val="808285"/>
                              <w:spacing w:val="-15"/>
                              <w:sz w:val="18"/>
                            </w:rPr>
                            <w:t> </w:t>
                          </w:r>
                          <w:r>
                            <w:rPr>
                              <w:rFonts w:ascii="Arial"/>
                              <w:b/>
                              <w:color w:val="808285"/>
                              <w:sz w:val="18"/>
                            </w:rPr>
                            <w:t>the</w:t>
                          </w:r>
                          <w:r>
                            <w:rPr>
                              <w:rFonts w:ascii="Arial"/>
                              <w:b/>
                              <w:color w:val="808285"/>
                              <w:spacing w:val="-14"/>
                              <w:sz w:val="18"/>
                            </w:rPr>
                            <w:t> </w:t>
                          </w:r>
                          <w:r>
                            <w:rPr>
                              <w:rFonts w:ascii="Arial"/>
                              <w:b/>
                              <w:color w:val="808285"/>
                              <w:sz w:val="18"/>
                            </w:rPr>
                            <w:t>Beginning:</w:t>
                          </w:r>
                          <w:r>
                            <w:rPr>
                              <w:rFonts w:ascii="Arial"/>
                              <w:b/>
                              <w:color w:val="808285"/>
                              <w:spacing w:val="-15"/>
                              <w:sz w:val="18"/>
                            </w:rPr>
                            <w:t> </w:t>
                          </w:r>
                          <w:r>
                            <w:rPr>
                              <w:rFonts w:ascii="Arial"/>
                              <w:b/>
                              <w:color w:val="808285"/>
                              <w:sz w:val="18"/>
                            </w:rPr>
                            <w:t>Basic</w:t>
                          </w:r>
                          <w:r>
                            <w:rPr>
                              <w:rFonts w:ascii="Arial"/>
                              <w:b/>
                              <w:color w:val="808285"/>
                              <w:spacing w:val="-15"/>
                              <w:sz w:val="18"/>
                            </w:rPr>
                            <w:t> </w:t>
                          </w:r>
                          <w:r>
                            <w:rPr>
                              <w:rFonts w:ascii="Arial"/>
                              <w:b/>
                              <w:color w:val="808285"/>
                              <w:sz w:val="18"/>
                            </w:rPr>
                            <w:t>Security</w:t>
                          </w:r>
                          <w:r>
                            <w:rPr>
                              <w:rFonts w:ascii="Arial"/>
                              <w:b/>
                              <w:color w:val="808285"/>
                              <w:spacing w:val="-14"/>
                              <w:sz w:val="18"/>
                            </w:rPr>
                            <w:t> </w:t>
                          </w:r>
                          <w:r>
                            <w:rPr>
                              <w:rFonts w:ascii="Arial"/>
                              <w:b/>
                              <w:color w:val="808285"/>
                              <w:spacing w:val="-2"/>
                              <w:sz w:val="18"/>
                            </w:rPr>
                            <w:t>Investments</w:t>
                          </w:r>
                        </w:p>
                      </w:txbxContent>
                    </wps:txbx>
                    <wps:bodyPr wrap="square" lIns="0" tIns="0" rIns="0" bIns="0" rtlCol="0">
                      <a:noAutofit/>
                    </wps:bodyPr>
                  </wps:wsp>
                </a:graphicData>
              </a:graphic>
            </wp:anchor>
          </w:drawing>
        </mc:Choice>
        <mc:Fallback>
          <w:pict>
            <v:shape style="position:absolute;margin-left:78.002403pt;margin-top:735.182617pt;width:288.150pt;height:15.85pt;mso-position-horizontal-relative:page;mso-position-vertical-relative:page;z-index:-16515584" type="#_x0000_t202" id="docshape2" filled="false" stroked="false">
              <v:textbox inset="0,0,0,0">
                <w:txbxContent>
                  <w:p>
                    <w:pPr>
                      <w:spacing w:before="31"/>
                      <w:ind w:left="60" w:right="0" w:firstLine="0"/>
                      <w:jc w:val="left"/>
                      <w:rPr>
                        <w:rFonts w:ascii="Arial"/>
                        <w:b/>
                        <w:sz w:val="18"/>
                      </w:rPr>
                    </w:pPr>
                    <w:r>
                      <w:rPr>
                        <w:sz w:val="22"/>
                      </w:rPr>
                      <w:fldChar w:fldCharType="begin"/>
                    </w:r>
                    <w:r>
                      <w:rPr>
                        <w:sz w:val="22"/>
                      </w:rPr>
                      <w:instrText> PAGE </w:instrText>
                    </w:r>
                    <w:r>
                      <w:rPr>
                        <w:sz w:val="22"/>
                      </w:rPr>
                      <w:fldChar w:fldCharType="separate"/>
                    </w:r>
                    <w:r>
                      <w:rPr>
                        <w:sz w:val="22"/>
                      </w:rPr>
                      <w:t>106</w:t>
                    </w:r>
                    <w:r>
                      <w:rPr>
                        <w:sz w:val="22"/>
                      </w:rPr>
                      <w:fldChar w:fldCharType="end"/>
                    </w:r>
                    <w:r>
                      <w:rPr>
                        <w:spacing w:val="46"/>
                        <w:sz w:val="22"/>
                      </w:rPr>
                      <w:t> </w:t>
                    </w:r>
                    <w:r>
                      <w:rPr>
                        <w:rFonts w:ascii="Arial"/>
                        <w:sz w:val="18"/>
                      </w:rPr>
                      <w:t>PART</w:t>
                    </w:r>
                    <w:r>
                      <w:rPr>
                        <w:rFonts w:ascii="Arial"/>
                        <w:spacing w:val="-8"/>
                        <w:sz w:val="18"/>
                      </w:rPr>
                      <w:t> </w:t>
                    </w:r>
                    <w:r>
                      <w:rPr>
                        <w:rFonts w:ascii="Arial"/>
                        <w:sz w:val="18"/>
                      </w:rPr>
                      <w:t>2</w:t>
                    </w:r>
                    <w:r>
                      <w:rPr>
                        <w:rFonts w:ascii="Arial"/>
                        <w:spacing w:val="28"/>
                        <w:sz w:val="18"/>
                      </w:rPr>
                      <w:t> </w:t>
                    </w:r>
                    <w:r>
                      <w:rPr>
                        <w:rFonts w:ascii="Arial"/>
                        <w:b/>
                        <w:color w:val="808285"/>
                        <w:sz w:val="18"/>
                      </w:rPr>
                      <w:t>Starting</w:t>
                    </w:r>
                    <w:r>
                      <w:rPr>
                        <w:rFonts w:ascii="Arial"/>
                        <w:b/>
                        <w:color w:val="808285"/>
                        <w:spacing w:val="-14"/>
                        <w:sz w:val="18"/>
                      </w:rPr>
                      <w:t> </w:t>
                    </w:r>
                    <w:r>
                      <w:rPr>
                        <w:rFonts w:ascii="Arial"/>
                        <w:b/>
                        <w:color w:val="808285"/>
                        <w:sz w:val="18"/>
                      </w:rPr>
                      <w:t>at</w:t>
                    </w:r>
                    <w:r>
                      <w:rPr>
                        <w:rFonts w:ascii="Arial"/>
                        <w:b/>
                        <w:color w:val="808285"/>
                        <w:spacing w:val="-15"/>
                        <w:sz w:val="18"/>
                      </w:rPr>
                      <w:t> </w:t>
                    </w:r>
                    <w:r>
                      <w:rPr>
                        <w:rFonts w:ascii="Arial"/>
                        <w:b/>
                        <w:color w:val="808285"/>
                        <w:sz w:val="18"/>
                      </w:rPr>
                      <w:t>the</w:t>
                    </w:r>
                    <w:r>
                      <w:rPr>
                        <w:rFonts w:ascii="Arial"/>
                        <w:b/>
                        <w:color w:val="808285"/>
                        <w:spacing w:val="-14"/>
                        <w:sz w:val="18"/>
                      </w:rPr>
                      <w:t> </w:t>
                    </w:r>
                    <w:r>
                      <w:rPr>
                        <w:rFonts w:ascii="Arial"/>
                        <w:b/>
                        <w:color w:val="808285"/>
                        <w:sz w:val="18"/>
                      </w:rPr>
                      <w:t>Beginning:</w:t>
                    </w:r>
                    <w:r>
                      <w:rPr>
                        <w:rFonts w:ascii="Arial"/>
                        <w:b/>
                        <w:color w:val="808285"/>
                        <w:spacing w:val="-15"/>
                        <w:sz w:val="18"/>
                      </w:rPr>
                      <w:t> </w:t>
                    </w:r>
                    <w:r>
                      <w:rPr>
                        <w:rFonts w:ascii="Arial"/>
                        <w:b/>
                        <w:color w:val="808285"/>
                        <w:sz w:val="18"/>
                      </w:rPr>
                      <w:t>Basic</w:t>
                    </w:r>
                    <w:r>
                      <w:rPr>
                        <w:rFonts w:ascii="Arial"/>
                        <w:b/>
                        <w:color w:val="808285"/>
                        <w:spacing w:val="-15"/>
                        <w:sz w:val="18"/>
                      </w:rPr>
                      <w:t> </w:t>
                    </w:r>
                    <w:r>
                      <w:rPr>
                        <w:rFonts w:ascii="Arial"/>
                        <w:b/>
                        <w:color w:val="808285"/>
                        <w:sz w:val="18"/>
                      </w:rPr>
                      <w:t>Security</w:t>
                    </w:r>
                    <w:r>
                      <w:rPr>
                        <w:rFonts w:ascii="Arial"/>
                        <w:b/>
                        <w:color w:val="808285"/>
                        <w:spacing w:val="-14"/>
                        <w:sz w:val="18"/>
                      </w:rPr>
                      <w:t> </w:t>
                    </w:r>
                    <w:r>
                      <w:rPr>
                        <w:rFonts w:ascii="Arial"/>
                        <w:b/>
                        <w:color w:val="808285"/>
                        <w:spacing w:val="-2"/>
                        <w:sz w:val="18"/>
                      </w:rPr>
                      <w:t>Investments</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1"/>
      <w:numFmt w:val="decimal"/>
      <w:lvlText w:val="%2."/>
      <w:lvlJc w:val="left"/>
      <w:pPr>
        <w:ind w:left="1490" w:hanging="261"/>
        <w:jc w:val="right"/>
      </w:pPr>
      <w:rPr>
        <w:rFonts w:hint="default" w:ascii="Arial" w:hAnsi="Arial" w:eastAsia="Arial" w:cs="Arial"/>
        <w:b/>
        <w:bCs/>
        <w:i w:val="0"/>
        <w:iCs w:val="0"/>
        <w:color w:val="808285"/>
        <w:spacing w:val="-9"/>
        <w:w w:val="102"/>
        <w:sz w:val="22"/>
        <w:szCs w:val="22"/>
        <w:lang w:val="en-US" w:eastAsia="en-US" w:bidi="ar-SA"/>
      </w:rPr>
    </w:lvl>
    <w:lvl w:ilvl="2">
      <w:start w:val="0"/>
      <w:numFmt w:val="bullet"/>
      <w:lvlText w:val="•"/>
      <w:lvlJc w:val="left"/>
      <w:pPr>
        <w:ind w:left="2357" w:hanging="261"/>
      </w:pPr>
      <w:rPr>
        <w:rFonts w:hint="default"/>
        <w:lang w:val="en-US" w:eastAsia="en-US" w:bidi="ar-SA"/>
      </w:rPr>
    </w:lvl>
    <w:lvl w:ilvl="3">
      <w:start w:val="0"/>
      <w:numFmt w:val="bullet"/>
      <w:lvlText w:val="•"/>
      <w:lvlJc w:val="left"/>
      <w:pPr>
        <w:ind w:left="3215" w:hanging="261"/>
      </w:pPr>
      <w:rPr>
        <w:rFonts w:hint="default"/>
        <w:lang w:val="en-US" w:eastAsia="en-US" w:bidi="ar-SA"/>
      </w:rPr>
    </w:lvl>
    <w:lvl w:ilvl="4">
      <w:start w:val="0"/>
      <w:numFmt w:val="bullet"/>
      <w:lvlText w:val="•"/>
      <w:lvlJc w:val="left"/>
      <w:pPr>
        <w:ind w:left="4073" w:hanging="261"/>
      </w:pPr>
      <w:rPr>
        <w:rFonts w:hint="default"/>
        <w:lang w:val="en-US" w:eastAsia="en-US" w:bidi="ar-SA"/>
      </w:rPr>
    </w:lvl>
    <w:lvl w:ilvl="5">
      <w:start w:val="0"/>
      <w:numFmt w:val="bullet"/>
      <w:lvlText w:val="•"/>
      <w:lvlJc w:val="left"/>
      <w:pPr>
        <w:ind w:left="4931" w:hanging="261"/>
      </w:pPr>
      <w:rPr>
        <w:rFonts w:hint="default"/>
        <w:lang w:val="en-US" w:eastAsia="en-US" w:bidi="ar-SA"/>
      </w:rPr>
    </w:lvl>
    <w:lvl w:ilvl="6">
      <w:start w:val="0"/>
      <w:numFmt w:val="bullet"/>
      <w:lvlText w:val="•"/>
      <w:lvlJc w:val="left"/>
      <w:pPr>
        <w:ind w:left="5788" w:hanging="261"/>
      </w:pPr>
      <w:rPr>
        <w:rFonts w:hint="default"/>
        <w:lang w:val="en-US" w:eastAsia="en-US" w:bidi="ar-SA"/>
      </w:rPr>
    </w:lvl>
    <w:lvl w:ilvl="7">
      <w:start w:val="0"/>
      <w:numFmt w:val="bullet"/>
      <w:lvlText w:val="•"/>
      <w:lvlJc w:val="left"/>
      <w:pPr>
        <w:ind w:left="6646" w:hanging="261"/>
      </w:pPr>
      <w:rPr>
        <w:rFonts w:hint="default"/>
        <w:lang w:val="en-US" w:eastAsia="en-US" w:bidi="ar-SA"/>
      </w:rPr>
    </w:lvl>
    <w:lvl w:ilvl="8">
      <w:start w:val="0"/>
      <w:numFmt w:val="bullet"/>
      <w:lvlText w:val="•"/>
      <w:lvlJc w:val="left"/>
      <w:pPr>
        <w:ind w:left="7504" w:hanging="261"/>
      </w:pPr>
      <w:rPr>
        <w:rFonts w:hint="default"/>
        <w:lang w:val="en-US" w:eastAsia="en-US" w:bidi="ar-SA"/>
      </w:rPr>
    </w:lvl>
  </w:abstractNum>
  <w:abstractNum w:abstractNumId="15">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4">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3">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2">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1">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0">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9">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8">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7">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6">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5">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4">
    <w:multiLevelType w:val="hybridMultilevel"/>
    <w:lvl w:ilvl="0">
      <w:start w:val="1"/>
      <w:numFmt w:val="decimal"/>
      <w:lvlText w:val="%1."/>
      <w:lvlJc w:val="left"/>
      <w:pPr>
        <w:ind w:left="1120" w:hanging="247"/>
        <w:jc w:val="right"/>
      </w:pPr>
      <w:rPr>
        <w:rFonts w:hint="default" w:ascii="Arial" w:hAnsi="Arial" w:eastAsia="Arial" w:cs="Arial"/>
        <w:b/>
        <w:bCs/>
        <w:i w:val="0"/>
        <w:iCs w:val="0"/>
        <w:color w:val="808285"/>
        <w:spacing w:val="-12"/>
        <w:w w:val="102"/>
        <w:sz w:val="22"/>
        <w:szCs w:val="22"/>
        <w:lang w:val="en-US" w:eastAsia="en-US" w:bidi="ar-SA"/>
      </w:rPr>
    </w:lvl>
    <w:lvl w:ilvl="1">
      <w:start w:val="1"/>
      <w:numFmt w:val="upperRoman"/>
      <w:lvlText w:val="%2."/>
      <w:lvlJc w:val="left"/>
      <w:pPr>
        <w:ind w:left="1440" w:hanging="181"/>
        <w:jc w:val="right"/>
      </w:pPr>
      <w:rPr>
        <w:rFonts w:hint="default" w:ascii="Arial" w:hAnsi="Arial" w:eastAsia="Arial" w:cs="Arial"/>
        <w:b/>
        <w:bCs/>
        <w:i w:val="0"/>
        <w:iCs w:val="0"/>
        <w:spacing w:val="-7"/>
        <w:w w:val="110"/>
        <w:sz w:val="17"/>
        <w:szCs w:val="17"/>
        <w:lang w:val="en-US" w:eastAsia="en-US" w:bidi="ar-SA"/>
      </w:rPr>
    </w:lvl>
    <w:lvl w:ilvl="2">
      <w:start w:val="1"/>
      <w:numFmt w:val="upperLetter"/>
      <w:lvlText w:val="(%3)"/>
      <w:lvlJc w:val="left"/>
      <w:pPr>
        <w:ind w:left="1440" w:hanging="323"/>
        <w:jc w:val="left"/>
      </w:pPr>
      <w:rPr>
        <w:rFonts w:hint="default" w:ascii="Arial" w:hAnsi="Arial" w:eastAsia="Arial" w:cs="Arial"/>
        <w:b/>
        <w:bCs/>
        <w:i w:val="0"/>
        <w:iCs w:val="0"/>
        <w:spacing w:val="0"/>
        <w:w w:val="98"/>
        <w:sz w:val="17"/>
        <w:szCs w:val="17"/>
        <w:lang w:val="en-US" w:eastAsia="en-US" w:bidi="ar-SA"/>
      </w:rPr>
    </w:lvl>
    <w:lvl w:ilvl="3">
      <w:start w:val="0"/>
      <w:numFmt w:val="bullet"/>
      <w:lvlText w:val="•"/>
      <w:lvlJc w:val="left"/>
      <w:pPr>
        <w:ind w:left="3168" w:hanging="323"/>
      </w:pPr>
      <w:rPr>
        <w:rFonts w:hint="default"/>
        <w:lang w:val="en-US" w:eastAsia="en-US" w:bidi="ar-SA"/>
      </w:rPr>
    </w:lvl>
    <w:lvl w:ilvl="4">
      <w:start w:val="0"/>
      <w:numFmt w:val="bullet"/>
      <w:lvlText w:val="•"/>
      <w:lvlJc w:val="left"/>
      <w:pPr>
        <w:ind w:left="4033" w:hanging="323"/>
      </w:pPr>
      <w:rPr>
        <w:rFonts w:hint="default"/>
        <w:lang w:val="en-US" w:eastAsia="en-US" w:bidi="ar-SA"/>
      </w:rPr>
    </w:lvl>
    <w:lvl w:ilvl="5">
      <w:start w:val="0"/>
      <w:numFmt w:val="bullet"/>
      <w:lvlText w:val="•"/>
      <w:lvlJc w:val="left"/>
      <w:pPr>
        <w:ind w:left="4897" w:hanging="323"/>
      </w:pPr>
      <w:rPr>
        <w:rFonts w:hint="default"/>
        <w:lang w:val="en-US" w:eastAsia="en-US" w:bidi="ar-SA"/>
      </w:rPr>
    </w:lvl>
    <w:lvl w:ilvl="6">
      <w:start w:val="0"/>
      <w:numFmt w:val="bullet"/>
      <w:lvlText w:val="•"/>
      <w:lvlJc w:val="left"/>
      <w:pPr>
        <w:ind w:left="5762" w:hanging="323"/>
      </w:pPr>
      <w:rPr>
        <w:rFonts w:hint="default"/>
        <w:lang w:val="en-US" w:eastAsia="en-US" w:bidi="ar-SA"/>
      </w:rPr>
    </w:lvl>
    <w:lvl w:ilvl="7">
      <w:start w:val="0"/>
      <w:numFmt w:val="bullet"/>
      <w:lvlText w:val="•"/>
      <w:lvlJc w:val="left"/>
      <w:pPr>
        <w:ind w:left="6626" w:hanging="323"/>
      </w:pPr>
      <w:rPr>
        <w:rFonts w:hint="default"/>
        <w:lang w:val="en-US" w:eastAsia="en-US" w:bidi="ar-SA"/>
      </w:rPr>
    </w:lvl>
    <w:lvl w:ilvl="8">
      <w:start w:val="0"/>
      <w:numFmt w:val="bullet"/>
      <w:lvlText w:val="•"/>
      <w:lvlJc w:val="left"/>
      <w:pPr>
        <w:ind w:left="7491" w:hanging="323"/>
      </w:pPr>
      <w:rPr>
        <w:rFonts w:hint="default"/>
        <w:lang w:val="en-US" w:eastAsia="en-US" w:bidi="ar-SA"/>
      </w:rPr>
    </w:lvl>
  </w:abstractNum>
  <w:abstractNum w:abstractNumId="3">
    <w:multiLevelType w:val="hybridMultilevel"/>
    <w:lvl w:ilvl="0">
      <w:start w:val="0"/>
      <w:numFmt w:val="bullet"/>
      <w:lvlText w:val="•"/>
      <w:lvlJc w:val="left"/>
      <w:pPr>
        <w:ind w:left="1780" w:hanging="241"/>
      </w:pPr>
      <w:rPr>
        <w:rFonts w:hint="default" w:ascii="Arial" w:hAnsi="Arial" w:eastAsia="Arial" w:cs="Arial"/>
        <w:b/>
        <w:bCs/>
        <w:i w:val="0"/>
        <w:iCs w:val="0"/>
        <w:color w:val="939598"/>
        <w:spacing w:val="0"/>
        <w:w w:val="118"/>
        <w:position w:val="-3"/>
        <w:sz w:val="28"/>
        <w:szCs w:val="28"/>
        <w:lang w:val="en-US" w:eastAsia="en-US" w:bidi="ar-SA"/>
      </w:rPr>
    </w:lvl>
    <w:lvl w:ilvl="1">
      <w:start w:val="0"/>
      <w:numFmt w:val="bullet"/>
      <w:lvlText w:val="•"/>
      <w:lvlJc w:val="left"/>
      <w:pPr>
        <w:ind w:left="2524" w:hanging="241"/>
      </w:pPr>
      <w:rPr>
        <w:rFonts w:hint="default"/>
        <w:lang w:val="en-US" w:eastAsia="en-US" w:bidi="ar-SA"/>
      </w:rPr>
    </w:lvl>
    <w:lvl w:ilvl="2">
      <w:start w:val="0"/>
      <w:numFmt w:val="bullet"/>
      <w:lvlText w:val="•"/>
      <w:lvlJc w:val="left"/>
      <w:pPr>
        <w:ind w:left="3268" w:hanging="241"/>
      </w:pPr>
      <w:rPr>
        <w:rFonts w:hint="default"/>
        <w:lang w:val="en-US" w:eastAsia="en-US" w:bidi="ar-SA"/>
      </w:rPr>
    </w:lvl>
    <w:lvl w:ilvl="3">
      <w:start w:val="0"/>
      <w:numFmt w:val="bullet"/>
      <w:lvlText w:val="•"/>
      <w:lvlJc w:val="left"/>
      <w:pPr>
        <w:ind w:left="4012" w:hanging="241"/>
      </w:pPr>
      <w:rPr>
        <w:rFonts w:hint="default"/>
        <w:lang w:val="en-US" w:eastAsia="en-US" w:bidi="ar-SA"/>
      </w:rPr>
    </w:lvl>
    <w:lvl w:ilvl="4">
      <w:start w:val="0"/>
      <w:numFmt w:val="bullet"/>
      <w:lvlText w:val="•"/>
      <w:lvlJc w:val="left"/>
      <w:pPr>
        <w:ind w:left="4756" w:hanging="241"/>
      </w:pPr>
      <w:rPr>
        <w:rFonts w:hint="default"/>
        <w:lang w:val="en-US" w:eastAsia="en-US" w:bidi="ar-SA"/>
      </w:rPr>
    </w:lvl>
    <w:lvl w:ilvl="5">
      <w:start w:val="0"/>
      <w:numFmt w:val="bullet"/>
      <w:lvlText w:val="•"/>
      <w:lvlJc w:val="left"/>
      <w:pPr>
        <w:ind w:left="5500" w:hanging="241"/>
      </w:pPr>
      <w:rPr>
        <w:rFonts w:hint="default"/>
        <w:lang w:val="en-US" w:eastAsia="en-US" w:bidi="ar-SA"/>
      </w:rPr>
    </w:lvl>
    <w:lvl w:ilvl="6">
      <w:start w:val="0"/>
      <w:numFmt w:val="bullet"/>
      <w:lvlText w:val="•"/>
      <w:lvlJc w:val="left"/>
      <w:pPr>
        <w:ind w:left="6244" w:hanging="241"/>
      </w:pPr>
      <w:rPr>
        <w:rFonts w:hint="default"/>
        <w:lang w:val="en-US" w:eastAsia="en-US" w:bidi="ar-SA"/>
      </w:rPr>
    </w:lvl>
    <w:lvl w:ilvl="7">
      <w:start w:val="0"/>
      <w:numFmt w:val="bullet"/>
      <w:lvlText w:val="•"/>
      <w:lvlJc w:val="left"/>
      <w:pPr>
        <w:ind w:left="6988" w:hanging="241"/>
      </w:pPr>
      <w:rPr>
        <w:rFonts w:hint="default"/>
        <w:lang w:val="en-US" w:eastAsia="en-US" w:bidi="ar-SA"/>
      </w:rPr>
    </w:lvl>
    <w:lvl w:ilvl="8">
      <w:start w:val="0"/>
      <w:numFmt w:val="bullet"/>
      <w:lvlText w:val="•"/>
      <w:lvlJc w:val="left"/>
      <w:pPr>
        <w:ind w:left="7732" w:hanging="241"/>
      </w:pPr>
      <w:rPr>
        <w:rFonts w:hint="default"/>
        <w:lang w:val="en-US" w:eastAsia="en-US" w:bidi="ar-SA"/>
      </w:rPr>
    </w:lvl>
  </w:abstractNum>
  <w:abstractNum w:abstractNumId="2">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
    <w:multiLevelType w:val="hybridMultilevel"/>
    <w:lvl w:ilvl="0">
      <w:start w:val="1"/>
      <w:numFmt w:val="decimal"/>
      <w:lvlText w:val="%1."/>
      <w:lvlJc w:val="left"/>
      <w:pPr>
        <w:ind w:left="1538" w:hanging="420"/>
        <w:jc w:val="left"/>
      </w:pPr>
      <w:rPr>
        <w:rFonts w:hint="default" w:ascii="Arial" w:hAnsi="Arial" w:eastAsia="Arial" w:cs="Arial"/>
        <w:b/>
        <w:bCs/>
        <w:i w:val="0"/>
        <w:iCs w:val="0"/>
        <w:color w:val="808285"/>
        <w:spacing w:val="-12"/>
        <w:w w:val="102"/>
        <w:sz w:val="28"/>
        <w:szCs w:val="28"/>
        <w:lang w:val="en-US" w:eastAsia="en-US" w:bidi="ar-SA"/>
      </w:rPr>
    </w:lvl>
    <w:lvl w:ilvl="1">
      <w:start w:val="1"/>
      <w:numFmt w:val="upperRoman"/>
      <w:lvlText w:val="%2."/>
      <w:lvlJc w:val="left"/>
      <w:pPr>
        <w:ind w:left="1440" w:hanging="182"/>
        <w:jc w:val="right"/>
      </w:pPr>
      <w:rPr>
        <w:rFonts w:hint="default" w:ascii="Arial" w:hAnsi="Arial" w:eastAsia="Arial" w:cs="Arial"/>
        <w:b/>
        <w:bCs/>
        <w:i w:val="0"/>
        <w:iCs w:val="0"/>
        <w:spacing w:val="-7"/>
        <w:w w:val="110"/>
        <w:sz w:val="17"/>
        <w:szCs w:val="17"/>
        <w:lang w:val="en-US" w:eastAsia="en-US" w:bidi="ar-SA"/>
      </w:rPr>
    </w:lvl>
    <w:lvl w:ilvl="2">
      <w:start w:val="1"/>
      <w:numFmt w:val="upperLetter"/>
      <w:lvlText w:val="(%3)"/>
      <w:lvlJc w:val="left"/>
      <w:pPr>
        <w:ind w:left="1440" w:hanging="323"/>
        <w:jc w:val="left"/>
      </w:pPr>
      <w:rPr>
        <w:rFonts w:hint="default" w:ascii="Arial" w:hAnsi="Arial" w:eastAsia="Arial" w:cs="Arial"/>
        <w:b/>
        <w:bCs/>
        <w:i w:val="0"/>
        <w:iCs w:val="0"/>
        <w:spacing w:val="0"/>
        <w:w w:val="98"/>
        <w:sz w:val="17"/>
        <w:szCs w:val="17"/>
        <w:lang w:val="en-US" w:eastAsia="en-US" w:bidi="ar-SA"/>
      </w:rPr>
    </w:lvl>
    <w:lvl w:ilvl="3">
      <w:start w:val="0"/>
      <w:numFmt w:val="bullet"/>
      <w:lvlText w:val="•"/>
      <w:lvlJc w:val="left"/>
      <w:pPr>
        <w:ind w:left="3246" w:hanging="323"/>
      </w:pPr>
      <w:rPr>
        <w:rFonts w:hint="default"/>
        <w:lang w:val="en-US" w:eastAsia="en-US" w:bidi="ar-SA"/>
      </w:rPr>
    </w:lvl>
    <w:lvl w:ilvl="4">
      <w:start w:val="0"/>
      <w:numFmt w:val="bullet"/>
      <w:lvlText w:val="•"/>
      <w:lvlJc w:val="left"/>
      <w:pPr>
        <w:ind w:left="4100" w:hanging="323"/>
      </w:pPr>
      <w:rPr>
        <w:rFonts w:hint="default"/>
        <w:lang w:val="en-US" w:eastAsia="en-US" w:bidi="ar-SA"/>
      </w:rPr>
    </w:lvl>
    <w:lvl w:ilvl="5">
      <w:start w:val="0"/>
      <w:numFmt w:val="bullet"/>
      <w:lvlText w:val="•"/>
      <w:lvlJc w:val="left"/>
      <w:pPr>
        <w:ind w:left="4953" w:hanging="323"/>
      </w:pPr>
      <w:rPr>
        <w:rFonts w:hint="default"/>
        <w:lang w:val="en-US" w:eastAsia="en-US" w:bidi="ar-SA"/>
      </w:rPr>
    </w:lvl>
    <w:lvl w:ilvl="6">
      <w:start w:val="0"/>
      <w:numFmt w:val="bullet"/>
      <w:lvlText w:val="•"/>
      <w:lvlJc w:val="left"/>
      <w:pPr>
        <w:ind w:left="5806" w:hanging="323"/>
      </w:pPr>
      <w:rPr>
        <w:rFonts w:hint="default"/>
        <w:lang w:val="en-US" w:eastAsia="en-US" w:bidi="ar-SA"/>
      </w:rPr>
    </w:lvl>
    <w:lvl w:ilvl="7">
      <w:start w:val="0"/>
      <w:numFmt w:val="bullet"/>
      <w:lvlText w:val="•"/>
      <w:lvlJc w:val="left"/>
      <w:pPr>
        <w:ind w:left="6660" w:hanging="323"/>
      </w:pPr>
      <w:rPr>
        <w:rFonts w:hint="default"/>
        <w:lang w:val="en-US" w:eastAsia="en-US" w:bidi="ar-SA"/>
      </w:rPr>
    </w:lvl>
    <w:lvl w:ilvl="8">
      <w:start w:val="0"/>
      <w:numFmt w:val="bullet"/>
      <w:lvlText w:val="•"/>
      <w:lvlJc w:val="left"/>
      <w:pPr>
        <w:ind w:left="7513" w:hanging="323"/>
      </w:pPr>
      <w:rPr>
        <w:rFonts w:hint="default"/>
        <w:lang w:val="en-US" w:eastAsia="en-US" w:bidi="ar-SA"/>
      </w:rPr>
    </w:lvl>
  </w:abstractNum>
  <w:abstractNum w:abstractNumId="0">
    <w:multiLevelType w:val="hybridMultilevel"/>
    <w:lvl w:ilvl="0">
      <w:start w:val="1"/>
      <w:numFmt w:val="upperRoman"/>
      <w:lvlText w:val="%1."/>
      <w:lvlJc w:val="left"/>
      <w:pPr>
        <w:ind w:left="1440" w:hanging="182"/>
        <w:jc w:val="right"/>
      </w:pPr>
      <w:rPr>
        <w:rFonts w:hint="default" w:ascii="Arial" w:hAnsi="Arial" w:eastAsia="Arial" w:cs="Arial"/>
        <w:b/>
        <w:bCs/>
        <w:i w:val="0"/>
        <w:iCs w:val="0"/>
        <w:spacing w:val="-7"/>
        <w:w w:val="110"/>
        <w:sz w:val="17"/>
        <w:szCs w:val="17"/>
        <w:lang w:val="en-US" w:eastAsia="en-US" w:bidi="ar-SA"/>
      </w:rPr>
    </w:lvl>
    <w:lvl w:ilvl="1">
      <w:start w:val="1"/>
      <w:numFmt w:val="upperLetter"/>
      <w:lvlText w:val="(%2)"/>
      <w:lvlJc w:val="left"/>
      <w:pPr>
        <w:ind w:left="1440" w:hanging="323"/>
        <w:jc w:val="left"/>
      </w:pPr>
      <w:rPr>
        <w:rFonts w:hint="default" w:ascii="Arial" w:hAnsi="Arial" w:eastAsia="Arial" w:cs="Arial"/>
        <w:b/>
        <w:bCs/>
        <w:i w:val="0"/>
        <w:iCs w:val="0"/>
        <w:spacing w:val="0"/>
        <w:w w:val="98"/>
        <w:sz w:val="17"/>
        <w:szCs w:val="17"/>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ind w:left="100"/>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ind w:left="1120"/>
      <w:outlineLvl w:val="2"/>
    </w:pPr>
    <w:rPr>
      <w:rFonts w:ascii="Arial" w:hAnsi="Arial" w:eastAsia="Arial" w:cs="Arial"/>
      <w:b/>
      <w:bCs/>
      <w:sz w:val="32"/>
      <w:szCs w:val="32"/>
      <w:lang w:val="en-US" w:eastAsia="en-US" w:bidi="ar-SA"/>
    </w:rPr>
  </w:style>
  <w:style w:styleId="Heading3" w:type="paragraph">
    <w:name w:val="Heading 3"/>
    <w:basedOn w:val="Normal"/>
    <w:uiPriority w:val="1"/>
    <w:qFormat/>
    <w:pPr>
      <w:ind w:left="1120"/>
      <w:outlineLvl w:val="3"/>
    </w:pPr>
    <w:rPr>
      <w:rFonts w:ascii="Arial" w:hAnsi="Arial" w:eastAsia="Arial" w:cs="Arial"/>
      <w:b/>
      <w:bCs/>
      <w:sz w:val="25"/>
      <w:szCs w:val="25"/>
      <w:lang w:val="en-US" w:eastAsia="en-US" w:bidi="ar-SA"/>
    </w:rPr>
  </w:style>
  <w:style w:styleId="Title" w:type="paragraph">
    <w:name w:val="Title"/>
    <w:basedOn w:val="Normal"/>
    <w:uiPriority w:val="1"/>
    <w:qFormat/>
    <w:pPr>
      <w:spacing w:before="123"/>
    </w:pPr>
    <w:rPr>
      <w:rFonts w:ascii="Arial" w:hAnsi="Arial" w:eastAsia="Arial" w:cs="Arial"/>
      <w:b/>
      <w:bCs/>
      <w:sz w:val="91"/>
      <w:szCs w:val="91"/>
      <w:lang w:val="en-US" w:eastAsia="en-US" w:bidi="ar-SA"/>
    </w:rPr>
  </w:style>
  <w:style w:styleId="ListParagraph" w:type="paragraph">
    <w:name w:val="List Paragraph"/>
    <w:basedOn w:val="Normal"/>
    <w:uiPriority w:val="1"/>
    <w:qFormat/>
    <w:pPr>
      <w:spacing w:before="105"/>
      <w:ind w:left="1438" w:hanging="33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0"/>
      <w:ind w:left="12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hyperlink" Target="http://www.msrb.org/Rules-and-Interpretations/MSRB-Rules/General/Rule-G-47.aspx" TargetMode="External"/><Relationship Id="rId3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M. Rice</dc:creator>
  <dc:title>SIE Exam 2025/2026 For Dummies (Securities Industry Essentials Exam Prep + Practice Tests &amp; Flashcards Online)</dc:title>
  <dcterms:created xsi:type="dcterms:W3CDTF">2026-02-04T06:24:24Z</dcterms:created>
  <dcterms:modified xsi:type="dcterms:W3CDTF">2026-02-04T06:24:24Z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2025-10-20T00:00:00Z</vt:filetime>
  </property>
  <property fmtid="{D5CDD505-2E9C-101B-9397-08002B2CF9AE}" pid="3" name="LastSaved">
    <vt:filetime>2026-02-04T00:00:00Z</vt:filetime>
  </property>
  <property fmtid="{D5CDD505-2E9C-101B-9397-08002B2CF9AE}" pid="4" name="Producer">
    <vt:lpwstr>iLovePDF</vt:lpwstr>
  </property>
</Properties>
</file>