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color w:val="2E75B6" w:themeColor="accent1" w:themeShade="BF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2E75B6" w:themeColor="accent1" w:themeShade="BF"/>
          <w:sz w:val="48"/>
          <w:szCs w:val="48"/>
          <w:lang w:val="en-US" w:eastAsia="zh-CN"/>
        </w:rPr>
        <w:t>个人简历</w:t>
      </w:r>
    </w:p>
    <w:p>
      <w:pPr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48"/>
          <w:szCs w:val="48"/>
          <w:lang w:val="en-US" w:eastAsia="zh-CN"/>
        </w:rPr>
        <w:t>周志强</w:t>
      </w:r>
    </w:p>
    <w:p>
      <w:pPr>
        <w:jc w:val="both"/>
      </w:pPr>
      <w:r>
        <w:drawing>
          <wp:inline distT="0" distB="0" distL="114300" distR="114300">
            <wp:extent cx="5273040" cy="38100"/>
            <wp:effectExtent l="0" t="0" r="3810" b="0"/>
            <wp:docPr id="2" name="Picture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教育背景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：2015.9-2019.6 东北大学 软件学院 软件工程</w:t>
      </w:r>
    </w:p>
    <w:p>
      <w:pPr>
        <w:jc w:val="both"/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val="en-US" w:eastAsia="zh-CN"/>
        </w:rPr>
        <w:t>电话</w:t>
      </w:r>
      <w:r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lang w:val="en-US" w:eastAsia="zh-CN"/>
        </w:rPr>
        <w:t>：15804053115</w:t>
      </w:r>
    </w:p>
    <w:p>
      <w:pPr>
        <w:jc w:val="both"/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val="en-US" w:eastAsia="zh-CN"/>
        </w:rPr>
        <w:t>邮箱</w:t>
      </w:r>
      <w:r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lang w:val="en-US"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lang w:val="en-US" w:eastAsia="zh-CN"/>
        </w:rPr>
        <w:instrText xml:space="preserve"> HYPERLINK "mailto:15804053115@163.com" </w:instrText>
      </w:r>
      <w:r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15804053115@163.com</w:t>
      </w:r>
      <w:r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lang w:val="en-US" w:eastAsia="zh-CN"/>
        </w:rPr>
        <w:fldChar w:fldCharType="end"/>
      </w:r>
    </w:p>
    <w:p>
      <w:pPr>
        <w:jc w:val="both"/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0"/>
          <w:szCs w:val="30"/>
          <w:lang w:val="en-US" w:eastAsia="zh-CN"/>
        </w:rPr>
        <w:t>目标职位</w:t>
      </w:r>
      <w:r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lang w:val="en-US" w:eastAsia="zh-CN"/>
        </w:rPr>
        <w:t>：大数据工程师</w:t>
      </w:r>
    </w:p>
    <w:p>
      <w:pPr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48"/>
          <w:szCs w:val="48"/>
          <w:lang w:val="en-US" w:eastAsia="zh-CN"/>
        </w:rPr>
        <w:t>专业技能</w:t>
      </w:r>
    </w:p>
    <w:p>
      <w:pPr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73040" cy="38100"/>
            <wp:effectExtent l="0" t="0" r="3810" b="0"/>
            <wp:docPr id="3" name="Picture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 xml:space="preserve">◆ 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大数据：Hadoop、Spark、SparkStreaming、Storm、Hbase、kafka、Flink、Hive</w:t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 xml:space="preserve">◆ </w:t>
      </w:r>
      <w:r>
        <w:rPr>
          <w:rFonts w:hint="eastAsia" w:ascii="楷体" w:hAnsi="楷体" w:eastAsia="楷体" w:cs="楷体"/>
          <w:b w:val="0"/>
          <w:bCs w:val="0"/>
          <w:color w:val="auto"/>
          <w:sz w:val="30"/>
          <w:szCs w:val="30"/>
          <w:lang w:val="en-US" w:eastAsia="zh-CN"/>
        </w:rPr>
        <w:t>编程语言：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Java、Python、Scala、C++、C</w:t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◆ 数据库：</w:t>
      </w:r>
      <w:r>
        <w:rPr>
          <w:rFonts w:hint="eastAsia" w:ascii="宋体" w:hAnsi="宋体"/>
          <w:szCs w:val="21"/>
          <w:lang w:val="en-US" w:eastAsia="zh-CN"/>
        </w:rPr>
        <w:t>Oracle、MySQL</w:t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 xml:space="preserve">◆ </w:t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 xml:space="preserve">◆ </w:t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 xml:space="preserve">◆ </w:t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 xml:space="preserve">◆ </w:t>
      </w:r>
    </w:p>
    <w:p>
      <w:pPr>
        <w:ind w:left="422" w:hanging="964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48"/>
          <w:szCs w:val="48"/>
          <w:lang w:val="en-US" w:eastAsia="zh-CN"/>
        </w:rPr>
        <w:t>项目经历</w:t>
      </w:r>
    </w:p>
    <w:p>
      <w:pPr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73040" cy="38100"/>
            <wp:effectExtent l="0" t="0" r="3810" b="0"/>
            <wp:docPr id="5" name="Picture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left="1476" w:hanging="1476" w:hangingChars="7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2018.3-2018.4 医疗影像分析--kaggle肺癌检测 | U-Net| Res-Net| 深度学习| Python图像处理技术</w:t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◆  基于LUNA2016提供的数据，为U-Net网络的训练提供数据</w:t>
      </w:r>
    </w:p>
    <w:p>
      <w:pPr>
        <w:ind w:left="632" w:hanging="632" w:hangingChars="3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◆  处理Kaggle提供的DICOM数据，将其处理成U-Net网络的输入，加载已经训练好U-Net</w:t>
      </w:r>
    </w:p>
    <w:p>
      <w:pPr>
        <w:ind w:firstLine="422" w:firstLine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网络的权重进行节点的预测</w:t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◆  利用DICOM的节点预测结果进行3D建模</w:t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◆  通过3D ResNet进行假阳性节点筛选并预测每个病人的患癌概率</w:t>
      </w:r>
    </w:p>
    <w:p>
      <w:pPr>
        <w:ind w:left="1687" w:hanging="1687" w:hangingChars="800"/>
        <w:jc w:val="both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2018.1-2018.2 简易推荐系统搭建 | Spark | Css+JS+SpringMVC+Spring JDBCTemplate</w:t>
      </w:r>
      <w:r>
        <w:rPr>
          <w:rFonts w:hint="eastAsia" w:ascii="楷体" w:hAnsi="楷体" w:eastAsia="楷体" w:cs="楷体"/>
          <w:b/>
          <w:bCs/>
          <w:color w:val="1F4E79" w:themeColor="accent1" w:themeShade="80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 xml:space="preserve">| </w:t>
      </w:r>
    </w:p>
    <w:p>
      <w:pPr>
        <w:ind w:left="1682" w:leftChars="701" w:hanging="210" w:hangingChars="100"/>
        <w:jc w:val="both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MySQL 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 xml:space="preserve">| Quartz |Apache Common exec |模拟http请求，调用yarn接口 | </w:t>
      </w:r>
    </w:p>
    <w:p>
      <w:pPr>
        <w:ind w:left="1683" w:leftChars="701" w:hanging="211" w:hangingChars="100"/>
        <w:jc w:val="both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基于Yarn的大数据平台</w:t>
      </w:r>
      <w:bookmarkStart w:id="0" w:name="_GoBack"/>
      <w:bookmarkEnd w:id="0"/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◆  以一个音乐网站作为收集数据的工具，并数据存储到MySqL，最终给用户推荐适合他的艺术家的作品</w:t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◆  历史数据处理，将训练集存储到HDFS</w:t>
      </w:r>
    </w:p>
    <w:p>
      <w:pPr>
        <w:ind w:left="422" w:hanging="422" w:hangingChars="200"/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◆  通过定时任务，将增量数据合并到HDFS的训练集</w:t>
      </w:r>
    </w:p>
    <w:p>
      <w:pPr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◆  利用Spark ALS算法，通过HDFS上的历史数据进行建模，并将模型保存到HDFS</w:t>
      </w:r>
    </w:p>
    <w:p>
      <w:pPr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>◆  系统定期重新建模，并定期调用该模型为系统的注册用户推荐相应的音乐</w:t>
      </w:r>
    </w:p>
    <w:p>
      <w:pPr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 xml:space="preserve">◆  </w:t>
      </w:r>
    </w:p>
    <w:p>
      <w:pPr>
        <w:jc w:val="both"/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1F4E79" w:themeColor="accent1" w:themeShade="80"/>
          <w:sz w:val="21"/>
          <w:szCs w:val="21"/>
          <w:lang w:val="en-US" w:eastAsia="zh-CN"/>
        </w:rPr>
        <w:t xml:space="preserve">◆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54DD8"/>
    <w:rsid w:val="0F054DD8"/>
    <w:rsid w:val="45EF69F4"/>
    <w:rsid w:val="6D535020"/>
    <w:rsid w:val="799D1DBD"/>
    <w:rsid w:val="7FD5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customStyle="1" w:styleId="5">
    <w:name w:val="fontstyle01"/>
    <w:basedOn w:val="2"/>
    <w:uiPriority w:val="0"/>
    <w:rPr>
      <w:rFonts w:hint="default" w:ascii="Times New Roman" w:hAnsi="Times New Roman" w:cs="Times New Roman"/>
      <w:color w:val="0070C0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q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2018-05-01T15:14:00Z</dcterms:created>
  <dc:creator>zzq</dc:creator>
  <cp:lastModifiedBy>zzq</cp:lastModifiedBy>
  <dcterms:modified xsi:type="dcterms:W3CDTF">2018-05-03T13:37:42Z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  <property fmtid="{D5CDD505-2E9C-101B-9397-08002B2CF9AE}" pid="3" name="KSORubyTemplateID" linkTarget="0">
    <vt:lpwstr>4</vt:lpwstr>
  </property>
</Properties>
</file>