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【校园动态】我校图书馆李燕获评“2026年度山东省高校图工委先进工作者” | 时间：2026-08-28 | 类型：校园动态</w:t>
      </w:r>
    </w:p>
    <w:p>
      <w:r>
        <w:rPr>
          <w:b/>
        </w:rPr>
        <w:t>发布日期: 2026-08-28</w:t>
        <w:br/>
      </w:r>
      <w:r>
        <w:t>原文链接: https://www.sdxd.edu.cn/detail/202608281613098r3pnvzaq2lbqdb0n2.html</w:t>
      </w:r>
    </w:p>
    <w:p>
      <w:pPr>
        <w:pStyle w:val="Heading2"/>
      </w:pPr>
      <w:r>
        <w:t>文章内容:</w:t>
      </w:r>
    </w:p>
    <w:p>
      <w:r>
        <w:t>我校图书馆李燕获评“2026年度山东省高校图工委先进工作者”</w:t>
      </w:r>
    </w:p>
    <w:p>
      <w:r>
        <w:t>近日，山东省高等学校图书情报工作委员会公布2026年度先进工作者评选结果，我校图书馆李燕同志获“2026年度山东省高校图工委先进工作者”荣誉称号。</w:t>
      </w:r>
    </w:p>
    <w:p>
      <w:r>
        <w:t>本次评选严格遵循《关于开展2026年度山东省高校图工委先进工作者评选的通知》相关要求，经过各高校图书馆推荐、专家评审组严格审核、山东省高等学校图书情报工作委员会研究等多个环节，最终确定43名图书馆业务骨干获此表彰。</w:t>
      </w:r>
    </w:p>
    <w:p>
      <w:r>
        <w:rPr>
          <w:i/>
        </w:rPr>
        <w:t>图片链接: http://file.sdxd.edu.cn/file/20260828twtlWFJX@610@1039.png</w:t>
      </w:r>
    </w:p>
    <w:p>
      <w:r>
        <w:t>图书馆将以此次获评先进为契机，充分发挥先进典型的示范引领作用，为学校人才培养、学科建设和校园文化建设贡献图书馆智慧和力量，赋能学校事业高质量发展。</w:t>
      </w:r>
    </w:p>
    <w:p>
      <w:r>
        <w:rPr>
          <w:i/>
        </w:rPr>
        <w:t>图片链接: http://file.sdxd.edu.cn/file/20260828EEDIFXot@214@285.png</w:t>
      </w:r>
    </w:p>
    <w:p>
      <w:r>
        <w:t>李燕，山东现代学院图书馆馆员，组织撰写的创新案例《创设研学中心，探索文化育人新路径》，于2026年2月，获山东省教育厅“优秀校园阅读品牌建设案例”奖。《聚焦服务创新，推动高质量发展——山东现代学院图书馆着力构建“五位一体”服务体系》等两项创新案例，均获山东省高等学校图书情报工作委员会“创新案例优秀奖”，同时在2025年、2026年两届“山东省民办高校图书馆协作年会暨学术研讨会”上作大会报告交流。</w:t>
      </w:r>
    </w:p>
    <w:p>
      <w:r>
        <w:t>按照学校的工作部署，策划组织每年的“4.23世界读书日系列活动”，开展系列共读活动、读书分享会、经典诵读大赛深度研读活动。搭建“万卷共知”阅读分享平台，已分享174期。师生参与度高，活动落地成效突出。撰写宣传学校的新闻稿件7篇，分别在全国发行的《图书馆报》、山东省高校图工委官网及学校官网发表。</w:t>
      </w:r>
    </w:p>
    <w:p>
      <w:r>
        <w:t>2024—2026年度，组织本校师生参与山东省高校图工委主办的“智信杯”信息素养挑战赛、“中科杯”知识竞赛、“知网杯”等各类活动，连续荣获优秀组织奖5项、优秀指导老师奖2项。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