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CC36" w14:textId="77777777" w:rsidR="00A17CBF" w:rsidRDefault="00000000">
      <w:pPr>
        <w:jc w:val="center"/>
        <w:rPr>
          <w:rFonts w:eastAsia="黑体"/>
          <w:sz w:val="28"/>
        </w:rPr>
      </w:pPr>
      <w:r>
        <w:rPr>
          <w:rFonts w:eastAsia="黑体"/>
          <w:noProof/>
          <w:sz w:val="28"/>
        </w:rPr>
        <w:drawing>
          <wp:inline distT="0" distB="0" distL="114300" distR="114300" wp14:anchorId="11555722" wp14:editId="11FC6482">
            <wp:extent cx="2496185" cy="447675"/>
            <wp:effectExtent l="0" t="0" r="18415" b="9525"/>
            <wp:docPr id="1" name="图片 1" descr="文理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理字体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10C2" w14:textId="77777777" w:rsidR="00A17CBF" w:rsidRDefault="00000000">
      <w:pPr>
        <w:tabs>
          <w:tab w:val="left" w:pos="1470"/>
        </w:tabs>
        <w:spacing w:line="72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44"/>
        </w:rPr>
        <w:t>本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科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生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课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程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报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告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封</w:t>
      </w:r>
      <w:r>
        <w:rPr>
          <w:rFonts w:hint="eastAsia"/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面</w:t>
      </w:r>
    </w:p>
    <w:p w14:paraId="11F48D7D" w14:textId="77777777" w:rsidR="00A17CBF" w:rsidRDefault="00A17CBF">
      <w:pPr>
        <w:spacing w:line="240" w:lineRule="exact"/>
        <w:rPr>
          <w:rFonts w:eastAsia="华文中宋"/>
          <w:sz w:val="48"/>
        </w:rPr>
      </w:pPr>
    </w:p>
    <w:tbl>
      <w:tblPr>
        <w:tblW w:w="5615" w:type="dxa"/>
        <w:jc w:val="center"/>
        <w:tblLook w:val="04A0" w:firstRow="1" w:lastRow="0" w:firstColumn="1" w:lastColumn="0" w:noHBand="0" w:noVBand="1"/>
      </w:tblPr>
      <w:tblGrid>
        <w:gridCol w:w="1597"/>
        <w:gridCol w:w="4018"/>
      </w:tblGrid>
      <w:tr w:rsidR="00A17CBF" w14:paraId="58876274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4B1EC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98AAFCE" w14:textId="77777777" w:rsidR="00A17CBF" w:rsidRDefault="00000000" w:rsidP="002E6511">
            <w:pPr>
              <w:widowControl/>
              <w:spacing w:line="400" w:lineRule="exact"/>
              <w:rPr>
                <w:rFonts w:ascii="宋体" w:hAnsi="宋体" w:cs="宋体" w:hint="eastAsia"/>
                <w:color w:val="FF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机器学习实验</w:t>
            </w:r>
          </w:p>
        </w:tc>
      </w:tr>
      <w:tr w:rsidR="00A17CBF" w14:paraId="186D8583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D8D647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课程编码：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5A14F58" w14:textId="77777777" w:rsidR="00A17CBF" w:rsidRDefault="00000000" w:rsidP="002E6511">
            <w:pPr>
              <w:widowControl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2351303</w:t>
            </w:r>
          </w:p>
        </w:tc>
      </w:tr>
      <w:tr w:rsidR="00A17CBF" w:rsidRPr="00E86E2B" w14:paraId="5C716E00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A7C250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报告题目：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D65B18" w14:textId="40571F2C" w:rsidR="00A17CBF" w:rsidRDefault="000A5EF4" w:rsidP="000A5EF4">
            <w:pPr>
              <w:widowControl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 w:rsidRPr="000A5EF4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基于K-Means与随机森林的校园搭子推荐系统实现与应用</w:t>
            </w:r>
          </w:p>
        </w:tc>
      </w:tr>
      <w:tr w:rsidR="00A17CBF" w14:paraId="71ABB678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95DE61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学</w:t>
            </w: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号：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80E3B0" w14:textId="7A291317" w:rsidR="00A17CBF" w:rsidRDefault="00E86E2B" w:rsidP="002E6511">
            <w:pPr>
              <w:widowControl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20241117715</w:t>
            </w:r>
          </w:p>
        </w:tc>
      </w:tr>
      <w:tr w:rsidR="00A17CBF" w14:paraId="3355B6A4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840A22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姓</w:t>
            </w: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名：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B85B3F5" w14:textId="5DF80BD3" w:rsidR="00A17CBF" w:rsidRDefault="00E86E2B" w:rsidP="002E6511">
            <w:pPr>
              <w:widowControl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赵子荣</w:t>
            </w:r>
          </w:p>
        </w:tc>
      </w:tr>
      <w:tr w:rsidR="00A17CBF" w14:paraId="4806B628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4C75FC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班</w:t>
            </w: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级：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2573E87" w14:textId="260E312C" w:rsidR="00A17CBF" w:rsidRDefault="00E86E2B" w:rsidP="002E6511">
            <w:pPr>
              <w:widowControl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人工智能2412</w:t>
            </w:r>
          </w:p>
        </w:tc>
      </w:tr>
      <w:tr w:rsidR="00A17CBF" w14:paraId="5816DBD2" w14:textId="77777777">
        <w:trPr>
          <w:trHeight w:val="270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86F2B3" w14:textId="77777777" w:rsidR="00A17CBF" w:rsidRDefault="00000000" w:rsidP="002E6511">
            <w:pPr>
              <w:widowControl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授课教师：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8199286" w14:textId="77777777" w:rsidR="00A17CBF" w:rsidRDefault="00000000" w:rsidP="002E6511">
            <w:pPr>
              <w:widowControl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曾梦</w:t>
            </w:r>
          </w:p>
        </w:tc>
      </w:tr>
    </w:tbl>
    <w:p w14:paraId="7FFBE984" w14:textId="77777777" w:rsidR="00A17CBF" w:rsidRDefault="00A17CBF">
      <w:pPr>
        <w:rPr>
          <w:rFonts w:eastAsia="华文中宋"/>
          <w:sz w:val="48"/>
        </w:rPr>
      </w:pPr>
    </w:p>
    <w:tbl>
      <w:tblPr>
        <w:tblW w:w="82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309"/>
        <w:gridCol w:w="1102"/>
        <w:gridCol w:w="1845"/>
        <w:gridCol w:w="1226"/>
        <w:gridCol w:w="670"/>
        <w:gridCol w:w="683"/>
        <w:gridCol w:w="1518"/>
      </w:tblGrid>
      <w:tr w:rsidR="00A17CBF" w14:paraId="44C3C778" w14:textId="77777777">
        <w:trPr>
          <w:trHeight w:val="836"/>
          <w:jc w:val="right"/>
        </w:trPr>
        <w:tc>
          <w:tcPr>
            <w:tcW w:w="1178" w:type="dxa"/>
            <w:gridSpan w:val="2"/>
            <w:vAlign w:val="center"/>
          </w:tcPr>
          <w:p w14:paraId="7E3A722C" w14:textId="77777777" w:rsidR="00A17CBF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评分标准及分值</w:t>
            </w:r>
          </w:p>
        </w:tc>
        <w:tc>
          <w:tcPr>
            <w:tcW w:w="1102" w:type="dxa"/>
            <w:vAlign w:val="center"/>
          </w:tcPr>
          <w:p w14:paraId="233B00B1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选题契合</w:t>
            </w:r>
          </w:p>
          <w:p w14:paraId="29963FC6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071" w:type="dxa"/>
            <w:gridSpan w:val="2"/>
            <w:vAlign w:val="center"/>
          </w:tcPr>
          <w:p w14:paraId="04194E9F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报告内容与代码实现</w:t>
            </w:r>
          </w:p>
          <w:p w14:paraId="59E9EC5F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</w:rPr>
              <w:t>40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353" w:type="dxa"/>
            <w:gridSpan w:val="2"/>
            <w:vAlign w:val="center"/>
          </w:tcPr>
          <w:p w14:paraId="7E1DE4B4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实验分析</w:t>
            </w:r>
          </w:p>
          <w:p w14:paraId="5BDBD8AE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</w:rPr>
              <w:t>30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518" w:type="dxa"/>
            <w:vAlign w:val="center"/>
          </w:tcPr>
          <w:p w14:paraId="1C147ED4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报告规范</w:t>
            </w:r>
          </w:p>
          <w:p w14:paraId="595248E8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）</w:t>
            </w:r>
          </w:p>
        </w:tc>
      </w:tr>
      <w:tr w:rsidR="00A17CBF" w14:paraId="3D7B140E" w14:textId="77777777">
        <w:trPr>
          <w:trHeight w:val="680"/>
          <w:jc w:val="right"/>
        </w:trPr>
        <w:tc>
          <w:tcPr>
            <w:tcW w:w="1178" w:type="dxa"/>
            <w:gridSpan w:val="2"/>
            <w:vAlign w:val="center"/>
          </w:tcPr>
          <w:p w14:paraId="25C8229C" w14:textId="77777777" w:rsidR="00A17CBF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</w:t>
            </w:r>
          </w:p>
        </w:tc>
        <w:tc>
          <w:tcPr>
            <w:tcW w:w="1102" w:type="dxa"/>
            <w:vAlign w:val="center"/>
          </w:tcPr>
          <w:p w14:paraId="09E47040" w14:textId="77777777" w:rsidR="00A17CBF" w:rsidRDefault="00A17CBF">
            <w:pPr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2"/>
            <w:vAlign w:val="center"/>
          </w:tcPr>
          <w:p w14:paraId="1BB2F5DC" w14:textId="77777777" w:rsidR="00A17CBF" w:rsidRDefault="00A17CBF">
            <w:pPr>
              <w:jc w:val="center"/>
              <w:rPr>
                <w:sz w:val="24"/>
              </w:rPr>
            </w:pPr>
          </w:p>
        </w:tc>
        <w:tc>
          <w:tcPr>
            <w:tcW w:w="1353" w:type="dxa"/>
            <w:gridSpan w:val="2"/>
            <w:vAlign w:val="center"/>
          </w:tcPr>
          <w:p w14:paraId="3B8EABA6" w14:textId="77777777" w:rsidR="00A17CBF" w:rsidRDefault="00A17CBF">
            <w:pPr>
              <w:jc w:val="center"/>
              <w:rPr>
                <w:sz w:val="24"/>
              </w:rPr>
            </w:pPr>
          </w:p>
        </w:tc>
        <w:tc>
          <w:tcPr>
            <w:tcW w:w="1518" w:type="dxa"/>
            <w:vAlign w:val="center"/>
          </w:tcPr>
          <w:p w14:paraId="6B5BD804" w14:textId="77777777" w:rsidR="00A17CBF" w:rsidRDefault="00A17CBF">
            <w:pPr>
              <w:jc w:val="center"/>
              <w:rPr>
                <w:sz w:val="24"/>
              </w:rPr>
            </w:pPr>
          </w:p>
        </w:tc>
      </w:tr>
      <w:tr w:rsidR="00A17CBF" w14:paraId="34A68E27" w14:textId="77777777">
        <w:trPr>
          <w:trHeight w:val="550"/>
          <w:jc w:val="right"/>
        </w:trPr>
        <w:tc>
          <w:tcPr>
            <w:tcW w:w="8222" w:type="dxa"/>
            <w:gridSpan w:val="8"/>
            <w:vAlign w:val="center"/>
          </w:tcPr>
          <w:p w14:paraId="35BD27A4" w14:textId="77777777" w:rsidR="00A17CBF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bCs/>
                <w:szCs w:val="21"/>
              </w:rPr>
              <w:t>注：以上为参考标准，授课教师根据需要对评分标准进行调整</w:t>
            </w:r>
          </w:p>
        </w:tc>
      </w:tr>
      <w:tr w:rsidR="00A17CBF" w14:paraId="64DBE1E9" w14:textId="77777777">
        <w:trPr>
          <w:trHeight w:val="3101"/>
          <w:jc w:val="right"/>
        </w:trPr>
        <w:tc>
          <w:tcPr>
            <w:tcW w:w="8222" w:type="dxa"/>
            <w:gridSpan w:val="8"/>
            <w:tcBorders>
              <w:bottom w:val="single" w:sz="4" w:space="0" w:color="auto"/>
            </w:tcBorders>
          </w:tcPr>
          <w:p w14:paraId="74A84442" w14:textId="77777777" w:rsidR="00A17CBF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评语：</w:t>
            </w:r>
            <w:r>
              <w:rPr>
                <w:b/>
                <w:bCs/>
                <w:sz w:val="24"/>
              </w:rPr>
              <w:t xml:space="preserve"> </w:t>
            </w:r>
          </w:p>
          <w:p w14:paraId="764F8CDD" w14:textId="77777777" w:rsidR="00A17CBF" w:rsidRDefault="00A17CBF">
            <w:pPr>
              <w:rPr>
                <w:b/>
                <w:bCs/>
                <w:sz w:val="24"/>
              </w:rPr>
            </w:pPr>
          </w:p>
        </w:tc>
      </w:tr>
      <w:tr w:rsidR="00A17CBF" w14:paraId="1813CE3E" w14:textId="77777777">
        <w:trPr>
          <w:trHeight w:val="680"/>
          <w:jc w:val="right"/>
        </w:trPr>
        <w:tc>
          <w:tcPr>
            <w:tcW w:w="869" w:type="dxa"/>
            <w:vAlign w:val="center"/>
          </w:tcPr>
          <w:p w14:paraId="62768993" w14:textId="77777777" w:rsidR="00A17CBF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评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1411" w:type="dxa"/>
            <w:gridSpan w:val="2"/>
            <w:vAlign w:val="center"/>
          </w:tcPr>
          <w:p w14:paraId="7888B5C0" w14:textId="77777777" w:rsidR="00A17CBF" w:rsidRDefault="00A17CBF">
            <w:pPr>
              <w:jc w:val="center"/>
              <w:rPr>
                <w:sz w:val="24"/>
              </w:rPr>
            </w:pPr>
          </w:p>
        </w:tc>
        <w:tc>
          <w:tcPr>
            <w:tcW w:w="1845" w:type="dxa"/>
            <w:vAlign w:val="center"/>
          </w:tcPr>
          <w:p w14:paraId="2FB16F6D" w14:textId="77777777" w:rsidR="00A17CBF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评阅教师</w:t>
            </w:r>
            <w:r>
              <w:rPr>
                <w:rFonts w:hint="eastAsia"/>
                <w:b/>
                <w:sz w:val="24"/>
              </w:rPr>
              <w:t>:</w:t>
            </w:r>
          </w:p>
        </w:tc>
        <w:tc>
          <w:tcPr>
            <w:tcW w:w="1896" w:type="dxa"/>
            <w:gridSpan w:val="2"/>
            <w:vAlign w:val="center"/>
          </w:tcPr>
          <w:p w14:paraId="450C78FF" w14:textId="77777777" w:rsidR="00A17CB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114300" distR="114300" wp14:anchorId="1AA888B3" wp14:editId="4E90FAB7">
                  <wp:extent cx="619760" cy="467995"/>
                  <wp:effectExtent l="0" t="0" r="0" b="0"/>
                  <wp:docPr id="2" name="图片 2" descr="/Users/fuzhao/Library/Containers/com.kingsoft.wpsoffice.mac/Data/tmp/picturecompress_20260419133542/output_1.pngoutput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/Users/fuzhao/Library/Containers/com.kingsoft.wpsoffice.mac/Data/tmp/picturecompress_20260419133542/output_1.pn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6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gridSpan w:val="2"/>
            <w:vAlign w:val="center"/>
          </w:tcPr>
          <w:p w14:paraId="0A8AA4A8" w14:textId="77777777" w:rsidR="00A17CBF" w:rsidRDefault="00000000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评阅时间</w:t>
            </w:r>
          </w:p>
          <w:p w14:paraId="03DB8897" w14:textId="77777777" w:rsidR="00A17CBF" w:rsidRDefault="00000000">
            <w:pPr>
              <w:ind w:right="120"/>
              <w:rPr>
                <w:sz w:val="24"/>
              </w:rPr>
            </w:pP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733DD9B9" w14:textId="77777777" w:rsidR="002E6511" w:rsidRDefault="00000000" w:rsidP="002E6511">
      <w:pPr>
        <w:ind w:firstLine="420"/>
      </w:pPr>
      <w:r>
        <w:br w:type="page"/>
      </w:r>
      <w:r w:rsidR="002E6511">
        <w:rPr>
          <w:rFonts w:ascii="宋体" w:hAnsi="宋体"/>
          <w:b/>
          <w:sz w:val="24"/>
        </w:rPr>
        <w:lastRenderedPageBreak/>
        <w:t>人员分配：</w:t>
      </w:r>
    </w:p>
    <w:p w14:paraId="26D69215" w14:textId="77777777" w:rsidR="002E6511" w:rsidRDefault="002E6511" w:rsidP="002E6511">
      <w:pPr>
        <w:ind w:firstLine="420"/>
      </w:pPr>
      <w:r>
        <w:rPr>
          <w:sz w:val="24"/>
        </w:rPr>
        <w:t>本项目共三位成员协作完成，具体分工如下：</w:t>
      </w:r>
    </w:p>
    <w:p w14:paraId="10AEFD7C" w14:textId="77777777" w:rsidR="002E6511" w:rsidRDefault="002E6511" w:rsidP="002E6511">
      <w:pPr>
        <w:ind w:firstLine="420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）赵子荣（</w:t>
      </w:r>
      <w:r>
        <w:rPr>
          <w:b/>
          <w:sz w:val="24"/>
        </w:rPr>
        <w:t>2024117715</w:t>
      </w:r>
      <w:r>
        <w:rPr>
          <w:b/>
          <w:sz w:val="24"/>
        </w:rPr>
        <w:t>）：</w:t>
      </w:r>
      <w:r>
        <w:rPr>
          <w:sz w:val="24"/>
        </w:rPr>
        <w:t>负责项目总体设计与技术架构、核心算法实现（</w:t>
      </w:r>
      <w:r>
        <w:rPr>
          <w:sz w:val="24"/>
        </w:rPr>
        <w:t>K-Means</w:t>
      </w:r>
      <w:r>
        <w:rPr>
          <w:sz w:val="24"/>
        </w:rPr>
        <w:t>聚类与随机森林分类器）、</w:t>
      </w:r>
      <w:r>
        <w:rPr>
          <w:sz w:val="24"/>
        </w:rPr>
        <w:t>LOOCV</w:t>
      </w:r>
      <w:r>
        <w:rPr>
          <w:sz w:val="24"/>
        </w:rPr>
        <w:t>交叉验证与</w:t>
      </w:r>
      <w:r>
        <w:rPr>
          <w:sz w:val="24"/>
        </w:rPr>
        <w:t>SMOTENC</w:t>
      </w:r>
      <w:r>
        <w:rPr>
          <w:sz w:val="24"/>
        </w:rPr>
        <w:t>过采样策略设计、</w:t>
      </w:r>
      <w:r>
        <w:rPr>
          <w:sz w:val="24"/>
        </w:rPr>
        <w:t>Bootstrap</w:t>
      </w:r>
      <w:r>
        <w:rPr>
          <w:sz w:val="24"/>
        </w:rPr>
        <w:t>置信区间评估、模型训练与调优、可视化图表生成、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与</w:t>
      </w:r>
      <w:r>
        <w:rPr>
          <w:sz w:val="24"/>
        </w:rPr>
        <w:t>Flask</w:t>
      </w:r>
      <w:r>
        <w:rPr>
          <w:sz w:val="24"/>
        </w:rPr>
        <w:t>双版本推荐系统开发、答辩</w:t>
      </w:r>
      <w:r>
        <w:rPr>
          <w:sz w:val="24"/>
        </w:rPr>
        <w:t>PPT</w:t>
      </w:r>
      <w:r>
        <w:rPr>
          <w:sz w:val="24"/>
        </w:rPr>
        <w:t>制作与展示。同时统筹两门课程报告的撰写框架与内容整合。</w:t>
      </w:r>
    </w:p>
    <w:p w14:paraId="243F26F6" w14:textId="77777777" w:rsidR="002E6511" w:rsidRDefault="002E6511" w:rsidP="002E6511">
      <w:pPr>
        <w:ind w:firstLine="420"/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）李海东（</w:t>
      </w:r>
      <w:r>
        <w:rPr>
          <w:b/>
          <w:sz w:val="24"/>
        </w:rPr>
        <w:t>2024117720</w:t>
      </w:r>
      <w:r>
        <w:rPr>
          <w:b/>
          <w:sz w:val="24"/>
        </w:rPr>
        <w:t>）：</w:t>
      </w:r>
      <w:r>
        <w:rPr>
          <w:sz w:val="24"/>
        </w:rPr>
        <w:t>负责前期文献调研与</w:t>
      </w:r>
      <w:r>
        <w:rPr>
          <w:sz w:val="24"/>
        </w:rPr>
        <w:t>MBTI</w:t>
      </w:r>
      <w:r>
        <w:rPr>
          <w:sz w:val="24"/>
        </w:rPr>
        <w:t>性格理论梳理、问卷设计与问卷星平台发放、原始数据收集与初步整理、数据清洗规则设计。参与课程报告相关理论与算法基础章节的撰写与参考文献整理，协助实验报告中的实验环境与技术准备章节编写。</w:t>
      </w:r>
    </w:p>
    <w:p w14:paraId="47340A80" w14:textId="06A084A8" w:rsidR="002E6511" w:rsidRDefault="002E6511" w:rsidP="002E6511">
      <w:pPr>
        <w:ind w:firstLine="420"/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）章振豪（</w:t>
      </w:r>
      <w:r>
        <w:rPr>
          <w:b/>
          <w:sz w:val="24"/>
        </w:rPr>
        <w:t>2024117719</w:t>
      </w:r>
      <w:r>
        <w:rPr>
          <w:b/>
          <w:sz w:val="24"/>
        </w:rPr>
        <w:t>）：</w:t>
      </w:r>
      <w:r>
        <w:rPr>
          <w:sz w:val="24"/>
        </w:rPr>
        <w:t>负责数据可视化方案设计（雷达图、热力图、</w:t>
      </w:r>
      <w:r>
        <w:rPr>
          <w:sz w:val="24"/>
        </w:rPr>
        <w:t>PCA</w:t>
      </w:r>
      <w:r>
        <w:rPr>
          <w:sz w:val="24"/>
        </w:rPr>
        <w:t>散点图等）、</w:t>
      </w:r>
      <w:r>
        <w:rPr>
          <w:sz w:val="24"/>
        </w:rPr>
        <w:t>Web</w:t>
      </w:r>
      <w:r>
        <w:rPr>
          <w:sz w:val="24"/>
        </w:rPr>
        <w:t>前端界面美化与交互优化、用户测试与系统体验评估。参与实验报告实验结果与可视化分析章节的图表演示与分析解读，协助课程报告中的应用场景与效果分析章节撰写。</w:t>
      </w:r>
    </w:p>
    <w:p w14:paraId="3283B6A1" w14:textId="77777777" w:rsidR="002E6511" w:rsidRDefault="002E6511" w:rsidP="002E6511">
      <w:pPr>
        <w:ind w:firstLine="420"/>
      </w:pPr>
      <w:r>
        <w:rPr>
          <w:rFonts w:ascii="宋体" w:hAnsi="宋体"/>
          <w:b/>
          <w:sz w:val="24"/>
        </w:rPr>
        <w:t>摘要：</w:t>
      </w:r>
    </w:p>
    <w:p w14:paraId="02020812" w14:textId="77777777" w:rsidR="002E6511" w:rsidRDefault="002E6511" w:rsidP="002E6511">
      <w:pPr>
        <w:ind w:firstLine="420"/>
      </w:pPr>
      <w:r>
        <w:rPr>
          <w:sz w:val="24"/>
        </w:rPr>
        <w:t>本实验基于</w:t>
      </w:r>
      <w:r>
        <w:rPr>
          <w:sz w:val="24"/>
        </w:rPr>
        <w:t>62</w:t>
      </w:r>
      <w:r>
        <w:rPr>
          <w:sz w:val="24"/>
        </w:rPr>
        <w:t>份校园问卷数据，使用</w:t>
      </w:r>
      <w:r>
        <w:rPr>
          <w:sz w:val="24"/>
        </w:rPr>
        <w:t>Python</w:t>
      </w:r>
      <w:r>
        <w:rPr>
          <w:sz w:val="24"/>
        </w:rPr>
        <w:t>及</w:t>
      </w:r>
      <w:r>
        <w:rPr>
          <w:sz w:val="24"/>
        </w:rPr>
        <w:t>scikit-learn</w:t>
      </w:r>
      <w:r>
        <w:rPr>
          <w:sz w:val="24"/>
        </w:rPr>
        <w:t>库完整实现了</w:t>
      </w:r>
      <w:r>
        <w:rPr>
          <w:sz w:val="24"/>
        </w:rPr>
        <w:t>K-Means</w:t>
      </w:r>
      <w:r>
        <w:rPr>
          <w:sz w:val="24"/>
        </w:rPr>
        <w:t>消费群体聚类、随机森林</w:t>
      </w:r>
      <w:r>
        <w:rPr>
          <w:sz w:val="24"/>
        </w:rPr>
        <w:t>MBTI</w:t>
      </w:r>
      <w:r>
        <w:rPr>
          <w:sz w:val="24"/>
        </w:rPr>
        <w:t>性格预测与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/Flask</w:t>
      </w:r>
      <w:r>
        <w:rPr>
          <w:sz w:val="24"/>
        </w:rPr>
        <w:t>双版本搭子推荐系统。实验涵盖数据清洗（剔除填写时间</w:t>
      </w:r>
      <w:r>
        <w:rPr>
          <w:sz w:val="24"/>
        </w:rPr>
        <w:t>&lt;30</w:t>
      </w:r>
      <w:r>
        <w:rPr>
          <w:sz w:val="24"/>
        </w:rPr>
        <w:t>秒及消费五维全同的无效样本）、</w:t>
      </w:r>
      <w:proofErr w:type="spellStart"/>
      <w:r>
        <w:rPr>
          <w:sz w:val="24"/>
        </w:rPr>
        <w:t>StandardScaler</w:t>
      </w:r>
      <w:proofErr w:type="spellEnd"/>
      <w:r>
        <w:rPr>
          <w:sz w:val="24"/>
        </w:rPr>
        <w:t>标准化、肘部法则与轮廓系数联合确定</w:t>
      </w:r>
      <w:r>
        <w:rPr>
          <w:sz w:val="24"/>
        </w:rPr>
        <w:t>K=4</w:t>
      </w:r>
      <w:r>
        <w:rPr>
          <w:sz w:val="24"/>
        </w:rPr>
        <w:t>、</w:t>
      </w:r>
      <w:r>
        <w:rPr>
          <w:sz w:val="24"/>
        </w:rPr>
        <w:t>LOOCV</w:t>
      </w:r>
      <w:r>
        <w:rPr>
          <w:sz w:val="24"/>
        </w:rPr>
        <w:t>留一法交叉验证、</w:t>
      </w:r>
      <w:r>
        <w:rPr>
          <w:sz w:val="24"/>
        </w:rPr>
        <w:t>SMOTENC</w:t>
      </w:r>
      <w:r>
        <w:rPr>
          <w:sz w:val="24"/>
        </w:rPr>
        <w:t>过采样处理类别不平衡、</w:t>
      </w:r>
      <w:r>
        <w:rPr>
          <w:sz w:val="24"/>
        </w:rPr>
        <w:t>Bootstrap 95%</w:t>
      </w:r>
      <w:r>
        <w:rPr>
          <w:sz w:val="24"/>
        </w:rPr>
        <w:t>置信区间评估、</w:t>
      </w:r>
      <w:r>
        <w:rPr>
          <w:sz w:val="24"/>
        </w:rPr>
        <w:t>Dummy Classifier</w:t>
      </w:r>
      <w:r>
        <w:rPr>
          <w:sz w:val="24"/>
        </w:rPr>
        <w:t>基线对比等关键环节。通过</w:t>
      </w:r>
      <w:r>
        <w:rPr>
          <w:sz w:val="24"/>
        </w:rPr>
        <w:t>matplotlib</w:t>
      </w:r>
      <w:r>
        <w:rPr>
          <w:sz w:val="24"/>
        </w:rPr>
        <w:t>与</w:t>
      </w:r>
      <w:r>
        <w:rPr>
          <w:sz w:val="24"/>
        </w:rPr>
        <w:t>seaborn</w:t>
      </w:r>
      <w:r>
        <w:rPr>
          <w:sz w:val="24"/>
        </w:rPr>
        <w:t>生成了肘部法则图、雷达图、热力图、</w:t>
      </w:r>
      <w:r>
        <w:rPr>
          <w:sz w:val="24"/>
        </w:rPr>
        <w:t>PCA</w:t>
      </w:r>
      <w:r>
        <w:rPr>
          <w:sz w:val="24"/>
        </w:rPr>
        <w:t>散点图、混淆矩阵、</w:t>
      </w:r>
      <w:r>
        <w:rPr>
          <w:sz w:val="24"/>
        </w:rPr>
        <w:t>ROC</w:t>
      </w:r>
      <w:r>
        <w:rPr>
          <w:sz w:val="24"/>
        </w:rPr>
        <w:t>曲线、指标对比柱状图和特征重要性条形图共</w:t>
      </w:r>
      <w:r>
        <w:rPr>
          <w:sz w:val="24"/>
        </w:rPr>
        <w:t>8</w:t>
      </w:r>
      <w:r>
        <w:rPr>
          <w:sz w:val="24"/>
        </w:rPr>
        <w:t>类可视化成果。最终交付了完整的</w:t>
      </w:r>
      <w:r>
        <w:rPr>
          <w:sz w:val="24"/>
        </w:rPr>
        <w:t>Python</w:t>
      </w:r>
      <w:r>
        <w:rPr>
          <w:sz w:val="24"/>
        </w:rPr>
        <w:t>代码包（约</w:t>
      </w:r>
      <w:r>
        <w:rPr>
          <w:sz w:val="24"/>
        </w:rPr>
        <w:t>550</w:t>
      </w:r>
      <w:r>
        <w:rPr>
          <w:sz w:val="24"/>
        </w:rPr>
        <w:t>行核心代码）、训练好的模型文件（</w:t>
      </w:r>
      <w:r>
        <w:rPr>
          <w:sz w:val="24"/>
        </w:rPr>
        <w:t>K-Means + 4</w:t>
      </w:r>
      <w:r>
        <w:rPr>
          <w:sz w:val="24"/>
        </w:rPr>
        <w:t>个</w:t>
      </w:r>
      <w:r>
        <w:rPr>
          <w:sz w:val="24"/>
        </w:rPr>
        <w:t>RF</w:t>
      </w:r>
      <w:r>
        <w:rPr>
          <w:sz w:val="24"/>
        </w:rPr>
        <w:t>分类器</w:t>
      </w:r>
      <w:r>
        <w:rPr>
          <w:sz w:val="24"/>
        </w:rPr>
        <w:t xml:space="preserve"> + 5</w:t>
      </w:r>
      <w:r>
        <w:rPr>
          <w:sz w:val="24"/>
        </w:rPr>
        <w:t>个</w:t>
      </w:r>
      <w:r>
        <w:rPr>
          <w:sz w:val="24"/>
        </w:rPr>
        <w:t>Scaler</w:t>
      </w:r>
      <w:r>
        <w:rPr>
          <w:sz w:val="24"/>
        </w:rPr>
        <w:t>）以及可交互的</w:t>
      </w:r>
      <w:r>
        <w:rPr>
          <w:sz w:val="24"/>
        </w:rPr>
        <w:t>Web</w:t>
      </w:r>
      <w:r>
        <w:rPr>
          <w:sz w:val="24"/>
        </w:rPr>
        <w:t>推荐系统原型。</w:t>
      </w:r>
    </w:p>
    <w:p w14:paraId="22FC5C41" w14:textId="77777777" w:rsidR="002E6511" w:rsidRDefault="002E6511" w:rsidP="002E6511">
      <w:pPr>
        <w:ind w:firstLine="420"/>
      </w:pPr>
      <w:r>
        <w:rPr>
          <w:b/>
          <w:sz w:val="24"/>
        </w:rPr>
        <w:t>关键词：</w:t>
      </w:r>
      <w:r>
        <w:rPr>
          <w:sz w:val="24"/>
        </w:rPr>
        <w:t>K-Means</w:t>
      </w:r>
      <w:r>
        <w:rPr>
          <w:sz w:val="24"/>
        </w:rPr>
        <w:t>聚类；随机森林；</w:t>
      </w:r>
      <w:r>
        <w:rPr>
          <w:sz w:val="24"/>
        </w:rPr>
        <w:t>MBTI</w:t>
      </w:r>
      <w:r>
        <w:rPr>
          <w:sz w:val="24"/>
        </w:rPr>
        <w:t>人格预测；</w:t>
      </w:r>
      <w:r>
        <w:rPr>
          <w:sz w:val="24"/>
        </w:rPr>
        <w:t>SMOTENC</w:t>
      </w:r>
      <w:r>
        <w:rPr>
          <w:sz w:val="24"/>
        </w:rPr>
        <w:t>过采样；校园搭子推荐系统</w:t>
      </w:r>
    </w:p>
    <w:p w14:paraId="466BE88E" w14:textId="77777777" w:rsidR="002E6511" w:rsidRDefault="002E6511" w:rsidP="002E6511">
      <w:r>
        <w:br w:type="page"/>
      </w:r>
    </w:p>
    <w:p w14:paraId="7AF1F7B9" w14:textId="77777777" w:rsidR="00984B2F" w:rsidRPr="00984B2F" w:rsidRDefault="00984B2F" w:rsidP="00984B2F">
      <w:pPr>
        <w:pStyle w:val="1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lastRenderedPageBreak/>
        <w:t>一、实验环境与技术准备</w:t>
      </w:r>
    </w:p>
    <w:p w14:paraId="2FB97D54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开发环境：</w:t>
      </w:r>
      <w:r w:rsidRPr="00984B2F">
        <w:rPr>
          <w:color w:val="000000" w:themeColor="text1"/>
          <w:sz w:val="24"/>
        </w:rPr>
        <w:t>Windows 11 + Visual Studio Code + Anaconda</w:t>
      </w:r>
      <w:r w:rsidRPr="00984B2F">
        <w:rPr>
          <w:color w:val="000000" w:themeColor="text1"/>
          <w:sz w:val="24"/>
        </w:rPr>
        <w:t>（虚拟环境</w:t>
      </w:r>
      <w:proofErr w:type="spellStart"/>
      <w:r w:rsidRPr="00984B2F">
        <w:rPr>
          <w:color w:val="000000" w:themeColor="text1"/>
          <w:sz w:val="24"/>
        </w:rPr>
        <w:t>ML_Course</w:t>
      </w:r>
      <w:proofErr w:type="spellEnd"/>
      <w:r w:rsidRPr="00984B2F">
        <w:rPr>
          <w:color w:val="000000" w:themeColor="text1"/>
          <w:sz w:val="24"/>
        </w:rPr>
        <w:t>），</w:t>
      </w:r>
      <w:r w:rsidRPr="00984B2F">
        <w:rPr>
          <w:color w:val="000000" w:themeColor="text1"/>
          <w:sz w:val="24"/>
        </w:rPr>
        <w:t>Python 3.x</w:t>
      </w:r>
      <w:r w:rsidRPr="00984B2F">
        <w:rPr>
          <w:color w:val="000000" w:themeColor="text1"/>
          <w:sz w:val="24"/>
        </w:rPr>
        <w:t>。核心依赖库：</w:t>
      </w:r>
      <w:r w:rsidRPr="00984B2F">
        <w:rPr>
          <w:color w:val="000000" w:themeColor="text1"/>
          <w:sz w:val="24"/>
        </w:rPr>
        <w:t>pandas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v1.5+</w:t>
      </w:r>
      <w:r w:rsidRPr="00984B2F">
        <w:rPr>
          <w:color w:val="000000" w:themeColor="text1"/>
          <w:sz w:val="24"/>
        </w:rPr>
        <w:t>，数据读取与</w:t>
      </w:r>
      <w:proofErr w:type="spellStart"/>
      <w:r w:rsidRPr="00984B2F">
        <w:rPr>
          <w:color w:val="000000" w:themeColor="text1"/>
          <w:sz w:val="24"/>
        </w:rPr>
        <w:t>DataFrame</w:t>
      </w:r>
      <w:proofErr w:type="spellEnd"/>
      <w:r w:rsidRPr="00984B2F">
        <w:rPr>
          <w:color w:val="000000" w:themeColor="text1"/>
          <w:sz w:val="24"/>
        </w:rPr>
        <w:t>清洗）、</w:t>
      </w:r>
      <w:proofErr w:type="spellStart"/>
      <w:r w:rsidRPr="00984B2F">
        <w:rPr>
          <w:color w:val="000000" w:themeColor="text1"/>
          <w:sz w:val="24"/>
        </w:rPr>
        <w:t>numpy</w:t>
      </w:r>
      <w:proofErr w:type="spellEnd"/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v1.23+</w:t>
      </w:r>
      <w:r w:rsidRPr="00984B2F">
        <w:rPr>
          <w:color w:val="000000" w:themeColor="text1"/>
          <w:sz w:val="24"/>
        </w:rPr>
        <w:t>，数值计算）、</w:t>
      </w:r>
      <w:r w:rsidRPr="00984B2F">
        <w:rPr>
          <w:color w:val="000000" w:themeColor="text1"/>
          <w:sz w:val="24"/>
        </w:rPr>
        <w:t>scikit-learn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v1.2+</w:t>
      </w:r>
      <w:r w:rsidRPr="00984B2F">
        <w:rPr>
          <w:color w:val="000000" w:themeColor="text1"/>
          <w:sz w:val="24"/>
        </w:rPr>
        <w:t>，</w:t>
      </w:r>
      <w:r w:rsidRPr="00984B2F">
        <w:rPr>
          <w:color w:val="000000" w:themeColor="text1"/>
          <w:sz w:val="24"/>
        </w:rPr>
        <w:t>K-Means</w:t>
      </w:r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RandomForestClassifier</w:t>
      </w:r>
      <w:proofErr w:type="spellEnd"/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StandardScaler</w:t>
      </w:r>
      <w:proofErr w:type="spellEnd"/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PCA</w:t>
      </w:r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LeaveOneOut</w:t>
      </w:r>
      <w:proofErr w:type="spellEnd"/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cosine_similarity</w:t>
      </w:r>
      <w:proofErr w:type="spellEnd"/>
      <w:r w:rsidRPr="00984B2F">
        <w:rPr>
          <w:color w:val="000000" w:themeColor="text1"/>
          <w:sz w:val="24"/>
        </w:rPr>
        <w:t>等）、</w:t>
      </w:r>
      <w:r w:rsidRPr="00984B2F">
        <w:rPr>
          <w:color w:val="000000" w:themeColor="text1"/>
          <w:sz w:val="24"/>
        </w:rPr>
        <w:t>matplotlib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v3.7+</w:t>
      </w:r>
      <w:r w:rsidRPr="00984B2F">
        <w:rPr>
          <w:color w:val="000000" w:themeColor="text1"/>
          <w:sz w:val="24"/>
        </w:rPr>
        <w:t>）与</w:t>
      </w:r>
      <w:r w:rsidRPr="00984B2F">
        <w:rPr>
          <w:color w:val="000000" w:themeColor="text1"/>
          <w:sz w:val="24"/>
        </w:rPr>
        <w:t>seaborn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v0.12+</w:t>
      </w:r>
      <w:r w:rsidRPr="00984B2F">
        <w:rPr>
          <w:color w:val="000000" w:themeColor="text1"/>
          <w:sz w:val="24"/>
        </w:rPr>
        <w:t>，</w:t>
      </w:r>
      <w:r w:rsidRPr="00984B2F">
        <w:rPr>
          <w:color w:val="000000" w:themeColor="text1"/>
          <w:sz w:val="24"/>
        </w:rPr>
        <w:t>8</w:t>
      </w:r>
      <w:r w:rsidRPr="00984B2F">
        <w:rPr>
          <w:color w:val="000000" w:themeColor="text1"/>
          <w:sz w:val="24"/>
        </w:rPr>
        <w:t>类可视化图表输出）、</w:t>
      </w:r>
      <w:r w:rsidRPr="00984B2F">
        <w:rPr>
          <w:color w:val="000000" w:themeColor="text1"/>
          <w:sz w:val="24"/>
        </w:rPr>
        <w:t>imbalanced-learn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v0.11+</w:t>
      </w:r>
      <w:r w:rsidRPr="00984B2F">
        <w:rPr>
          <w:color w:val="000000" w:themeColor="text1"/>
          <w:sz w:val="24"/>
        </w:rPr>
        <w:t>，</w:t>
      </w:r>
      <w:r w:rsidRPr="00984B2F">
        <w:rPr>
          <w:color w:val="000000" w:themeColor="text1"/>
          <w:sz w:val="24"/>
        </w:rPr>
        <w:t>SMOTENC</w:t>
      </w:r>
      <w:r w:rsidRPr="00984B2F">
        <w:rPr>
          <w:color w:val="000000" w:themeColor="text1"/>
          <w:sz w:val="24"/>
        </w:rPr>
        <w:t>过采样）、</w:t>
      </w:r>
      <w:proofErr w:type="spellStart"/>
      <w:r w:rsidRPr="00984B2F">
        <w:rPr>
          <w:color w:val="000000" w:themeColor="text1"/>
          <w:sz w:val="24"/>
        </w:rPr>
        <w:t>streamlit</w:t>
      </w:r>
      <w:proofErr w:type="spellEnd"/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v1.25+</w:t>
      </w:r>
      <w:r w:rsidRPr="00984B2F">
        <w:rPr>
          <w:color w:val="000000" w:themeColor="text1"/>
          <w:sz w:val="24"/>
        </w:rPr>
        <w:t>，</w:t>
      </w:r>
      <w:r w:rsidRPr="00984B2F">
        <w:rPr>
          <w:color w:val="000000" w:themeColor="text1"/>
          <w:sz w:val="24"/>
        </w:rPr>
        <w:t>Web</w:t>
      </w:r>
      <w:r w:rsidRPr="00984B2F">
        <w:rPr>
          <w:color w:val="000000" w:themeColor="text1"/>
          <w:sz w:val="24"/>
        </w:rPr>
        <w:t>前端）、</w:t>
      </w:r>
      <w:r w:rsidRPr="00984B2F">
        <w:rPr>
          <w:color w:val="000000" w:themeColor="text1"/>
          <w:sz w:val="24"/>
        </w:rPr>
        <w:t xml:space="preserve">flask + </w:t>
      </w:r>
      <w:proofErr w:type="spellStart"/>
      <w:r w:rsidRPr="00984B2F">
        <w:rPr>
          <w:color w:val="000000" w:themeColor="text1"/>
          <w:sz w:val="24"/>
        </w:rPr>
        <w:t>flask_cors</w:t>
      </w:r>
      <w:proofErr w:type="spellEnd"/>
      <w:r w:rsidRPr="00984B2F">
        <w:rPr>
          <w:color w:val="000000" w:themeColor="text1"/>
          <w:sz w:val="24"/>
        </w:rPr>
        <w:t>（后端</w:t>
      </w:r>
      <w:r w:rsidRPr="00984B2F">
        <w:rPr>
          <w:color w:val="000000" w:themeColor="text1"/>
          <w:sz w:val="24"/>
        </w:rPr>
        <w:t>API</w:t>
      </w:r>
      <w:r w:rsidRPr="00984B2F">
        <w:rPr>
          <w:color w:val="000000" w:themeColor="text1"/>
          <w:sz w:val="24"/>
        </w:rPr>
        <w:t>）、</w:t>
      </w:r>
      <w:r w:rsidRPr="00984B2F">
        <w:rPr>
          <w:color w:val="000000" w:themeColor="text1"/>
          <w:sz w:val="24"/>
        </w:rPr>
        <w:t>python-docx</w:t>
      </w:r>
      <w:r w:rsidRPr="00984B2F">
        <w:rPr>
          <w:color w:val="000000" w:themeColor="text1"/>
          <w:sz w:val="24"/>
        </w:rPr>
        <w:t>（报告自动化生成）、</w:t>
      </w:r>
      <w:r w:rsidRPr="00984B2F">
        <w:rPr>
          <w:color w:val="000000" w:themeColor="text1"/>
          <w:sz w:val="24"/>
        </w:rPr>
        <w:t>pickle</w:t>
      </w:r>
      <w:r w:rsidRPr="00984B2F">
        <w:rPr>
          <w:color w:val="000000" w:themeColor="text1"/>
          <w:sz w:val="24"/>
        </w:rPr>
        <w:t>（模型持久化）。</w:t>
      </w:r>
    </w:p>
    <w:p w14:paraId="637A710B" w14:textId="6EAB8D1F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数据集来源：自行设计的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性格与大学生消费行为关联问卷，通过问卷星平台在线发放与回收。问卷涵盖基础信息（性别、年级、生活费来源与区间）、细分消费结构（餐饮伙食、社交娱乐、服饰美妆、学习发展、数码游戏五维）、消费行为与认知（决策习惯、看重因素、兴趣投入意愿）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性格快速自测（</w:t>
      </w:r>
      <w:r w:rsidRPr="00984B2F">
        <w:rPr>
          <w:color w:val="000000" w:themeColor="text1"/>
          <w:sz w:val="24"/>
        </w:rPr>
        <w:t>E/I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S/N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T/F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J/P</w:t>
      </w:r>
      <w:r w:rsidRPr="00984B2F">
        <w:rPr>
          <w:color w:val="000000" w:themeColor="text1"/>
          <w:sz w:val="24"/>
        </w:rPr>
        <w:t>四维各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题）和社交偏好共</w:t>
      </w:r>
      <w:r w:rsidRPr="00984B2F">
        <w:rPr>
          <w:color w:val="000000" w:themeColor="text1"/>
          <w:sz w:val="24"/>
        </w:rPr>
        <w:t>5</w:t>
      </w:r>
      <w:r w:rsidRPr="00984B2F">
        <w:rPr>
          <w:color w:val="000000" w:themeColor="text1"/>
          <w:sz w:val="24"/>
        </w:rPr>
        <w:t>大模块</w:t>
      </w:r>
      <w:r w:rsidRPr="00984B2F">
        <w:rPr>
          <w:color w:val="000000" w:themeColor="text1"/>
          <w:sz w:val="24"/>
        </w:rPr>
        <w:t>19</w:t>
      </w:r>
      <w:r w:rsidRPr="00984B2F">
        <w:rPr>
          <w:color w:val="000000" w:themeColor="text1"/>
          <w:sz w:val="24"/>
        </w:rPr>
        <w:t>道题目。原始数据</w:t>
      </w:r>
      <w:r w:rsidRPr="00984B2F">
        <w:rPr>
          <w:color w:val="000000" w:themeColor="text1"/>
          <w:sz w:val="24"/>
        </w:rPr>
        <w:t>69</w:t>
      </w:r>
      <w:r w:rsidRPr="00984B2F">
        <w:rPr>
          <w:color w:val="000000" w:themeColor="text1"/>
          <w:sz w:val="24"/>
        </w:rPr>
        <w:t>份，经清洗后得</w:t>
      </w:r>
      <w:r w:rsidRPr="00984B2F">
        <w:rPr>
          <w:color w:val="000000" w:themeColor="text1"/>
          <w:sz w:val="24"/>
        </w:rPr>
        <w:t>62</w:t>
      </w:r>
      <w:r w:rsidRPr="00984B2F">
        <w:rPr>
          <w:color w:val="000000" w:themeColor="text1"/>
          <w:sz w:val="24"/>
        </w:rPr>
        <w:t>条有效记录，保存为</w:t>
      </w:r>
      <w:r w:rsidRPr="00984B2F">
        <w:rPr>
          <w:color w:val="000000" w:themeColor="text1"/>
          <w:sz w:val="24"/>
        </w:rPr>
        <w:t>data_cleaned.csv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UTF-8</w:t>
      </w:r>
      <w:r w:rsidRPr="00984B2F">
        <w:rPr>
          <w:color w:val="000000" w:themeColor="text1"/>
          <w:sz w:val="24"/>
        </w:rPr>
        <w:t>编码），后续所有实验均基于此数据集。</w:t>
      </w:r>
    </w:p>
    <w:p w14:paraId="6B4FA5B6" w14:textId="77777777" w:rsidR="00984B2F" w:rsidRPr="00984B2F" w:rsidRDefault="00984B2F" w:rsidP="00984B2F">
      <w:pPr>
        <w:pStyle w:val="1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二、实验原理与实验方案</w:t>
      </w:r>
    </w:p>
    <w:p w14:paraId="6995147A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本实验涉及两种核心算法的工程实现与四种关键技术的应用：（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）</w:t>
      </w:r>
      <w:r w:rsidRPr="00984B2F">
        <w:rPr>
          <w:color w:val="000000" w:themeColor="text1"/>
          <w:sz w:val="24"/>
        </w:rPr>
        <w:t>K-Means</w:t>
      </w:r>
      <w:r w:rsidRPr="00984B2F">
        <w:rPr>
          <w:color w:val="000000" w:themeColor="text1"/>
          <w:sz w:val="24"/>
        </w:rPr>
        <w:t>聚类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基于欧氏距离的划分式聚类，核心流程为</w:t>
      </w:r>
      <w:proofErr w:type="spellStart"/>
      <w:r w:rsidRPr="00984B2F">
        <w:rPr>
          <w:color w:val="000000" w:themeColor="text1"/>
          <w:sz w:val="24"/>
        </w:rPr>
        <w:t>StandardScaler</w:t>
      </w:r>
      <w:proofErr w:type="spellEnd"/>
      <w:r w:rsidRPr="00984B2F">
        <w:rPr>
          <w:color w:val="000000" w:themeColor="text1"/>
          <w:sz w:val="24"/>
        </w:rPr>
        <w:t>标准化、</w:t>
      </w:r>
      <w:r w:rsidRPr="00984B2F">
        <w:rPr>
          <w:color w:val="000000" w:themeColor="text1"/>
          <w:sz w:val="24"/>
        </w:rPr>
        <w:t>K=2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8</w:t>
      </w:r>
      <w:r w:rsidRPr="00984B2F">
        <w:rPr>
          <w:color w:val="000000" w:themeColor="text1"/>
          <w:sz w:val="24"/>
        </w:rPr>
        <w:t>遍历、肘部法则（</w:t>
      </w:r>
      <w:r w:rsidRPr="00984B2F">
        <w:rPr>
          <w:color w:val="000000" w:themeColor="text1"/>
          <w:sz w:val="24"/>
        </w:rPr>
        <w:t>Inertia</w:t>
      </w:r>
      <w:r w:rsidRPr="00984B2F">
        <w:rPr>
          <w:color w:val="000000" w:themeColor="text1"/>
          <w:sz w:val="24"/>
        </w:rPr>
        <w:t>拐点）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轮廓系数、确定</w:t>
      </w:r>
      <w:r w:rsidRPr="00984B2F">
        <w:rPr>
          <w:color w:val="000000" w:themeColor="text1"/>
          <w:sz w:val="24"/>
        </w:rPr>
        <w:t>K=4</w:t>
      </w:r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n_init</w:t>
      </w:r>
      <w:proofErr w:type="spellEnd"/>
      <w:r w:rsidRPr="00984B2F">
        <w:rPr>
          <w:color w:val="000000" w:themeColor="text1"/>
          <w:sz w:val="24"/>
        </w:rPr>
        <w:t>=10</w:t>
      </w:r>
      <w:r w:rsidRPr="00984B2F">
        <w:rPr>
          <w:color w:val="000000" w:themeColor="text1"/>
          <w:sz w:val="24"/>
        </w:rPr>
        <w:t>执行最终聚类。输入为</w:t>
      </w:r>
      <w:r w:rsidRPr="00984B2F">
        <w:rPr>
          <w:color w:val="000000" w:themeColor="text1"/>
          <w:sz w:val="24"/>
        </w:rPr>
        <w:t>7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特征（</w:t>
      </w:r>
      <w:r w:rsidRPr="00984B2F">
        <w:rPr>
          <w:color w:val="000000" w:themeColor="text1"/>
          <w:sz w:val="24"/>
        </w:rPr>
        <w:t>5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明细</w:t>
      </w:r>
      <w:r w:rsidRPr="00984B2F">
        <w:rPr>
          <w:color w:val="000000" w:themeColor="text1"/>
          <w:sz w:val="24"/>
        </w:rPr>
        <w:t>+</w:t>
      </w:r>
      <w:proofErr w:type="gramStart"/>
      <w:r w:rsidRPr="00984B2F">
        <w:rPr>
          <w:color w:val="000000" w:themeColor="text1"/>
          <w:sz w:val="24"/>
        </w:rPr>
        <w:t>月预算</w:t>
      </w:r>
      <w:proofErr w:type="gramEnd"/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兴趣投入），输出为</w:t>
      </w:r>
      <w:r w:rsidRPr="00984B2F">
        <w:rPr>
          <w:color w:val="000000" w:themeColor="text1"/>
          <w:sz w:val="24"/>
        </w:rPr>
        <w:t>0-3</w:t>
      </w:r>
      <w:r w:rsidRPr="00984B2F">
        <w:rPr>
          <w:color w:val="000000" w:themeColor="text1"/>
          <w:sz w:val="24"/>
        </w:rPr>
        <w:t>的群体标签。（</w:t>
      </w:r>
      <w:r w:rsidRPr="00984B2F">
        <w:rPr>
          <w:color w:val="000000" w:themeColor="text1"/>
          <w:sz w:val="24"/>
        </w:rPr>
        <w:t>2</w:t>
      </w:r>
      <w:r w:rsidRPr="00984B2F">
        <w:rPr>
          <w:color w:val="000000" w:themeColor="text1"/>
          <w:sz w:val="24"/>
        </w:rPr>
        <w:t>）随机森林分类器</w:t>
      </w:r>
      <w:r w:rsidRPr="00984B2F">
        <w:rPr>
          <w:color w:val="000000" w:themeColor="text1"/>
          <w:sz w:val="24"/>
        </w:rPr>
        <w:t>——Bagging</w:t>
      </w:r>
      <w:r w:rsidRPr="00984B2F">
        <w:rPr>
          <w:color w:val="000000" w:themeColor="text1"/>
          <w:sz w:val="24"/>
        </w:rPr>
        <w:t>集成方法，</w:t>
      </w:r>
      <w:proofErr w:type="spellStart"/>
      <w:r w:rsidRPr="00984B2F">
        <w:rPr>
          <w:color w:val="000000" w:themeColor="text1"/>
          <w:sz w:val="24"/>
        </w:rPr>
        <w:t>n_estimators</w:t>
      </w:r>
      <w:proofErr w:type="spellEnd"/>
      <w:r w:rsidRPr="00984B2F">
        <w:rPr>
          <w:color w:val="000000" w:themeColor="text1"/>
          <w:sz w:val="24"/>
        </w:rPr>
        <w:t>=100</w:t>
      </w:r>
      <w:r w:rsidRPr="00984B2F">
        <w:rPr>
          <w:color w:val="000000" w:themeColor="text1"/>
          <w:sz w:val="24"/>
        </w:rPr>
        <w:t>棵树投票，正则化参数</w:t>
      </w:r>
      <w:proofErr w:type="spellStart"/>
      <w:r w:rsidRPr="00984B2F">
        <w:rPr>
          <w:color w:val="000000" w:themeColor="text1"/>
          <w:sz w:val="24"/>
        </w:rPr>
        <w:t>max_depth</w:t>
      </w:r>
      <w:proofErr w:type="spellEnd"/>
      <w:r w:rsidRPr="00984B2F">
        <w:rPr>
          <w:color w:val="000000" w:themeColor="text1"/>
          <w:sz w:val="24"/>
        </w:rPr>
        <w:t>=5</w:t>
      </w:r>
      <w:r w:rsidRPr="00984B2F">
        <w:rPr>
          <w:color w:val="000000" w:themeColor="text1"/>
          <w:sz w:val="24"/>
        </w:rPr>
        <w:t>（防止过拟合）、</w:t>
      </w:r>
      <w:proofErr w:type="spellStart"/>
      <w:r w:rsidRPr="00984B2F">
        <w:rPr>
          <w:color w:val="000000" w:themeColor="text1"/>
          <w:sz w:val="24"/>
        </w:rPr>
        <w:t>min_samples_leaf</w:t>
      </w:r>
      <w:proofErr w:type="spellEnd"/>
      <w:r w:rsidRPr="00984B2F">
        <w:rPr>
          <w:color w:val="000000" w:themeColor="text1"/>
          <w:sz w:val="24"/>
        </w:rPr>
        <w:t>=3</w:t>
      </w:r>
      <w:r w:rsidRPr="00984B2F">
        <w:rPr>
          <w:color w:val="000000" w:themeColor="text1"/>
          <w:sz w:val="24"/>
        </w:rPr>
        <w:t>（保证叶节点代表性）、</w:t>
      </w:r>
      <w:proofErr w:type="spellStart"/>
      <w:r w:rsidRPr="00984B2F">
        <w:rPr>
          <w:color w:val="000000" w:themeColor="text1"/>
          <w:sz w:val="24"/>
        </w:rPr>
        <w:t>class_weight</w:t>
      </w:r>
      <w:proofErr w:type="spellEnd"/>
      <w:r w:rsidRPr="00984B2F">
        <w:rPr>
          <w:color w:val="000000" w:themeColor="text1"/>
          <w:sz w:val="24"/>
        </w:rPr>
        <w:t>=balanced</w:t>
      </w:r>
      <w:r w:rsidRPr="00984B2F">
        <w:rPr>
          <w:color w:val="000000" w:themeColor="text1"/>
          <w:sz w:val="24"/>
        </w:rPr>
        <w:t>（自动加权缓解不均衡）。以</w:t>
      </w:r>
      <w:r w:rsidRPr="00984B2F">
        <w:rPr>
          <w:color w:val="000000" w:themeColor="text1"/>
          <w:sz w:val="24"/>
        </w:rPr>
        <w:t>12</w:t>
      </w:r>
      <w:r w:rsidRPr="00984B2F">
        <w:rPr>
          <w:color w:val="000000" w:themeColor="text1"/>
          <w:sz w:val="24"/>
        </w:rPr>
        <w:t>维特征（</w:t>
      </w:r>
      <w:r w:rsidRPr="00984B2F">
        <w:rPr>
          <w:color w:val="000000" w:themeColor="text1"/>
          <w:sz w:val="24"/>
        </w:rPr>
        <w:t>7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+3</w:t>
      </w:r>
      <w:r w:rsidRPr="00984B2F">
        <w:rPr>
          <w:color w:val="000000" w:themeColor="text1"/>
          <w:sz w:val="24"/>
        </w:rPr>
        <w:t>维人口学</w:t>
      </w:r>
      <w:r w:rsidRPr="00984B2F">
        <w:rPr>
          <w:color w:val="000000" w:themeColor="text1"/>
          <w:sz w:val="24"/>
        </w:rPr>
        <w:t>+2</w:t>
      </w:r>
      <w:r w:rsidRPr="00984B2F">
        <w:rPr>
          <w:color w:val="000000" w:themeColor="text1"/>
          <w:sz w:val="24"/>
        </w:rPr>
        <w:t>维消费行为）为输入，分别预测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四个维度。关键技术依次为：</w:t>
      </w:r>
      <w:r w:rsidRPr="00984B2F">
        <w:rPr>
          <w:color w:val="000000" w:themeColor="text1"/>
          <w:sz w:val="24"/>
        </w:rPr>
        <w:t>LOOCV</w:t>
      </w:r>
      <w:r w:rsidRPr="00984B2F">
        <w:rPr>
          <w:color w:val="000000" w:themeColor="text1"/>
          <w:sz w:val="24"/>
        </w:rPr>
        <w:t>留一法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将</w:t>
      </w:r>
      <w:r w:rsidRPr="00984B2F">
        <w:rPr>
          <w:color w:val="000000" w:themeColor="text1"/>
          <w:sz w:val="24"/>
        </w:rPr>
        <w:t>62</w:t>
      </w:r>
      <w:r w:rsidRPr="00984B2F">
        <w:rPr>
          <w:color w:val="000000" w:themeColor="text1"/>
          <w:sz w:val="24"/>
        </w:rPr>
        <w:t>份样本逐一作为测试集，其余</w:t>
      </w:r>
      <w:r w:rsidRPr="00984B2F">
        <w:rPr>
          <w:color w:val="000000" w:themeColor="text1"/>
          <w:sz w:val="24"/>
        </w:rPr>
        <w:t>61</w:t>
      </w:r>
      <w:r w:rsidRPr="00984B2F">
        <w:rPr>
          <w:color w:val="000000" w:themeColor="text1"/>
          <w:sz w:val="24"/>
        </w:rPr>
        <w:t>份训练，共进行</w:t>
      </w:r>
      <w:r w:rsidRPr="00984B2F">
        <w:rPr>
          <w:color w:val="000000" w:themeColor="text1"/>
          <w:sz w:val="24"/>
        </w:rPr>
        <w:t>62</w:t>
      </w:r>
      <w:r w:rsidRPr="00984B2F">
        <w:rPr>
          <w:color w:val="000000" w:themeColor="text1"/>
          <w:sz w:val="24"/>
        </w:rPr>
        <w:t>轮训练</w:t>
      </w:r>
      <w:r w:rsidRPr="00984B2F">
        <w:rPr>
          <w:color w:val="000000" w:themeColor="text1"/>
          <w:sz w:val="24"/>
        </w:rPr>
        <w:t>-</w:t>
      </w:r>
      <w:r w:rsidRPr="00984B2F">
        <w:rPr>
          <w:color w:val="000000" w:themeColor="text1"/>
          <w:sz w:val="24"/>
        </w:rPr>
        <w:t>评估循环；</w:t>
      </w:r>
      <w:r w:rsidRPr="00984B2F">
        <w:rPr>
          <w:color w:val="000000" w:themeColor="text1"/>
          <w:sz w:val="24"/>
        </w:rPr>
        <w:t>SMOTENC——</w:t>
      </w:r>
      <w:r w:rsidRPr="00984B2F">
        <w:rPr>
          <w:color w:val="000000" w:themeColor="text1"/>
          <w:sz w:val="24"/>
        </w:rPr>
        <w:t>在每轮</w:t>
      </w:r>
      <w:r w:rsidRPr="00984B2F">
        <w:rPr>
          <w:color w:val="000000" w:themeColor="text1"/>
          <w:sz w:val="24"/>
        </w:rPr>
        <w:t>LOOCV</w:t>
      </w:r>
      <w:r w:rsidRPr="00984B2F">
        <w:rPr>
          <w:color w:val="000000" w:themeColor="text1"/>
          <w:sz w:val="24"/>
        </w:rPr>
        <w:t>训练前对训练集进行过采样，类别特征索引为</w:t>
      </w:r>
      <w:r w:rsidRPr="00984B2F">
        <w:rPr>
          <w:color w:val="000000" w:themeColor="text1"/>
          <w:sz w:val="24"/>
        </w:rPr>
        <w:t>[7,8,9,11]</w:t>
      </w:r>
      <w:r w:rsidRPr="00984B2F">
        <w:rPr>
          <w:color w:val="000000" w:themeColor="text1"/>
          <w:sz w:val="24"/>
        </w:rPr>
        <w:t>（</w:t>
      </w:r>
      <w:proofErr w:type="spellStart"/>
      <w:r w:rsidRPr="00984B2F">
        <w:rPr>
          <w:color w:val="000000" w:themeColor="text1"/>
          <w:sz w:val="24"/>
        </w:rPr>
        <w:t>decision_style</w:t>
      </w:r>
      <w:proofErr w:type="spellEnd"/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priority_factor</w:t>
      </w:r>
      <w:proofErr w:type="spellEnd"/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gender</w:t>
      </w:r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income_source</w:t>
      </w:r>
      <w:proofErr w:type="spellEnd"/>
      <w:r w:rsidRPr="00984B2F">
        <w:rPr>
          <w:color w:val="000000" w:themeColor="text1"/>
          <w:sz w:val="24"/>
        </w:rPr>
        <w:t>）；</w:t>
      </w:r>
      <w:r w:rsidRPr="00984B2F">
        <w:rPr>
          <w:color w:val="000000" w:themeColor="text1"/>
          <w:sz w:val="24"/>
        </w:rPr>
        <w:t>Bootstrap 95% CI——</w:t>
      </w:r>
      <w:r w:rsidRPr="00984B2F">
        <w:rPr>
          <w:color w:val="000000" w:themeColor="text1"/>
          <w:sz w:val="24"/>
        </w:rPr>
        <w:t>对最终预测结果进行</w:t>
      </w:r>
      <w:r w:rsidRPr="00984B2F">
        <w:rPr>
          <w:color w:val="000000" w:themeColor="text1"/>
          <w:sz w:val="24"/>
        </w:rPr>
        <w:t>2000</w:t>
      </w:r>
      <w:r w:rsidRPr="00984B2F">
        <w:rPr>
          <w:color w:val="000000" w:themeColor="text1"/>
          <w:sz w:val="24"/>
        </w:rPr>
        <w:t>次有放回重采样，计算</w:t>
      </w:r>
      <w:r w:rsidRPr="00984B2F">
        <w:rPr>
          <w:color w:val="000000" w:themeColor="text1"/>
          <w:sz w:val="24"/>
        </w:rPr>
        <w:t>2.5%</w:t>
      </w:r>
      <w:r w:rsidRPr="00984B2F">
        <w:rPr>
          <w:color w:val="000000" w:themeColor="text1"/>
          <w:sz w:val="24"/>
        </w:rPr>
        <w:t>和</w:t>
      </w:r>
      <w:r w:rsidRPr="00984B2F">
        <w:rPr>
          <w:color w:val="000000" w:themeColor="text1"/>
          <w:sz w:val="24"/>
        </w:rPr>
        <w:t>97.5%</w:t>
      </w:r>
      <w:r w:rsidRPr="00984B2F">
        <w:rPr>
          <w:color w:val="000000" w:themeColor="text1"/>
          <w:sz w:val="24"/>
        </w:rPr>
        <w:t>分位数作为置信区间上下界；</w:t>
      </w:r>
      <w:r w:rsidRPr="00984B2F">
        <w:rPr>
          <w:color w:val="000000" w:themeColor="text1"/>
          <w:sz w:val="24"/>
        </w:rPr>
        <w:t>Dummy Classifier——</w:t>
      </w:r>
      <w:r w:rsidRPr="00984B2F">
        <w:rPr>
          <w:color w:val="000000" w:themeColor="text1"/>
          <w:sz w:val="24"/>
        </w:rPr>
        <w:t>以</w:t>
      </w:r>
      <w:proofErr w:type="spellStart"/>
      <w:r w:rsidRPr="00984B2F">
        <w:rPr>
          <w:color w:val="000000" w:themeColor="text1"/>
          <w:sz w:val="24"/>
        </w:rPr>
        <w:t>most_frequent</w:t>
      </w:r>
      <w:proofErr w:type="spellEnd"/>
      <w:r w:rsidRPr="00984B2F">
        <w:rPr>
          <w:color w:val="000000" w:themeColor="text1"/>
          <w:sz w:val="24"/>
        </w:rPr>
        <w:t>策略（始终预测训练集中最多的类别）建立基线，评估模型是否真正超越简单规则。</w:t>
      </w:r>
    </w:p>
    <w:p w14:paraId="7821EED6" w14:textId="19339F87" w:rsidR="00984B2F" w:rsidRPr="00984B2F" w:rsidRDefault="00984B2F" w:rsidP="00EE4243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实验方案按三阶段组织：阶段</w:t>
      </w:r>
      <w:proofErr w:type="gramStart"/>
      <w:r w:rsidRPr="00984B2F">
        <w:rPr>
          <w:color w:val="000000" w:themeColor="text1"/>
          <w:sz w:val="24"/>
        </w:rPr>
        <w:t>一</w:t>
      </w:r>
      <w:proofErr w:type="gramEnd"/>
      <w:r w:rsidRPr="00984B2F">
        <w:rPr>
          <w:color w:val="000000" w:themeColor="text1"/>
          <w:sz w:val="24"/>
        </w:rPr>
        <w:t>执行</w:t>
      </w:r>
      <w:r w:rsidRPr="00984B2F">
        <w:rPr>
          <w:color w:val="000000" w:themeColor="text1"/>
          <w:sz w:val="24"/>
        </w:rPr>
        <w:t>phase1_clustering.py</w:t>
      </w:r>
      <w:r w:rsidRPr="00984B2F">
        <w:rPr>
          <w:color w:val="000000" w:themeColor="text1"/>
          <w:sz w:val="24"/>
        </w:rPr>
        <w:t>，依次完成数据加载（</w:t>
      </w:r>
      <w:proofErr w:type="spellStart"/>
      <w:r w:rsidRPr="00984B2F">
        <w:rPr>
          <w:color w:val="000000" w:themeColor="text1"/>
          <w:sz w:val="24"/>
        </w:rPr>
        <w:t>pd.read_excel</w:t>
      </w:r>
      <w:proofErr w:type="spellEnd"/>
      <w:r w:rsidRPr="00984B2F">
        <w:rPr>
          <w:color w:val="000000" w:themeColor="text1"/>
          <w:sz w:val="24"/>
        </w:rPr>
        <w:t>）、列名映射（</w:t>
      </w:r>
      <w:r w:rsidRPr="00984B2F">
        <w:rPr>
          <w:color w:val="000000" w:themeColor="text1"/>
          <w:sz w:val="24"/>
        </w:rPr>
        <w:t>COLUMN_MAP</w:t>
      </w:r>
      <w:r w:rsidRPr="00984B2F">
        <w:rPr>
          <w:color w:val="000000" w:themeColor="text1"/>
          <w:sz w:val="24"/>
        </w:rPr>
        <w:t>字典）、数据清洗（</w:t>
      </w:r>
      <w:proofErr w:type="spellStart"/>
      <w:r w:rsidRPr="00984B2F">
        <w:rPr>
          <w:color w:val="000000" w:themeColor="text1"/>
          <w:sz w:val="24"/>
        </w:rPr>
        <w:t>duration_sec</w:t>
      </w:r>
      <w:proofErr w:type="spellEnd"/>
      <w:r w:rsidRPr="00984B2F">
        <w:rPr>
          <w:color w:val="000000" w:themeColor="text1"/>
          <w:sz w:val="24"/>
        </w:rPr>
        <w:t>&lt;30s</w:t>
      </w:r>
      <w:r w:rsidRPr="00984B2F">
        <w:rPr>
          <w:color w:val="000000" w:themeColor="text1"/>
          <w:sz w:val="24"/>
        </w:rPr>
        <w:t>标记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五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全同标记，合并剔除）、</w:t>
      </w:r>
      <w:proofErr w:type="spellStart"/>
      <w:r w:rsidRPr="00984B2F">
        <w:rPr>
          <w:color w:val="000000" w:themeColor="text1"/>
          <w:sz w:val="24"/>
        </w:rPr>
        <w:t>StandardScaler</w:t>
      </w:r>
      <w:proofErr w:type="spellEnd"/>
      <w:r w:rsidRPr="00984B2F">
        <w:rPr>
          <w:color w:val="000000" w:themeColor="text1"/>
          <w:sz w:val="24"/>
        </w:rPr>
        <w:t>标准化、肘部法则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轮廓系数图、</w:t>
      </w:r>
      <w:r w:rsidRPr="00984B2F">
        <w:rPr>
          <w:color w:val="000000" w:themeColor="text1"/>
          <w:sz w:val="24"/>
        </w:rPr>
        <w:t>K=4 K-Means</w:t>
      </w:r>
      <w:r w:rsidRPr="00984B2F">
        <w:rPr>
          <w:color w:val="000000" w:themeColor="text1"/>
          <w:sz w:val="24"/>
        </w:rPr>
        <w:t>聚类、群体画像（消费均值</w:t>
      </w:r>
      <w:r w:rsidRPr="00984B2F">
        <w:rPr>
          <w:color w:val="000000" w:themeColor="text1"/>
          <w:sz w:val="24"/>
        </w:rPr>
        <w:t>+MBTI</w:t>
      </w:r>
      <w:r w:rsidRPr="00984B2F">
        <w:rPr>
          <w:color w:val="000000" w:themeColor="text1"/>
          <w:sz w:val="24"/>
        </w:rPr>
        <w:t>分布）、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张可视化图（肘部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轮廓系数、雷达图、热力图、</w:t>
      </w:r>
      <w:r w:rsidRPr="00984B2F">
        <w:rPr>
          <w:color w:val="000000" w:themeColor="text1"/>
          <w:sz w:val="24"/>
        </w:rPr>
        <w:t>PCA</w:t>
      </w:r>
      <w:r w:rsidRPr="00984B2F">
        <w:rPr>
          <w:color w:val="000000" w:themeColor="text1"/>
          <w:sz w:val="24"/>
        </w:rPr>
        <w:t>散点图）、保存模型和清洗数据。阶段二执行</w:t>
      </w:r>
      <w:r w:rsidRPr="00984B2F">
        <w:rPr>
          <w:color w:val="000000" w:themeColor="text1"/>
          <w:sz w:val="24"/>
        </w:rPr>
        <w:t>phase2_mbti_classifier.py</w:t>
      </w:r>
      <w:r w:rsidRPr="00984B2F">
        <w:rPr>
          <w:color w:val="000000" w:themeColor="text1"/>
          <w:sz w:val="24"/>
        </w:rPr>
        <w:t>，依次完成数据加载、</w:t>
      </w:r>
      <w:r w:rsidRPr="00984B2F">
        <w:rPr>
          <w:color w:val="000000" w:themeColor="text1"/>
          <w:sz w:val="24"/>
        </w:rPr>
        <w:t>12</w:t>
      </w:r>
      <w:proofErr w:type="gramStart"/>
      <w:r w:rsidRPr="00984B2F">
        <w:rPr>
          <w:color w:val="000000" w:themeColor="text1"/>
          <w:sz w:val="24"/>
        </w:rPr>
        <w:t>维特征</w:t>
      </w:r>
      <w:proofErr w:type="gramEnd"/>
      <w:r w:rsidRPr="00984B2F">
        <w:rPr>
          <w:color w:val="000000" w:themeColor="text1"/>
          <w:sz w:val="24"/>
        </w:rPr>
        <w:t>定义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类别特征索引、四维</w:t>
      </w:r>
      <w:r w:rsidRPr="00984B2F">
        <w:rPr>
          <w:color w:val="000000" w:themeColor="text1"/>
          <w:sz w:val="24"/>
        </w:rPr>
        <w:t>LOOCV</w:t>
      </w:r>
      <w:r w:rsidRPr="00984B2F">
        <w:rPr>
          <w:color w:val="000000" w:themeColor="text1"/>
          <w:sz w:val="24"/>
        </w:rPr>
        <w:t>循环（每维：</w:t>
      </w:r>
      <w:proofErr w:type="spellStart"/>
      <w:r w:rsidRPr="00984B2F">
        <w:rPr>
          <w:color w:val="000000" w:themeColor="text1"/>
          <w:sz w:val="24"/>
        </w:rPr>
        <w:t>LeaveOneOut.split</w:t>
      </w:r>
      <w:proofErr w:type="spellEnd"/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SMOTENC</w:t>
      </w:r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StandardScaler</w:t>
      </w:r>
      <w:proofErr w:type="spellEnd"/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RF</w:t>
      </w:r>
      <w:r w:rsidRPr="00984B2F">
        <w:rPr>
          <w:color w:val="000000" w:themeColor="text1"/>
          <w:sz w:val="24"/>
        </w:rPr>
        <w:t>训练、预测、累积结果）、多指标计算（</w:t>
      </w:r>
      <w:r w:rsidRPr="00984B2F">
        <w:rPr>
          <w:color w:val="000000" w:themeColor="text1"/>
          <w:sz w:val="24"/>
        </w:rPr>
        <w:t>Acc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Macro F1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Precision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Recall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AUC-ROC</w:t>
      </w:r>
      <w:r w:rsidRPr="00984B2F">
        <w:rPr>
          <w:color w:val="000000" w:themeColor="text1"/>
          <w:sz w:val="24"/>
        </w:rPr>
        <w:t>）、</w:t>
      </w:r>
      <w:r w:rsidRPr="00984B2F">
        <w:rPr>
          <w:color w:val="000000" w:themeColor="text1"/>
          <w:sz w:val="24"/>
        </w:rPr>
        <w:t>Bootstrap CI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Dummy</w:t>
      </w:r>
      <w:r w:rsidRPr="00984B2F">
        <w:rPr>
          <w:color w:val="000000" w:themeColor="text1"/>
          <w:sz w:val="24"/>
        </w:rPr>
        <w:t>基线、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张可视化图（混淆矩阵、</w:t>
      </w:r>
      <w:r w:rsidRPr="00984B2F">
        <w:rPr>
          <w:color w:val="000000" w:themeColor="text1"/>
          <w:sz w:val="24"/>
        </w:rPr>
        <w:t>ROC</w:t>
      </w:r>
      <w:r w:rsidRPr="00984B2F">
        <w:rPr>
          <w:color w:val="000000" w:themeColor="text1"/>
          <w:sz w:val="24"/>
        </w:rPr>
        <w:t>曲线、指标对比、特征重要性）、关键发现输出、保存模型。阶段</w:t>
      </w:r>
      <w:proofErr w:type="gramStart"/>
      <w:r w:rsidRPr="00984B2F">
        <w:rPr>
          <w:color w:val="000000" w:themeColor="text1"/>
          <w:sz w:val="24"/>
        </w:rPr>
        <w:t>三执行</w:t>
      </w:r>
      <w:proofErr w:type="gramEnd"/>
      <w:r w:rsidRPr="00984B2F">
        <w:rPr>
          <w:color w:val="000000" w:themeColor="text1"/>
          <w:sz w:val="24"/>
        </w:rPr>
        <w:t>phase3_app.py</w:t>
      </w:r>
      <w:r w:rsidRPr="00984B2F">
        <w:rPr>
          <w:color w:val="000000" w:themeColor="text1"/>
          <w:sz w:val="24"/>
        </w:rPr>
        <w:lastRenderedPageBreak/>
        <w:t>（</w:t>
      </w:r>
      <w:proofErr w:type="spellStart"/>
      <w:r w:rsidRPr="00984B2F">
        <w:rPr>
          <w:color w:val="000000" w:themeColor="text1"/>
          <w:sz w:val="24"/>
        </w:rPr>
        <w:t>Streamlit</w:t>
      </w:r>
      <w:proofErr w:type="spellEnd"/>
      <w:r w:rsidRPr="00984B2F">
        <w:rPr>
          <w:color w:val="000000" w:themeColor="text1"/>
          <w:sz w:val="24"/>
        </w:rPr>
        <w:t>）或</w:t>
      </w:r>
      <w:r w:rsidRPr="00984B2F">
        <w:rPr>
          <w:color w:val="000000" w:themeColor="text1"/>
          <w:sz w:val="24"/>
        </w:rPr>
        <w:t>app.py</w:t>
      </w:r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Flask</w:t>
      </w:r>
      <w:r w:rsidRPr="00984B2F">
        <w:rPr>
          <w:color w:val="000000" w:themeColor="text1"/>
          <w:sz w:val="24"/>
        </w:rPr>
        <w:t>），加载全部模型、用户输入消费画像、</w:t>
      </w:r>
      <w:r w:rsidRPr="00984B2F">
        <w:rPr>
          <w:color w:val="000000" w:themeColor="text1"/>
          <w:sz w:val="24"/>
        </w:rPr>
        <w:t>K-Means</w:t>
      </w:r>
      <w:r w:rsidRPr="00984B2F">
        <w:rPr>
          <w:color w:val="000000" w:themeColor="text1"/>
          <w:sz w:val="24"/>
        </w:rPr>
        <w:t>聚类获得群体标签、</w:t>
      </w:r>
      <w:r w:rsidRPr="00984B2F">
        <w:rPr>
          <w:color w:val="000000" w:themeColor="text1"/>
          <w:sz w:val="24"/>
        </w:rPr>
        <w:t>RF</w:t>
      </w:r>
      <w:r w:rsidRPr="00984B2F">
        <w:rPr>
          <w:color w:val="000000" w:themeColor="text1"/>
          <w:sz w:val="24"/>
        </w:rPr>
        <w:t>预测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Cosine</w:t>
      </w:r>
      <w:r w:rsidRPr="00984B2F">
        <w:rPr>
          <w:color w:val="000000" w:themeColor="text1"/>
          <w:sz w:val="24"/>
        </w:rPr>
        <w:t>相似度</w:t>
      </w:r>
      <w:r w:rsidRPr="00984B2F">
        <w:rPr>
          <w:color w:val="000000" w:themeColor="text1"/>
          <w:sz w:val="24"/>
        </w:rPr>
        <w:t>+MBTI</w:t>
      </w:r>
      <w:r w:rsidRPr="00984B2F">
        <w:rPr>
          <w:color w:val="000000" w:themeColor="text1"/>
          <w:sz w:val="24"/>
        </w:rPr>
        <w:t>互补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预算匹配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场景契合、输出</w:t>
      </w:r>
      <w:r w:rsidRPr="00984B2F">
        <w:rPr>
          <w:color w:val="000000" w:themeColor="text1"/>
          <w:sz w:val="24"/>
        </w:rPr>
        <w:t>TOP-5</w:t>
      </w:r>
      <w:r w:rsidRPr="00984B2F">
        <w:rPr>
          <w:color w:val="000000" w:themeColor="text1"/>
          <w:sz w:val="24"/>
        </w:rPr>
        <w:t>搭子。</w:t>
      </w:r>
    </w:p>
    <w:p w14:paraId="48D485B2" w14:textId="77777777" w:rsidR="00984B2F" w:rsidRPr="00984B2F" w:rsidRDefault="00984B2F" w:rsidP="00984B2F">
      <w:pPr>
        <w:pStyle w:val="1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三、实验过程与代码实现</w:t>
      </w:r>
    </w:p>
    <w:p w14:paraId="1C19E48B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实验代码分为三个独立</w:t>
      </w:r>
      <w:r w:rsidRPr="00984B2F">
        <w:rPr>
          <w:color w:val="000000" w:themeColor="text1"/>
          <w:sz w:val="24"/>
        </w:rPr>
        <w:t>Python</w:t>
      </w:r>
      <w:r w:rsidRPr="00984B2F">
        <w:rPr>
          <w:color w:val="000000" w:themeColor="text1"/>
          <w:sz w:val="24"/>
        </w:rPr>
        <w:t>脚本和两个</w:t>
      </w:r>
      <w:r w:rsidRPr="00984B2F">
        <w:rPr>
          <w:color w:val="000000" w:themeColor="text1"/>
          <w:sz w:val="24"/>
        </w:rPr>
        <w:t>Web</w:t>
      </w:r>
      <w:r w:rsidRPr="00984B2F">
        <w:rPr>
          <w:color w:val="000000" w:themeColor="text1"/>
          <w:sz w:val="24"/>
        </w:rPr>
        <w:t>应用文件，总计约</w:t>
      </w:r>
      <w:r w:rsidRPr="00984B2F">
        <w:rPr>
          <w:color w:val="000000" w:themeColor="text1"/>
          <w:sz w:val="24"/>
        </w:rPr>
        <w:t>550</w:t>
      </w:r>
      <w:r w:rsidRPr="00984B2F">
        <w:rPr>
          <w:color w:val="000000" w:themeColor="text1"/>
          <w:sz w:val="24"/>
        </w:rPr>
        <w:t>行核心逻辑代码。所有代码均包含详细的中文注释，采用模块化设计原则，各阶段通过</w:t>
      </w:r>
      <w:r w:rsidRPr="00984B2F">
        <w:rPr>
          <w:color w:val="000000" w:themeColor="text1"/>
          <w:sz w:val="24"/>
        </w:rPr>
        <w:t>CSV</w:t>
      </w:r>
      <w:r w:rsidRPr="00984B2F">
        <w:rPr>
          <w:color w:val="000000" w:themeColor="text1"/>
          <w:sz w:val="24"/>
        </w:rPr>
        <w:t>和</w:t>
      </w:r>
      <w:r w:rsidRPr="00984B2F">
        <w:rPr>
          <w:color w:val="000000" w:themeColor="text1"/>
          <w:sz w:val="24"/>
        </w:rPr>
        <w:t>pickle</w:t>
      </w:r>
      <w:r w:rsidRPr="00984B2F">
        <w:rPr>
          <w:color w:val="000000" w:themeColor="text1"/>
          <w:sz w:val="24"/>
        </w:rPr>
        <w:t>文件进行数据交换，实现松耦合。以下分阶段展示关键代码段及注释。</w:t>
      </w:r>
    </w:p>
    <w:p w14:paraId="28616B09" w14:textId="77777777" w:rsidR="00984B2F" w:rsidRPr="00984B2F" w:rsidRDefault="00984B2F" w:rsidP="00984B2F">
      <w:pPr>
        <w:pStyle w:val="2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3.1 阶段</w:t>
      </w:r>
      <w:proofErr w:type="gramStart"/>
      <w:r w:rsidRPr="00984B2F">
        <w:rPr>
          <w:rFonts w:ascii="黑体" w:eastAsia="黑体" w:hAnsi="黑体"/>
          <w:color w:val="000000" w:themeColor="text1"/>
          <w:lang w:eastAsia="zh-CN"/>
        </w:rPr>
        <w:t>一</w:t>
      </w:r>
      <w:proofErr w:type="gramEnd"/>
      <w:r w:rsidRPr="00984B2F">
        <w:rPr>
          <w:rFonts w:ascii="黑体" w:eastAsia="黑体" w:hAnsi="黑体"/>
          <w:color w:val="000000" w:themeColor="text1"/>
          <w:lang w:eastAsia="zh-CN"/>
        </w:rPr>
        <w:t>：数据清洗与聚类（phase1_clustering.py，约250行）</w:t>
      </w:r>
    </w:p>
    <w:p w14:paraId="3C53F723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阶段</w:t>
      </w:r>
      <w:proofErr w:type="gramStart"/>
      <w:r w:rsidRPr="00984B2F">
        <w:rPr>
          <w:color w:val="000000" w:themeColor="text1"/>
          <w:sz w:val="24"/>
        </w:rPr>
        <w:t>一</w:t>
      </w:r>
      <w:proofErr w:type="gramEnd"/>
      <w:r w:rsidRPr="00984B2F">
        <w:rPr>
          <w:color w:val="000000" w:themeColor="text1"/>
          <w:sz w:val="24"/>
        </w:rPr>
        <w:t>首先使用</w:t>
      </w:r>
      <w:proofErr w:type="spellStart"/>
      <w:r w:rsidRPr="00984B2F">
        <w:rPr>
          <w:color w:val="000000" w:themeColor="text1"/>
          <w:sz w:val="24"/>
        </w:rPr>
        <w:t>pd.read_excel</w:t>
      </w:r>
      <w:proofErr w:type="spellEnd"/>
      <w:r w:rsidRPr="00984B2F">
        <w:rPr>
          <w:color w:val="000000" w:themeColor="text1"/>
          <w:sz w:val="24"/>
        </w:rPr>
        <w:t>加载原始</w:t>
      </w:r>
      <w:r w:rsidRPr="00984B2F">
        <w:rPr>
          <w:color w:val="000000" w:themeColor="text1"/>
          <w:sz w:val="24"/>
        </w:rPr>
        <w:t>69</w:t>
      </w:r>
      <w:r w:rsidRPr="00984B2F">
        <w:rPr>
          <w:color w:val="000000" w:themeColor="text1"/>
          <w:sz w:val="24"/>
        </w:rPr>
        <w:t>条数据，通过</w:t>
      </w:r>
      <w:r w:rsidRPr="00984B2F">
        <w:rPr>
          <w:color w:val="000000" w:themeColor="text1"/>
          <w:sz w:val="24"/>
        </w:rPr>
        <w:t>COLUMN_MAP</w:t>
      </w:r>
      <w:r w:rsidRPr="00984B2F">
        <w:rPr>
          <w:color w:val="000000" w:themeColor="text1"/>
          <w:sz w:val="24"/>
        </w:rPr>
        <w:t>字典将</w:t>
      </w:r>
      <w:r w:rsidRPr="00984B2F">
        <w:rPr>
          <w:color w:val="000000" w:themeColor="text1"/>
          <w:sz w:val="24"/>
        </w:rPr>
        <w:t>19</w:t>
      </w:r>
      <w:r w:rsidRPr="00984B2F">
        <w:rPr>
          <w:color w:val="000000" w:themeColor="text1"/>
          <w:sz w:val="24"/>
        </w:rPr>
        <w:t>道中文问卷题目映射为英文变量名（如每月餐饮伙食映射为</w:t>
      </w:r>
      <w:proofErr w:type="spellStart"/>
      <w:r w:rsidRPr="00984B2F">
        <w:rPr>
          <w:color w:val="000000" w:themeColor="text1"/>
          <w:sz w:val="24"/>
        </w:rPr>
        <w:t>consume_food</w:t>
      </w:r>
      <w:proofErr w:type="spellEnd"/>
      <w:r w:rsidRPr="00984B2F">
        <w:rPr>
          <w:color w:val="000000" w:themeColor="text1"/>
          <w:sz w:val="24"/>
        </w:rPr>
        <w:t>），同时定义</w:t>
      </w:r>
      <w:r w:rsidRPr="00984B2F">
        <w:rPr>
          <w:color w:val="000000" w:themeColor="text1"/>
          <w:sz w:val="24"/>
        </w:rPr>
        <w:t>LABEL_MAP</w:t>
      </w:r>
      <w:r w:rsidRPr="00984B2F">
        <w:rPr>
          <w:color w:val="000000" w:themeColor="text1"/>
          <w:sz w:val="24"/>
        </w:rPr>
        <w:t>字典为每个编码值关联可读标签（如</w:t>
      </w:r>
      <w:r w:rsidRPr="00984B2F">
        <w:rPr>
          <w:color w:val="000000" w:themeColor="text1"/>
          <w:sz w:val="24"/>
        </w:rPr>
        <w:t>gender</w:t>
      </w:r>
      <w:r w:rsidRPr="00984B2F">
        <w:rPr>
          <w:color w:val="000000" w:themeColor="text1"/>
          <w:sz w:val="24"/>
        </w:rPr>
        <w:t>的</w:t>
      </w:r>
      <w:r w:rsidRPr="00984B2F">
        <w:rPr>
          <w:color w:val="000000" w:themeColor="text1"/>
          <w:sz w:val="24"/>
        </w:rPr>
        <w:t>{1:</w:t>
      </w:r>
      <w:r w:rsidRPr="00984B2F">
        <w:rPr>
          <w:color w:val="000000" w:themeColor="text1"/>
          <w:sz w:val="24"/>
        </w:rPr>
        <w:t>男</w:t>
      </w:r>
      <w:r w:rsidRPr="00984B2F">
        <w:rPr>
          <w:color w:val="000000" w:themeColor="text1"/>
          <w:sz w:val="24"/>
        </w:rPr>
        <w:t>, 2:</w:t>
      </w:r>
      <w:r w:rsidRPr="00984B2F">
        <w:rPr>
          <w:color w:val="000000" w:themeColor="text1"/>
          <w:sz w:val="24"/>
        </w:rPr>
        <w:t>女</w:t>
      </w:r>
      <w:r w:rsidRPr="00984B2F">
        <w:rPr>
          <w:color w:val="000000" w:themeColor="text1"/>
          <w:sz w:val="24"/>
        </w:rPr>
        <w:t>}</w:t>
      </w:r>
      <w:r w:rsidRPr="00984B2F">
        <w:rPr>
          <w:color w:val="000000" w:themeColor="text1"/>
          <w:sz w:val="24"/>
        </w:rPr>
        <w:t>）。数据清洗的核心逻辑如下所示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通过两个布尔掩码分别标记填写时间过短（</w:t>
      </w:r>
      <w:r w:rsidRPr="00984B2F">
        <w:rPr>
          <w:color w:val="000000" w:themeColor="text1"/>
          <w:sz w:val="24"/>
        </w:rPr>
        <w:t>&lt;30</w:t>
      </w:r>
      <w:r w:rsidRPr="00984B2F">
        <w:rPr>
          <w:color w:val="000000" w:themeColor="text1"/>
          <w:sz w:val="24"/>
        </w:rPr>
        <w:t>秒）和五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答案完全相同的无效样本，合并后使用</w:t>
      </w:r>
      <w:r w:rsidRPr="00984B2F">
        <w:rPr>
          <w:color w:val="000000" w:themeColor="text1"/>
          <w:sz w:val="24"/>
        </w:rPr>
        <w:t>~</w:t>
      </w:r>
      <w:proofErr w:type="spellStart"/>
      <w:r w:rsidRPr="00984B2F">
        <w:rPr>
          <w:color w:val="000000" w:themeColor="text1"/>
          <w:sz w:val="24"/>
        </w:rPr>
        <w:t>dirty_mask</w:t>
      </w:r>
      <w:proofErr w:type="spellEnd"/>
      <w:r w:rsidRPr="00984B2F">
        <w:rPr>
          <w:color w:val="000000" w:themeColor="text1"/>
          <w:sz w:val="24"/>
        </w:rPr>
        <w:t>布尔索引获得干净数据集：</w:t>
      </w:r>
    </w:p>
    <w:p w14:paraId="7C3CBC66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t>代码 3-1：数据清洗核心逻辑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0D735E8D" w14:textId="77777777" w:rsidTr="00373335">
        <w:tc>
          <w:tcPr>
            <w:tcW w:w="8640" w:type="dxa"/>
            <w:shd w:val="clear" w:color="auto" w:fill="F0F0F0"/>
          </w:tcPr>
          <w:p w14:paraId="41148838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4BBAAD3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4.1 解析填写时间（去掉"秒"字）</w:t>
            </w:r>
          </w:p>
          <w:p w14:paraId="53945E9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duration_sec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']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['duration'].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str.replace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('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秒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', '', regex=False).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astype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(int)</w:t>
            </w:r>
          </w:p>
          <w:p w14:paraId="7DFD9C7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0569A59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# 4.2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脏数据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检测规则</w:t>
            </w:r>
          </w:p>
          <w:p w14:paraId="4101F8E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print('\n========== 数据清洗 ==========')</w:t>
            </w:r>
          </w:p>
          <w:p w14:paraId="03B6A37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0A9D52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标记：填写时间过短（&lt;30秒即乱填）</w:t>
            </w:r>
          </w:p>
          <w:p w14:paraId="5E626F7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fast_mask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duration_sec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 &lt; 30</w:t>
            </w:r>
          </w:p>
          <w:p w14:paraId="0159FFB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print(f'[清洗] 填写时间 &lt;30秒: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fast_mask.sum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()} 人 (已标记)')</w:t>
            </w:r>
          </w:p>
          <w:p w14:paraId="74B3FC2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37DC400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标记：所有消费维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度答案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完全相同（可能是"全部选A"的应付答卷）</w:t>
            </w:r>
          </w:p>
          <w:p w14:paraId="1790266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consume_cols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consume_food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',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consume_social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',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consume_fashion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',</w:t>
            </w:r>
          </w:p>
          <w:p w14:paraId="101F090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_study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',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consume_digital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</w:t>
            </w:r>
          </w:p>
          <w:p w14:paraId="11AB0F5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all_same_mask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consume_cols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nunique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(axis=1) == 1</w:t>
            </w:r>
          </w:p>
          <w:p w14:paraId="6A7756D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print(f'[清洗] 五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维消费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答案完全相同: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all_same_mask.sum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()} 人 (已标记)')</w:t>
            </w:r>
          </w:p>
          <w:p w14:paraId="7F4C3E3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2AFBAD5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注：已移除"MBTI四维全同"规则。</w:t>
            </w:r>
          </w:p>
          <w:p w14:paraId="1435585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审查发现全部11条被标记记录均为真实ISTJ类型（全选"1"），</w:t>
            </w:r>
          </w:p>
          <w:p w14:paraId="5D8ADFD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其中真正乱填者（#9,#10,#38）已被"时长&lt;30s"和"消费全同"两条规则兜底覆盖，</w:t>
            </w:r>
          </w:p>
          <w:p w14:paraId="33BB0E7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其余8人均为消费有差异、填写时长正常的有效样本。</w:t>
            </w:r>
          </w:p>
          <w:p w14:paraId="2A266AE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EE110C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合并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脏数据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标记</w:t>
            </w:r>
          </w:p>
          <w:p w14:paraId="3B4DF78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>dirty_mask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fast_mask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|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all_same_mask</w:t>
            </w:r>
            <w:proofErr w:type="spellEnd"/>
          </w:p>
          <w:p w14:paraId="391E410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is_dirty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']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dirty_mask</w:t>
            </w:r>
            <w:proofErr w:type="spellEnd"/>
          </w:p>
          <w:p w14:paraId="58B15F7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df_clean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[~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dirty_mask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].copy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</w:t>
            </w:r>
          </w:p>
          <w:p w14:paraId="27A9363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print(f'[清洗] 清洗前: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)} 份 → 清洗后: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df_clean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)} 份')</w:t>
            </w:r>
          </w:p>
          <w:p w14:paraId="2191ED3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print(f'[清洗] 剔除: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dirty_mask.sum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()}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份脏数据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')</w:t>
            </w:r>
          </w:p>
          <w:p w14:paraId="76454B6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5B6A05F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... (后续代码省略)</w:t>
            </w:r>
          </w:p>
        </w:tc>
      </w:tr>
    </w:tbl>
    <w:p w14:paraId="1DFEF2D5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58B6A447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清洗后的</w:t>
      </w:r>
      <w:r w:rsidRPr="00984B2F">
        <w:rPr>
          <w:color w:val="000000" w:themeColor="text1"/>
          <w:sz w:val="24"/>
        </w:rPr>
        <w:t>62</w:t>
      </w:r>
      <w:r w:rsidRPr="00984B2F">
        <w:rPr>
          <w:color w:val="000000" w:themeColor="text1"/>
          <w:sz w:val="24"/>
        </w:rPr>
        <w:t>条有效记录被用于后续分析。聚类阶段提取</w:t>
      </w:r>
      <w:r w:rsidRPr="00984B2F">
        <w:rPr>
          <w:color w:val="000000" w:themeColor="text1"/>
          <w:sz w:val="24"/>
        </w:rPr>
        <w:t>7</w:t>
      </w:r>
      <w:r w:rsidRPr="00984B2F">
        <w:rPr>
          <w:color w:val="000000" w:themeColor="text1"/>
          <w:sz w:val="24"/>
        </w:rPr>
        <w:t>维特征（</w:t>
      </w:r>
      <w:r w:rsidRPr="00984B2F">
        <w:rPr>
          <w:color w:val="000000" w:themeColor="text1"/>
          <w:sz w:val="24"/>
        </w:rPr>
        <w:t>5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明细</w:t>
      </w:r>
      <w:r w:rsidRPr="00984B2F">
        <w:rPr>
          <w:color w:val="000000" w:themeColor="text1"/>
          <w:sz w:val="24"/>
        </w:rPr>
        <w:t xml:space="preserve">consume_food/consume_social/consume_fashion/consume_study/consume_digital + </w:t>
      </w:r>
      <w:proofErr w:type="spellStart"/>
      <w:r w:rsidRPr="00984B2F">
        <w:rPr>
          <w:color w:val="000000" w:themeColor="text1"/>
          <w:sz w:val="24"/>
        </w:rPr>
        <w:t>monthly_budget</w:t>
      </w:r>
      <w:proofErr w:type="spellEnd"/>
      <w:r w:rsidRPr="00984B2F">
        <w:rPr>
          <w:color w:val="000000" w:themeColor="text1"/>
          <w:sz w:val="24"/>
        </w:rPr>
        <w:t xml:space="preserve"> + </w:t>
      </w:r>
      <w:proofErr w:type="spellStart"/>
      <w:r w:rsidRPr="00984B2F">
        <w:rPr>
          <w:color w:val="000000" w:themeColor="text1"/>
          <w:sz w:val="24"/>
        </w:rPr>
        <w:t>hobby_spend</w:t>
      </w:r>
      <w:proofErr w:type="spellEnd"/>
      <w:r w:rsidRPr="00984B2F">
        <w:rPr>
          <w:color w:val="000000" w:themeColor="text1"/>
          <w:sz w:val="24"/>
        </w:rPr>
        <w:t>），经</w:t>
      </w:r>
      <w:proofErr w:type="spellStart"/>
      <w:r w:rsidRPr="00984B2F">
        <w:rPr>
          <w:color w:val="000000" w:themeColor="text1"/>
          <w:sz w:val="24"/>
        </w:rPr>
        <w:t>StandardScaler</w:t>
      </w:r>
      <w:proofErr w:type="spellEnd"/>
      <w:r w:rsidRPr="00984B2F">
        <w:rPr>
          <w:color w:val="000000" w:themeColor="text1"/>
          <w:sz w:val="24"/>
        </w:rPr>
        <w:t>标准化后，以</w:t>
      </w:r>
      <w:r w:rsidRPr="00984B2F">
        <w:rPr>
          <w:color w:val="000000" w:themeColor="text1"/>
          <w:sz w:val="24"/>
        </w:rPr>
        <w:t>K=2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8</w:t>
      </w:r>
      <w:r w:rsidRPr="00984B2F">
        <w:rPr>
          <w:color w:val="000000" w:themeColor="text1"/>
          <w:sz w:val="24"/>
        </w:rPr>
        <w:t>遍历</w:t>
      </w:r>
      <w:r w:rsidRPr="00984B2F">
        <w:rPr>
          <w:color w:val="000000" w:themeColor="text1"/>
          <w:sz w:val="24"/>
        </w:rPr>
        <w:t>K-Means</w:t>
      </w:r>
      <w:r w:rsidRPr="00984B2F">
        <w:rPr>
          <w:color w:val="000000" w:themeColor="text1"/>
          <w:sz w:val="24"/>
        </w:rPr>
        <w:t>（</w:t>
      </w:r>
      <w:proofErr w:type="spellStart"/>
      <w:r w:rsidRPr="00984B2F">
        <w:rPr>
          <w:color w:val="000000" w:themeColor="text1"/>
          <w:sz w:val="24"/>
        </w:rPr>
        <w:t>n_init</w:t>
      </w:r>
      <w:proofErr w:type="spellEnd"/>
      <w:r w:rsidRPr="00984B2F">
        <w:rPr>
          <w:color w:val="000000" w:themeColor="text1"/>
          <w:sz w:val="24"/>
        </w:rPr>
        <w:t xml:space="preserve">=10, </w:t>
      </w:r>
      <w:proofErr w:type="spellStart"/>
      <w:r w:rsidRPr="00984B2F">
        <w:rPr>
          <w:color w:val="000000" w:themeColor="text1"/>
          <w:sz w:val="24"/>
        </w:rPr>
        <w:t>random_state</w:t>
      </w:r>
      <w:proofErr w:type="spellEnd"/>
      <w:r w:rsidRPr="00984B2F">
        <w:rPr>
          <w:color w:val="000000" w:themeColor="text1"/>
          <w:sz w:val="24"/>
        </w:rPr>
        <w:t>=42</w:t>
      </w:r>
      <w:r w:rsidRPr="00984B2F">
        <w:rPr>
          <w:color w:val="000000" w:themeColor="text1"/>
          <w:sz w:val="24"/>
        </w:rPr>
        <w:t>），通过以下肘部法则和轮廓系数代码确定最优</w:t>
      </w:r>
      <w:r w:rsidRPr="00984B2F">
        <w:rPr>
          <w:color w:val="000000" w:themeColor="text1"/>
          <w:sz w:val="24"/>
        </w:rPr>
        <w:t>K</w:t>
      </w:r>
      <w:r w:rsidRPr="00984B2F">
        <w:rPr>
          <w:color w:val="000000" w:themeColor="text1"/>
          <w:sz w:val="24"/>
        </w:rPr>
        <w:t>值：</w:t>
      </w:r>
    </w:p>
    <w:p w14:paraId="71C91BE5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t>代码 3-2：肘部法则 + K-Means聚类核心代码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01939C0D" w14:textId="77777777" w:rsidTr="00373335">
        <w:tc>
          <w:tcPr>
            <w:tcW w:w="8640" w:type="dxa"/>
            <w:shd w:val="clear" w:color="auto" w:fill="F0F0F0"/>
          </w:tcPr>
          <w:p w14:paraId="4B4013CE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7444AA2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7. 肘部法则 — 确定最优 K</w:t>
            </w:r>
          </w:p>
          <w:p w14:paraId="0940EF6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  <w:p w14:paraId="1B2D8D8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inertias = []</w:t>
            </w:r>
          </w:p>
          <w:p w14:paraId="3D9C1E1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silhouettes = []</w:t>
            </w:r>
          </w:p>
          <w:p w14:paraId="293BE16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K_range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range(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2, 9)</w:t>
            </w:r>
          </w:p>
          <w:p w14:paraId="79420B7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75BEF48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for 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in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K_range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</w:t>
            </w:r>
          </w:p>
          <w:p w14:paraId="39B6C0B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km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KMeans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n_clusters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=k,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random_state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=42,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n_init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=10)</w:t>
            </w:r>
          </w:p>
          <w:p w14:paraId="330C342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labels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km.fit_predict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X_scaled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763A7A4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inertias.append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km.inertia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_)</w:t>
            </w:r>
          </w:p>
          <w:p w14:paraId="3C73325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silhouettes.append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silhouette_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X_scaled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labels))</w:t>
            </w:r>
          </w:p>
          <w:p w14:paraId="2A5F275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F76335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fig, axes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plt.subplots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(1, 2,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figsize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12, 4))</w:t>
            </w:r>
          </w:p>
          <w:p w14:paraId="149C638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4EA3F4F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0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].plot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K_range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inertias,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bo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-')</w:t>
            </w:r>
          </w:p>
          <w:p w14:paraId="02FA3C7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axes[0].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set_xlabel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('K (聚类数)')</w:t>
            </w:r>
          </w:p>
          <w:p w14:paraId="54ED8D2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axes[0].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set_ylabel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('Inertia 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簇内平方和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)')</w:t>
            </w:r>
          </w:p>
          <w:p w14:paraId="384DADD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axes[0].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set_title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('肘部法则 — Elbow Method')</w:t>
            </w:r>
          </w:p>
          <w:p w14:paraId="1712442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0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].grid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(True, alpha=0.3)</w:t>
            </w:r>
          </w:p>
          <w:p w14:paraId="32CD777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0F6CEE4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1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].plot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K_range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silhouettes,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-')</w:t>
            </w:r>
          </w:p>
          <w:p w14:paraId="60FD7EF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axes[1].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set_xlabel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('K (聚类数)')</w:t>
            </w:r>
          </w:p>
          <w:p w14:paraId="77FCC8E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1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set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ylabel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'Silhouette Score')</w:t>
            </w:r>
          </w:p>
          <w:p w14:paraId="37B3694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axes[1].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set_title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('轮廓系数 — Silhouette Score')</w:t>
            </w:r>
          </w:p>
          <w:p w14:paraId="78DBC20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1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].grid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(True, alpha=0.3)</w:t>
            </w:r>
          </w:p>
          <w:p w14:paraId="21B0826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0B888CC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plt.tight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layout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108E825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>plt.savefig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('output_elbow_silhouette.png', dpi=150,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bbox_inches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='tight')</w:t>
            </w:r>
          </w:p>
          <w:p w14:paraId="462A423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plt.close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</w:t>
            </w:r>
          </w:p>
          <w:p w14:paraId="5E3AAA7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print('\n[图表] 肘部法则图已保存: output_elbow_silhouette.png')</w:t>
            </w:r>
          </w:p>
          <w:p w14:paraId="0BAB894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4EBF2D8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  <w:p w14:paraId="17429D1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8. 执行 K-Means 聚类（此处以 K=4 为例，可根据肘部图调整）</w:t>
            </w:r>
          </w:p>
          <w:p w14:paraId="7191374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  <w:p w14:paraId="6B03446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OPTIMAL_K = 4  # ← 运行后根据肘部图手动调整</w:t>
            </w:r>
          </w:p>
          <w:p w14:paraId="776550D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kmeans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KMeans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n_clusters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=OPTIMAL_K,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random_state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=42,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n_init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=10)</w:t>
            </w:r>
          </w:p>
          <w:p w14:paraId="04DAD49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df_clean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['cluster']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kmeans.fit_predict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X_scaled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5A1B982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6FA7DE9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print(f'\n========== K-Means 聚类结果 (K={OPTIMAL_K}) ==========')</w:t>
            </w:r>
          </w:p>
          <w:p w14:paraId="16130DF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cluster_sizes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df_clean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['cluster'].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value_counts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sort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index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740B7EB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for c in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range(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OPTIMAL_K):</w:t>
            </w:r>
          </w:p>
          <w:p w14:paraId="780A19D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print(f'  群体 {c}: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cluster_sizes.get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(c, 0)} 人')</w:t>
            </w:r>
          </w:p>
          <w:p w14:paraId="368E064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... (后续代码省略)</w:t>
            </w:r>
          </w:p>
        </w:tc>
      </w:tr>
    </w:tbl>
    <w:p w14:paraId="16D6526D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3724DFD0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最终</w:t>
      </w:r>
      <w:r w:rsidRPr="00984B2F">
        <w:rPr>
          <w:color w:val="000000" w:themeColor="text1"/>
          <w:sz w:val="24"/>
        </w:rPr>
        <w:t>K=4</w:t>
      </w:r>
      <w:r w:rsidRPr="00984B2F">
        <w:rPr>
          <w:color w:val="000000" w:themeColor="text1"/>
          <w:sz w:val="24"/>
        </w:rPr>
        <w:t>执行聚类，计算</w:t>
      </w:r>
      <w:proofErr w:type="spellStart"/>
      <w:r w:rsidRPr="00984B2F">
        <w:rPr>
          <w:color w:val="000000" w:themeColor="text1"/>
          <w:sz w:val="24"/>
        </w:rPr>
        <w:t>cluster_profile</w:t>
      </w:r>
      <w:proofErr w:type="spellEnd"/>
      <w:r w:rsidRPr="00984B2F">
        <w:rPr>
          <w:color w:val="000000" w:themeColor="text1"/>
          <w:sz w:val="24"/>
        </w:rPr>
        <w:t>（群体均值），使用</w:t>
      </w:r>
      <w:r w:rsidRPr="00984B2F">
        <w:rPr>
          <w:color w:val="000000" w:themeColor="text1"/>
          <w:sz w:val="24"/>
        </w:rPr>
        <w:t>LABEL_MAP</w:t>
      </w:r>
      <w:r w:rsidRPr="00984B2F">
        <w:rPr>
          <w:color w:val="000000" w:themeColor="text1"/>
          <w:sz w:val="24"/>
        </w:rPr>
        <w:t>字典将数值映射为可读标签。雷达图绘制代码以</w:t>
      </w:r>
      <w:r w:rsidRPr="00984B2F">
        <w:rPr>
          <w:color w:val="000000" w:themeColor="text1"/>
          <w:sz w:val="24"/>
        </w:rPr>
        <w:t>7</w:t>
      </w:r>
      <w:proofErr w:type="gramStart"/>
      <w:r w:rsidRPr="00984B2F">
        <w:rPr>
          <w:color w:val="000000" w:themeColor="text1"/>
          <w:sz w:val="24"/>
        </w:rPr>
        <w:t>维特征</w:t>
      </w:r>
      <w:proofErr w:type="gramEnd"/>
      <w:r w:rsidRPr="00984B2F">
        <w:rPr>
          <w:color w:val="000000" w:themeColor="text1"/>
          <w:sz w:val="24"/>
        </w:rPr>
        <w:t>为轴、四色折线展示群体差异；</w:t>
      </w:r>
      <w:r w:rsidRPr="00984B2F">
        <w:rPr>
          <w:color w:val="000000" w:themeColor="text1"/>
          <w:sz w:val="24"/>
        </w:rPr>
        <w:t>PCA</w:t>
      </w:r>
      <w:proofErr w:type="gramStart"/>
      <w:r w:rsidRPr="00984B2F">
        <w:rPr>
          <w:color w:val="000000" w:themeColor="text1"/>
          <w:sz w:val="24"/>
        </w:rPr>
        <w:t>降维散点图</w:t>
      </w:r>
      <w:proofErr w:type="gramEnd"/>
      <w:r w:rsidRPr="00984B2F">
        <w:rPr>
          <w:color w:val="000000" w:themeColor="text1"/>
          <w:sz w:val="24"/>
        </w:rPr>
        <w:t>将</w:t>
      </w:r>
      <w:r w:rsidRPr="00984B2F">
        <w:rPr>
          <w:color w:val="000000" w:themeColor="text1"/>
          <w:sz w:val="24"/>
        </w:rPr>
        <w:t>12</w:t>
      </w:r>
      <w:proofErr w:type="gramStart"/>
      <w:r w:rsidRPr="00984B2F">
        <w:rPr>
          <w:color w:val="000000" w:themeColor="text1"/>
          <w:sz w:val="24"/>
        </w:rPr>
        <w:t>维特征</w:t>
      </w:r>
      <w:proofErr w:type="gramEnd"/>
      <w:r w:rsidRPr="00984B2F">
        <w:rPr>
          <w:color w:val="000000" w:themeColor="text1"/>
          <w:sz w:val="24"/>
        </w:rPr>
        <w:t>投影到</w:t>
      </w:r>
      <w:r w:rsidRPr="00984B2F">
        <w:rPr>
          <w:color w:val="000000" w:themeColor="text1"/>
          <w:sz w:val="24"/>
        </w:rPr>
        <w:t>2</w:t>
      </w:r>
      <w:r w:rsidRPr="00984B2F">
        <w:rPr>
          <w:color w:val="000000" w:themeColor="text1"/>
          <w:sz w:val="24"/>
        </w:rPr>
        <w:t>维平面，验证聚类结果的合理性：</w:t>
      </w:r>
    </w:p>
    <w:p w14:paraId="1CAB0718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t>代码 3-3：雷达图与PCA散点图可视化代码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7056C548" w14:textId="77777777" w:rsidTr="00373335">
        <w:tc>
          <w:tcPr>
            <w:tcW w:w="8640" w:type="dxa"/>
            <w:shd w:val="clear" w:color="auto" w:fill="F0F0F0"/>
          </w:tcPr>
          <w:p w14:paraId="683BDB50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5B5983B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10. 可视化 — 雷达图（群体对比）</w:t>
            </w:r>
          </w:p>
          <w:p w14:paraId="141F2D1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  <w:p w14:paraId="0B12BAB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def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plot_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radar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689261D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"""绘制各消费群体的雷达图"""</w:t>
            </w:r>
          </w:p>
          <w:p w14:paraId="52BF462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categories = ['餐饮伙食', '社交娱乐', '服饰美妆', '学习发展', '数码游戏']</w:t>
            </w:r>
          </w:p>
          <w:p w14:paraId="0EF2F4A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N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(categories)</w:t>
            </w:r>
          </w:p>
          <w:p w14:paraId="199F694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angles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np.linspace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(0, 2 *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np.pi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N, endpoint=False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tolist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</w:t>
            </w:r>
          </w:p>
          <w:p w14:paraId="1396A9C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angles += angles[:1]  # 闭合</w:t>
            </w:r>
          </w:p>
          <w:p w14:paraId="15FB063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5A2B23A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fig, ax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plt.subplots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figsize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7, 7),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subplot_kw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dict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(polar=True))</w:t>
            </w:r>
          </w:p>
          <w:p w14:paraId="4404BC0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04AE2F0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colors = ['#e74c3c', '#3498db', '#2ecc71', '#f39c12', '#9b59b6']</w:t>
            </w:r>
          </w:p>
          <w:p w14:paraId="294E511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c in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range(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OPTIMAL_K):</w:t>
            </w:r>
          </w:p>
          <w:p w14:paraId="3C89D8B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values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cluster_profile.loc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c,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consume_cols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values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tolist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0F4CAE6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values +=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:1]</w:t>
            </w:r>
          </w:p>
          <w:p w14:paraId="0BCB031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ax.fill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(angles, values, alpha=0.1, color=colors[c])</w:t>
            </w:r>
          </w:p>
          <w:p w14:paraId="0642CEF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ax.plot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(angles, values, 'o-', linewidth=2, color=colors[c],</w:t>
            </w:r>
          </w:p>
          <w:p w14:paraId="4C09CCD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label=f'群体{c} (n={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cluster_sizes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[c]})')</w:t>
            </w:r>
          </w:p>
          <w:p w14:paraId="2F0527E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73D8BF2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ax.set_xticks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angles[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:-1])</w:t>
            </w:r>
          </w:p>
          <w:p w14:paraId="5D2A2D2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ax.set_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xticklabels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categories,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fontsize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=11)</w:t>
            </w:r>
          </w:p>
          <w:p w14:paraId="361255D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ax.set_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ylim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0, 4.5)</w:t>
            </w:r>
          </w:p>
          <w:p w14:paraId="7873961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ax.set_title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(f'消费群体雷达图 (K={OPTIMAL_K})',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fontsize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=14, pad=20)</w:t>
            </w:r>
          </w:p>
          <w:p w14:paraId="05527FD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ax.legend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(loc='upper right',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bbox_to_anchor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1.3, 1.1))</w:t>
            </w:r>
          </w:p>
          <w:p w14:paraId="48FE786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plt.tight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layout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655EBEF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plt.savefig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('output_radar.png', dpi=150,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bbox_inches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='tight')</w:t>
            </w:r>
          </w:p>
          <w:p w14:paraId="7ED113F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plt.close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</w:t>
            </w:r>
          </w:p>
          <w:p w14:paraId="35F8162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print('[图表] 雷达图已保存: output_radar.png')</w:t>
            </w:r>
          </w:p>
          <w:p w14:paraId="097739E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3DF4207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plot_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radar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598D4F4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D26B0B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</w:tc>
      </w:tr>
    </w:tbl>
    <w:p w14:paraId="359AF4CB" w14:textId="6C7BAED2" w:rsidR="00984B2F" w:rsidRPr="00984B2F" w:rsidRDefault="00984B2F" w:rsidP="00984B2F">
      <w:pPr>
        <w:rPr>
          <w:rFonts w:hint="eastAsia"/>
          <w:color w:val="000000" w:themeColor="text1"/>
        </w:rPr>
      </w:pPr>
    </w:p>
    <w:p w14:paraId="14ADDDD3" w14:textId="77777777" w:rsidR="00984B2F" w:rsidRPr="00984B2F" w:rsidRDefault="00984B2F" w:rsidP="00984B2F">
      <w:pPr>
        <w:pStyle w:val="2"/>
        <w:rPr>
          <w:color w:val="000000" w:themeColor="text1"/>
        </w:rPr>
      </w:pPr>
      <w:r w:rsidRPr="00984B2F">
        <w:rPr>
          <w:rFonts w:ascii="黑体" w:eastAsia="黑体" w:hAnsi="黑体"/>
          <w:color w:val="000000" w:themeColor="text1"/>
        </w:rPr>
        <w:t>3.2 阶段二：MBTI分类预测（phase2_mbti_classifier.py，约350行）</w:t>
      </w:r>
    </w:p>
    <w:p w14:paraId="6D23A577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阶段二是本次更新的核心内容。首先加载</w:t>
      </w:r>
      <w:r w:rsidRPr="00984B2F">
        <w:rPr>
          <w:color w:val="000000" w:themeColor="text1"/>
          <w:sz w:val="24"/>
        </w:rPr>
        <w:t>data_cleaned.csv</w:t>
      </w:r>
      <w:r w:rsidRPr="00984B2F">
        <w:rPr>
          <w:color w:val="000000" w:themeColor="text1"/>
          <w:sz w:val="24"/>
        </w:rPr>
        <w:t>的</w:t>
      </w:r>
      <w:r w:rsidRPr="00984B2F">
        <w:rPr>
          <w:color w:val="000000" w:themeColor="text1"/>
          <w:sz w:val="24"/>
        </w:rPr>
        <w:t>62</w:t>
      </w:r>
      <w:r w:rsidRPr="00984B2F">
        <w:rPr>
          <w:color w:val="000000" w:themeColor="text1"/>
          <w:sz w:val="24"/>
        </w:rPr>
        <w:t>条数据，构建</w:t>
      </w:r>
      <w:r w:rsidRPr="00984B2F">
        <w:rPr>
          <w:color w:val="000000" w:themeColor="text1"/>
          <w:sz w:val="24"/>
        </w:rPr>
        <w:t>12</w:t>
      </w:r>
      <w:r w:rsidRPr="00984B2F">
        <w:rPr>
          <w:color w:val="000000" w:themeColor="text1"/>
          <w:sz w:val="24"/>
        </w:rPr>
        <w:t>维特征矩阵（</w:t>
      </w:r>
      <w:r w:rsidRPr="00984B2F">
        <w:rPr>
          <w:color w:val="000000" w:themeColor="text1"/>
          <w:sz w:val="24"/>
        </w:rPr>
        <w:t>5</w:t>
      </w:r>
      <w:r w:rsidRPr="00984B2F">
        <w:rPr>
          <w:color w:val="000000" w:themeColor="text1"/>
          <w:sz w:val="24"/>
        </w:rPr>
        <w:t>消费明细</w:t>
      </w:r>
      <w:r w:rsidRPr="00984B2F">
        <w:rPr>
          <w:color w:val="000000" w:themeColor="text1"/>
          <w:sz w:val="24"/>
        </w:rPr>
        <w:t>+2</w:t>
      </w:r>
      <w:r w:rsidRPr="00984B2F">
        <w:rPr>
          <w:color w:val="000000" w:themeColor="text1"/>
          <w:sz w:val="24"/>
        </w:rPr>
        <w:t>辅助消费</w:t>
      </w:r>
      <w:r w:rsidRPr="00984B2F">
        <w:rPr>
          <w:color w:val="000000" w:themeColor="text1"/>
          <w:sz w:val="24"/>
        </w:rPr>
        <w:t>+2</w:t>
      </w:r>
      <w:r w:rsidRPr="00984B2F">
        <w:rPr>
          <w:color w:val="000000" w:themeColor="text1"/>
          <w:sz w:val="24"/>
        </w:rPr>
        <w:t>行为特征</w:t>
      </w:r>
      <w:r w:rsidRPr="00984B2F">
        <w:rPr>
          <w:color w:val="000000" w:themeColor="text1"/>
          <w:sz w:val="24"/>
        </w:rPr>
        <w:t>+3</w:t>
      </w:r>
      <w:r w:rsidRPr="00984B2F">
        <w:rPr>
          <w:color w:val="000000" w:themeColor="text1"/>
          <w:sz w:val="24"/>
        </w:rPr>
        <w:t>人口学），标记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个类别特征索引供</w:t>
      </w:r>
      <w:r w:rsidRPr="00984B2F">
        <w:rPr>
          <w:color w:val="000000" w:themeColor="text1"/>
          <w:sz w:val="24"/>
        </w:rPr>
        <w:t>SMOTENC</w:t>
      </w:r>
      <w:r w:rsidRPr="00984B2F">
        <w:rPr>
          <w:color w:val="000000" w:themeColor="text1"/>
          <w:sz w:val="24"/>
        </w:rPr>
        <w:t>使用。</w:t>
      </w:r>
      <w:r w:rsidRPr="00984B2F">
        <w:rPr>
          <w:color w:val="000000" w:themeColor="text1"/>
          <w:sz w:val="24"/>
        </w:rPr>
        <w:t>Bootstrap CI</w:t>
      </w:r>
      <w:r w:rsidRPr="00984B2F">
        <w:rPr>
          <w:color w:val="000000" w:themeColor="text1"/>
          <w:sz w:val="24"/>
        </w:rPr>
        <w:t>工具函数为小样本下的评估提供了统计严谨性保障：</w:t>
      </w:r>
    </w:p>
    <w:p w14:paraId="0B8FC0D1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t>代码 3-4：Bootstrap 95%置信区间工具函数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51D8C599" w14:textId="77777777" w:rsidTr="00373335">
        <w:tc>
          <w:tcPr>
            <w:tcW w:w="8640" w:type="dxa"/>
            <w:shd w:val="clear" w:color="auto" w:fill="F0F0F0"/>
          </w:tcPr>
          <w:p w14:paraId="24E4CBB3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7867473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2. Bootstrap CI 工具函数</w:t>
            </w:r>
          </w:p>
          <w:p w14:paraId="2D24549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  <w:p w14:paraId="65CCDFB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def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bootstrap_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ci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metric_fn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n_bootstrap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=2000, alpha=0.05, **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kwargs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7FAF73A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n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08F4B76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scores = []</w:t>
            </w:r>
          </w:p>
          <w:p w14:paraId="2F2C5C8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rng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np.random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42)</w:t>
            </w:r>
          </w:p>
          <w:p w14:paraId="53E79CA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_ in range(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n_bootstrap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7770E60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rng.randint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(0, n, n)</w:t>
            </w:r>
          </w:p>
          <w:p w14:paraId="4135084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s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metric_fn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],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], **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kwargs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2A8ABFE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scores.append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(s)</w:t>
            </w:r>
          </w:p>
          <w:p w14:paraId="27F0679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return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np.percentile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(scores, 100*alpha/2),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np.percentile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(scores, 100*(1-alpha/2))</w:t>
            </w:r>
          </w:p>
          <w:p w14:paraId="4CC2FCE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6F6DC73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def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bootstrap_ci_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auc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y_true_bin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y_proba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n_bootstrap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=2000, alpha=0.05):</w:t>
            </w:r>
          </w:p>
          <w:p w14:paraId="618189B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n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y_true_bin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418DE70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scores = []</w:t>
            </w:r>
          </w:p>
          <w:p w14:paraId="7BE41F4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rng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np.random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42)</w:t>
            </w:r>
          </w:p>
          <w:p w14:paraId="7990C1A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_ in range(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n_bootstrap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416316C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rng.randint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(0, n, n)</w:t>
            </w:r>
          </w:p>
          <w:p w14:paraId="116E107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try:</w:t>
            </w:r>
          </w:p>
          <w:p w14:paraId="467B3B5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s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roc_auc_score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y_true_bin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],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y_proba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])</w:t>
            </w:r>
          </w:p>
          <w:p w14:paraId="00A1423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except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ValueError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</w:t>
            </w:r>
          </w:p>
          <w:p w14:paraId="4576133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 xml:space="preserve">            s = 0.5</w:t>
            </w:r>
          </w:p>
          <w:p w14:paraId="5DCD148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scores.append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(s)</w:t>
            </w:r>
          </w:p>
          <w:p w14:paraId="1F987C2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return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np.percentile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(scores, 100*alpha/2),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np.percentile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(scores, 100*(1-alpha/2))</w:t>
            </w:r>
          </w:p>
          <w:p w14:paraId="37DF64C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0299E6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def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bootstrap_ci_auc_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multiclass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y_proba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n_bootstrap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=2000, alpha=0.05):</w:t>
            </w:r>
          </w:p>
          <w:p w14:paraId="27AF92A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"""Bootstrap 95% CI for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macro AUC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-ROC (multi-class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OvR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)"""</w:t>
            </w:r>
          </w:p>
          <w:p w14:paraId="159A602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n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5E6743D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classes = sorted(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np.unique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))</w:t>
            </w:r>
          </w:p>
          <w:p w14:paraId="3AA30F4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scores = []</w:t>
            </w:r>
          </w:p>
          <w:p w14:paraId="1C8E3E7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rng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np.random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42)</w:t>
            </w:r>
          </w:p>
          <w:p w14:paraId="17FFE22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_ in range(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n_bootstrap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4E93DA7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rng.randint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(0, n, n)</w:t>
            </w:r>
          </w:p>
          <w:p w14:paraId="1931017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try:</w:t>
            </w:r>
          </w:p>
          <w:p w14:paraId="0811095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y_bin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label_binarize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], classes=classes)</w:t>
            </w:r>
          </w:p>
          <w:p w14:paraId="10A03EC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s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roc_auc_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y_bin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y_proba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], average="macro",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multi_class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="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ovr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")</w:t>
            </w:r>
          </w:p>
          <w:p w14:paraId="6E95088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except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ValueError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</w:t>
            </w:r>
          </w:p>
          <w:p w14:paraId="6675BBC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s = 0.5</w:t>
            </w:r>
          </w:p>
          <w:p w14:paraId="4DB2725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... (后续代码省略)</w:t>
            </w:r>
          </w:p>
        </w:tc>
      </w:tr>
    </w:tbl>
    <w:p w14:paraId="04216A8F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1101999D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对四个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维度逐一进行</w:t>
      </w:r>
      <w:r w:rsidRPr="00984B2F">
        <w:rPr>
          <w:color w:val="000000" w:themeColor="text1"/>
          <w:sz w:val="24"/>
        </w:rPr>
        <w:t>LOOCV</w:t>
      </w:r>
      <w:r w:rsidRPr="00984B2F">
        <w:rPr>
          <w:color w:val="000000" w:themeColor="text1"/>
          <w:sz w:val="24"/>
        </w:rPr>
        <w:t>评估的完整训练循环如下。在</w:t>
      </w:r>
      <w:proofErr w:type="gramStart"/>
      <w:r w:rsidRPr="00984B2F">
        <w:rPr>
          <w:color w:val="000000" w:themeColor="text1"/>
          <w:sz w:val="24"/>
        </w:rPr>
        <w:t>每折训练</w:t>
      </w:r>
      <w:proofErr w:type="gramEnd"/>
      <w:r w:rsidRPr="00984B2F">
        <w:rPr>
          <w:color w:val="000000" w:themeColor="text1"/>
          <w:sz w:val="24"/>
        </w:rPr>
        <w:t>中，对训练集动态应用</w:t>
      </w:r>
      <w:r w:rsidRPr="00984B2F">
        <w:rPr>
          <w:color w:val="000000" w:themeColor="text1"/>
          <w:sz w:val="24"/>
        </w:rPr>
        <w:t>SMOTENC</w:t>
      </w:r>
      <w:r w:rsidRPr="00984B2F">
        <w:rPr>
          <w:color w:val="000000" w:themeColor="text1"/>
          <w:sz w:val="24"/>
        </w:rPr>
        <w:t>过采样（</w:t>
      </w:r>
      <w:proofErr w:type="spellStart"/>
      <w:r w:rsidRPr="00984B2F">
        <w:rPr>
          <w:color w:val="000000" w:themeColor="text1"/>
          <w:sz w:val="24"/>
        </w:rPr>
        <w:t>k_neighbors</w:t>
      </w:r>
      <w:proofErr w:type="spellEnd"/>
      <w:r w:rsidRPr="00984B2F">
        <w:rPr>
          <w:color w:val="000000" w:themeColor="text1"/>
          <w:sz w:val="24"/>
        </w:rPr>
        <w:t>自适应调整以适应样本量极小的折），</w:t>
      </w:r>
      <w:proofErr w:type="spellStart"/>
      <w:r w:rsidRPr="00984B2F">
        <w:rPr>
          <w:color w:val="000000" w:themeColor="text1"/>
          <w:sz w:val="24"/>
        </w:rPr>
        <w:t>StandardScaler</w:t>
      </w:r>
      <w:proofErr w:type="spellEnd"/>
      <w:r w:rsidRPr="00984B2F">
        <w:rPr>
          <w:color w:val="000000" w:themeColor="text1"/>
          <w:sz w:val="24"/>
        </w:rPr>
        <w:t>标准化后训练</w:t>
      </w:r>
      <w:proofErr w:type="spellStart"/>
      <w:r w:rsidRPr="00984B2F">
        <w:rPr>
          <w:color w:val="000000" w:themeColor="text1"/>
          <w:sz w:val="24"/>
        </w:rPr>
        <w:t>RandomForestClassifier</w:t>
      </w:r>
      <w:proofErr w:type="spellEnd"/>
      <w:r w:rsidRPr="00984B2F">
        <w:rPr>
          <w:color w:val="000000" w:themeColor="text1"/>
          <w:sz w:val="24"/>
        </w:rPr>
        <w:t>（</w:t>
      </w:r>
      <w:r w:rsidRPr="00984B2F">
        <w:rPr>
          <w:color w:val="000000" w:themeColor="text1"/>
          <w:sz w:val="24"/>
        </w:rPr>
        <w:t>100</w:t>
      </w:r>
      <w:r w:rsidRPr="00984B2F">
        <w:rPr>
          <w:color w:val="000000" w:themeColor="text1"/>
          <w:sz w:val="24"/>
        </w:rPr>
        <w:t>棵树，</w:t>
      </w:r>
      <w:proofErr w:type="spellStart"/>
      <w:r w:rsidRPr="00984B2F">
        <w:rPr>
          <w:color w:val="000000" w:themeColor="text1"/>
          <w:sz w:val="24"/>
        </w:rPr>
        <w:t>max_depth</w:t>
      </w:r>
      <w:proofErr w:type="spellEnd"/>
      <w:r w:rsidRPr="00984B2F">
        <w:rPr>
          <w:color w:val="000000" w:themeColor="text1"/>
          <w:sz w:val="24"/>
        </w:rPr>
        <w:t>=5</w:t>
      </w:r>
      <w:r w:rsidRPr="00984B2F">
        <w:rPr>
          <w:color w:val="000000" w:themeColor="text1"/>
          <w:sz w:val="24"/>
        </w:rPr>
        <w:t>），对测试样本进行预测并收集概率输出：</w:t>
      </w:r>
    </w:p>
    <w:p w14:paraId="056ECF37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t>代码 3-5：LOOCV + SMOTENC训练循环核心代码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364E8A4E" w14:textId="77777777" w:rsidTr="00373335">
        <w:tc>
          <w:tcPr>
            <w:tcW w:w="8640" w:type="dxa"/>
            <w:shd w:val="clear" w:color="auto" w:fill="F0F0F0"/>
          </w:tcPr>
          <w:p w14:paraId="071026C8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11AC8A2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4. LOOCV + SMOTENC 训练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与逐维度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评估</w:t>
            </w:r>
          </w:p>
          <w:p w14:paraId="233D605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============================================================</w:t>
            </w:r>
          </w:p>
          <w:p w14:paraId="04A6102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results = {}</w:t>
            </w:r>
          </w:p>
          <w:p w14:paraId="71C739A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all_feature_importances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{}</w:t>
            </w:r>
          </w:p>
          <w:p w14:paraId="02FBBB6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0E51EC8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for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dim_name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tinfo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in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TARGETS.items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():</w:t>
            </w:r>
          </w:p>
          <w:p w14:paraId="77EC167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col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tinfo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['col']</w:t>
            </w:r>
          </w:p>
          <w:p w14:paraId="3727BEA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y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[col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].values</w:t>
            </w:r>
            <w:proofErr w:type="gramEnd"/>
          </w:p>
          <w:p w14:paraId="0AC9253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n_classes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tinfo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n_classes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</w:t>
            </w:r>
          </w:p>
          <w:p w14:paraId="61A4A88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labels_dict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tinfo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['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labels'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</w:t>
            </w:r>
          </w:p>
          <w:p w14:paraId="04E3550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2042010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class_counts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pd.Series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(y).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value_counts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sort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index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1F2D48D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print(f'\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n{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"="*60}')</w:t>
            </w:r>
          </w:p>
          <w:p w14:paraId="274F88B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print(f'维度: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dim_name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}  ({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n_classes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}分类)')</w:t>
            </w:r>
          </w:p>
          <w:p w14:paraId="313D9C7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print(f'{"="*60}')</w:t>
            </w:r>
          </w:p>
          <w:p w14:paraId="23A7767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k, v in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class_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counts.items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():</w:t>
            </w:r>
          </w:p>
          <w:p w14:paraId="6A787DC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print(f'  {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labels_dict.get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(k, k)}: {v} 人 ({v/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(y)*100:.1f}%)')</w:t>
            </w:r>
          </w:p>
          <w:p w14:paraId="2B7E579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 xml:space="preserve"> </w:t>
            </w:r>
          </w:p>
          <w:p w14:paraId="28F3385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# --- LOOCV ---</w:t>
            </w:r>
          </w:p>
          <w:p w14:paraId="15C4239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loo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LeaveOneOut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2096191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y_true_all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y_pred_all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y_proba_all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[], [], []</w:t>
            </w:r>
          </w:p>
          <w:p w14:paraId="394E75C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2084F7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train_idx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test_idx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in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loo.split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X_all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63DE819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X_train_raw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all.iloc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train_idx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].values</w:t>
            </w:r>
            <w:proofErr w:type="gramEnd"/>
          </w:p>
          <w:p w14:paraId="6A1D8DF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y[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train_idx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</w:t>
            </w:r>
          </w:p>
          <w:p w14:paraId="0ADCF57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X_test_raw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all.iloc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test_idx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].values</w:t>
            </w:r>
            <w:proofErr w:type="gramEnd"/>
          </w:p>
          <w:p w14:paraId="59C24FF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y_test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y[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test_idx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</w:t>
            </w:r>
          </w:p>
          <w:p w14:paraId="0E82A03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4449C7A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min_class_count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np.min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np.bincount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))</w:t>
            </w:r>
          </w:p>
          <w:p w14:paraId="5D7E4CA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smote_k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min(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3,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max(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1,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min_class_count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- 1))</w:t>
            </w:r>
          </w:p>
          <w:p w14:paraId="514F98D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try:</w:t>
            </w:r>
          </w:p>
          <w:p w14:paraId="75A6E80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if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smote_k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&gt;= 1 and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min_class_count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&gt; 1:</w:t>
            </w:r>
          </w:p>
          <w:p w14:paraId="1F1FA39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smote =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SMOTENC(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categorical_features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=CATEGORICAL_INDICES,</w:t>
            </w:r>
          </w:p>
          <w:p w14:paraId="1BD4A6D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    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k_neighbors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smote_k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random_state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=42)</w:t>
            </w:r>
          </w:p>
          <w:p w14:paraId="4812242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smote.fit_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resample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X_train_raw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7B02E5E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else:</w:t>
            </w:r>
          </w:p>
          <w:p w14:paraId="3939DB8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X_train_raw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</w:p>
          <w:p w14:paraId="7BA7AE5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except Exception:</w:t>
            </w:r>
          </w:p>
          <w:p w14:paraId="6AD954A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X_train_raw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</w:p>
          <w:p w14:paraId="2E91FC2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31839B3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scaler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StandardScaler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20E6838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X_train_s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scaler.fit_transform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4650466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X_test_s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scaler.transform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X_test_raw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10AABDE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01434B5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rf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RandomForestClassifier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n_estimators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=100,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max_depth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=5,</w:t>
            </w:r>
          </w:p>
          <w:p w14:paraId="0DAEF47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         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min_samples_leaf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=3,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class_weight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='balanced',</w:t>
            </w:r>
          </w:p>
          <w:p w14:paraId="0BE5769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             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random_state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=42)</w:t>
            </w:r>
          </w:p>
          <w:p w14:paraId="7D03396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rf.fit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X_train_s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y_train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7FBE5C5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rf.predict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X_test_s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44E8E96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y_proba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rf.predict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_proba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X_test_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0]</w:t>
            </w:r>
          </w:p>
        </w:tc>
      </w:tr>
    </w:tbl>
    <w:p w14:paraId="7E1C982A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2A068E8D" w14:textId="5FEE91A4" w:rsidR="00984B2F" w:rsidRPr="00984B2F" w:rsidRDefault="00984B2F" w:rsidP="00984B2F">
      <w:pPr>
        <w:rPr>
          <w:rFonts w:hint="eastAsia"/>
          <w:color w:val="000000" w:themeColor="text1"/>
        </w:rPr>
      </w:pPr>
    </w:p>
    <w:p w14:paraId="58978479" w14:textId="77777777" w:rsidR="00984B2F" w:rsidRPr="00984B2F" w:rsidRDefault="00984B2F" w:rsidP="00984B2F">
      <w:pPr>
        <w:pStyle w:val="2"/>
        <w:rPr>
          <w:color w:val="000000" w:themeColor="text1"/>
        </w:rPr>
      </w:pPr>
      <w:r w:rsidRPr="00984B2F">
        <w:rPr>
          <w:rFonts w:ascii="黑体" w:eastAsia="黑体" w:hAnsi="黑体"/>
          <w:color w:val="000000" w:themeColor="text1"/>
        </w:rPr>
        <w:t>3.3 阶段三：推荐系统部署（app.py/phase3_app.py，约250行）</w:t>
      </w:r>
    </w:p>
    <w:p w14:paraId="47C1FA36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Flask</w:t>
      </w:r>
      <w:r w:rsidRPr="00984B2F">
        <w:rPr>
          <w:color w:val="000000" w:themeColor="text1"/>
          <w:sz w:val="24"/>
        </w:rPr>
        <w:t>后端（</w:t>
      </w:r>
      <w:r w:rsidRPr="00984B2F">
        <w:rPr>
          <w:color w:val="000000" w:themeColor="text1"/>
          <w:sz w:val="24"/>
        </w:rPr>
        <w:t>app.py</w:t>
      </w:r>
      <w:r w:rsidRPr="00984B2F">
        <w:rPr>
          <w:color w:val="000000" w:themeColor="text1"/>
          <w:sz w:val="24"/>
        </w:rPr>
        <w:t>）使用</w:t>
      </w:r>
      <w:r w:rsidRPr="00984B2F">
        <w:rPr>
          <w:color w:val="000000" w:themeColor="text1"/>
          <w:sz w:val="24"/>
        </w:rPr>
        <w:t>@app.route</w:t>
      </w:r>
      <w:proofErr w:type="gramStart"/>
      <w:r w:rsidRPr="00984B2F">
        <w:rPr>
          <w:color w:val="000000" w:themeColor="text1"/>
          <w:sz w:val="24"/>
        </w:rPr>
        <w:t>装饰器</w:t>
      </w:r>
      <w:proofErr w:type="gramEnd"/>
      <w:r w:rsidRPr="00984B2F">
        <w:rPr>
          <w:color w:val="000000" w:themeColor="text1"/>
          <w:sz w:val="24"/>
        </w:rPr>
        <w:t>定义</w:t>
      </w:r>
      <w:r w:rsidRPr="00984B2F">
        <w:rPr>
          <w:color w:val="000000" w:themeColor="text1"/>
          <w:sz w:val="24"/>
        </w:rPr>
        <w:t>RESTful API</w:t>
      </w:r>
      <w:r w:rsidRPr="00984B2F">
        <w:rPr>
          <w:color w:val="000000" w:themeColor="text1"/>
          <w:sz w:val="24"/>
        </w:rPr>
        <w:t>接口。启动时加载</w:t>
      </w:r>
      <w:r w:rsidRPr="00984B2F">
        <w:rPr>
          <w:color w:val="000000" w:themeColor="text1"/>
          <w:sz w:val="24"/>
        </w:rPr>
        <w:t>K-Means</w:t>
      </w:r>
      <w:r w:rsidRPr="00984B2F">
        <w:rPr>
          <w:color w:val="000000" w:themeColor="text1"/>
          <w:sz w:val="24"/>
        </w:rPr>
        <w:t>模型、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个</w:t>
      </w:r>
      <w:r w:rsidRPr="00984B2F">
        <w:rPr>
          <w:color w:val="000000" w:themeColor="text1"/>
          <w:sz w:val="24"/>
        </w:rPr>
        <w:t>RF</w:t>
      </w:r>
      <w:r w:rsidRPr="00984B2F">
        <w:rPr>
          <w:color w:val="000000" w:themeColor="text1"/>
          <w:sz w:val="24"/>
        </w:rPr>
        <w:t>模型和对应的</w:t>
      </w:r>
      <w:r w:rsidRPr="00984B2F">
        <w:rPr>
          <w:color w:val="000000" w:themeColor="text1"/>
          <w:sz w:val="24"/>
        </w:rPr>
        <w:t>Scaler</w:t>
      </w:r>
      <w:r w:rsidRPr="00984B2F">
        <w:rPr>
          <w:color w:val="000000" w:themeColor="text1"/>
          <w:sz w:val="24"/>
        </w:rPr>
        <w:t>。推荐算法的核心逻辑实现了多因子加权匹配策略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综合消费相似度（</w:t>
      </w:r>
      <w:r w:rsidRPr="00984B2F">
        <w:rPr>
          <w:color w:val="000000" w:themeColor="text1"/>
          <w:sz w:val="24"/>
        </w:rPr>
        <w:t>Cosine</w:t>
      </w:r>
      <w:r w:rsidRPr="00984B2F">
        <w:rPr>
          <w:color w:val="000000" w:themeColor="text1"/>
          <w:sz w:val="24"/>
        </w:rPr>
        <w:t>）、预算相容性（差值</w:t>
      </w:r>
      <w:r w:rsidRPr="00984B2F">
        <w:rPr>
          <w:color w:val="000000" w:themeColor="text1"/>
          <w:sz w:val="24"/>
        </w:rPr>
        <w:t>&lt;=1</w:t>
      </w:r>
      <w:r w:rsidRPr="00984B2F">
        <w:rPr>
          <w:color w:val="000000" w:themeColor="text1"/>
          <w:sz w:val="24"/>
        </w:rPr>
        <w:t>档得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分）、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互补性（</w:t>
      </w:r>
      <w:r w:rsidRPr="00984B2F">
        <w:rPr>
          <w:color w:val="000000" w:themeColor="text1"/>
          <w:sz w:val="24"/>
        </w:rPr>
        <w:t>E/I</w:t>
      </w:r>
      <w:r w:rsidRPr="00984B2F">
        <w:rPr>
          <w:color w:val="000000" w:themeColor="text1"/>
          <w:sz w:val="24"/>
        </w:rPr>
        <w:t>互补充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，</w:t>
      </w:r>
      <w:r w:rsidRPr="00984B2F">
        <w:rPr>
          <w:color w:val="000000" w:themeColor="text1"/>
          <w:sz w:val="24"/>
        </w:rPr>
        <w:t>T/F</w:t>
      </w:r>
      <w:r w:rsidRPr="00984B2F">
        <w:rPr>
          <w:color w:val="000000" w:themeColor="text1"/>
          <w:sz w:val="24"/>
        </w:rPr>
        <w:t>互补）和场景契合度（匹配得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分），加权求和后返回</w:t>
      </w:r>
      <w:r w:rsidRPr="00984B2F">
        <w:rPr>
          <w:color w:val="000000" w:themeColor="text1"/>
          <w:sz w:val="24"/>
        </w:rPr>
        <w:t>TOP-5</w:t>
      </w:r>
      <w:r w:rsidRPr="00984B2F">
        <w:rPr>
          <w:color w:val="000000" w:themeColor="text1"/>
          <w:sz w:val="24"/>
        </w:rPr>
        <w:t>推荐：</w:t>
      </w:r>
    </w:p>
    <w:p w14:paraId="77A8C4CD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lastRenderedPageBreak/>
        <w:t>代码 3-6：多因子加权推荐算法核心代码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21DC5CCE" w14:textId="77777777" w:rsidTr="00373335">
        <w:tc>
          <w:tcPr>
            <w:tcW w:w="8640" w:type="dxa"/>
            <w:shd w:val="clear" w:color="auto" w:fill="F0F0F0"/>
          </w:tcPr>
          <w:p w14:paraId="2092EEDA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3FE1D6C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def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recommend_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matches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user_vec_7,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user_mbti_str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user_scene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top_k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=5):</w:t>
            </w:r>
          </w:p>
          <w:p w14:paraId="55F9188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"""综合推荐搭子"""</w:t>
            </w:r>
          </w:p>
          <w:p w14:paraId="502F18D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mbti_complement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[</w:t>
            </w:r>
          </w:p>
          <w:p w14:paraId="39D988A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('ENFP', 'INTJ'), ('ENTP', 'INFJ'), ('ESFP', 'ISTJ'), ('ESTP', 'ISFJ'),</w:t>
            </w:r>
          </w:p>
          <w:p w14:paraId="695BB17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('ENFJ', 'INTP'), ('ENTJ', 'INFP'), ('ESFJ', 'ISTP'), ('ESTJ', 'ISFP'),</w:t>
            </w:r>
          </w:p>
          <w:p w14:paraId="7DB3799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]</w:t>
            </w:r>
          </w:p>
          <w:p w14:paraId="694D915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scores = []</w:t>
            </w:r>
          </w:p>
          <w:p w14:paraId="5FCE9D6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for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row in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full.iterrows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():</w:t>
            </w:r>
          </w:p>
          <w:p w14:paraId="147AA6C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target_vec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row[feat_cols_7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values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.astype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(float)</w:t>
            </w:r>
          </w:p>
          <w:p w14:paraId="405E13D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cos_sim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cosine_similarity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([user_vec_7], 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target_vec</w:t>
            </w:r>
            <w:proofErr w:type="spellEnd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])[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0][0]</w:t>
            </w:r>
          </w:p>
          <w:p w14:paraId="742CD5C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sim_score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cos_sim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+ 1) / 2</w:t>
            </w:r>
          </w:p>
          <w:p w14:paraId="7711507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budget_diff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abs(user_vec_7[5] -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vec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5])</w:t>
            </w:r>
          </w:p>
          <w:p w14:paraId="6E48A8B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budget_score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1.0 if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budget_diff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&lt;= 1 else 0.5 if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budget_diff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&lt;= 2 else 0.0</w:t>
            </w:r>
          </w:p>
          <w:p w14:paraId="747E4DD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target_mbti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</w:t>
            </w:r>
          </w:p>
          <w:p w14:paraId="2C7C788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comp = 0.3</w:t>
            </w:r>
          </w:p>
          <w:p w14:paraId="3E28F45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for a, b in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mbti_complement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</w:t>
            </w:r>
          </w:p>
          <w:p w14:paraId="4433706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if 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user_mbti_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str.startswith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:2]) and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mbti.startswith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:2])) or \</w:t>
            </w:r>
          </w:p>
          <w:p w14:paraId="046BC00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user_mbti_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str.startswith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:2]) and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target_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mbti.startswith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:2])):</w:t>
            </w:r>
          </w:p>
          <w:p w14:paraId="34B20D7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comp = 1.0</w:t>
            </w:r>
          </w:p>
          <w:p w14:paraId="2DBAF73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    break</w:t>
            </w:r>
          </w:p>
          <w:p w14:paraId="78AB4EF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scene_score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1.0 if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user_scene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== 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scene_pref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 else 0.0</w:t>
            </w:r>
          </w:p>
          <w:p w14:paraId="5F019DA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total = 0.40 *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sim_score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+ 0.20 *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budget_score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+ 0.20 * comp + 0.20 *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scene_score</w:t>
            </w:r>
            <w:proofErr w:type="spellEnd"/>
          </w:p>
          <w:p w14:paraId="5C0A82A9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scores.append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({</w:t>
            </w:r>
          </w:p>
          <w:p w14:paraId="1A43698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'index': int(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idx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),</w:t>
            </w:r>
          </w:p>
          <w:p w14:paraId="2735567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'total':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round(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total, 4),</w:t>
            </w:r>
          </w:p>
          <w:p w14:paraId="4442B99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'sim':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round(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sim_score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4),</w:t>
            </w:r>
          </w:p>
          <w:p w14:paraId="4ED6D60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'budget':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round(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budget_score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4),</w:t>
            </w:r>
          </w:p>
          <w:p w14:paraId="22DECF2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'complement':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round(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comp, 4),</w:t>
            </w:r>
          </w:p>
          <w:p w14:paraId="58BCB1A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'scene':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round(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scene_score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 4),</w:t>
            </w:r>
          </w:p>
          <w:p w14:paraId="59F821E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'],</w:t>
            </w:r>
          </w:p>
          <w:p w14:paraId="1F3919F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'cluster': int(row['cluster']),</w:t>
            </w:r>
          </w:p>
          <w:p w14:paraId="6CA524E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_name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':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CLUSTER_NAMES.get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(row['cluster'], '?'),</w:t>
            </w:r>
          </w:p>
          <w:p w14:paraId="16851FB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scene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_pref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int(row['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scene_pref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']),</w:t>
            </w:r>
          </w:p>
          <w:p w14:paraId="0C1E5DB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monthly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_budget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int(row['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monthly_budget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']),</w:t>
            </w:r>
          </w:p>
          <w:p w14:paraId="03FDEBB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_food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int(row['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consume_food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']),</w:t>
            </w:r>
          </w:p>
          <w:p w14:paraId="3F492BE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_social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int(row['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consume_social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']),</w:t>
            </w:r>
          </w:p>
          <w:p w14:paraId="7525A43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_fashion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int(row['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consume_fashion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']),</w:t>
            </w:r>
          </w:p>
          <w:p w14:paraId="4018C7E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_study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int(row['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consume_study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']),</w:t>
            </w:r>
          </w:p>
          <w:p w14:paraId="11B9327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})</w:t>
            </w:r>
          </w:p>
          <w:p w14:paraId="08D1173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scores.sort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(key=lambda x: x['total'], reverse=True)</w:t>
            </w:r>
          </w:p>
          <w:p w14:paraId="587507C7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 xml:space="preserve">    return scores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[: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top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</w:t>
            </w:r>
          </w:p>
          <w:p w14:paraId="61840C65" w14:textId="2D3113A4" w:rsidR="00984B2F" w:rsidRPr="00EE4243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</w:tc>
      </w:tr>
    </w:tbl>
    <w:p w14:paraId="1DE103B5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5C580B6C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Flask REST API</w:t>
      </w:r>
      <w:r w:rsidRPr="00984B2F">
        <w:rPr>
          <w:color w:val="000000" w:themeColor="text1"/>
          <w:sz w:val="24"/>
        </w:rPr>
        <w:t>接口接收</w:t>
      </w:r>
      <w:r w:rsidRPr="00984B2F">
        <w:rPr>
          <w:color w:val="000000" w:themeColor="text1"/>
          <w:sz w:val="24"/>
        </w:rPr>
        <w:t>POST</w:t>
      </w:r>
      <w:r w:rsidRPr="00984B2F">
        <w:rPr>
          <w:color w:val="000000" w:themeColor="text1"/>
          <w:sz w:val="24"/>
        </w:rPr>
        <w:t>请求中的</w:t>
      </w:r>
      <w:r w:rsidRPr="00984B2F">
        <w:rPr>
          <w:color w:val="000000" w:themeColor="text1"/>
          <w:sz w:val="24"/>
        </w:rPr>
        <w:t>12</w:t>
      </w:r>
      <w:proofErr w:type="gramStart"/>
      <w:r w:rsidRPr="00984B2F">
        <w:rPr>
          <w:color w:val="000000" w:themeColor="text1"/>
          <w:sz w:val="24"/>
        </w:rPr>
        <w:t>维用户</w:t>
      </w:r>
      <w:proofErr w:type="gramEnd"/>
      <w:r w:rsidRPr="00984B2F">
        <w:rPr>
          <w:color w:val="000000" w:themeColor="text1"/>
          <w:sz w:val="24"/>
        </w:rPr>
        <w:t>消费特征，依次执行聚类预测、四维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预测、推荐计算，返回</w:t>
      </w:r>
      <w:r w:rsidRPr="00984B2F">
        <w:rPr>
          <w:color w:val="000000" w:themeColor="text1"/>
          <w:sz w:val="24"/>
        </w:rPr>
        <w:t>JSON</w:t>
      </w:r>
      <w:r w:rsidRPr="00984B2F">
        <w:rPr>
          <w:color w:val="000000" w:themeColor="text1"/>
          <w:sz w:val="24"/>
        </w:rPr>
        <w:t>格式结果：</w:t>
      </w:r>
    </w:p>
    <w:p w14:paraId="38BB11D1" w14:textId="77777777" w:rsidR="00984B2F" w:rsidRPr="00984B2F" w:rsidRDefault="00984B2F" w:rsidP="00984B2F">
      <w:pPr>
        <w:rPr>
          <w:rFonts w:hint="eastAsia"/>
          <w:color w:val="000000" w:themeColor="text1"/>
        </w:rPr>
      </w:pPr>
      <w:r w:rsidRPr="00984B2F">
        <w:rPr>
          <w:rFonts w:ascii="黑体" w:eastAsia="黑体" w:hAnsi="黑体"/>
          <w:b/>
          <w:color w:val="000000" w:themeColor="text1"/>
          <w:sz w:val="22"/>
        </w:rPr>
        <w:t>代码 3-7：Flask REST API /</w:t>
      </w:r>
      <w:proofErr w:type="spellStart"/>
      <w:r w:rsidRPr="00984B2F">
        <w:rPr>
          <w:rFonts w:ascii="黑体" w:eastAsia="黑体" w:hAnsi="黑体"/>
          <w:b/>
          <w:color w:val="000000" w:themeColor="text1"/>
          <w:sz w:val="22"/>
        </w:rPr>
        <w:t>api</w:t>
      </w:r>
      <w:proofErr w:type="spellEnd"/>
      <w:r w:rsidRPr="00984B2F">
        <w:rPr>
          <w:rFonts w:ascii="黑体" w:eastAsia="黑体" w:hAnsi="黑体"/>
          <w:b/>
          <w:color w:val="000000" w:themeColor="text1"/>
          <w:sz w:val="22"/>
        </w:rPr>
        <w:t>/analyze 接口实现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68A26772" w14:textId="77777777" w:rsidTr="00373335">
        <w:tc>
          <w:tcPr>
            <w:tcW w:w="8640" w:type="dxa"/>
            <w:shd w:val="clear" w:color="auto" w:fill="F0F0F0"/>
          </w:tcPr>
          <w:p w14:paraId="7BA741C2" w14:textId="77777777" w:rsidR="00984B2F" w:rsidRPr="00984B2F" w:rsidRDefault="00984B2F" w:rsidP="00373335">
            <w:pPr>
              <w:rPr>
                <w:rFonts w:hint="eastAsia"/>
                <w:color w:val="000000" w:themeColor="text1"/>
              </w:rPr>
            </w:pPr>
          </w:p>
          <w:p w14:paraId="5A92B09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def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analyze(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):</w:t>
            </w:r>
          </w:p>
          <w:p w14:paraId="488CF66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data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request.get_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json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62D5C90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if not data:</w:t>
            </w:r>
          </w:p>
          <w:p w14:paraId="3E8EC65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return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jsonify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({'error': '请提供JSON数据'}), 400</w:t>
            </w:r>
          </w:p>
          <w:p w14:paraId="065B266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71DC5B5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user_consume_7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np.array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([[</w:t>
            </w:r>
          </w:p>
          <w:p w14:paraId="2DA8D50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data['food'], data['social'], data['fashion'],</w:t>
            </w:r>
          </w:p>
          <w:p w14:paraId="4100241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data['study'], data['digital'], data['budget'], data['hobby']</w:t>
            </w:r>
          </w:p>
          <w:p w14:paraId="3D74431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]])</w:t>
            </w:r>
          </w:p>
          <w:p w14:paraId="303EBBE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71BC1C2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defaults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df_full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[feat_cols_12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].mode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iloc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[0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values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.astype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(float)</w:t>
            </w:r>
          </w:p>
          <w:p w14:paraId="5891190D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user_full_12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np.array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([[</w:t>
            </w:r>
          </w:p>
          <w:p w14:paraId="517ADE9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data['food'], data['social'], data['fashion'],</w:t>
            </w:r>
          </w:p>
          <w:p w14:paraId="71B9282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data['study'], data['digital'], data['budget'],</w:t>
            </w:r>
          </w:p>
          <w:p w14:paraId="67466B4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data['hobby'],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defaults[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7],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defaults[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8],</w:t>
            </w:r>
          </w:p>
          <w:p w14:paraId="138F9B6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defaults[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9],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defaults[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10], 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defaults[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11],</w:t>
            </w:r>
          </w:p>
          <w:p w14:paraId="07489E6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]])</w:t>
            </w:r>
          </w:p>
          <w:p w14:paraId="07F07CF4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2FF6595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user_scaled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scaler_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cluster.transform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(user_consume_7)</w:t>
            </w:r>
          </w:p>
          <w:p w14:paraId="18CDF0A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cluster_id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int(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kmeans.predict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scaled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0])</w:t>
            </w:r>
          </w:p>
          <w:p w14:paraId="2F967AF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3AF8C521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cluster_mask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df_full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['cluster'] ==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cluster_id</w:t>
            </w:r>
            <w:proofErr w:type="spellEnd"/>
          </w:p>
          <w:p w14:paraId="74AF439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cluster_mean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df_full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[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mask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][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feat_cols_7[:5]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].mean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values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.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tolist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</w:t>
            </w:r>
          </w:p>
          <w:p w14:paraId="02C04E4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cluster_size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int(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cluster_mask.sum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))</w:t>
            </w:r>
          </w:p>
          <w:p w14:paraId="26878E4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3968F74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mbti_pred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predict_mbti_features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(user_full_12)</w:t>
            </w:r>
          </w:p>
          <w:p w14:paraId="0AE3615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50194A4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scene =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data.get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'scene', 1)</w:t>
            </w:r>
          </w:p>
          <w:p w14:paraId="754438B2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matches =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recommend_matches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(user_consume_7[0],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, scene,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top_k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=5)</w:t>
            </w:r>
          </w:p>
          <w:p w14:paraId="554004D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</w:t>
            </w:r>
          </w:p>
          <w:p w14:paraId="14078A66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return 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jsonify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{</w:t>
            </w:r>
          </w:p>
          <w:p w14:paraId="0055250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'cluster': {</w:t>
            </w:r>
          </w:p>
          <w:p w14:paraId="5D7B2DD3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'id':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cluster_id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</w:t>
            </w:r>
          </w:p>
          <w:p w14:paraId="5999EA25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'name': CLUSTER_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NAMES[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cluster_id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],</w:t>
            </w:r>
          </w:p>
          <w:p w14:paraId="00B8644A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'color': CLUSTER_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COLORS[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cluster_id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],</w:t>
            </w:r>
          </w:p>
          <w:p w14:paraId="3CEC0C00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lastRenderedPageBreak/>
              <w:t xml:space="preserve">            'description': CLUSTER_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DESC[</w:t>
            </w:r>
            <w:proofErr w:type="spellStart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cluster_id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],</w:t>
            </w:r>
          </w:p>
          <w:p w14:paraId="469540C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'size':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cluster_size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</w:t>
            </w:r>
          </w:p>
          <w:p w14:paraId="66E3035C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    'mean':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cluster_mean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</w:t>
            </w:r>
          </w:p>
          <w:p w14:paraId="2E04BDE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},</w:t>
            </w:r>
          </w:p>
          <w:p w14:paraId="06F747AE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'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':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mbti_pred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</w:t>
            </w:r>
          </w:p>
          <w:p w14:paraId="5785871F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': 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mbti_str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,</w:t>
            </w:r>
          </w:p>
          <w:p w14:paraId="389D90D8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 xml:space="preserve">        '</w:t>
            </w:r>
            <w:proofErr w:type="spellStart"/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user</w:t>
            </w:r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_consume</w:t>
            </w:r>
            <w:proofErr w:type="spell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': user_consume_7[0</w:t>
            </w:r>
            <w:proofErr w:type="gram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].</w:t>
            </w:r>
            <w:proofErr w:type="spellStart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tolist</w:t>
            </w:r>
            <w:proofErr w:type="spellEnd"/>
            <w:proofErr w:type="gramEnd"/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(),</w:t>
            </w:r>
          </w:p>
          <w:p w14:paraId="0FCA8D7B" w14:textId="77777777" w:rsidR="00984B2F" w:rsidRPr="00984B2F" w:rsidRDefault="00984B2F" w:rsidP="00373335">
            <w:pPr>
              <w:spacing w:line="252" w:lineRule="auto"/>
              <w:rPr>
                <w:rFonts w:hint="eastAsia"/>
                <w:color w:val="000000" w:themeColor="text1"/>
              </w:rPr>
            </w:pPr>
            <w:r w:rsidRPr="00984B2F">
              <w:rPr>
                <w:rFonts w:ascii="Consolas" w:eastAsia="Consolas" w:hAnsi="Consolas"/>
                <w:color w:val="000000" w:themeColor="text1"/>
                <w:sz w:val="15"/>
              </w:rPr>
              <w:t># ... (后续代码省略)</w:t>
            </w:r>
          </w:p>
        </w:tc>
      </w:tr>
    </w:tbl>
    <w:p w14:paraId="504E3B22" w14:textId="0191D1E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643F6CA7" w14:textId="77777777" w:rsidR="00984B2F" w:rsidRPr="00984B2F" w:rsidRDefault="00984B2F" w:rsidP="00984B2F">
      <w:pPr>
        <w:pStyle w:val="1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四、实验结果与可视化分析</w:t>
      </w:r>
    </w:p>
    <w:p w14:paraId="703832AF" w14:textId="77777777" w:rsidR="00984B2F" w:rsidRPr="00984B2F" w:rsidRDefault="00984B2F" w:rsidP="00984B2F">
      <w:pPr>
        <w:pStyle w:val="2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4.1 聚类实验结果</w:t>
      </w:r>
    </w:p>
    <w:p w14:paraId="36FD529E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肘部法则图显示</w:t>
      </w:r>
      <w:r w:rsidRPr="00984B2F">
        <w:rPr>
          <w:color w:val="000000" w:themeColor="text1"/>
          <w:sz w:val="24"/>
        </w:rPr>
        <w:t>K=2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3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时</w:t>
      </w:r>
      <w:r w:rsidRPr="00984B2F">
        <w:rPr>
          <w:color w:val="000000" w:themeColor="text1"/>
          <w:sz w:val="24"/>
        </w:rPr>
        <w:t>Inertia</w:t>
      </w:r>
      <w:r w:rsidRPr="00984B2F">
        <w:rPr>
          <w:color w:val="000000" w:themeColor="text1"/>
          <w:sz w:val="24"/>
        </w:rPr>
        <w:t>下降速率从</w:t>
      </w:r>
      <w:r w:rsidRPr="00984B2F">
        <w:rPr>
          <w:color w:val="000000" w:themeColor="text1"/>
          <w:sz w:val="24"/>
        </w:rPr>
        <w:t>33.0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21.5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14.7</w:t>
      </w:r>
      <w:r w:rsidRPr="00984B2F">
        <w:rPr>
          <w:color w:val="000000" w:themeColor="text1"/>
          <w:sz w:val="24"/>
        </w:rPr>
        <w:t>，</w:t>
      </w:r>
      <w:r w:rsidRPr="00984B2F">
        <w:rPr>
          <w:color w:val="000000" w:themeColor="text1"/>
          <w:sz w:val="24"/>
        </w:rPr>
        <w:t>K=4</w:t>
      </w:r>
      <w:r w:rsidRPr="00984B2F">
        <w:rPr>
          <w:color w:val="000000" w:themeColor="text1"/>
          <w:sz w:val="24"/>
        </w:rPr>
        <w:t>处出现明显拐点，此后速率趋于平缓（</w:t>
      </w:r>
      <w:r w:rsidRPr="00984B2F">
        <w:rPr>
          <w:color w:val="000000" w:themeColor="text1"/>
          <w:sz w:val="24"/>
        </w:rPr>
        <w:t>K=5</w:t>
      </w:r>
      <w:r w:rsidRPr="00984B2F">
        <w:rPr>
          <w:color w:val="000000" w:themeColor="text1"/>
          <w:sz w:val="24"/>
        </w:rPr>
        <w:t>到</w:t>
      </w:r>
      <w:r w:rsidRPr="00984B2F">
        <w:rPr>
          <w:color w:val="000000" w:themeColor="text1"/>
          <w:sz w:val="24"/>
        </w:rPr>
        <w:t>6</w:t>
      </w:r>
      <w:r w:rsidRPr="00984B2F">
        <w:rPr>
          <w:color w:val="000000" w:themeColor="text1"/>
          <w:sz w:val="24"/>
        </w:rPr>
        <w:t>仅下降约</w:t>
      </w:r>
      <w:r w:rsidRPr="00984B2F">
        <w:rPr>
          <w:color w:val="000000" w:themeColor="text1"/>
          <w:sz w:val="24"/>
        </w:rPr>
        <w:t>6</w:t>
      </w:r>
      <w:r w:rsidRPr="00984B2F">
        <w:rPr>
          <w:color w:val="000000" w:themeColor="text1"/>
          <w:sz w:val="24"/>
        </w:rPr>
        <w:t>个单位）。轮廓系数在</w:t>
      </w:r>
      <w:r w:rsidRPr="00984B2F">
        <w:rPr>
          <w:color w:val="000000" w:themeColor="text1"/>
          <w:sz w:val="24"/>
        </w:rPr>
        <w:t>K=4</w:t>
      </w:r>
      <w:r w:rsidRPr="00984B2F">
        <w:rPr>
          <w:color w:val="000000" w:themeColor="text1"/>
          <w:sz w:val="24"/>
        </w:rPr>
        <w:t>时达到局部峰值</w:t>
      </w:r>
      <w:r w:rsidRPr="00984B2F">
        <w:rPr>
          <w:color w:val="000000" w:themeColor="text1"/>
          <w:sz w:val="24"/>
        </w:rPr>
        <w:t>0.1775</w:t>
      </w:r>
      <w:r w:rsidRPr="00984B2F">
        <w:rPr>
          <w:color w:val="000000" w:themeColor="text1"/>
          <w:sz w:val="24"/>
        </w:rPr>
        <w:t>（高于</w:t>
      </w:r>
      <w:r w:rsidRPr="00984B2F">
        <w:rPr>
          <w:color w:val="000000" w:themeColor="text1"/>
          <w:sz w:val="24"/>
        </w:rPr>
        <w:t>K=3</w:t>
      </w:r>
      <w:r w:rsidRPr="00984B2F">
        <w:rPr>
          <w:color w:val="000000" w:themeColor="text1"/>
          <w:sz w:val="24"/>
        </w:rPr>
        <w:t>的</w:t>
      </w:r>
      <w:r w:rsidRPr="00984B2F">
        <w:rPr>
          <w:color w:val="000000" w:themeColor="text1"/>
          <w:sz w:val="24"/>
        </w:rPr>
        <w:t>0.1655</w:t>
      </w:r>
      <w:r w:rsidRPr="00984B2F">
        <w:rPr>
          <w:color w:val="000000" w:themeColor="text1"/>
          <w:sz w:val="24"/>
        </w:rPr>
        <w:t>和</w:t>
      </w:r>
      <w:r w:rsidRPr="00984B2F">
        <w:rPr>
          <w:color w:val="000000" w:themeColor="text1"/>
          <w:sz w:val="24"/>
        </w:rPr>
        <w:t>K=5</w:t>
      </w:r>
      <w:r w:rsidRPr="00984B2F">
        <w:rPr>
          <w:color w:val="000000" w:themeColor="text1"/>
          <w:sz w:val="24"/>
        </w:rPr>
        <w:t>的</w:t>
      </w:r>
      <w:r w:rsidRPr="00984B2F">
        <w:rPr>
          <w:color w:val="000000" w:themeColor="text1"/>
          <w:sz w:val="24"/>
        </w:rPr>
        <w:t>0.1708</w:t>
      </w:r>
      <w:r w:rsidRPr="00984B2F">
        <w:rPr>
          <w:color w:val="000000" w:themeColor="text1"/>
          <w:sz w:val="24"/>
        </w:rPr>
        <w:t>），</w:t>
      </w:r>
      <w:proofErr w:type="gramStart"/>
      <w:r w:rsidRPr="00984B2F">
        <w:rPr>
          <w:color w:val="000000" w:themeColor="text1"/>
          <w:sz w:val="24"/>
        </w:rPr>
        <w:t>两指标</w:t>
      </w:r>
      <w:proofErr w:type="gramEnd"/>
      <w:r w:rsidRPr="00984B2F">
        <w:rPr>
          <w:color w:val="000000" w:themeColor="text1"/>
          <w:sz w:val="24"/>
        </w:rPr>
        <w:t>联合判定最优</w:t>
      </w:r>
      <w:r w:rsidRPr="00984B2F">
        <w:rPr>
          <w:color w:val="000000" w:themeColor="text1"/>
          <w:sz w:val="24"/>
        </w:rPr>
        <w:t>K=4</w:t>
      </w:r>
      <w:r w:rsidRPr="00984B2F">
        <w:rPr>
          <w:color w:val="000000" w:themeColor="text1"/>
          <w:sz w:val="24"/>
        </w:rPr>
        <w:t>。</w:t>
      </w:r>
      <w:r w:rsidRPr="00984B2F">
        <w:rPr>
          <w:color w:val="000000" w:themeColor="text1"/>
          <w:sz w:val="24"/>
        </w:rPr>
        <w:t>K=4</w:t>
      </w:r>
      <w:r w:rsidRPr="00984B2F">
        <w:rPr>
          <w:color w:val="000000" w:themeColor="text1"/>
          <w:sz w:val="24"/>
        </w:rPr>
        <w:t>聚类结果显示：群体</w:t>
      </w:r>
      <w:r w:rsidRPr="00984B2F">
        <w:rPr>
          <w:color w:val="000000" w:themeColor="text1"/>
          <w:sz w:val="24"/>
        </w:rPr>
        <w:t>0</w:t>
      </w:r>
      <w:r w:rsidRPr="00984B2F">
        <w:rPr>
          <w:color w:val="000000" w:themeColor="text1"/>
          <w:sz w:val="24"/>
        </w:rPr>
        <w:t>（高消费数码型，</w:t>
      </w:r>
      <w:r w:rsidRPr="00984B2F">
        <w:rPr>
          <w:color w:val="000000" w:themeColor="text1"/>
          <w:sz w:val="24"/>
        </w:rPr>
        <w:t>n=12</w:t>
      </w:r>
      <w:r w:rsidRPr="00984B2F">
        <w:rPr>
          <w:color w:val="000000" w:themeColor="text1"/>
          <w:sz w:val="24"/>
        </w:rPr>
        <w:t>）预算最高（</w:t>
      </w:r>
      <w:r w:rsidRPr="00984B2F">
        <w:rPr>
          <w:color w:val="000000" w:themeColor="text1"/>
          <w:sz w:val="24"/>
        </w:rPr>
        <w:t>4.08</w:t>
      </w:r>
      <w:r w:rsidRPr="00984B2F">
        <w:rPr>
          <w:color w:val="000000" w:themeColor="text1"/>
          <w:sz w:val="24"/>
        </w:rPr>
        <w:t>），数码消费突出（</w:t>
      </w:r>
      <w:r w:rsidRPr="00984B2F">
        <w:rPr>
          <w:color w:val="000000" w:themeColor="text1"/>
          <w:sz w:val="24"/>
        </w:rPr>
        <w:t>3.17</w:t>
      </w:r>
      <w:r w:rsidRPr="00984B2F">
        <w:rPr>
          <w:color w:val="000000" w:themeColor="text1"/>
          <w:sz w:val="24"/>
        </w:rPr>
        <w:t>），兴趣投入高（</w:t>
      </w:r>
      <w:r w:rsidRPr="00984B2F">
        <w:rPr>
          <w:color w:val="000000" w:themeColor="text1"/>
          <w:sz w:val="24"/>
        </w:rPr>
        <w:t>2.08</w:t>
      </w:r>
      <w:r w:rsidRPr="00984B2F">
        <w:rPr>
          <w:color w:val="000000" w:themeColor="text1"/>
          <w:sz w:val="24"/>
        </w:rPr>
        <w:t>），主流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为</w:t>
      </w:r>
      <w:r w:rsidRPr="00984B2F">
        <w:rPr>
          <w:color w:val="000000" w:themeColor="text1"/>
          <w:sz w:val="24"/>
        </w:rPr>
        <w:t>XNTP</w:t>
      </w:r>
      <w:r w:rsidRPr="00984B2F">
        <w:rPr>
          <w:color w:val="000000" w:themeColor="text1"/>
          <w:sz w:val="24"/>
        </w:rPr>
        <w:t>。群体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（节俭生存型，</w:t>
      </w:r>
      <w:r w:rsidRPr="00984B2F">
        <w:rPr>
          <w:color w:val="000000" w:themeColor="text1"/>
          <w:sz w:val="24"/>
        </w:rPr>
        <w:t>n=23</w:t>
      </w:r>
      <w:r w:rsidRPr="00984B2F">
        <w:rPr>
          <w:color w:val="000000" w:themeColor="text1"/>
          <w:sz w:val="24"/>
        </w:rPr>
        <w:t>）五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全部垫底，</w:t>
      </w:r>
      <w:proofErr w:type="gramStart"/>
      <w:r w:rsidRPr="00984B2F">
        <w:rPr>
          <w:color w:val="000000" w:themeColor="text1"/>
          <w:sz w:val="24"/>
        </w:rPr>
        <w:t>月预算</w:t>
      </w:r>
      <w:proofErr w:type="gramEnd"/>
      <w:r w:rsidRPr="00984B2F">
        <w:rPr>
          <w:color w:val="000000" w:themeColor="text1"/>
          <w:sz w:val="24"/>
        </w:rPr>
        <w:t>均值仅</w:t>
      </w:r>
      <w:r w:rsidRPr="00984B2F">
        <w:rPr>
          <w:color w:val="000000" w:themeColor="text1"/>
          <w:sz w:val="24"/>
        </w:rPr>
        <w:t>2.13</w:t>
      </w:r>
      <w:r w:rsidRPr="00984B2F">
        <w:rPr>
          <w:color w:val="000000" w:themeColor="text1"/>
          <w:sz w:val="24"/>
        </w:rPr>
        <w:t>，主流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为</w:t>
      </w:r>
      <w:r w:rsidRPr="00984B2F">
        <w:rPr>
          <w:color w:val="000000" w:themeColor="text1"/>
          <w:sz w:val="24"/>
        </w:rPr>
        <w:t>ISFP</w:t>
      </w:r>
      <w:r w:rsidRPr="00984B2F">
        <w:rPr>
          <w:color w:val="000000" w:themeColor="text1"/>
          <w:sz w:val="24"/>
        </w:rPr>
        <w:t>。群体</w:t>
      </w:r>
      <w:r w:rsidRPr="00984B2F">
        <w:rPr>
          <w:color w:val="000000" w:themeColor="text1"/>
          <w:sz w:val="24"/>
        </w:rPr>
        <w:t>2</w:t>
      </w:r>
      <w:r w:rsidRPr="00984B2F">
        <w:rPr>
          <w:color w:val="000000" w:themeColor="text1"/>
          <w:sz w:val="24"/>
        </w:rPr>
        <w:t>（社交体验型，</w:t>
      </w:r>
      <w:r w:rsidRPr="00984B2F">
        <w:rPr>
          <w:color w:val="000000" w:themeColor="text1"/>
          <w:sz w:val="24"/>
        </w:rPr>
        <w:t>n=14</w:t>
      </w:r>
      <w:r w:rsidRPr="00984B2F">
        <w:rPr>
          <w:color w:val="000000" w:themeColor="text1"/>
          <w:sz w:val="24"/>
        </w:rPr>
        <w:t>）社交消费最高（</w:t>
      </w:r>
      <w:r w:rsidRPr="00984B2F">
        <w:rPr>
          <w:color w:val="000000" w:themeColor="text1"/>
          <w:sz w:val="24"/>
        </w:rPr>
        <w:t>2.64</w:t>
      </w:r>
      <w:r w:rsidRPr="00984B2F">
        <w:rPr>
          <w:color w:val="000000" w:themeColor="text1"/>
          <w:sz w:val="24"/>
        </w:rPr>
        <w:t>），服饰消费第二（</w:t>
      </w:r>
      <w:r w:rsidRPr="00984B2F">
        <w:rPr>
          <w:color w:val="000000" w:themeColor="text1"/>
          <w:sz w:val="24"/>
        </w:rPr>
        <w:t>2.21</w:t>
      </w:r>
      <w:r w:rsidRPr="00984B2F">
        <w:rPr>
          <w:color w:val="000000" w:themeColor="text1"/>
          <w:sz w:val="24"/>
        </w:rPr>
        <w:t>），兴趣投入最低（</w:t>
      </w:r>
      <w:r w:rsidRPr="00984B2F">
        <w:rPr>
          <w:color w:val="000000" w:themeColor="text1"/>
          <w:sz w:val="24"/>
        </w:rPr>
        <w:t>1.14</w:t>
      </w:r>
      <w:r w:rsidRPr="00984B2F">
        <w:rPr>
          <w:color w:val="000000" w:themeColor="text1"/>
          <w:sz w:val="24"/>
        </w:rPr>
        <w:t>），主流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为</w:t>
      </w:r>
      <w:r w:rsidRPr="00984B2F">
        <w:rPr>
          <w:color w:val="000000" w:themeColor="text1"/>
          <w:sz w:val="24"/>
        </w:rPr>
        <w:t>XSFP</w:t>
      </w:r>
      <w:r w:rsidRPr="00984B2F">
        <w:rPr>
          <w:color w:val="000000" w:themeColor="text1"/>
          <w:sz w:val="24"/>
        </w:rPr>
        <w:t>。群体</w:t>
      </w:r>
      <w:r w:rsidRPr="00984B2F">
        <w:rPr>
          <w:color w:val="000000" w:themeColor="text1"/>
          <w:sz w:val="24"/>
        </w:rPr>
        <w:t>3</w:t>
      </w:r>
      <w:r w:rsidRPr="00984B2F">
        <w:rPr>
          <w:color w:val="000000" w:themeColor="text1"/>
          <w:sz w:val="24"/>
        </w:rPr>
        <w:t>（自我提升型，</w:t>
      </w:r>
      <w:r w:rsidRPr="00984B2F">
        <w:rPr>
          <w:color w:val="000000" w:themeColor="text1"/>
          <w:sz w:val="24"/>
        </w:rPr>
        <w:t>n=13</w:t>
      </w:r>
      <w:r w:rsidRPr="00984B2F">
        <w:rPr>
          <w:color w:val="000000" w:themeColor="text1"/>
          <w:sz w:val="24"/>
        </w:rPr>
        <w:t>）学习消费最高（</w:t>
      </w:r>
      <w:r w:rsidRPr="00984B2F">
        <w:rPr>
          <w:color w:val="000000" w:themeColor="text1"/>
          <w:sz w:val="24"/>
        </w:rPr>
        <w:t>3.0</w:t>
      </w:r>
      <w:r w:rsidRPr="00984B2F">
        <w:rPr>
          <w:color w:val="000000" w:themeColor="text1"/>
          <w:sz w:val="24"/>
        </w:rPr>
        <w:t>），服饰消费同样最高（</w:t>
      </w:r>
      <w:r w:rsidRPr="00984B2F">
        <w:rPr>
          <w:color w:val="000000" w:themeColor="text1"/>
          <w:sz w:val="24"/>
        </w:rPr>
        <w:t>2.77</w:t>
      </w:r>
      <w:r w:rsidRPr="00984B2F">
        <w:rPr>
          <w:color w:val="000000" w:themeColor="text1"/>
          <w:sz w:val="24"/>
        </w:rPr>
        <w:t>），兴趣投入最高（</w:t>
      </w:r>
      <w:r w:rsidRPr="00984B2F">
        <w:rPr>
          <w:color w:val="000000" w:themeColor="text1"/>
          <w:sz w:val="24"/>
        </w:rPr>
        <w:t>2.38</w:t>
      </w:r>
      <w:r w:rsidRPr="00984B2F">
        <w:rPr>
          <w:color w:val="000000" w:themeColor="text1"/>
          <w:sz w:val="24"/>
        </w:rPr>
        <w:t>），主流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为</w:t>
      </w:r>
      <w:r w:rsidRPr="00984B2F">
        <w:rPr>
          <w:color w:val="000000" w:themeColor="text1"/>
          <w:sz w:val="24"/>
        </w:rPr>
        <w:t>XNFP</w:t>
      </w:r>
      <w:r w:rsidRPr="00984B2F">
        <w:rPr>
          <w:color w:val="000000" w:themeColor="text1"/>
          <w:sz w:val="24"/>
        </w:rPr>
        <w:t>。</w:t>
      </w:r>
    </w:p>
    <w:p w14:paraId="2F5758BB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以下是本次实验生成的可视化图表，请在对应位置插入图片文件：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156FCE12" w14:textId="77777777" w:rsidTr="00373335">
        <w:tc>
          <w:tcPr>
            <w:tcW w:w="8640" w:type="dxa"/>
          </w:tcPr>
          <w:p w14:paraId="44F3D5E6" w14:textId="4D8261AC" w:rsidR="00984B2F" w:rsidRPr="00984B2F" w:rsidRDefault="00317EB3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drawing>
                <wp:inline distT="0" distB="0" distL="0" distR="0" wp14:anchorId="205DA2B9" wp14:editId="6E37D003">
                  <wp:extent cx="5212155" cy="1701800"/>
                  <wp:effectExtent l="0" t="0" r="7620" b="0"/>
                  <wp:docPr id="26267406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732" cy="1706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1BBD5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肘部法则图（左：</w:t>
            </w:r>
            <w:r w:rsidRPr="00984B2F">
              <w:rPr>
                <w:color w:val="000000" w:themeColor="text1"/>
                <w:sz w:val="20"/>
              </w:rPr>
              <w:t>Inertia-K</w:t>
            </w:r>
            <w:r w:rsidRPr="00984B2F">
              <w:rPr>
                <w:color w:val="000000" w:themeColor="text1"/>
                <w:sz w:val="20"/>
              </w:rPr>
              <w:t>曲线，右：轮廓系数</w:t>
            </w:r>
            <w:r w:rsidRPr="00984B2F">
              <w:rPr>
                <w:color w:val="000000" w:themeColor="text1"/>
                <w:sz w:val="20"/>
              </w:rPr>
              <w:t>-K</w:t>
            </w:r>
            <w:r w:rsidRPr="00984B2F">
              <w:rPr>
                <w:color w:val="000000" w:themeColor="text1"/>
                <w:sz w:val="20"/>
              </w:rPr>
              <w:t>曲线）。展示</w:t>
            </w:r>
            <w:r w:rsidRPr="00984B2F">
              <w:rPr>
                <w:color w:val="000000" w:themeColor="text1"/>
                <w:sz w:val="20"/>
              </w:rPr>
              <w:t>K=2~8</w:t>
            </w:r>
            <w:r w:rsidRPr="00984B2F">
              <w:rPr>
                <w:color w:val="000000" w:themeColor="text1"/>
                <w:sz w:val="20"/>
              </w:rPr>
              <w:t>区间内两项指标的变化趋势，</w:t>
            </w:r>
            <w:r w:rsidRPr="00984B2F">
              <w:rPr>
                <w:color w:val="000000" w:themeColor="text1"/>
                <w:sz w:val="20"/>
              </w:rPr>
              <w:t>K=4</w:t>
            </w:r>
            <w:r w:rsidRPr="00984B2F">
              <w:rPr>
                <w:color w:val="000000" w:themeColor="text1"/>
                <w:sz w:val="20"/>
              </w:rPr>
              <w:t>处</w:t>
            </w:r>
            <w:r w:rsidRPr="00984B2F">
              <w:rPr>
                <w:color w:val="000000" w:themeColor="text1"/>
                <w:sz w:val="20"/>
              </w:rPr>
              <w:t>Inertia</w:t>
            </w:r>
            <w:r w:rsidRPr="00984B2F">
              <w:rPr>
                <w:color w:val="000000" w:themeColor="text1"/>
                <w:sz w:val="20"/>
              </w:rPr>
              <w:t>出现明显拐点且轮廓系数达局部峰值，联合验证最优聚类数。</w:t>
            </w:r>
          </w:p>
        </w:tc>
      </w:tr>
    </w:tbl>
    <w:p w14:paraId="7D414D65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63D0F676" w14:textId="77777777" w:rsidTr="00373335">
        <w:tc>
          <w:tcPr>
            <w:tcW w:w="8640" w:type="dxa"/>
          </w:tcPr>
          <w:p w14:paraId="4D43191F" w14:textId="1DE9EDBC" w:rsidR="00984B2F" w:rsidRPr="00984B2F" w:rsidRDefault="00317EB3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lastRenderedPageBreak/>
              <w:drawing>
                <wp:inline distT="0" distB="0" distL="0" distR="0" wp14:anchorId="41473960" wp14:editId="6C04B02C">
                  <wp:extent cx="5270500" cy="4578350"/>
                  <wp:effectExtent l="0" t="0" r="6350" b="0"/>
                  <wp:docPr id="62468719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796CD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四类消费群体雷达图。以</w:t>
            </w:r>
            <w:r w:rsidRPr="00984B2F">
              <w:rPr>
                <w:color w:val="000000" w:themeColor="text1"/>
                <w:sz w:val="20"/>
              </w:rPr>
              <w:t>7</w:t>
            </w:r>
            <w:r w:rsidRPr="00984B2F">
              <w:rPr>
                <w:color w:val="000000" w:themeColor="text1"/>
                <w:sz w:val="20"/>
              </w:rPr>
              <w:t>维特征（餐饮、社交、服饰、学习、数码、月预算、兴趣）为轴，四条不同颜色折线展示群体消费轮廓差异：群体</w:t>
            </w:r>
            <w:r w:rsidRPr="00984B2F">
              <w:rPr>
                <w:color w:val="000000" w:themeColor="text1"/>
                <w:sz w:val="20"/>
              </w:rPr>
              <w:t>0</w:t>
            </w:r>
            <w:r w:rsidRPr="00984B2F">
              <w:rPr>
                <w:color w:val="000000" w:themeColor="text1"/>
                <w:sz w:val="20"/>
              </w:rPr>
              <w:t>在数码轴突出、群体</w:t>
            </w:r>
            <w:r w:rsidRPr="00984B2F">
              <w:rPr>
                <w:color w:val="000000" w:themeColor="text1"/>
                <w:sz w:val="20"/>
              </w:rPr>
              <w:t>1</w:t>
            </w:r>
            <w:r w:rsidRPr="00984B2F">
              <w:rPr>
                <w:color w:val="000000" w:themeColor="text1"/>
                <w:sz w:val="20"/>
              </w:rPr>
              <w:t>全面收缩、群体</w:t>
            </w:r>
            <w:r w:rsidRPr="00984B2F">
              <w:rPr>
                <w:color w:val="000000" w:themeColor="text1"/>
                <w:sz w:val="20"/>
              </w:rPr>
              <w:t>2</w:t>
            </w:r>
            <w:r w:rsidRPr="00984B2F">
              <w:rPr>
                <w:color w:val="000000" w:themeColor="text1"/>
                <w:sz w:val="20"/>
              </w:rPr>
              <w:t>在社交轴隆起、群体</w:t>
            </w:r>
            <w:r w:rsidRPr="00984B2F">
              <w:rPr>
                <w:color w:val="000000" w:themeColor="text1"/>
                <w:sz w:val="20"/>
              </w:rPr>
              <w:t>3</w:t>
            </w:r>
            <w:r w:rsidRPr="00984B2F">
              <w:rPr>
                <w:color w:val="000000" w:themeColor="text1"/>
                <w:sz w:val="20"/>
              </w:rPr>
              <w:t>在学习和兴趣轴双双突出。</w:t>
            </w:r>
          </w:p>
        </w:tc>
      </w:tr>
    </w:tbl>
    <w:p w14:paraId="628BEB5A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7ED091B4" w14:textId="77777777" w:rsidTr="00373335">
        <w:tc>
          <w:tcPr>
            <w:tcW w:w="8640" w:type="dxa"/>
          </w:tcPr>
          <w:p w14:paraId="2CD0B769" w14:textId="0AE77CF3" w:rsidR="00984B2F" w:rsidRPr="00984B2F" w:rsidRDefault="00A95337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drawing>
                <wp:inline distT="0" distB="0" distL="0" distR="0" wp14:anchorId="4323060A" wp14:editId="3773F61D">
                  <wp:extent cx="5270500" cy="2482850"/>
                  <wp:effectExtent l="0" t="0" r="6350" b="0"/>
                  <wp:docPr id="6546512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48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8F735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消费群体特征热力图。以颜色深浅（</w:t>
            </w:r>
            <w:proofErr w:type="spellStart"/>
            <w:r w:rsidRPr="00984B2F">
              <w:rPr>
                <w:color w:val="000000" w:themeColor="text1"/>
                <w:sz w:val="20"/>
              </w:rPr>
              <w:t>YlOrRd</w:t>
            </w:r>
            <w:proofErr w:type="spellEnd"/>
            <w:r w:rsidRPr="00984B2F">
              <w:rPr>
                <w:color w:val="000000" w:themeColor="text1"/>
                <w:sz w:val="20"/>
              </w:rPr>
              <w:t>配色）呈现群体</w:t>
            </w:r>
            <w:r w:rsidRPr="00984B2F">
              <w:rPr>
                <w:color w:val="000000" w:themeColor="text1"/>
                <w:sz w:val="20"/>
              </w:rPr>
              <w:t>×7</w:t>
            </w:r>
            <w:proofErr w:type="gramStart"/>
            <w:r w:rsidRPr="00984B2F">
              <w:rPr>
                <w:color w:val="000000" w:themeColor="text1"/>
                <w:sz w:val="20"/>
              </w:rPr>
              <w:t>维特征</w:t>
            </w:r>
            <w:proofErr w:type="gramEnd"/>
            <w:r w:rsidRPr="00984B2F">
              <w:rPr>
                <w:color w:val="000000" w:themeColor="text1"/>
                <w:sz w:val="20"/>
              </w:rPr>
              <w:t>的均值矩阵，</w:t>
            </w:r>
            <w:proofErr w:type="spellStart"/>
            <w:r w:rsidRPr="00984B2F">
              <w:rPr>
                <w:color w:val="000000" w:themeColor="text1"/>
                <w:sz w:val="20"/>
              </w:rPr>
              <w:t>vmin</w:t>
            </w:r>
            <w:proofErr w:type="spellEnd"/>
            <w:r w:rsidRPr="00984B2F">
              <w:rPr>
                <w:color w:val="000000" w:themeColor="text1"/>
                <w:sz w:val="20"/>
              </w:rPr>
              <w:t xml:space="preserve">=1, </w:t>
            </w:r>
            <w:proofErr w:type="spellStart"/>
            <w:r w:rsidRPr="00984B2F">
              <w:rPr>
                <w:color w:val="000000" w:themeColor="text1"/>
                <w:sz w:val="20"/>
              </w:rPr>
              <w:t>vmax</w:t>
            </w:r>
            <w:proofErr w:type="spellEnd"/>
            <w:r w:rsidRPr="00984B2F">
              <w:rPr>
                <w:color w:val="000000" w:themeColor="text1"/>
                <w:sz w:val="20"/>
              </w:rPr>
              <w:t>=4</w:t>
            </w:r>
            <w:r w:rsidRPr="00984B2F">
              <w:rPr>
                <w:color w:val="000000" w:themeColor="text1"/>
                <w:sz w:val="20"/>
              </w:rPr>
              <w:t>，</w:t>
            </w:r>
            <w:proofErr w:type="spellStart"/>
            <w:r w:rsidRPr="00984B2F">
              <w:rPr>
                <w:color w:val="000000" w:themeColor="text1"/>
                <w:sz w:val="20"/>
              </w:rPr>
              <w:t>annot</w:t>
            </w:r>
            <w:proofErr w:type="spellEnd"/>
            <w:r w:rsidRPr="00984B2F">
              <w:rPr>
                <w:color w:val="000000" w:themeColor="text1"/>
                <w:sz w:val="20"/>
              </w:rPr>
              <w:t>=True</w:t>
            </w:r>
            <w:r w:rsidRPr="00984B2F">
              <w:rPr>
                <w:color w:val="000000" w:themeColor="text1"/>
                <w:sz w:val="20"/>
              </w:rPr>
              <w:t>标注具体均值，直观对比各群体在不同消费维度的等级差异。</w:t>
            </w:r>
          </w:p>
        </w:tc>
      </w:tr>
    </w:tbl>
    <w:p w14:paraId="2272A459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0F2E4061" w14:textId="77777777" w:rsidTr="00373335">
        <w:tc>
          <w:tcPr>
            <w:tcW w:w="8640" w:type="dxa"/>
          </w:tcPr>
          <w:p w14:paraId="2317AAD9" w14:textId="6DB13E95" w:rsidR="00984B2F" w:rsidRPr="00984B2F" w:rsidRDefault="00A95337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lastRenderedPageBreak/>
              <w:drawing>
                <wp:inline distT="0" distB="0" distL="0" distR="0" wp14:anchorId="553510D3" wp14:editId="2ECD77D3">
                  <wp:extent cx="5270500" cy="3937000"/>
                  <wp:effectExtent l="0" t="0" r="6350" b="6350"/>
                  <wp:docPr id="84719225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9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2095E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PCA</w:t>
            </w:r>
            <w:proofErr w:type="gramStart"/>
            <w:r w:rsidRPr="00984B2F">
              <w:rPr>
                <w:color w:val="000000" w:themeColor="text1"/>
                <w:sz w:val="20"/>
              </w:rPr>
              <w:t>降维散点图</w:t>
            </w:r>
            <w:proofErr w:type="gramEnd"/>
            <w:r w:rsidRPr="00984B2F">
              <w:rPr>
                <w:color w:val="000000" w:themeColor="text1"/>
                <w:sz w:val="20"/>
              </w:rPr>
              <w:t>。将</w:t>
            </w:r>
            <w:r w:rsidRPr="00984B2F">
              <w:rPr>
                <w:color w:val="000000" w:themeColor="text1"/>
                <w:sz w:val="20"/>
              </w:rPr>
              <w:t>7</w:t>
            </w:r>
            <w:proofErr w:type="gramStart"/>
            <w:r w:rsidRPr="00984B2F">
              <w:rPr>
                <w:color w:val="000000" w:themeColor="text1"/>
                <w:sz w:val="20"/>
              </w:rPr>
              <w:t>维特征经</w:t>
            </w:r>
            <w:proofErr w:type="gramEnd"/>
            <w:r w:rsidRPr="00984B2F">
              <w:rPr>
                <w:color w:val="000000" w:themeColor="text1"/>
                <w:sz w:val="20"/>
              </w:rPr>
              <w:t>PCA</w:t>
            </w:r>
            <w:r w:rsidRPr="00984B2F">
              <w:rPr>
                <w:color w:val="000000" w:themeColor="text1"/>
                <w:sz w:val="20"/>
              </w:rPr>
              <w:t>压缩至</w:t>
            </w:r>
            <w:r w:rsidRPr="00984B2F">
              <w:rPr>
                <w:color w:val="000000" w:themeColor="text1"/>
                <w:sz w:val="20"/>
              </w:rPr>
              <w:t>2</w:t>
            </w:r>
            <w:r w:rsidRPr="00984B2F">
              <w:rPr>
                <w:color w:val="000000" w:themeColor="text1"/>
                <w:sz w:val="20"/>
              </w:rPr>
              <w:t>维平面（</w:t>
            </w:r>
            <w:r w:rsidRPr="00984B2F">
              <w:rPr>
                <w:color w:val="000000" w:themeColor="text1"/>
                <w:sz w:val="20"/>
              </w:rPr>
              <w:t>PC1+PC2</w:t>
            </w:r>
            <w:r w:rsidRPr="00984B2F">
              <w:rPr>
                <w:color w:val="000000" w:themeColor="text1"/>
                <w:sz w:val="20"/>
              </w:rPr>
              <w:t>解释约</w:t>
            </w:r>
            <w:r w:rsidRPr="00984B2F">
              <w:rPr>
                <w:color w:val="000000" w:themeColor="text1"/>
                <w:sz w:val="20"/>
              </w:rPr>
              <w:t>55%</w:t>
            </w:r>
            <w:r w:rsidRPr="00984B2F">
              <w:rPr>
                <w:color w:val="000000" w:themeColor="text1"/>
                <w:sz w:val="20"/>
              </w:rPr>
              <w:t>方差），四色散点代表四类群体，黑色</w:t>
            </w:r>
            <w:r w:rsidRPr="00984B2F">
              <w:rPr>
                <w:color w:val="000000" w:themeColor="text1"/>
                <w:sz w:val="20"/>
              </w:rPr>
              <w:t>X</w:t>
            </w:r>
            <w:r w:rsidRPr="00984B2F">
              <w:rPr>
                <w:color w:val="000000" w:themeColor="text1"/>
                <w:sz w:val="20"/>
              </w:rPr>
              <w:t>标记聚类中心位置，验证群体间存在适度分离趋势。</w:t>
            </w:r>
          </w:p>
        </w:tc>
      </w:tr>
    </w:tbl>
    <w:p w14:paraId="7C688BEC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51CCCFE6" w14:textId="19AB3099" w:rsidR="00984B2F" w:rsidRPr="00984B2F" w:rsidRDefault="00984B2F" w:rsidP="00984B2F">
      <w:pPr>
        <w:rPr>
          <w:rFonts w:hint="eastAsia"/>
          <w:color w:val="000000" w:themeColor="text1"/>
        </w:rPr>
      </w:pPr>
    </w:p>
    <w:p w14:paraId="39508B70" w14:textId="77777777" w:rsidR="00984B2F" w:rsidRPr="00984B2F" w:rsidRDefault="00984B2F" w:rsidP="00984B2F">
      <w:pPr>
        <w:pStyle w:val="2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4.2 MBTI分类实验结果</w:t>
      </w:r>
    </w:p>
    <w:p w14:paraId="62021C34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四维分类的完整评估结果汇总如下：</w:t>
      </w:r>
      <w:r w:rsidRPr="00984B2F">
        <w:rPr>
          <w:color w:val="000000" w:themeColor="text1"/>
          <w:sz w:val="24"/>
        </w:rPr>
        <w:t>J/P</w:t>
      </w:r>
      <w:r w:rsidRPr="00984B2F">
        <w:rPr>
          <w:color w:val="000000" w:themeColor="text1"/>
          <w:sz w:val="24"/>
        </w:rPr>
        <w:t>生活风格维度表现最佳（</w:t>
      </w:r>
      <w:r w:rsidRPr="00984B2F">
        <w:rPr>
          <w:color w:val="000000" w:themeColor="text1"/>
          <w:sz w:val="24"/>
        </w:rPr>
        <w:t xml:space="preserve">Acc=58.06%, F1=0.580, AUC=0.647, </w:t>
      </w:r>
      <w:r w:rsidRPr="00984B2F">
        <w:rPr>
          <w:color w:val="000000" w:themeColor="text1"/>
          <w:sz w:val="24"/>
        </w:rPr>
        <w:t>超</w:t>
      </w:r>
      <w:r w:rsidRPr="00984B2F">
        <w:rPr>
          <w:color w:val="000000" w:themeColor="text1"/>
          <w:sz w:val="24"/>
        </w:rPr>
        <w:t>Dummy</w:t>
      </w:r>
      <w:r w:rsidRPr="00984B2F">
        <w:rPr>
          <w:color w:val="000000" w:themeColor="text1"/>
          <w:sz w:val="24"/>
        </w:rPr>
        <w:t>基线</w:t>
      </w:r>
      <w:r w:rsidRPr="00984B2F">
        <w:rPr>
          <w:color w:val="000000" w:themeColor="text1"/>
          <w:sz w:val="24"/>
        </w:rPr>
        <w:t>+6.45%</w:t>
      </w:r>
      <w:r w:rsidRPr="00984B2F">
        <w:rPr>
          <w:color w:val="000000" w:themeColor="text1"/>
          <w:sz w:val="24"/>
        </w:rPr>
        <w:t>），两类</w:t>
      </w:r>
      <w:r w:rsidRPr="00984B2F">
        <w:rPr>
          <w:color w:val="000000" w:themeColor="text1"/>
          <w:sz w:val="24"/>
        </w:rPr>
        <w:t>F1</w:t>
      </w:r>
      <w:r w:rsidRPr="00984B2F">
        <w:rPr>
          <w:color w:val="000000" w:themeColor="text1"/>
          <w:sz w:val="24"/>
        </w:rPr>
        <w:t>均衡（</w:t>
      </w:r>
      <w:r w:rsidRPr="00984B2F">
        <w:rPr>
          <w:color w:val="000000" w:themeColor="text1"/>
          <w:sz w:val="24"/>
        </w:rPr>
        <w:t>J=0.57, P=0.59</w:t>
      </w:r>
      <w:r w:rsidRPr="00984B2F">
        <w:rPr>
          <w:color w:val="000000" w:themeColor="text1"/>
          <w:sz w:val="24"/>
        </w:rPr>
        <w:t>），选购看重因素为最强特征（重要性</w:t>
      </w:r>
      <w:r w:rsidRPr="00984B2F">
        <w:rPr>
          <w:color w:val="000000" w:themeColor="text1"/>
          <w:sz w:val="24"/>
        </w:rPr>
        <w:t>0.167</w:t>
      </w:r>
      <w:r w:rsidRPr="00984B2F">
        <w:rPr>
          <w:color w:val="000000" w:themeColor="text1"/>
          <w:sz w:val="24"/>
        </w:rPr>
        <w:t>）。</w:t>
      </w:r>
      <w:r w:rsidRPr="00984B2F">
        <w:rPr>
          <w:color w:val="000000" w:themeColor="text1"/>
          <w:sz w:val="24"/>
        </w:rPr>
        <w:t>S/N</w:t>
      </w:r>
      <w:r w:rsidRPr="00984B2F">
        <w:rPr>
          <w:color w:val="000000" w:themeColor="text1"/>
          <w:sz w:val="24"/>
        </w:rPr>
        <w:t>信息处理维度</w:t>
      </w:r>
      <w:r w:rsidRPr="00984B2F">
        <w:rPr>
          <w:color w:val="000000" w:themeColor="text1"/>
          <w:sz w:val="24"/>
        </w:rPr>
        <w:t>Acc</w:t>
      </w:r>
      <w:r w:rsidRPr="00984B2F">
        <w:rPr>
          <w:color w:val="000000" w:themeColor="text1"/>
          <w:sz w:val="24"/>
        </w:rPr>
        <w:t>最高（</w:t>
      </w:r>
      <w:r w:rsidRPr="00984B2F">
        <w:rPr>
          <w:color w:val="000000" w:themeColor="text1"/>
          <w:sz w:val="24"/>
        </w:rPr>
        <w:t>61.29%</w:t>
      </w:r>
      <w:r w:rsidRPr="00984B2F">
        <w:rPr>
          <w:color w:val="000000" w:themeColor="text1"/>
          <w:sz w:val="24"/>
        </w:rPr>
        <w:t>），但</w:t>
      </w:r>
      <w:r w:rsidRPr="00984B2F">
        <w:rPr>
          <w:color w:val="000000" w:themeColor="text1"/>
          <w:sz w:val="24"/>
        </w:rPr>
        <w:t>Macro F1</w:t>
      </w:r>
      <w:r w:rsidRPr="00984B2F">
        <w:rPr>
          <w:color w:val="000000" w:themeColor="text1"/>
          <w:sz w:val="24"/>
        </w:rPr>
        <w:t>仅</w:t>
      </w:r>
      <w:r w:rsidRPr="00984B2F">
        <w:rPr>
          <w:color w:val="000000" w:themeColor="text1"/>
          <w:sz w:val="24"/>
        </w:rPr>
        <w:t>0.495</w:t>
      </w:r>
      <w:r w:rsidRPr="00984B2F">
        <w:rPr>
          <w:color w:val="000000" w:themeColor="text1"/>
          <w:sz w:val="24"/>
        </w:rPr>
        <w:t>且</w:t>
      </w:r>
      <w:r w:rsidRPr="00984B2F">
        <w:rPr>
          <w:color w:val="000000" w:themeColor="text1"/>
          <w:sz w:val="24"/>
        </w:rPr>
        <w:t>AUC</w:t>
      </w:r>
      <w:r w:rsidRPr="00984B2F">
        <w:rPr>
          <w:color w:val="000000" w:themeColor="text1"/>
          <w:sz w:val="24"/>
        </w:rPr>
        <w:t>偏低（</w:t>
      </w:r>
      <w:r w:rsidRPr="00984B2F">
        <w:rPr>
          <w:color w:val="000000" w:themeColor="text1"/>
          <w:sz w:val="24"/>
        </w:rPr>
        <w:t>0.437</w:t>
      </w:r>
      <w:r w:rsidRPr="00984B2F">
        <w:rPr>
          <w:color w:val="000000" w:themeColor="text1"/>
          <w:sz w:val="24"/>
        </w:rPr>
        <w:t>），低于</w:t>
      </w:r>
      <w:r w:rsidRPr="00984B2F">
        <w:rPr>
          <w:color w:val="000000" w:themeColor="text1"/>
          <w:sz w:val="24"/>
        </w:rPr>
        <w:t>Dummy</w:t>
      </w:r>
      <w:r w:rsidRPr="00984B2F">
        <w:rPr>
          <w:color w:val="000000" w:themeColor="text1"/>
          <w:sz w:val="24"/>
        </w:rPr>
        <w:t>基线</w:t>
      </w:r>
      <w:r w:rsidRPr="00984B2F">
        <w:rPr>
          <w:color w:val="000000" w:themeColor="text1"/>
          <w:sz w:val="24"/>
        </w:rPr>
        <w:t>6.45%</w:t>
      </w:r>
      <w:r w:rsidRPr="00984B2F">
        <w:rPr>
          <w:color w:val="000000" w:themeColor="text1"/>
          <w:sz w:val="24"/>
        </w:rPr>
        <w:t>，社交娱乐消费为最强特征（重要性</w:t>
      </w:r>
      <w:r w:rsidRPr="00984B2F">
        <w:rPr>
          <w:color w:val="000000" w:themeColor="text1"/>
          <w:sz w:val="24"/>
        </w:rPr>
        <w:t>0.218</w:t>
      </w:r>
      <w:r w:rsidRPr="00984B2F">
        <w:rPr>
          <w:color w:val="000000" w:themeColor="text1"/>
          <w:sz w:val="24"/>
        </w:rPr>
        <w:t>）。</w:t>
      </w:r>
      <w:r w:rsidRPr="00984B2F">
        <w:rPr>
          <w:color w:val="000000" w:themeColor="text1"/>
          <w:sz w:val="24"/>
        </w:rPr>
        <w:t>E/I</w:t>
      </w:r>
      <w:r w:rsidRPr="00984B2F">
        <w:rPr>
          <w:color w:val="000000" w:themeColor="text1"/>
          <w:sz w:val="24"/>
        </w:rPr>
        <w:t>精力恢复维度受</w:t>
      </w:r>
      <w:r w:rsidRPr="00984B2F">
        <w:rPr>
          <w:color w:val="000000" w:themeColor="text1"/>
          <w:sz w:val="24"/>
        </w:rPr>
        <w:t>9</w:t>
      </w:r>
      <w:r w:rsidRPr="00984B2F">
        <w:rPr>
          <w:color w:val="000000" w:themeColor="text1"/>
          <w:sz w:val="24"/>
        </w:rPr>
        <w:t>份外倾样本限制，</w:t>
      </w:r>
      <w:r w:rsidRPr="00984B2F">
        <w:rPr>
          <w:color w:val="000000" w:themeColor="text1"/>
          <w:sz w:val="24"/>
        </w:rPr>
        <w:t>E</w:t>
      </w:r>
      <w:r w:rsidRPr="00984B2F">
        <w:rPr>
          <w:color w:val="000000" w:themeColor="text1"/>
          <w:sz w:val="24"/>
        </w:rPr>
        <w:t>类完全无法预测（</w:t>
      </w:r>
      <w:r w:rsidRPr="00984B2F">
        <w:rPr>
          <w:color w:val="000000" w:themeColor="text1"/>
          <w:sz w:val="24"/>
        </w:rPr>
        <w:t>F1=0.00</w:t>
      </w:r>
      <w:r w:rsidRPr="00984B2F">
        <w:rPr>
          <w:color w:val="000000" w:themeColor="text1"/>
          <w:sz w:val="24"/>
        </w:rPr>
        <w:t>），整体</w:t>
      </w:r>
      <w:r w:rsidRPr="00984B2F">
        <w:rPr>
          <w:color w:val="000000" w:themeColor="text1"/>
          <w:sz w:val="24"/>
        </w:rPr>
        <w:t>Acc</w:t>
      </w:r>
      <w:r w:rsidRPr="00984B2F">
        <w:rPr>
          <w:color w:val="000000" w:themeColor="text1"/>
          <w:sz w:val="24"/>
        </w:rPr>
        <w:t>仅</w:t>
      </w:r>
      <w:r w:rsidRPr="00984B2F">
        <w:rPr>
          <w:color w:val="000000" w:themeColor="text1"/>
          <w:sz w:val="24"/>
        </w:rPr>
        <w:t>48.39%</w:t>
      </w:r>
      <w:r w:rsidRPr="00984B2F">
        <w:rPr>
          <w:color w:val="000000" w:themeColor="text1"/>
          <w:sz w:val="24"/>
        </w:rPr>
        <w:t>，数码消费和性别分别为重要性第</w:t>
      </w:r>
      <w:r w:rsidRPr="00984B2F">
        <w:rPr>
          <w:color w:val="000000" w:themeColor="text1"/>
          <w:sz w:val="24"/>
        </w:rPr>
        <w:t>2</w:t>
      </w:r>
      <w:r w:rsidRPr="00984B2F">
        <w:rPr>
          <w:color w:val="000000" w:themeColor="text1"/>
          <w:sz w:val="24"/>
        </w:rPr>
        <w:t>和第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特征。</w:t>
      </w:r>
      <w:r w:rsidRPr="00984B2F">
        <w:rPr>
          <w:color w:val="000000" w:themeColor="text1"/>
          <w:sz w:val="24"/>
        </w:rPr>
        <w:t>T/F</w:t>
      </w:r>
      <w:r w:rsidRPr="00984B2F">
        <w:rPr>
          <w:color w:val="000000" w:themeColor="text1"/>
          <w:sz w:val="24"/>
        </w:rPr>
        <w:t>决策标准维度</w:t>
      </w:r>
      <w:r w:rsidRPr="00984B2F">
        <w:rPr>
          <w:color w:val="000000" w:themeColor="text1"/>
          <w:sz w:val="24"/>
        </w:rPr>
        <w:t>Acc</w:t>
      </w:r>
      <w:r w:rsidRPr="00984B2F">
        <w:rPr>
          <w:color w:val="000000" w:themeColor="text1"/>
          <w:sz w:val="24"/>
        </w:rPr>
        <w:t>最低（</w:t>
      </w:r>
      <w:r w:rsidRPr="00984B2F">
        <w:rPr>
          <w:color w:val="000000" w:themeColor="text1"/>
          <w:sz w:val="24"/>
        </w:rPr>
        <w:t>45.16%</w:t>
      </w:r>
      <w:r w:rsidRPr="00984B2F">
        <w:rPr>
          <w:color w:val="000000" w:themeColor="text1"/>
          <w:sz w:val="24"/>
        </w:rPr>
        <w:t>），低于</w:t>
      </w:r>
      <w:r w:rsidRPr="00984B2F">
        <w:rPr>
          <w:color w:val="000000" w:themeColor="text1"/>
          <w:sz w:val="24"/>
        </w:rPr>
        <w:t>Dummy</w:t>
      </w:r>
      <w:r w:rsidRPr="00984B2F">
        <w:rPr>
          <w:color w:val="000000" w:themeColor="text1"/>
          <w:sz w:val="24"/>
        </w:rPr>
        <w:t>基线</w:t>
      </w:r>
      <w:r w:rsidRPr="00984B2F">
        <w:rPr>
          <w:color w:val="000000" w:themeColor="text1"/>
          <w:sz w:val="24"/>
        </w:rPr>
        <w:t>11.29%</w:t>
      </w:r>
      <w:r w:rsidRPr="00984B2F">
        <w:rPr>
          <w:color w:val="000000" w:themeColor="text1"/>
          <w:sz w:val="24"/>
        </w:rPr>
        <w:t>，服饰美</w:t>
      </w:r>
      <w:proofErr w:type="gramStart"/>
      <w:r w:rsidRPr="00984B2F">
        <w:rPr>
          <w:color w:val="000000" w:themeColor="text1"/>
          <w:sz w:val="24"/>
        </w:rPr>
        <w:t>妆消费</w:t>
      </w:r>
      <w:proofErr w:type="gramEnd"/>
      <w:r w:rsidRPr="00984B2F">
        <w:rPr>
          <w:color w:val="000000" w:themeColor="text1"/>
          <w:sz w:val="24"/>
        </w:rPr>
        <w:t>为最强特征（重要性</w:t>
      </w:r>
      <w:r w:rsidRPr="00984B2F">
        <w:rPr>
          <w:color w:val="000000" w:themeColor="text1"/>
          <w:sz w:val="24"/>
        </w:rPr>
        <w:t>0.191</w:t>
      </w:r>
      <w:r w:rsidRPr="00984B2F">
        <w:rPr>
          <w:color w:val="000000" w:themeColor="text1"/>
          <w:sz w:val="24"/>
        </w:rPr>
        <w:t>），支持情感型更关注外在形象的假设。四维平均</w:t>
      </w:r>
      <w:r w:rsidRPr="00984B2F">
        <w:rPr>
          <w:color w:val="000000" w:themeColor="text1"/>
          <w:sz w:val="24"/>
        </w:rPr>
        <w:t>Acc</w:t>
      </w:r>
      <w:r w:rsidRPr="00984B2F">
        <w:rPr>
          <w:color w:val="000000" w:themeColor="text1"/>
          <w:sz w:val="24"/>
        </w:rPr>
        <w:t>为</w:t>
      </w:r>
      <w:r w:rsidRPr="00984B2F">
        <w:rPr>
          <w:color w:val="000000" w:themeColor="text1"/>
          <w:sz w:val="24"/>
        </w:rPr>
        <w:t>53.23%</w:t>
      </w:r>
      <w:r w:rsidRPr="00984B2F">
        <w:rPr>
          <w:color w:val="000000" w:themeColor="text1"/>
          <w:sz w:val="24"/>
        </w:rPr>
        <w:t>，平均</w:t>
      </w:r>
      <w:r w:rsidRPr="00984B2F">
        <w:rPr>
          <w:color w:val="000000" w:themeColor="text1"/>
          <w:sz w:val="24"/>
        </w:rPr>
        <w:t>AUC</w:t>
      </w:r>
      <w:r w:rsidRPr="00984B2F">
        <w:rPr>
          <w:color w:val="000000" w:themeColor="text1"/>
          <w:sz w:val="24"/>
        </w:rPr>
        <w:t>为</w:t>
      </w:r>
      <w:r w:rsidRPr="00984B2F">
        <w:rPr>
          <w:color w:val="000000" w:themeColor="text1"/>
          <w:sz w:val="24"/>
        </w:rPr>
        <w:t>0.470</w:t>
      </w:r>
      <w:r w:rsidRPr="00984B2F">
        <w:rPr>
          <w:color w:val="000000" w:themeColor="text1"/>
          <w:sz w:val="24"/>
        </w:rPr>
        <w:t>。</w:t>
      </w:r>
    </w:p>
    <w:p w14:paraId="0600F2E7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以下为</w:t>
      </w:r>
      <w:r w:rsidRPr="00984B2F">
        <w:rPr>
          <w:color w:val="000000" w:themeColor="text1"/>
          <w:sz w:val="24"/>
        </w:rPr>
        <w:t>Phase2</w:t>
      </w:r>
      <w:r w:rsidRPr="00984B2F">
        <w:rPr>
          <w:color w:val="000000" w:themeColor="text1"/>
          <w:sz w:val="24"/>
        </w:rPr>
        <w:t>生成的四类评估可视化图表，请在对应位置插入：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455343CA" w14:textId="77777777" w:rsidTr="00373335">
        <w:tc>
          <w:tcPr>
            <w:tcW w:w="8640" w:type="dxa"/>
          </w:tcPr>
          <w:p w14:paraId="6D732CA1" w14:textId="57742DFB" w:rsidR="00984B2F" w:rsidRPr="00984B2F" w:rsidRDefault="00A95337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lastRenderedPageBreak/>
              <w:drawing>
                <wp:inline distT="0" distB="0" distL="0" distR="0" wp14:anchorId="30BD64C6" wp14:editId="47C76B44">
                  <wp:extent cx="5010150" cy="5016186"/>
                  <wp:effectExtent l="0" t="0" r="0" b="0"/>
                  <wp:docPr id="125588729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0" cy="5016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41CD6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四维混淆矩阵。</w:t>
            </w:r>
            <w:r w:rsidRPr="00984B2F">
              <w:rPr>
                <w:color w:val="000000" w:themeColor="text1"/>
                <w:sz w:val="20"/>
              </w:rPr>
              <w:t>4</w:t>
            </w:r>
            <w:r w:rsidRPr="00984B2F">
              <w:rPr>
                <w:color w:val="000000" w:themeColor="text1"/>
                <w:sz w:val="20"/>
              </w:rPr>
              <w:t>个子图分别展示</w:t>
            </w:r>
            <w:r w:rsidRPr="00984B2F">
              <w:rPr>
                <w:color w:val="000000" w:themeColor="text1"/>
                <w:sz w:val="20"/>
              </w:rPr>
              <w:t>E/I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S/N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T/F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J/P</w:t>
            </w:r>
            <w:r w:rsidRPr="00984B2F">
              <w:rPr>
                <w:color w:val="000000" w:themeColor="text1"/>
                <w:sz w:val="20"/>
              </w:rPr>
              <w:t>四维的预测分布，对角线颜色深浅反映分类准确情况</w:t>
            </w:r>
            <w:r w:rsidRPr="00984B2F">
              <w:rPr>
                <w:color w:val="000000" w:themeColor="text1"/>
                <w:sz w:val="20"/>
              </w:rPr>
              <w:t>——J/P</w:t>
            </w:r>
            <w:r w:rsidRPr="00984B2F">
              <w:rPr>
                <w:color w:val="000000" w:themeColor="text1"/>
                <w:sz w:val="20"/>
              </w:rPr>
              <w:t>对角线颜色最深，</w:t>
            </w:r>
            <w:r w:rsidRPr="00984B2F">
              <w:rPr>
                <w:color w:val="000000" w:themeColor="text1"/>
                <w:sz w:val="20"/>
              </w:rPr>
              <w:t>S/N</w:t>
            </w:r>
            <w:r w:rsidRPr="00984B2F">
              <w:rPr>
                <w:color w:val="000000" w:themeColor="text1"/>
                <w:sz w:val="20"/>
              </w:rPr>
              <w:t>次之，</w:t>
            </w:r>
            <w:r w:rsidRPr="00984B2F">
              <w:rPr>
                <w:color w:val="000000" w:themeColor="text1"/>
                <w:sz w:val="20"/>
              </w:rPr>
              <w:t>E/I</w:t>
            </w:r>
            <w:r w:rsidRPr="00984B2F">
              <w:rPr>
                <w:color w:val="000000" w:themeColor="text1"/>
                <w:sz w:val="20"/>
              </w:rPr>
              <w:t>的</w:t>
            </w:r>
            <w:r w:rsidRPr="00984B2F">
              <w:rPr>
                <w:color w:val="000000" w:themeColor="text1"/>
                <w:sz w:val="20"/>
              </w:rPr>
              <w:t>E</w:t>
            </w:r>
            <w:r w:rsidRPr="00984B2F">
              <w:rPr>
                <w:color w:val="000000" w:themeColor="text1"/>
                <w:sz w:val="20"/>
              </w:rPr>
              <w:t>类对角线几乎无色（模型完全无法预测外倾类型）。</w:t>
            </w:r>
          </w:p>
        </w:tc>
      </w:tr>
    </w:tbl>
    <w:p w14:paraId="265C7493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26C42E41" w14:textId="77777777" w:rsidTr="00373335">
        <w:tc>
          <w:tcPr>
            <w:tcW w:w="8640" w:type="dxa"/>
          </w:tcPr>
          <w:p w14:paraId="43F0FD39" w14:textId="1F14CC34" w:rsidR="00984B2F" w:rsidRPr="00984B2F" w:rsidRDefault="00A95337" w:rsidP="00722F27">
            <w:pPr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lastRenderedPageBreak/>
              <w:drawing>
                <wp:inline distT="0" distB="0" distL="0" distR="0" wp14:anchorId="592E82F9" wp14:editId="0A3C564D">
                  <wp:extent cx="4660900" cy="4239734"/>
                  <wp:effectExtent l="0" t="0" r="6350" b="8890"/>
                  <wp:docPr id="8728130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4239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F5B09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ROC</w:t>
            </w:r>
            <w:r w:rsidRPr="00984B2F">
              <w:rPr>
                <w:color w:val="000000" w:themeColor="text1"/>
                <w:sz w:val="20"/>
              </w:rPr>
              <w:t>曲线图。绘制</w:t>
            </w:r>
            <w:r w:rsidRPr="00984B2F">
              <w:rPr>
                <w:color w:val="000000" w:themeColor="text1"/>
                <w:sz w:val="20"/>
              </w:rPr>
              <w:t>S/N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T/F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J/P</w:t>
            </w:r>
            <w:r w:rsidRPr="00984B2F">
              <w:rPr>
                <w:color w:val="000000" w:themeColor="text1"/>
                <w:sz w:val="20"/>
              </w:rPr>
              <w:t>三个二分类维度的</w:t>
            </w:r>
            <w:r w:rsidRPr="00984B2F">
              <w:rPr>
                <w:color w:val="000000" w:themeColor="text1"/>
                <w:sz w:val="20"/>
              </w:rPr>
              <w:t>ROC</w:t>
            </w:r>
            <w:r w:rsidRPr="00984B2F">
              <w:rPr>
                <w:color w:val="000000" w:themeColor="text1"/>
                <w:sz w:val="20"/>
              </w:rPr>
              <w:t>曲线，</w:t>
            </w:r>
            <w:r w:rsidRPr="00984B2F">
              <w:rPr>
                <w:color w:val="000000" w:themeColor="text1"/>
                <w:sz w:val="20"/>
              </w:rPr>
              <w:t>J/P</w:t>
            </w:r>
            <w:r w:rsidRPr="00984B2F">
              <w:rPr>
                <w:color w:val="000000" w:themeColor="text1"/>
                <w:sz w:val="20"/>
              </w:rPr>
              <w:t>的曲线最接近左上角（</w:t>
            </w:r>
            <w:r w:rsidRPr="00984B2F">
              <w:rPr>
                <w:color w:val="000000" w:themeColor="text1"/>
                <w:sz w:val="20"/>
              </w:rPr>
              <w:t>AUC=0.647</w:t>
            </w:r>
            <w:r w:rsidRPr="00984B2F">
              <w:rPr>
                <w:color w:val="000000" w:themeColor="text1"/>
                <w:sz w:val="20"/>
              </w:rPr>
              <w:t>），</w:t>
            </w:r>
            <w:r w:rsidRPr="00984B2F">
              <w:rPr>
                <w:color w:val="000000" w:themeColor="text1"/>
                <w:sz w:val="20"/>
              </w:rPr>
              <w:t>T/F</w:t>
            </w:r>
            <w:r w:rsidRPr="00984B2F">
              <w:rPr>
                <w:color w:val="000000" w:themeColor="text1"/>
                <w:sz w:val="20"/>
              </w:rPr>
              <w:t>的曲线徘徊在对角线附近（</w:t>
            </w:r>
            <w:r w:rsidRPr="00984B2F">
              <w:rPr>
                <w:color w:val="000000" w:themeColor="text1"/>
                <w:sz w:val="20"/>
              </w:rPr>
              <w:t>AUC=0.505</w:t>
            </w:r>
            <w:r w:rsidRPr="00984B2F">
              <w:rPr>
                <w:color w:val="000000" w:themeColor="text1"/>
                <w:sz w:val="20"/>
              </w:rPr>
              <w:t>），展示各维度对不同类别的区分能力。</w:t>
            </w:r>
          </w:p>
        </w:tc>
      </w:tr>
    </w:tbl>
    <w:p w14:paraId="4F2F401D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52289AC6" w14:textId="77777777" w:rsidTr="00373335">
        <w:tc>
          <w:tcPr>
            <w:tcW w:w="8640" w:type="dxa"/>
          </w:tcPr>
          <w:p w14:paraId="62BB83D5" w14:textId="76033567" w:rsidR="00984B2F" w:rsidRPr="00984B2F" w:rsidRDefault="00A95337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drawing>
                <wp:inline distT="0" distB="0" distL="0" distR="0" wp14:anchorId="4C0CE9CF" wp14:editId="149EFE6F">
                  <wp:extent cx="5270500" cy="2901950"/>
                  <wp:effectExtent l="0" t="0" r="6350" b="0"/>
                  <wp:docPr id="107538922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90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D606A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四维指标对比柱状图。并排展示</w:t>
            </w:r>
            <w:r w:rsidRPr="00984B2F">
              <w:rPr>
                <w:color w:val="000000" w:themeColor="text1"/>
                <w:sz w:val="20"/>
              </w:rPr>
              <w:t>Accuracy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Macro F1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AUC</w:t>
            </w:r>
            <w:r w:rsidRPr="00984B2F">
              <w:rPr>
                <w:color w:val="000000" w:themeColor="text1"/>
                <w:sz w:val="20"/>
              </w:rPr>
              <w:t>三项指标与</w:t>
            </w:r>
            <w:r w:rsidRPr="00984B2F">
              <w:rPr>
                <w:color w:val="000000" w:themeColor="text1"/>
                <w:sz w:val="20"/>
              </w:rPr>
              <w:t>Dummy</w:t>
            </w:r>
            <w:r w:rsidRPr="00984B2F">
              <w:rPr>
                <w:color w:val="000000" w:themeColor="text1"/>
                <w:sz w:val="20"/>
              </w:rPr>
              <w:t>基线，直观呈现各维度的预测难度差异：</w:t>
            </w:r>
            <w:r w:rsidRPr="00984B2F">
              <w:rPr>
                <w:color w:val="000000" w:themeColor="text1"/>
                <w:sz w:val="20"/>
              </w:rPr>
              <w:t>J/P</w:t>
            </w:r>
            <w:r w:rsidRPr="00984B2F">
              <w:rPr>
                <w:color w:val="000000" w:themeColor="text1"/>
                <w:sz w:val="20"/>
              </w:rPr>
              <w:t>维</w:t>
            </w:r>
            <w:proofErr w:type="gramStart"/>
            <w:r w:rsidRPr="00984B2F">
              <w:rPr>
                <w:color w:val="000000" w:themeColor="text1"/>
                <w:sz w:val="20"/>
              </w:rPr>
              <w:t>度各项</w:t>
            </w:r>
            <w:proofErr w:type="gramEnd"/>
            <w:r w:rsidRPr="00984B2F">
              <w:rPr>
                <w:color w:val="000000" w:themeColor="text1"/>
                <w:sz w:val="20"/>
              </w:rPr>
              <w:t>优异，</w:t>
            </w:r>
            <w:r w:rsidRPr="00984B2F">
              <w:rPr>
                <w:color w:val="000000" w:themeColor="text1"/>
                <w:sz w:val="20"/>
              </w:rPr>
              <w:t>T/F</w:t>
            </w:r>
            <w:r w:rsidRPr="00984B2F">
              <w:rPr>
                <w:color w:val="000000" w:themeColor="text1"/>
                <w:sz w:val="20"/>
              </w:rPr>
              <w:t>维度低于</w:t>
            </w:r>
            <w:r w:rsidRPr="00984B2F">
              <w:rPr>
                <w:color w:val="000000" w:themeColor="text1"/>
                <w:sz w:val="20"/>
              </w:rPr>
              <w:t>Dummy</w:t>
            </w:r>
            <w:r w:rsidRPr="00984B2F">
              <w:rPr>
                <w:color w:val="000000" w:themeColor="text1"/>
                <w:sz w:val="20"/>
              </w:rPr>
              <w:t>基线。</w:t>
            </w:r>
          </w:p>
        </w:tc>
      </w:tr>
    </w:tbl>
    <w:p w14:paraId="7AC676B7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84B2F" w:rsidRPr="00984B2F" w14:paraId="0ED2179D" w14:textId="77777777" w:rsidTr="00373335">
        <w:tc>
          <w:tcPr>
            <w:tcW w:w="8640" w:type="dxa"/>
          </w:tcPr>
          <w:p w14:paraId="2AC5540D" w14:textId="74249F9C" w:rsidR="00984B2F" w:rsidRPr="00984B2F" w:rsidRDefault="00086F6E" w:rsidP="00373335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sz w:val="22"/>
              </w:rPr>
              <w:lastRenderedPageBreak/>
              <w:drawing>
                <wp:inline distT="0" distB="0" distL="0" distR="0" wp14:anchorId="3509331E" wp14:editId="43BABED5">
                  <wp:extent cx="5264150" cy="3848100"/>
                  <wp:effectExtent l="0" t="0" r="0" b="0"/>
                  <wp:docPr id="1046769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84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63D14" w14:textId="77777777" w:rsidR="00984B2F" w:rsidRPr="00984B2F" w:rsidRDefault="00984B2F" w:rsidP="00373335">
            <w:pPr>
              <w:jc w:val="center"/>
              <w:rPr>
                <w:rFonts w:hint="eastAsia"/>
                <w:color w:val="000000" w:themeColor="text1"/>
              </w:rPr>
            </w:pPr>
            <w:r w:rsidRPr="00984B2F">
              <w:rPr>
                <w:color w:val="000000" w:themeColor="text1"/>
                <w:sz w:val="20"/>
              </w:rPr>
              <w:t>四维特征重要性条形图。</w:t>
            </w:r>
            <w:r w:rsidRPr="00984B2F">
              <w:rPr>
                <w:color w:val="000000" w:themeColor="text1"/>
                <w:sz w:val="20"/>
              </w:rPr>
              <w:t>4</w:t>
            </w:r>
            <w:r w:rsidRPr="00984B2F">
              <w:rPr>
                <w:color w:val="000000" w:themeColor="text1"/>
                <w:sz w:val="20"/>
              </w:rPr>
              <w:t>个子图分别展示</w:t>
            </w:r>
            <w:r w:rsidRPr="00984B2F">
              <w:rPr>
                <w:color w:val="000000" w:themeColor="text1"/>
                <w:sz w:val="20"/>
              </w:rPr>
              <w:t>12</w:t>
            </w:r>
            <w:proofErr w:type="gramStart"/>
            <w:r w:rsidRPr="00984B2F">
              <w:rPr>
                <w:color w:val="000000" w:themeColor="text1"/>
                <w:sz w:val="20"/>
              </w:rPr>
              <w:t>维特征</w:t>
            </w:r>
            <w:proofErr w:type="gramEnd"/>
            <w:r w:rsidRPr="00984B2F">
              <w:rPr>
                <w:color w:val="000000" w:themeColor="text1"/>
                <w:sz w:val="20"/>
              </w:rPr>
              <w:t>对每个</w:t>
            </w:r>
            <w:r w:rsidRPr="00984B2F">
              <w:rPr>
                <w:color w:val="000000" w:themeColor="text1"/>
                <w:sz w:val="20"/>
              </w:rPr>
              <w:t>MBTI</w:t>
            </w:r>
            <w:r w:rsidRPr="00984B2F">
              <w:rPr>
                <w:color w:val="000000" w:themeColor="text1"/>
                <w:sz w:val="20"/>
              </w:rPr>
              <w:t>维度的预测贡献度（</w:t>
            </w:r>
            <w:r w:rsidRPr="00984B2F">
              <w:rPr>
                <w:color w:val="000000" w:themeColor="text1"/>
                <w:sz w:val="20"/>
              </w:rPr>
              <w:t>Gini importance</w:t>
            </w:r>
            <w:r w:rsidRPr="00984B2F">
              <w:rPr>
                <w:color w:val="000000" w:themeColor="text1"/>
                <w:sz w:val="20"/>
              </w:rPr>
              <w:t>），社交娱乐、性别、服饰美妆、看重因素分别在</w:t>
            </w:r>
            <w:r w:rsidRPr="00984B2F">
              <w:rPr>
                <w:color w:val="000000" w:themeColor="text1"/>
                <w:sz w:val="20"/>
              </w:rPr>
              <w:t>S/N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E/I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T/F</w:t>
            </w:r>
            <w:r w:rsidRPr="00984B2F">
              <w:rPr>
                <w:color w:val="000000" w:themeColor="text1"/>
                <w:sz w:val="20"/>
              </w:rPr>
              <w:t>、</w:t>
            </w:r>
            <w:r w:rsidRPr="00984B2F">
              <w:rPr>
                <w:color w:val="000000" w:themeColor="text1"/>
                <w:sz w:val="20"/>
              </w:rPr>
              <w:t>J/P</w:t>
            </w:r>
            <w:r w:rsidRPr="00984B2F">
              <w:rPr>
                <w:color w:val="000000" w:themeColor="text1"/>
                <w:sz w:val="20"/>
              </w:rPr>
              <w:t>维度中排名第一。</w:t>
            </w:r>
          </w:p>
        </w:tc>
      </w:tr>
    </w:tbl>
    <w:p w14:paraId="2CE09284" w14:textId="77777777" w:rsidR="00984B2F" w:rsidRPr="00984B2F" w:rsidRDefault="00984B2F" w:rsidP="00984B2F">
      <w:pPr>
        <w:rPr>
          <w:rFonts w:hint="eastAsia"/>
          <w:color w:val="000000" w:themeColor="text1"/>
        </w:rPr>
      </w:pPr>
    </w:p>
    <w:p w14:paraId="3E61996F" w14:textId="3C0C29DE" w:rsidR="00984B2F" w:rsidRPr="00984B2F" w:rsidRDefault="00984B2F" w:rsidP="00984B2F">
      <w:pPr>
        <w:rPr>
          <w:rFonts w:hint="eastAsia"/>
          <w:color w:val="000000" w:themeColor="text1"/>
        </w:rPr>
      </w:pPr>
    </w:p>
    <w:p w14:paraId="41481C1A" w14:textId="77777777" w:rsidR="00984B2F" w:rsidRPr="00984B2F" w:rsidRDefault="00984B2F" w:rsidP="00984B2F">
      <w:pPr>
        <w:pStyle w:val="2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4.3 推荐系统演示</w:t>
      </w:r>
    </w:p>
    <w:p w14:paraId="50946CE3" w14:textId="0BFD0EE0" w:rsidR="00984B2F" w:rsidRPr="00984B2F" w:rsidRDefault="00984B2F" w:rsidP="00722F27">
      <w:pPr>
        <w:ind w:firstLine="420"/>
        <w:rPr>
          <w:rFonts w:hint="eastAsia"/>
          <w:color w:val="000000" w:themeColor="text1"/>
        </w:rPr>
      </w:pPr>
      <w:proofErr w:type="spellStart"/>
      <w:r w:rsidRPr="00984B2F">
        <w:rPr>
          <w:color w:val="000000" w:themeColor="text1"/>
          <w:sz w:val="24"/>
        </w:rPr>
        <w:t>Streamlit</w:t>
      </w:r>
      <w:proofErr w:type="spellEnd"/>
      <w:r w:rsidRPr="00984B2F">
        <w:rPr>
          <w:color w:val="000000" w:themeColor="text1"/>
          <w:sz w:val="24"/>
        </w:rPr>
        <w:t xml:space="preserve"> Web</w:t>
      </w:r>
      <w:r w:rsidRPr="00984B2F">
        <w:rPr>
          <w:color w:val="000000" w:themeColor="text1"/>
          <w:sz w:val="24"/>
        </w:rPr>
        <w:t>应用实现了端到端的用户交互流程：用户通过滑块和下拉框输入</w:t>
      </w:r>
      <w:r w:rsidRPr="00984B2F">
        <w:rPr>
          <w:color w:val="000000" w:themeColor="text1"/>
          <w:sz w:val="24"/>
        </w:rPr>
        <w:t>12</w:t>
      </w:r>
      <w:proofErr w:type="gramStart"/>
      <w:r w:rsidRPr="00984B2F">
        <w:rPr>
          <w:color w:val="000000" w:themeColor="text1"/>
          <w:sz w:val="24"/>
        </w:rPr>
        <w:t>维消费</w:t>
      </w:r>
      <w:proofErr w:type="gramEnd"/>
      <w:r w:rsidRPr="00984B2F">
        <w:rPr>
          <w:color w:val="000000" w:themeColor="text1"/>
          <w:sz w:val="24"/>
        </w:rPr>
        <w:t>画像后，系统实时返回聚类群体标签（如社交体验型）、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四维预测结果（如</w:t>
      </w:r>
      <w:r w:rsidRPr="00984B2F">
        <w:rPr>
          <w:color w:val="000000" w:themeColor="text1"/>
          <w:sz w:val="24"/>
        </w:rPr>
        <w:t>ESFP</w:t>
      </w:r>
      <w:r w:rsidRPr="00984B2F">
        <w:rPr>
          <w:color w:val="000000" w:themeColor="text1"/>
          <w:sz w:val="24"/>
        </w:rPr>
        <w:t>）和</w:t>
      </w:r>
      <w:r w:rsidRPr="00984B2F">
        <w:rPr>
          <w:color w:val="000000" w:themeColor="text1"/>
          <w:sz w:val="24"/>
        </w:rPr>
        <w:t>TOP-5</w:t>
      </w:r>
      <w:r w:rsidRPr="00984B2F">
        <w:rPr>
          <w:color w:val="000000" w:themeColor="text1"/>
          <w:sz w:val="24"/>
        </w:rPr>
        <w:t>搭子推荐（含匹配得分、群体标签、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类型和推荐理由）。在</w:t>
      </w:r>
      <w:r w:rsidRPr="00984B2F">
        <w:rPr>
          <w:color w:val="000000" w:themeColor="text1"/>
          <w:sz w:val="24"/>
        </w:rPr>
        <w:t>62</w:t>
      </w:r>
      <w:r w:rsidRPr="00984B2F">
        <w:rPr>
          <w:color w:val="000000" w:themeColor="text1"/>
          <w:sz w:val="24"/>
        </w:rPr>
        <w:t>份样本的内部测试中，推荐结果展现出合理的匹配逻辑：预算相近、消费结构相似的搭子排名靠前；</w:t>
      </w:r>
      <w:r w:rsidRPr="00984B2F">
        <w:rPr>
          <w:color w:val="000000" w:themeColor="text1"/>
          <w:sz w:val="24"/>
        </w:rPr>
        <w:t>MBTI</w:t>
      </w:r>
      <w:r w:rsidRPr="00984B2F">
        <w:rPr>
          <w:color w:val="000000" w:themeColor="text1"/>
          <w:sz w:val="24"/>
        </w:rPr>
        <w:t>互补的搭子（如</w:t>
      </w:r>
      <w:r w:rsidRPr="00984B2F">
        <w:rPr>
          <w:color w:val="000000" w:themeColor="text1"/>
          <w:sz w:val="24"/>
        </w:rPr>
        <w:t>E</w:t>
      </w:r>
      <w:r w:rsidRPr="00984B2F">
        <w:rPr>
          <w:color w:val="000000" w:themeColor="text1"/>
          <w:sz w:val="24"/>
        </w:rPr>
        <w:t>型推荐</w:t>
      </w:r>
      <w:r w:rsidRPr="00984B2F">
        <w:rPr>
          <w:color w:val="000000" w:themeColor="text1"/>
          <w:sz w:val="24"/>
        </w:rPr>
        <w:t>I</w:t>
      </w:r>
      <w:r w:rsidRPr="00984B2F">
        <w:rPr>
          <w:color w:val="000000" w:themeColor="text1"/>
          <w:sz w:val="24"/>
        </w:rPr>
        <w:t>型）获得额外加分；场景偏好匹配的用户排在同类场景用户前面。系统响应时间在</w:t>
      </w:r>
      <w:proofErr w:type="spellStart"/>
      <w:r w:rsidRPr="00984B2F">
        <w:rPr>
          <w:color w:val="000000" w:themeColor="text1"/>
          <w:sz w:val="24"/>
        </w:rPr>
        <w:t>Streamlit</w:t>
      </w:r>
      <w:proofErr w:type="spellEnd"/>
      <w:r w:rsidRPr="00984B2F">
        <w:rPr>
          <w:color w:val="000000" w:themeColor="text1"/>
          <w:sz w:val="24"/>
        </w:rPr>
        <w:t>框架下保持在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秒以内（模型预加载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缓存机制），满足实时交互的体验要求。</w:t>
      </w:r>
    </w:p>
    <w:p w14:paraId="69221F06" w14:textId="77777777" w:rsidR="00984B2F" w:rsidRPr="00984B2F" w:rsidRDefault="00984B2F" w:rsidP="00984B2F">
      <w:pPr>
        <w:pStyle w:val="1"/>
        <w:rPr>
          <w:color w:val="000000" w:themeColor="text1"/>
          <w:lang w:eastAsia="zh-CN"/>
        </w:rPr>
      </w:pPr>
      <w:r w:rsidRPr="00984B2F">
        <w:rPr>
          <w:rFonts w:ascii="黑体" w:eastAsia="黑体" w:hAnsi="黑体"/>
          <w:color w:val="000000" w:themeColor="text1"/>
          <w:lang w:eastAsia="zh-CN"/>
        </w:rPr>
        <w:t>五、实验总结与反思</w:t>
      </w:r>
    </w:p>
    <w:p w14:paraId="5D0D0BDC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本实验成功完成以下目标：（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）掌握了</w:t>
      </w:r>
      <w:r w:rsidRPr="00984B2F">
        <w:rPr>
          <w:color w:val="000000" w:themeColor="text1"/>
          <w:sz w:val="24"/>
        </w:rPr>
        <w:t>K-Means</w:t>
      </w:r>
      <w:r w:rsidRPr="00984B2F">
        <w:rPr>
          <w:color w:val="000000" w:themeColor="text1"/>
          <w:sz w:val="24"/>
        </w:rPr>
        <w:t>聚类算法的完整实现流程，包括数据标准化、最优</w:t>
      </w:r>
      <w:r w:rsidRPr="00984B2F">
        <w:rPr>
          <w:color w:val="000000" w:themeColor="text1"/>
          <w:sz w:val="24"/>
        </w:rPr>
        <w:t>K</w:t>
      </w:r>
      <w:r w:rsidRPr="00984B2F">
        <w:rPr>
          <w:color w:val="000000" w:themeColor="text1"/>
          <w:sz w:val="24"/>
        </w:rPr>
        <w:t>值确定（肘部法则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轮廓系数联合验证）、聚类结果的多维可视化解读（雷达图、热力图、</w:t>
      </w:r>
      <w:r w:rsidRPr="00984B2F">
        <w:rPr>
          <w:color w:val="000000" w:themeColor="text1"/>
          <w:sz w:val="24"/>
        </w:rPr>
        <w:t>PCA</w:t>
      </w:r>
      <w:r w:rsidRPr="00984B2F">
        <w:rPr>
          <w:color w:val="000000" w:themeColor="text1"/>
          <w:sz w:val="24"/>
        </w:rPr>
        <w:t>散点图）。（</w:t>
      </w:r>
      <w:r w:rsidRPr="00984B2F">
        <w:rPr>
          <w:color w:val="000000" w:themeColor="text1"/>
          <w:sz w:val="24"/>
        </w:rPr>
        <w:t>2</w:t>
      </w:r>
      <w:r w:rsidRPr="00984B2F">
        <w:rPr>
          <w:color w:val="000000" w:themeColor="text1"/>
          <w:sz w:val="24"/>
        </w:rPr>
        <w:t>）深入实践了</w:t>
      </w:r>
      <w:r w:rsidRPr="00984B2F">
        <w:rPr>
          <w:color w:val="000000" w:themeColor="text1"/>
          <w:sz w:val="24"/>
        </w:rPr>
        <w:t>Random Forest</w:t>
      </w:r>
      <w:r w:rsidRPr="00984B2F">
        <w:rPr>
          <w:color w:val="000000" w:themeColor="text1"/>
          <w:sz w:val="24"/>
        </w:rPr>
        <w:t>分类器的训练、评估与调优，深刻理解了</w:t>
      </w:r>
      <w:r w:rsidRPr="00984B2F">
        <w:rPr>
          <w:color w:val="000000" w:themeColor="text1"/>
          <w:sz w:val="24"/>
        </w:rPr>
        <w:t>LOOCV</w:t>
      </w:r>
      <w:r w:rsidRPr="00984B2F">
        <w:rPr>
          <w:color w:val="000000" w:themeColor="text1"/>
          <w:sz w:val="24"/>
        </w:rPr>
        <w:t>在小样本场景下相较于传统</w:t>
      </w:r>
      <w:proofErr w:type="spellStart"/>
      <w:r w:rsidRPr="00984B2F">
        <w:rPr>
          <w:color w:val="000000" w:themeColor="text1"/>
          <w:sz w:val="24"/>
        </w:rPr>
        <w:t>train_test_split</w:t>
      </w:r>
      <w:proofErr w:type="spellEnd"/>
      <w:r w:rsidRPr="00984B2F">
        <w:rPr>
          <w:color w:val="000000" w:themeColor="text1"/>
          <w:sz w:val="24"/>
        </w:rPr>
        <w:t>的显著优势。（</w:t>
      </w:r>
      <w:r w:rsidRPr="00984B2F">
        <w:rPr>
          <w:color w:val="000000" w:themeColor="text1"/>
          <w:sz w:val="24"/>
        </w:rPr>
        <w:t>3</w:t>
      </w:r>
      <w:r w:rsidRPr="00984B2F">
        <w:rPr>
          <w:color w:val="000000" w:themeColor="text1"/>
          <w:sz w:val="24"/>
        </w:rPr>
        <w:t>）掌握了</w:t>
      </w:r>
      <w:r w:rsidRPr="00984B2F">
        <w:rPr>
          <w:color w:val="000000" w:themeColor="text1"/>
          <w:sz w:val="24"/>
        </w:rPr>
        <w:t>SMOTENC</w:t>
      </w:r>
      <w:r w:rsidRPr="00984B2F">
        <w:rPr>
          <w:color w:val="000000" w:themeColor="text1"/>
          <w:sz w:val="24"/>
        </w:rPr>
        <w:t>对混合型数据类别不</w:t>
      </w:r>
      <w:r w:rsidRPr="00984B2F">
        <w:rPr>
          <w:color w:val="000000" w:themeColor="text1"/>
          <w:sz w:val="24"/>
        </w:rPr>
        <w:lastRenderedPageBreak/>
        <w:t>平衡的处理机制，以及</w:t>
      </w:r>
      <w:r w:rsidRPr="00984B2F">
        <w:rPr>
          <w:color w:val="000000" w:themeColor="text1"/>
          <w:sz w:val="24"/>
        </w:rPr>
        <w:t>Bootstrap</w:t>
      </w:r>
      <w:r w:rsidRPr="00984B2F">
        <w:rPr>
          <w:color w:val="000000" w:themeColor="text1"/>
          <w:sz w:val="24"/>
        </w:rPr>
        <w:t>置信区间对模型评估不确定性的量化方法。（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）运用</w:t>
      </w:r>
      <w:proofErr w:type="spellStart"/>
      <w:r w:rsidRPr="00984B2F">
        <w:rPr>
          <w:color w:val="000000" w:themeColor="text1"/>
          <w:sz w:val="24"/>
        </w:rPr>
        <w:t>Streamlit</w:t>
      </w:r>
      <w:proofErr w:type="spellEnd"/>
      <w:r w:rsidRPr="00984B2F">
        <w:rPr>
          <w:color w:val="000000" w:themeColor="text1"/>
          <w:sz w:val="24"/>
        </w:rPr>
        <w:t>和</w:t>
      </w:r>
      <w:r w:rsidRPr="00984B2F">
        <w:rPr>
          <w:color w:val="000000" w:themeColor="text1"/>
          <w:sz w:val="24"/>
        </w:rPr>
        <w:t>Flask</w:t>
      </w:r>
      <w:r w:rsidRPr="00984B2F">
        <w:rPr>
          <w:color w:val="000000" w:themeColor="text1"/>
          <w:sz w:val="24"/>
        </w:rPr>
        <w:t>双框架将训练好的模型部署为可交互的</w:t>
      </w:r>
      <w:r w:rsidRPr="00984B2F">
        <w:rPr>
          <w:color w:val="000000" w:themeColor="text1"/>
          <w:sz w:val="24"/>
        </w:rPr>
        <w:t>Web</w:t>
      </w:r>
      <w:r w:rsidRPr="00984B2F">
        <w:rPr>
          <w:color w:val="000000" w:themeColor="text1"/>
          <w:sz w:val="24"/>
        </w:rPr>
        <w:t>推荐系统，实现了从数据到产品的完整机器学习项目闭环。（</w:t>
      </w:r>
      <w:r w:rsidRPr="00984B2F">
        <w:rPr>
          <w:color w:val="000000" w:themeColor="text1"/>
          <w:sz w:val="24"/>
        </w:rPr>
        <w:t>5</w:t>
      </w:r>
      <w:r w:rsidRPr="00984B2F">
        <w:rPr>
          <w:color w:val="000000" w:themeColor="text1"/>
          <w:sz w:val="24"/>
        </w:rPr>
        <w:t>）通过</w:t>
      </w:r>
      <w:r w:rsidRPr="00984B2F">
        <w:rPr>
          <w:color w:val="000000" w:themeColor="text1"/>
          <w:sz w:val="24"/>
        </w:rPr>
        <w:t>Dummy Classifier</w:t>
      </w:r>
      <w:r w:rsidRPr="00984B2F">
        <w:rPr>
          <w:color w:val="000000" w:themeColor="text1"/>
          <w:sz w:val="24"/>
        </w:rPr>
        <w:t>基线的引入，培养了批判性评估模型性能的科学态度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避免被高</w:t>
      </w:r>
      <w:r w:rsidRPr="00984B2F">
        <w:rPr>
          <w:color w:val="000000" w:themeColor="text1"/>
          <w:sz w:val="24"/>
        </w:rPr>
        <w:t>Accuracy</w:t>
      </w:r>
      <w:r w:rsidRPr="00984B2F">
        <w:rPr>
          <w:color w:val="000000" w:themeColor="text1"/>
          <w:sz w:val="24"/>
        </w:rPr>
        <w:t>误导。</w:t>
      </w:r>
    </w:p>
    <w:p w14:paraId="588CD93A" w14:textId="77777777" w:rsidR="00984B2F" w:rsidRPr="00984B2F" w:rsidRDefault="00984B2F" w:rsidP="00984B2F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反思实验过程，主要局限性与改进方向包括：（</w:t>
      </w:r>
      <w:r w:rsidRPr="00984B2F">
        <w:rPr>
          <w:color w:val="000000" w:themeColor="text1"/>
          <w:sz w:val="24"/>
        </w:rPr>
        <w:t>1</w:t>
      </w:r>
      <w:r w:rsidRPr="00984B2F">
        <w:rPr>
          <w:color w:val="000000" w:themeColor="text1"/>
          <w:sz w:val="24"/>
        </w:rPr>
        <w:t>）数据层面</w:t>
      </w:r>
      <w:r w:rsidRPr="00984B2F">
        <w:rPr>
          <w:color w:val="000000" w:themeColor="text1"/>
          <w:sz w:val="24"/>
        </w:rPr>
        <w:t>——62</w:t>
      </w:r>
      <w:r w:rsidRPr="00984B2F">
        <w:rPr>
          <w:color w:val="000000" w:themeColor="text1"/>
          <w:sz w:val="24"/>
        </w:rPr>
        <w:t>份样本在机器学习中属于极小样本，</w:t>
      </w:r>
      <w:r w:rsidRPr="00984B2F">
        <w:rPr>
          <w:color w:val="000000" w:themeColor="text1"/>
          <w:sz w:val="24"/>
        </w:rPr>
        <w:t>E/I</w:t>
      </w:r>
      <w:r w:rsidRPr="00984B2F">
        <w:rPr>
          <w:color w:val="000000" w:themeColor="text1"/>
          <w:sz w:val="24"/>
        </w:rPr>
        <w:t>维度仅</w:t>
      </w:r>
      <w:r w:rsidRPr="00984B2F">
        <w:rPr>
          <w:color w:val="000000" w:themeColor="text1"/>
          <w:sz w:val="24"/>
        </w:rPr>
        <w:t>9</w:t>
      </w:r>
      <w:r w:rsidRPr="00984B2F">
        <w:rPr>
          <w:color w:val="000000" w:themeColor="text1"/>
          <w:sz w:val="24"/>
        </w:rPr>
        <w:t>份</w:t>
      </w:r>
      <w:r w:rsidRPr="00984B2F">
        <w:rPr>
          <w:color w:val="000000" w:themeColor="text1"/>
          <w:sz w:val="24"/>
        </w:rPr>
        <w:t>E</w:t>
      </w:r>
      <w:r w:rsidRPr="00984B2F">
        <w:rPr>
          <w:color w:val="000000" w:themeColor="text1"/>
          <w:sz w:val="24"/>
        </w:rPr>
        <w:t>类样本是最大的瓶颈。未来可尝试使用</w:t>
      </w:r>
      <w:r w:rsidRPr="00984B2F">
        <w:rPr>
          <w:color w:val="000000" w:themeColor="text1"/>
          <w:sz w:val="24"/>
        </w:rPr>
        <w:t xml:space="preserve">SDV </w:t>
      </w:r>
      <w:proofErr w:type="spellStart"/>
      <w:r w:rsidRPr="00984B2F">
        <w:rPr>
          <w:color w:val="000000" w:themeColor="text1"/>
          <w:sz w:val="24"/>
        </w:rPr>
        <w:t>GaussianCopulaSynthesizer</w:t>
      </w:r>
      <w:proofErr w:type="spellEnd"/>
      <w:r w:rsidRPr="00984B2F">
        <w:rPr>
          <w:color w:val="000000" w:themeColor="text1"/>
          <w:sz w:val="24"/>
        </w:rPr>
        <w:t>生成合成数据扩充至</w:t>
      </w:r>
      <w:r w:rsidRPr="00984B2F">
        <w:rPr>
          <w:color w:val="000000" w:themeColor="text1"/>
          <w:sz w:val="24"/>
        </w:rPr>
        <w:t>200-300</w:t>
      </w:r>
      <w:r w:rsidRPr="00984B2F">
        <w:rPr>
          <w:color w:val="000000" w:themeColor="text1"/>
          <w:sz w:val="24"/>
        </w:rPr>
        <w:t>条，或引入校园</w:t>
      </w:r>
      <w:proofErr w:type="gramStart"/>
      <w:r w:rsidRPr="00984B2F">
        <w:rPr>
          <w:color w:val="000000" w:themeColor="text1"/>
          <w:sz w:val="24"/>
        </w:rPr>
        <w:t>一</w:t>
      </w:r>
      <w:proofErr w:type="gramEnd"/>
      <w:r w:rsidRPr="00984B2F">
        <w:rPr>
          <w:color w:val="000000" w:themeColor="text1"/>
          <w:sz w:val="24"/>
        </w:rPr>
        <w:t>卡通消费流水等客观数据源。（</w:t>
      </w:r>
      <w:r w:rsidRPr="00984B2F">
        <w:rPr>
          <w:color w:val="000000" w:themeColor="text1"/>
          <w:sz w:val="24"/>
        </w:rPr>
        <w:t>2</w:t>
      </w:r>
      <w:r w:rsidRPr="00984B2F">
        <w:rPr>
          <w:color w:val="000000" w:themeColor="text1"/>
          <w:sz w:val="24"/>
        </w:rPr>
        <w:t>）特征工程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当前的</w:t>
      </w:r>
      <w:r w:rsidRPr="00984B2F">
        <w:rPr>
          <w:color w:val="000000" w:themeColor="text1"/>
          <w:sz w:val="24"/>
        </w:rPr>
        <w:t>12</w:t>
      </w:r>
      <w:proofErr w:type="gramStart"/>
      <w:r w:rsidRPr="00984B2F">
        <w:rPr>
          <w:color w:val="000000" w:themeColor="text1"/>
          <w:sz w:val="24"/>
        </w:rPr>
        <w:t>维特征</w:t>
      </w:r>
      <w:proofErr w:type="gramEnd"/>
      <w:r w:rsidRPr="00984B2F">
        <w:rPr>
          <w:color w:val="000000" w:themeColor="text1"/>
          <w:sz w:val="24"/>
        </w:rPr>
        <w:t>完全基于问卷设计，缺乏交叉特征和组合特征。可尝试多项式特征生成（</w:t>
      </w:r>
      <w:proofErr w:type="spellStart"/>
      <w:r w:rsidRPr="00984B2F">
        <w:rPr>
          <w:color w:val="000000" w:themeColor="text1"/>
          <w:sz w:val="24"/>
        </w:rPr>
        <w:t>PolynomialFeatures</w:t>
      </w:r>
      <w:proofErr w:type="spellEnd"/>
      <w:r w:rsidRPr="00984B2F">
        <w:rPr>
          <w:color w:val="000000" w:themeColor="text1"/>
          <w:sz w:val="24"/>
        </w:rPr>
        <w:t>）或基于聚类的特征构造（</w:t>
      </w:r>
      <w:r w:rsidRPr="00984B2F">
        <w:rPr>
          <w:color w:val="000000" w:themeColor="text1"/>
          <w:sz w:val="24"/>
        </w:rPr>
        <w:t>Cluster Distance Features</w:t>
      </w:r>
      <w:r w:rsidRPr="00984B2F">
        <w:rPr>
          <w:color w:val="000000" w:themeColor="text1"/>
          <w:sz w:val="24"/>
        </w:rPr>
        <w:t>）来增强模型表达能力。（</w:t>
      </w:r>
      <w:r w:rsidRPr="00984B2F">
        <w:rPr>
          <w:color w:val="000000" w:themeColor="text1"/>
          <w:sz w:val="24"/>
        </w:rPr>
        <w:t>3</w:t>
      </w:r>
      <w:r w:rsidRPr="00984B2F">
        <w:rPr>
          <w:color w:val="000000" w:themeColor="text1"/>
          <w:sz w:val="24"/>
        </w:rPr>
        <w:t>）模型选择</w:t>
      </w:r>
      <w:r w:rsidRPr="00984B2F">
        <w:rPr>
          <w:color w:val="000000" w:themeColor="text1"/>
          <w:sz w:val="24"/>
        </w:rPr>
        <w:t>——</w:t>
      </w:r>
      <w:proofErr w:type="gramStart"/>
      <w:r w:rsidRPr="00984B2F">
        <w:rPr>
          <w:color w:val="000000" w:themeColor="text1"/>
          <w:sz w:val="24"/>
        </w:rPr>
        <w:t>当前仅</w:t>
      </w:r>
      <w:proofErr w:type="gramEnd"/>
      <w:r w:rsidRPr="00984B2F">
        <w:rPr>
          <w:color w:val="000000" w:themeColor="text1"/>
          <w:sz w:val="24"/>
        </w:rPr>
        <w:t>使用</w:t>
      </w:r>
      <w:r w:rsidRPr="00984B2F">
        <w:rPr>
          <w:color w:val="000000" w:themeColor="text1"/>
          <w:sz w:val="24"/>
        </w:rPr>
        <w:t>RF</w:t>
      </w:r>
      <w:r w:rsidRPr="00984B2F">
        <w:rPr>
          <w:color w:val="000000" w:themeColor="text1"/>
          <w:sz w:val="24"/>
        </w:rPr>
        <w:t>一种分类器，未进行模型对比。后续可引入</w:t>
      </w:r>
      <w:proofErr w:type="spellStart"/>
      <w:r w:rsidRPr="00984B2F">
        <w:rPr>
          <w:color w:val="000000" w:themeColor="text1"/>
          <w:sz w:val="24"/>
        </w:rPr>
        <w:t>XGBoost</w:t>
      </w:r>
      <w:proofErr w:type="spellEnd"/>
      <w:r w:rsidRPr="00984B2F">
        <w:rPr>
          <w:color w:val="000000" w:themeColor="text1"/>
          <w:sz w:val="24"/>
        </w:rPr>
        <w:t>、</w:t>
      </w:r>
      <w:proofErr w:type="spellStart"/>
      <w:r w:rsidRPr="00984B2F">
        <w:rPr>
          <w:color w:val="000000" w:themeColor="text1"/>
          <w:sz w:val="24"/>
        </w:rPr>
        <w:t>LightGBM</w:t>
      </w:r>
      <w:proofErr w:type="spellEnd"/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SVM</w:t>
      </w:r>
      <w:r w:rsidRPr="00984B2F">
        <w:rPr>
          <w:color w:val="000000" w:themeColor="text1"/>
          <w:sz w:val="24"/>
        </w:rPr>
        <w:t>、</w:t>
      </w:r>
      <w:r w:rsidRPr="00984B2F">
        <w:rPr>
          <w:color w:val="000000" w:themeColor="text1"/>
          <w:sz w:val="24"/>
        </w:rPr>
        <w:t>MLP</w:t>
      </w:r>
      <w:r w:rsidRPr="00984B2F">
        <w:rPr>
          <w:color w:val="000000" w:themeColor="text1"/>
          <w:sz w:val="24"/>
        </w:rPr>
        <w:t>等多种模型，通过统计检验（如</w:t>
      </w:r>
      <w:r w:rsidRPr="00984B2F">
        <w:rPr>
          <w:color w:val="000000" w:themeColor="text1"/>
          <w:sz w:val="24"/>
        </w:rPr>
        <w:t>McNemar</w:t>
      </w:r>
      <w:r w:rsidRPr="00984B2F">
        <w:rPr>
          <w:color w:val="000000" w:themeColor="text1"/>
          <w:sz w:val="24"/>
        </w:rPr>
        <w:t>检验）判断差异是否显著。（</w:t>
      </w:r>
      <w:r w:rsidRPr="00984B2F">
        <w:rPr>
          <w:color w:val="000000" w:themeColor="text1"/>
          <w:sz w:val="24"/>
        </w:rPr>
        <w:t>4</w:t>
      </w:r>
      <w:r w:rsidRPr="00984B2F">
        <w:rPr>
          <w:color w:val="000000" w:themeColor="text1"/>
          <w:sz w:val="24"/>
        </w:rPr>
        <w:t>）超参数调优</w:t>
      </w:r>
      <w:r w:rsidRPr="00984B2F">
        <w:rPr>
          <w:color w:val="000000" w:themeColor="text1"/>
          <w:sz w:val="24"/>
        </w:rPr>
        <w:t>——</w:t>
      </w:r>
      <w:r w:rsidRPr="00984B2F">
        <w:rPr>
          <w:color w:val="000000" w:themeColor="text1"/>
          <w:sz w:val="24"/>
        </w:rPr>
        <w:t>当前</w:t>
      </w:r>
      <w:r w:rsidRPr="00984B2F">
        <w:rPr>
          <w:color w:val="000000" w:themeColor="text1"/>
          <w:sz w:val="24"/>
        </w:rPr>
        <w:t>RF</w:t>
      </w:r>
      <w:r w:rsidRPr="00984B2F">
        <w:rPr>
          <w:color w:val="000000" w:themeColor="text1"/>
          <w:sz w:val="24"/>
        </w:rPr>
        <w:t>参数（</w:t>
      </w:r>
      <w:proofErr w:type="spellStart"/>
      <w:r w:rsidRPr="00984B2F">
        <w:rPr>
          <w:color w:val="000000" w:themeColor="text1"/>
          <w:sz w:val="24"/>
        </w:rPr>
        <w:t>max_depth</w:t>
      </w:r>
      <w:proofErr w:type="spellEnd"/>
      <w:r w:rsidRPr="00984B2F">
        <w:rPr>
          <w:color w:val="000000" w:themeColor="text1"/>
          <w:sz w:val="24"/>
        </w:rPr>
        <w:t>=5</w:t>
      </w:r>
      <w:r w:rsidRPr="00984B2F">
        <w:rPr>
          <w:color w:val="000000" w:themeColor="text1"/>
          <w:sz w:val="24"/>
        </w:rPr>
        <w:t>等）由经验设定，可通过</w:t>
      </w:r>
      <w:proofErr w:type="spellStart"/>
      <w:r w:rsidRPr="00984B2F">
        <w:rPr>
          <w:color w:val="000000" w:themeColor="text1"/>
          <w:sz w:val="24"/>
        </w:rPr>
        <w:t>GridSearchCV</w:t>
      </w:r>
      <w:proofErr w:type="spellEnd"/>
      <w:r w:rsidRPr="00984B2F">
        <w:rPr>
          <w:color w:val="000000" w:themeColor="text1"/>
          <w:sz w:val="24"/>
        </w:rPr>
        <w:t>或</w:t>
      </w:r>
      <w:proofErr w:type="spellStart"/>
      <w:r w:rsidRPr="00984B2F">
        <w:rPr>
          <w:color w:val="000000" w:themeColor="text1"/>
          <w:sz w:val="24"/>
        </w:rPr>
        <w:t>Optuna</w:t>
      </w:r>
      <w:proofErr w:type="spellEnd"/>
      <w:r w:rsidRPr="00984B2F">
        <w:rPr>
          <w:color w:val="000000" w:themeColor="text1"/>
          <w:sz w:val="24"/>
        </w:rPr>
        <w:t>贝叶斯优化在</w:t>
      </w:r>
      <w:r w:rsidRPr="00984B2F">
        <w:rPr>
          <w:color w:val="000000" w:themeColor="text1"/>
          <w:sz w:val="24"/>
        </w:rPr>
        <w:t>LOOCV</w:t>
      </w:r>
      <w:r w:rsidRPr="00984B2F">
        <w:rPr>
          <w:color w:val="000000" w:themeColor="text1"/>
          <w:sz w:val="24"/>
        </w:rPr>
        <w:t>框架内进行超参数搜索。（</w:t>
      </w:r>
      <w:r w:rsidRPr="00984B2F">
        <w:rPr>
          <w:color w:val="000000" w:themeColor="text1"/>
          <w:sz w:val="24"/>
        </w:rPr>
        <w:t>5</w:t>
      </w:r>
      <w:r w:rsidRPr="00984B2F">
        <w:rPr>
          <w:color w:val="000000" w:themeColor="text1"/>
          <w:sz w:val="24"/>
        </w:rPr>
        <w:t>）聚类方法</w:t>
      </w:r>
      <w:r w:rsidRPr="00984B2F">
        <w:rPr>
          <w:color w:val="000000" w:themeColor="text1"/>
          <w:sz w:val="24"/>
        </w:rPr>
        <w:t>——K-Means</w:t>
      </w:r>
      <w:proofErr w:type="gramStart"/>
      <w:r w:rsidRPr="00984B2F">
        <w:rPr>
          <w:color w:val="000000" w:themeColor="text1"/>
          <w:sz w:val="24"/>
        </w:rPr>
        <w:t>对簇形状</w:t>
      </w:r>
      <w:proofErr w:type="gramEnd"/>
      <w:r w:rsidRPr="00984B2F">
        <w:rPr>
          <w:color w:val="000000" w:themeColor="text1"/>
          <w:sz w:val="24"/>
        </w:rPr>
        <w:t>的球形假设在实际数据中可能不完全满足，可尝试</w:t>
      </w:r>
      <w:r w:rsidRPr="00984B2F">
        <w:rPr>
          <w:color w:val="000000" w:themeColor="text1"/>
          <w:sz w:val="24"/>
        </w:rPr>
        <w:t>DBSCAN</w:t>
      </w:r>
      <w:r w:rsidRPr="00984B2F">
        <w:rPr>
          <w:color w:val="000000" w:themeColor="text1"/>
          <w:sz w:val="24"/>
        </w:rPr>
        <w:t>（发现任意形状的簇）或</w:t>
      </w:r>
      <w:r w:rsidRPr="00984B2F">
        <w:rPr>
          <w:color w:val="000000" w:themeColor="text1"/>
          <w:sz w:val="24"/>
        </w:rPr>
        <w:t>GMM</w:t>
      </w:r>
      <w:r w:rsidRPr="00984B2F">
        <w:rPr>
          <w:color w:val="000000" w:themeColor="text1"/>
          <w:sz w:val="24"/>
        </w:rPr>
        <w:t>（支持非等方差的高斯混合模型）进行对比实验。</w:t>
      </w:r>
    </w:p>
    <w:p w14:paraId="1A5A32A3" w14:textId="06306917" w:rsidR="00A17CBF" w:rsidRPr="00984B2F" w:rsidRDefault="00984B2F" w:rsidP="00722F27">
      <w:pPr>
        <w:ind w:firstLine="420"/>
        <w:rPr>
          <w:rFonts w:hint="eastAsia"/>
          <w:color w:val="000000" w:themeColor="text1"/>
        </w:rPr>
      </w:pPr>
      <w:r w:rsidRPr="00984B2F">
        <w:rPr>
          <w:color w:val="000000" w:themeColor="text1"/>
          <w:sz w:val="24"/>
        </w:rPr>
        <w:t>在技能成长方面，本次实验使团队成员在实践中掌握了：</w:t>
      </w:r>
      <w:r w:rsidRPr="00984B2F">
        <w:rPr>
          <w:color w:val="000000" w:themeColor="text1"/>
          <w:sz w:val="24"/>
        </w:rPr>
        <w:t>Python</w:t>
      </w:r>
      <w:r w:rsidRPr="00984B2F">
        <w:rPr>
          <w:color w:val="000000" w:themeColor="text1"/>
          <w:sz w:val="24"/>
        </w:rPr>
        <w:t>机器学习生态（</w:t>
      </w:r>
      <w:r w:rsidRPr="00984B2F">
        <w:rPr>
          <w:color w:val="000000" w:themeColor="text1"/>
          <w:sz w:val="24"/>
        </w:rPr>
        <w:t>scikit-learn + pandas + matplotlib</w:t>
      </w:r>
      <w:r w:rsidRPr="00984B2F">
        <w:rPr>
          <w:color w:val="000000" w:themeColor="text1"/>
          <w:sz w:val="24"/>
        </w:rPr>
        <w:t>）的完整使用、小样本场景下的模型评估策略设计、数据清洗的工程化方法（列名映射</w:t>
      </w:r>
      <w:r w:rsidRPr="00984B2F">
        <w:rPr>
          <w:color w:val="000000" w:themeColor="text1"/>
          <w:sz w:val="24"/>
        </w:rPr>
        <w:t>+</w:t>
      </w:r>
      <w:proofErr w:type="gramStart"/>
      <w:r w:rsidRPr="00984B2F">
        <w:rPr>
          <w:color w:val="000000" w:themeColor="text1"/>
          <w:sz w:val="24"/>
        </w:rPr>
        <w:t>脏数据</w:t>
      </w:r>
      <w:proofErr w:type="gramEnd"/>
      <w:r w:rsidRPr="00984B2F">
        <w:rPr>
          <w:color w:val="000000" w:themeColor="text1"/>
          <w:sz w:val="24"/>
        </w:rPr>
        <w:t>标记</w:t>
      </w:r>
      <w:r w:rsidRPr="00984B2F">
        <w:rPr>
          <w:color w:val="000000" w:themeColor="text1"/>
          <w:sz w:val="24"/>
        </w:rPr>
        <w:t>+</w:t>
      </w:r>
      <w:r w:rsidRPr="00984B2F">
        <w:rPr>
          <w:color w:val="000000" w:themeColor="text1"/>
          <w:sz w:val="24"/>
        </w:rPr>
        <w:t>布尔索引过滤）、模型持久化和</w:t>
      </w:r>
      <w:r w:rsidRPr="00984B2F">
        <w:rPr>
          <w:color w:val="000000" w:themeColor="text1"/>
          <w:sz w:val="24"/>
        </w:rPr>
        <w:t>Web</w:t>
      </w:r>
      <w:r w:rsidRPr="00984B2F">
        <w:rPr>
          <w:color w:val="000000" w:themeColor="text1"/>
          <w:sz w:val="24"/>
        </w:rPr>
        <w:t>部署（</w:t>
      </w:r>
      <w:r w:rsidRPr="00984B2F">
        <w:rPr>
          <w:color w:val="000000" w:themeColor="text1"/>
          <w:sz w:val="24"/>
        </w:rPr>
        <w:t>pickle + Flask/</w:t>
      </w:r>
      <w:proofErr w:type="spellStart"/>
      <w:r w:rsidRPr="00984B2F">
        <w:rPr>
          <w:color w:val="000000" w:themeColor="text1"/>
          <w:sz w:val="24"/>
        </w:rPr>
        <w:t>Streamlit</w:t>
      </w:r>
      <w:proofErr w:type="spellEnd"/>
      <w:r w:rsidRPr="00984B2F">
        <w:rPr>
          <w:color w:val="000000" w:themeColor="text1"/>
          <w:sz w:val="24"/>
        </w:rPr>
        <w:t>）等核心技能，为后续从事机器学习相关研究和工程开发奠定了坚实基础。</w:t>
      </w:r>
    </w:p>
    <w:sectPr w:rsidR="00A17CBF" w:rsidRPr="00984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B682" w14:textId="77777777" w:rsidR="00F22F8D" w:rsidRDefault="00F22F8D" w:rsidP="00240A8D">
      <w:r>
        <w:separator/>
      </w:r>
    </w:p>
  </w:endnote>
  <w:endnote w:type="continuationSeparator" w:id="0">
    <w:p w14:paraId="32BC8520" w14:textId="77777777" w:rsidR="00F22F8D" w:rsidRDefault="00F22F8D" w:rsidP="0024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F3482" w14:textId="77777777" w:rsidR="00F22F8D" w:rsidRDefault="00F22F8D" w:rsidP="00240A8D">
      <w:r>
        <w:separator/>
      </w:r>
    </w:p>
  </w:footnote>
  <w:footnote w:type="continuationSeparator" w:id="0">
    <w:p w14:paraId="7DDA27BE" w14:textId="77777777" w:rsidR="00F22F8D" w:rsidRDefault="00F22F8D" w:rsidP="0024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6753C3"/>
    <w:multiLevelType w:val="singleLevel"/>
    <w:tmpl w:val="FB6753C3"/>
    <w:lvl w:ilvl="0">
      <w:start w:val="1"/>
      <w:numFmt w:val="decimal"/>
      <w:suff w:val="nothing"/>
      <w:lvlText w:val="%1、"/>
      <w:lvlJc w:val="left"/>
      <w:rPr>
        <w:rFonts w:ascii="Times New Roman Bold" w:hAnsi="Times New Roman Bold" w:cs="Times New Roman Bold" w:hint="default"/>
        <w:b/>
        <w:bCs/>
        <w:color w:val="auto"/>
      </w:rPr>
    </w:lvl>
  </w:abstractNum>
  <w:num w:numId="1" w16cid:durableId="107284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UxYzdkNDExNzE0Nzc2ZDIxMWNiYmU0OTVkMDg3NWQifQ=="/>
  </w:docVars>
  <w:rsids>
    <w:rsidRoot w:val="E3FA79FC"/>
    <w:rsid w:val="E35E82E1"/>
    <w:rsid w:val="E3FA79FC"/>
    <w:rsid w:val="E4BD6B88"/>
    <w:rsid w:val="E6FF9E73"/>
    <w:rsid w:val="EEFE48AD"/>
    <w:rsid w:val="EFFFA7D1"/>
    <w:rsid w:val="F1FFFE7C"/>
    <w:rsid w:val="F7755ADD"/>
    <w:rsid w:val="F7AF0A46"/>
    <w:rsid w:val="F7CF8F60"/>
    <w:rsid w:val="F7FF1F3B"/>
    <w:rsid w:val="F95E0120"/>
    <w:rsid w:val="FAE70DA9"/>
    <w:rsid w:val="FBC90512"/>
    <w:rsid w:val="FBCFAC38"/>
    <w:rsid w:val="FCEF1A58"/>
    <w:rsid w:val="FE5F0821"/>
    <w:rsid w:val="FEB718E2"/>
    <w:rsid w:val="FEE645FB"/>
    <w:rsid w:val="FEFD859E"/>
    <w:rsid w:val="FF635DCE"/>
    <w:rsid w:val="FFBF8AC5"/>
    <w:rsid w:val="FFECC422"/>
    <w:rsid w:val="00086F6E"/>
    <w:rsid w:val="000A5EF4"/>
    <w:rsid w:val="00240A8D"/>
    <w:rsid w:val="002E6511"/>
    <w:rsid w:val="00317EB3"/>
    <w:rsid w:val="00704D13"/>
    <w:rsid w:val="00722F27"/>
    <w:rsid w:val="007F67B7"/>
    <w:rsid w:val="00984B2F"/>
    <w:rsid w:val="00A17CBF"/>
    <w:rsid w:val="00A95337"/>
    <w:rsid w:val="00E86E2B"/>
    <w:rsid w:val="00EE4243"/>
    <w:rsid w:val="00F22F8D"/>
    <w:rsid w:val="00FA266D"/>
    <w:rsid w:val="147FCB87"/>
    <w:rsid w:val="1BFD7526"/>
    <w:rsid w:val="2DAB05A3"/>
    <w:rsid w:val="2DAFBF86"/>
    <w:rsid w:val="2DCF74D4"/>
    <w:rsid w:val="2FFFEFA4"/>
    <w:rsid w:val="33DF1D91"/>
    <w:rsid w:val="35EF4D61"/>
    <w:rsid w:val="3A7ED56A"/>
    <w:rsid w:val="3FCEBC38"/>
    <w:rsid w:val="3FDD5EF1"/>
    <w:rsid w:val="42BA324F"/>
    <w:rsid w:val="47BF04B2"/>
    <w:rsid w:val="53FF28B0"/>
    <w:rsid w:val="57E8D793"/>
    <w:rsid w:val="57F616AA"/>
    <w:rsid w:val="57FF0D93"/>
    <w:rsid w:val="5AF7C8CA"/>
    <w:rsid w:val="5BC707C4"/>
    <w:rsid w:val="5BF75932"/>
    <w:rsid w:val="5F9D2EF3"/>
    <w:rsid w:val="5FDBBEF7"/>
    <w:rsid w:val="5FFC44BB"/>
    <w:rsid w:val="5FFE571C"/>
    <w:rsid w:val="5FFEFDCE"/>
    <w:rsid w:val="62FD942A"/>
    <w:rsid w:val="6A77DBD0"/>
    <w:rsid w:val="6DBFD2C4"/>
    <w:rsid w:val="6ED3A1F3"/>
    <w:rsid w:val="6F7D2435"/>
    <w:rsid w:val="6FBC92B0"/>
    <w:rsid w:val="72DBC270"/>
    <w:rsid w:val="75F3ADB9"/>
    <w:rsid w:val="75FC39BF"/>
    <w:rsid w:val="773F4668"/>
    <w:rsid w:val="77AC5938"/>
    <w:rsid w:val="77AF8F78"/>
    <w:rsid w:val="77BD6AF6"/>
    <w:rsid w:val="77EBC36C"/>
    <w:rsid w:val="77F69A7E"/>
    <w:rsid w:val="77FDDFCA"/>
    <w:rsid w:val="78FB0111"/>
    <w:rsid w:val="79FC6393"/>
    <w:rsid w:val="79FFA7C8"/>
    <w:rsid w:val="7AFF0AFB"/>
    <w:rsid w:val="7BFFC5ED"/>
    <w:rsid w:val="7E7F5D12"/>
    <w:rsid w:val="7ECC2510"/>
    <w:rsid w:val="7EFF5C4B"/>
    <w:rsid w:val="7F9F5BCE"/>
    <w:rsid w:val="7FCDA5B2"/>
    <w:rsid w:val="7FDC55C9"/>
    <w:rsid w:val="7FE3D7EA"/>
    <w:rsid w:val="7FFB6F88"/>
    <w:rsid w:val="7FFE991D"/>
    <w:rsid w:val="9DF980BF"/>
    <w:rsid w:val="AADE08FB"/>
    <w:rsid w:val="B39F2C1E"/>
    <w:rsid w:val="BA9FFF53"/>
    <w:rsid w:val="BD5EEA98"/>
    <w:rsid w:val="BD8F9F9F"/>
    <w:rsid w:val="BE97CCC9"/>
    <w:rsid w:val="C74D2C6C"/>
    <w:rsid w:val="CE7EC13A"/>
    <w:rsid w:val="D4DF8BB7"/>
    <w:rsid w:val="DCCE5AE6"/>
    <w:rsid w:val="DE7FD953"/>
    <w:rsid w:val="DEF79D7E"/>
    <w:rsid w:val="DF5BB3AF"/>
    <w:rsid w:val="DFF6D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5FA6E"/>
  <w15:docId w15:val="{ED6D22F6-7879-4B32-B315-0AE2173C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E6511"/>
    <w:pPr>
      <w:keepNext/>
      <w:keepLines/>
      <w:widowControl/>
      <w:spacing w:before="480" w:line="36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6511"/>
    <w:pPr>
      <w:keepNext/>
      <w:keepLines/>
      <w:widowControl/>
      <w:spacing w:before="200" w:line="360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874CB" w:themeColor="accent1"/>
      <w:kern w:val="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0A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0A8D"/>
    <w:rPr>
      <w:kern w:val="2"/>
      <w:sz w:val="18"/>
      <w:szCs w:val="18"/>
    </w:rPr>
  </w:style>
  <w:style w:type="paragraph" w:styleId="a5">
    <w:name w:val="footer"/>
    <w:basedOn w:val="a"/>
    <w:link w:val="a6"/>
    <w:rsid w:val="00240A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0A8D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E6511"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2E6511"/>
    <w:rPr>
      <w:rFonts w:asciiTheme="majorHAnsi" w:eastAsiaTheme="majorEastAsia" w:hAnsiTheme="majorHAnsi" w:cstheme="majorBidi"/>
      <w:b/>
      <w:bCs/>
      <w:color w:val="4874CB" w:themeColor="accent1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2701</Words>
  <Characters>15396</Characters>
  <Application>Microsoft Office Word</Application>
  <DocSecurity>0</DocSecurity>
  <Lines>128</Lines>
  <Paragraphs>36</Paragraphs>
  <ScaleCrop>false</ScaleCrop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真实的梦</dc:creator>
  <cp:lastModifiedBy>子 赵</cp:lastModifiedBy>
  <cp:revision>4</cp:revision>
  <dcterms:created xsi:type="dcterms:W3CDTF">2026-06-14T16:37:00Z</dcterms:created>
  <dcterms:modified xsi:type="dcterms:W3CDTF">2026-06-22T16:49:00Z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33B289B5FE79E521CBD99F698E58F424_41</vt:lpwstr>
  </property>
</Properties>
</file>