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25237" w14:textId="70E83C88" w:rsidR="00043970" w:rsidRPr="00043970" w:rsidRDefault="00043970" w:rsidP="00043970">
      <w:pPr>
        <w:pStyle w:val="a"/>
        <w:keepNext/>
        <w:numPr>
          <w:ilvl w:val="0"/>
          <w:numId w:val="0"/>
        </w:numPr>
        <w:spacing w:afterLines="0"/>
        <w:jc w:val="center"/>
        <w:rPr>
          <w:rFonts w:hint="eastAsia"/>
          <w:sz w:val="20"/>
          <w:szCs w:val="22"/>
          <w:lang w:eastAsia="zh-CN"/>
        </w:rPr>
      </w:pPr>
      <w:bookmarkStart w:id="0" w:name="_Ref228372644"/>
      <w:r w:rsidRPr="00043970">
        <w:rPr>
          <w:sz w:val="20"/>
          <w:szCs w:val="22"/>
        </w:rPr>
        <w:t xml:space="preserve">TABLE </w:t>
      </w:r>
      <w:bookmarkEnd w:id="0"/>
      <w:r>
        <w:rPr>
          <w:rFonts w:hint="eastAsia"/>
          <w:sz w:val="20"/>
          <w:szCs w:val="22"/>
          <w:lang w:eastAsia="zh-CN"/>
        </w:rPr>
        <w:t>S9</w:t>
      </w:r>
    </w:p>
    <w:p w14:paraId="025901D1" w14:textId="77777777" w:rsidR="00043970" w:rsidRPr="00043970" w:rsidRDefault="00043970" w:rsidP="00043970">
      <w:pPr>
        <w:widowControl w:val="0"/>
        <w:spacing w:line="252" w:lineRule="auto"/>
        <w:jc w:val="center"/>
        <w:rPr>
          <w:lang w:eastAsia="zh-CN"/>
        </w:rPr>
      </w:pPr>
      <w:r w:rsidRPr="00043970">
        <w:rPr>
          <w:lang w:eastAsia="zh-CN"/>
        </w:rPr>
        <w:t>The operating point’</w:t>
      </w:r>
      <w:r w:rsidRPr="00043970">
        <w:rPr>
          <w:rFonts w:hint="eastAsia"/>
          <w:lang w:eastAsia="zh-CN"/>
        </w:rPr>
        <w:t xml:space="preserve">s </w:t>
      </w:r>
      <w:r w:rsidRPr="00043970">
        <w:rPr>
          <w:lang w:eastAsia="zh-CN"/>
        </w:rPr>
        <w:t>modeling error</w:t>
      </w:r>
      <w:r w:rsidRPr="00043970">
        <w:rPr>
          <w:rFonts w:hint="eastAsia"/>
          <w:lang w:eastAsia="zh-CN"/>
        </w:rPr>
        <w:t xml:space="preserve"> for the three types of constraints </w:t>
      </w:r>
      <w:r w:rsidRPr="00043970">
        <w:rPr>
          <w:lang w:eastAsia="zh-CN"/>
        </w:rPr>
        <w:t>under high water level conditions</w:t>
      </w:r>
    </w:p>
    <w:tbl>
      <w:tblPr>
        <w:tblStyle w:val="a4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8"/>
        <w:gridCol w:w="2038"/>
        <w:gridCol w:w="2038"/>
        <w:gridCol w:w="2039"/>
      </w:tblGrid>
      <w:tr w:rsidR="00043970" w:rsidRPr="00043970" w14:paraId="1F39D1E8" w14:textId="77777777" w:rsidTr="00043970">
        <w:trPr>
          <w:jc w:val="center"/>
        </w:trPr>
        <w:tc>
          <w:tcPr>
            <w:tcW w:w="2038" w:type="dxa"/>
            <w:tcBorders>
              <w:top w:val="double" w:sz="6" w:space="0" w:color="auto"/>
              <w:bottom w:val="single" w:sz="4" w:space="0" w:color="auto"/>
            </w:tcBorders>
            <w:vAlign w:val="center"/>
          </w:tcPr>
          <w:p w14:paraId="2BA76FBE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ID</w:t>
            </w:r>
          </w:p>
        </w:tc>
        <w:tc>
          <w:tcPr>
            <w:tcW w:w="2038" w:type="dxa"/>
            <w:tcBorders>
              <w:top w:val="double" w:sz="6" w:space="0" w:color="auto"/>
              <w:bottom w:val="single" w:sz="4" w:space="0" w:color="auto"/>
            </w:tcBorders>
            <w:vAlign w:val="center"/>
          </w:tcPr>
          <w:p w14:paraId="51768412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M2-A</w:t>
            </w:r>
          </w:p>
        </w:tc>
        <w:tc>
          <w:tcPr>
            <w:tcW w:w="2038" w:type="dxa"/>
            <w:tcBorders>
              <w:top w:val="double" w:sz="6" w:space="0" w:color="auto"/>
              <w:bottom w:val="single" w:sz="4" w:space="0" w:color="auto"/>
            </w:tcBorders>
            <w:vAlign w:val="center"/>
          </w:tcPr>
          <w:p w14:paraId="4AB59249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M2-B</w:t>
            </w:r>
          </w:p>
        </w:tc>
        <w:tc>
          <w:tcPr>
            <w:tcW w:w="2039" w:type="dxa"/>
            <w:tcBorders>
              <w:top w:val="double" w:sz="6" w:space="0" w:color="auto"/>
              <w:bottom w:val="single" w:sz="4" w:space="0" w:color="auto"/>
            </w:tcBorders>
            <w:vAlign w:val="center"/>
          </w:tcPr>
          <w:p w14:paraId="32B9DC01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M2-E</w:t>
            </w:r>
          </w:p>
        </w:tc>
      </w:tr>
      <w:tr w:rsidR="00043970" w:rsidRPr="00043970" w14:paraId="4A9414FC" w14:textId="77777777" w:rsidTr="00043970">
        <w:trPr>
          <w:jc w:val="center"/>
        </w:trPr>
        <w:tc>
          <w:tcPr>
            <w:tcW w:w="2038" w:type="dxa"/>
            <w:tcBorders>
              <w:top w:val="single" w:sz="4" w:space="0" w:color="auto"/>
            </w:tcBorders>
            <w:vAlign w:val="center"/>
          </w:tcPr>
          <w:p w14:paraId="083665F6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H1</w:t>
            </w:r>
          </w:p>
        </w:tc>
        <w:tc>
          <w:tcPr>
            <w:tcW w:w="2038" w:type="dxa"/>
            <w:tcBorders>
              <w:top w:val="single" w:sz="4" w:space="0" w:color="auto"/>
            </w:tcBorders>
            <w:vAlign w:val="center"/>
          </w:tcPr>
          <w:p w14:paraId="29F23615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15.87%</w:t>
            </w:r>
          </w:p>
        </w:tc>
        <w:tc>
          <w:tcPr>
            <w:tcW w:w="2038" w:type="dxa"/>
            <w:tcBorders>
              <w:top w:val="single" w:sz="4" w:space="0" w:color="auto"/>
            </w:tcBorders>
            <w:vAlign w:val="center"/>
          </w:tcPr>
          <w:p w14:paraId="4C118172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26.61%</w:t>
            </w:r>
          </w:p>
        </w:tc>
        <w:tc>
          <w:tcPr>
            <w:tcW w:w="2039" w:type="dxa"/>
            <w:tcBorders>
              <w:top w:val="single" w:sz="4" w:space="0" w:color="auto"/>
            </w:tcBorders>
            <w:vAlign w:val="center"/>
          </w:tcPr>
          <w:p w14:paraId="569FC6A2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30.00%</w:t>
            </w:r>
          </w:p>
        </w:tc>
      </w:tr>
      <w:tr w:rsidR="00043970" w:rsidRPr="00043970" w14:paraId="52137F15" w14:textId="77777777" w:rsidTr="00043970">
        <w:trPr>
          <w:jc w:val="center"/>
        </w:trPr>
        <w:tc>
          <w:tcPr>
            <w:tcW w:w="2038" w:type="dxa"/>
            <w:vAlign w:val="center"/>
          </w:tcPr>
          <w:p w14:paraId="2DF5E31C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H2</w:t>
            </w:r>
          </w:p>
        </w:tc>
        <w:tc>
          <w:tcPr>
            <w:tcW w:w="2038" w:type="dxa"/>
            <w:vAlign w:val="center"/>
          </w:tcPr>
          <w:p w14:paraId="4D1681A9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17.42%</w:t>
            </w:r>
          </w:p>
        </w:tc>
        <w:tc>
          <w:tcPr>
            <w:tcW w:w="2038" w:type="dxa"/>
            <w:vAlign w:val="center"/>
          </w:tcPr>
          <w:p w14:paraId="73791E16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36.27%</w:t>
            </w:r>
          </w:p>
        </w:tc>
        <w:tc>
          <w:tcPr>
            <w:tcW w:w="2039" w:type="dxa"/>
            <w:vAlign w:val="center"/>
          </w:tcPr>
          <w:p w14:paraId="08842F33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30.00%</w:t>
            </w:r>
          </w:p>
        </w:tc>
      </w:tr>
      <w:tr w:rsidR="00043970" w:rsidRPr="00043970" w14:paraId="62A6CBDB" w14:textId="77777777" w:rsidTr="00043970">
        <w:trPr>
          <w:jc w:val="center"/>
        </w:trPr>
        <w:tc>
          <w:tcPr>
            <w:tcW w:w="2038" w:type="dxa"/>
            <w:vAlign w:val="center"/>
          </w:tcPr>
          <w:p w14:paraId="50FF3460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H3</w:t>
            </w:r>
          </w:p>
        </w:tc>
        <w:tc>
          <w:tcPr>
            <w:tcW w:w="2038" w:type="dxa"/>
            <w:vAlign w:val="center"/>
          </w:tcPr>
          <w:p w14:paraId="6989285B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18.99%</w:t>
            </w:r>
          </w:p>
        </w:tc>
        <w:tc>
          <w:tcPr>
            <w:tcW w:w="2038" w:type="dxa"/>
            <w:vAlign w:val="center"/>
          </w:tcPr>
          <w:p w14:paraId="4DDE10F6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63.29%</w:t>
            </w:r>
          </w:p>
        </w:tc>
        <w:tc>
          <w:tcPr>
            <w:tcW w:w="2039" w:type="dxa"/>
            <w:vAlign w:val="center"/>
          </w:tcPr>
          <w:p w14:paraId="5B3D8867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30.00%</w:t>
            </w:r>
          </w:p>
        </w:tc>
      </w:tr>
      <w:tr w:rsidR="00043970" w:rsidRPr="00043970" w14:paraId="3E854EE5" w14:textId="77777777" w:rsidTr="00043970">
        <w:trPr>
          <w:jc w:val="center"/>
        </w:trPr>
        <w:tc>
          <w:tcPr>
            <w:tcW w:w="2038" w:type="dxa"/>
            <w:vAlign w:val="center"/>
          </w:tcPr>
          <w:p w14:paraId="33E774BD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H4</w:t>
            </w:r>
          </w:p>
        </w:tc>
        <w:tc>
          <w:tcPr>
            <w:tcW w:w="2038" w:type="dxa"/>
            <w:vAlign w:val="center"/>
          </w:tcPr>
          <w:p w14:paraId="51764AE1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31.80%</w:t>
            </w:r>
          </w:p>
        </w:tc>
        <w:tc>
          <w:tcPr>
            <w:tcW w:w="2038" w:type="dxa"/>
            <w:vAlign w:val="center"/>
          </w:tcPr>
          <w:p w14:paraId="422379DF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44.81%</w:t>
            </w:r>
          </w:p>
        </w:tc>
        <w:tc>
          <w:tcPr>
            <w:tcW w:w="2039" w:type="dxa"/>
            <w:vAlign w:val="center"/>
          </w:tcPr>
          <w:p w14:paraId="66073B92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30.00%</w:t>
            </w:r>
          </w:p>
        </w:tc>
      </w:tr>
      <w:tr w:rsidR="00043970" w:rsidRPr="00043970" w14:paraId="56A81216" w14:textId="77777777" w:rsidTr="00043970">
        <w:trPr>
          <w:jc w:val="center"/>
        </w:trPr>
        <w:tc>
          <w:tcPr>
            <w:tcW w:w="2038" w:type="dxa"/>
            <w:vAlign w:val="center"/>
          </w:tcPr>
          <w:p w14:paraId="1B306E87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H5</w:t>
            </w:r>
          </w:p>
        </w:tc>
        <w:tc>
          <w:tcPr>
            <w:tcW w:w="2038" w:type="dxa"/>
            <w:vAlign w:val="center"/>
          </w:tcPr>
          <w:p w14:paraId="2C0CE186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20.43%</w:t>
            </w:r>
          </w:p>
        </w:tc>
        <w:tc>
          <w:tcPr>
            <w:tcW w:w="2038" w:type="dxa"/>
            <w:vAlign w:val="center"/>
          </w:tcPr>
          <w:p w14:paraId="0534992A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39.03%</w:t>
            </w:r>
          </w:p>
        </w:tc>
        <w:tc>
          <w:tcPr>
            <w:tcW w:w="2039" w:type="dxa"/>
            <w:vAlign w:val="center"/>
          </w:tcPr>
          <w:p w14:paraId="4DE49EAC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30.00%</w:t>
            </w:r>
          </w:p>
        </w:tc>
      </w:tr>
      <w:tr w:rsidR="00043970" w:rsidRPr="00043970" w14:paraId="41AFCC28" w14:textId="77777777" w:rsidTr="00043970">
        <w:trPr>
          <w:jc w:val="center"/>
        </w:trPr>
        <w:tc>
          <w:tcPr>
            <w:tcW w:w="2038" w:type="dxa"/>
            <w:tcBorders>
              <w:bottom w:val="double" w:sz="6" w:space="0" w:color="auto"/>
            </w:tcBorders>
            <w:vAlign w:val="center"/>
          </w:tcPr>
          <w:p w14:paraId="08CABB86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Average</w:t>
            </w:r>
          </w:p>
        </w:tc>
        <w:tc>
          <w:tcPr>
            <w:tcW w:w="2038" w:type="dxa"/>
            <w:tcBorders>
              <w:bottom w:val="double" w:sz="6" w:space="0" w:color="auto"/>
            </w:tcBorders>
            <w:vAlign w:val="center"/>
          </w:tcPr>
          <w:p w14:paraId="6488BBE0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20.90%</w:t>
            </w:r>
          </w:p>
        </w:tc>
        <w:tc>
          <w:tcPr>
            <w:tcW w:w="2038" w:type="dxa"/>
            <w:tcBorders>
              <w:bottom w:val="double" w:sz="6" w:space="0" w:color="auto"/>
            </w:tcBorders>
            <w:vAlign w:val="center"/>
          </w:tcPr>
          <w:p w14:paraId="6C9C630E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34.82%</w:t>
            </w:r>
          </w:p>
        </w:tc>
        <w:tc>
          <w:tcPr>
            <w:tcW w:w="2039" w:type="dxa"/>
            <w:tcBorders>
              <w:bottom w:val="double" w:sz="6" w:space="0" w:color="auto"/>
            </w:tcBorders>
            <w:vAlign w:val="center"/>
          </w:tcPr>
          <w:p w14:paraId="4690F264" w14:textId="77777777" w:rsidR="00043970" w:rsidRPr="00043970" w:rsidRDefault="00043970" w:rsidP="00043970">
            <w:pPr>
              <w:spacing w:line="252" w:lineRule="auto"/>
              <w:jc w:val="center"/>
            </w:pPr>
            <w:r w:rsidRPr="00043970">
              <w:rPr>
                <w:rFonts w:hint="eastAsia"/>
              </w:rPr>
              <w:t>30.00%</w:t>
            </w:r>
          </w:p>
        </w:tc>
      </w:tr>
    </w:tbl>
    <w:p w14:paraId="39AA67F3" w14:textId="77777777" w:rsidR="001A703D" w:rsidRPr="00043970" w:rsidRDefault="001A703D">
      <w:pPr>
        <w:rPr>
          <w:sz w:val="22"/>
          <w:szCs w:val="22"/>
        </w:rPr>
      </w:pPr>
    </w:p>
    <w:sectPr w:rsidR="001A703D" w:rsidRPr="000439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64733"/>
    <w:multiLevelType w:val="multilevel"/>
    <w:tmpl w:val="35164733"/>
    <w:lvl w:ilvl="0">
      <w:start w:val="1"/>
      <w:numFmt w:val="decimal"/>
      <w:pStyle w:val="a"/>
      <w:suff w:val="space"/>
      <w:lvlText w:val="Fig. %1."/>
      <w:lvlJc w:val="left"/>
      <w:pPr>
        <w:ind w:left="0" w:firstLine="0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532378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A1MLIwMDG0NDQyMjJX0lEKTi0uzszPAykwrAUAmWWEdSwAAAA="/>
  </w:docVars>
  <w:rsids>
    <w:rsidRoot w:val="00043970"/>
    <w:rsid w:val="00043970"/>
    <w:rsid w:val="001A703D"/>
    <w:rsid w:val="00986873"/>
    <w:rsid w:val="00D57A04"/>
    <w:rsid w:val="00EB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B896B"/>
  <w15:chartTrackingRefBased/>
  <w15:docId w15:val="{6D7D00C7-8A83-4A38-A08A-F5B0255D6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43970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:lang w:eastAsia="en-US"/>
      <w14:ligatures w14:val="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caption"/>
    <w:basedOn w:val="a0"/>
    <w:next w:val="a0"/>
    <w:unhideWhenUsed/>
    <w:qFormat/>
    <w:rsid w:val="00043970"/>
    <w:pPr>
      <w:numPr>
        <w:numId w:val="1"/>
      </w:numPr>
      <w:spacing w:afterLines="50"/>
      <w:jc w:val="both"/>
    </w:pPr>
    <w:rPr>
      <w:rFonts w:eastAsia="黑体" w:cstheme="majorBidi"/>
      <w:sz w:val="16"/>
    </w:rPr>
  </w:style>
  <w:style w:type="table" w:styleId="a4">
    <w:name w:val="Table Grid"/>
    <w:basedOn w:val="a2"/>
    <w:uiPriority w:val="59"/>
    <w:qFormat/>
    <w:rsid w:val="00043970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</cp:lastModifiedBy>
  <cp:revision>1</cp:revision>
  <dcterms:created xsi:type="dcterms:W3CDTF">2026-08-06T15:13:00Z</dcterms:created>
  <dcterms:modified xsi:type="dcterms:W3CDTF">2026-08-06T15:14:00Z</dcterms:modified>
</cp:coreProperties>
</file>