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A269" w14:textId="77777777" w:rsidR="00FE50FE" w:rsidRDefault="00FE50FE" w:rsidP="00FE50FE">
      <w:pPr>
        <w:jc w:val="center"/>
        <w:rPr>
          <w:b/>
          <w:sz w:val="30"/>
          <w:szCs w:val="30"/>
        </w:rPr>
      </w:pPr>
      <w:bookmarkStart w:id="0" w:name="_Hlk165043868"/>
      <w:r>
        <w:rPr>
          <w:rFonts w:hint="eastAsia"/>
          <w:b/>
          <w:sz w:val="30"/>
          <w:szCs w:val="30"/>
        </w:rPr>
        <w:t>数字逻辑与数字系统课程实验报告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080"/>
        <w:gridCol w:w="1800"/>
        <w:gridCol w:w="1316"/>
        <w:gridCol w:w="1883"/>
      </w:tblGrid>
      <w:tr w:rsidR="00FE50FE" w14:paraId="3CA5008F" w14:textId="77777777" w:rsidTr="00112601">
        <w:trPr>
          <w:trHeight w:val="510"/>
        </w:trPr>
        <w:tc>
          <w:tcPr>
            <w:tcW w:w="828" w:type="dxa"/>
            <w:vAlign w:val="center"/>
          </w:tcPr>
          <w:p w14:paraId="0E5B552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160" w:type="dxa"/>
            <w:vAlign w:val="center"/>
          </w:tcPr>
          <w:p w14:paraId="60DED684" w14:textId="64882FF7" w:rsidR="00FE50FE" w:rsidRDefault="00175910" w:rsidP="00DD7342">
            <w:pPr>
              <w:jc w:val="center"/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数字逻辑与数字系统</w:t>
            </w:r>
          </w:p>
        </w:tc>
        <w:tc>
          <w:tcPr>
            <w:tcW w:w="1080" w:type="dxa"/>
            <w:vAlign w:val="center"/>
          </w:tcPr>
          <w:p w14:paraId="5FD870E0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0D6F22EF" w14:textId="0BC2C2D1" w:rsidR="00FE50FE" w:rsidRDefault="0017591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物联网工程一班</w:t>
            </w:r>
          </w:p>
        </w:tc>
        <w:tc>
          <w:tcPr>
            <w:tcW w:w="1316" w:type="dxa"/>
          </w:tcPr>
          <w:p w14:paraId="7B9BF154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883" w:type="dxa"/>
          </w:tcPr>
          <w:p w14:paraId="288620CC" w14:textId="6A68D420" w:rsidR="00FE50FE" w:rsidRDefault="0017591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2024.5.31</w:t>
            </w:r>
          </w:p>
        </w:tc>
      </w:tr>
      <w:tr w:rsidR="00FE50FE" w14:paraId="155B7908" w14:textId="77777777" w:rsidTr="00112601">
        <w:trPr>
          <w:trHeight w:val="510"/>
        </w:trPr>
        <w:tc>
          <w:tcPr>
            <w:tcW w:w="828" w:type="dxa"/>
            <w:vAlign w:val="center"/>
          </w:tcPr>
          <w:p w14:paraId="21134E9C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14:paraId="2D1424BC" w14:textId="77777777" w:rsidR="00FE50FE" w:rsidRDefault="0017591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曹烨</w:t>
            </w:r>
          </w:p>
          <w:p w14:paraId="7CBB7648" w14:textId="78D20647" w:rsidR="00175910" w:rsidRDefault="0017591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贺兵</w:t>
            </w:r>
          </w:p>
        </w:tc>
        <w:tc>
          <w:tcPr>
            <w:tcW w:w="1080" w:type="dxa"/>
            <w:vAlign w:val="center"/>
          </w:tcPr>
          <w:p w14:paraId="3EB5B08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00" w:type="dxa"/>
            <w:vAlign w:val="center"/>
          </w:tcPr>
          <w:p w14:paraId="65EDF932" w14:textId="77777777" w:rsidR="00FE50FE" w:rsidRDefault="0017591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2305040107</w:t>
            </w:r>
          </w:p>
          <w:p w14:paraId="5B41F4FF" w14:textId="5CF99547" w:rsidR="00175910" w:rsidRDefault="0017591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2305040114</w:t>
            </w:r>
          </w:p>
        </w:tc>
        <w:tc>
          <w:tcPr>
            <w:tcW w:w="1316" w:type="dxa"/>
          </w:tcPr>
          <w:p w14:paraId="0C60BF3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83" w:type="dxa"/>
          </w:tcPr>
          <w:p w14:paraId="76938B7F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</w:tr>
      <w:tr w:rsidR="00FE50FE" w14:paraId="6D7801B8" w14:textId="77777777" w:rsidTr="00112601">
        <w:trPr>
          <w:trHeight w:val="510"/>
        </w:trPr>
        <w:tc>
          <w:tcPr>
            <w:tcW w:w="828" w:type="dxa"/>
            <w:vAlign w:val="center"/>
          </w:tcPr>
          <w:p w14:paraId="713EDEF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9" w:type="dxa"/>
            <w:gridSpan w:val="5"/>
            <w:vAlign w:val="center"/>
          </w:tcPr>
          <w:p w14:paraId="13FD0A12" w14:textId="08A58A36" w:rsidR="00FE50FE" w:rsidRDefault="00175910" w:rsidP="00DD7342">
            <w:pPr>
              <w:jc w:val="center"/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集成计数器</w:t>
            </w:r>
          </w:p>
        </w:tc>
      </w:tr>
      <w:tr w:rsidR="00FE50FE" w14:paraId="7E49B7E8" w14:textId="77777777" w:rsidTr="00112601">
        <w:tc>
          <w:tcPr>
            <w:tcW w:w="828" w:type="dxa"/>
          </w:tcPr>
          <w:p w14:paraId="2FE6DDF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46DF0D59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760FF26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5CD29EB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1720FD0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6798924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633043E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39" w:type="dxa"/>
            <w:gridSpan w:val="5"/>
          </w:tcPr>
          <w:p w14:paraId="7BC57510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一、实验目的</w:t>
            </w:r>
          </w:p>
          <w:p w14:paraId="6128D7F4" w14:textId="6D4FFC11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1</w:t>
            </w:r>
            <w:r w:rsidRPr="00175910">
              <w:rPr>
                <w:rFonts w:hint="eastAsia"/>
                <w:sz w:val="24"/>
              </w:rPr>
              <w:t>、掌握时序逻辑电路的分析和设计方法</w:t>
            </w:r>
            <w:r>
              <w:rPr>
                <w:rFonts w:hint="eastAsia"/>
                <w:sz w:val="24"/>
              </w:rPr>
              <w:t>。</w:t>
            </w:r>
          </w:p>
          <w:p w14:paraId="76F19044" w14:textId="2BB4A62F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2</w:t>
            </w:r>
            <w:r w:rsidRPr="00175910">
              <w:rPr>
                <w:rFonts w:hint="eastAsia"/>
                <w:sz w:val="24"/>
              </w:rPr>
              <w:t>、熟悉二进制、十进制计数器的工作方法</w:t>
            </w:r>
            <w:r>
              <w:rPr>
                <w:rFonts w:hint="eastAsia"/>
                <w:sz w:val="24"/>
              </w:rPr>
              <w:t>。</w:t>
            </w:r>
          </w:p>
          <w:p w14:paraId="2C387EBC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3</w:t>
            </w:r>
            <w:r w:rsidRPr="00175910">
              <w:rPr>
                <w:rFonts w:hint="eastAsia"/>
                <w:sz w:val="24"/>
              </w:rPr>
              <w:t>、认识电路仿真软件</w:t>
            </w:r>
            <w:r w:rsidRPr="00175910">
              <w:rPr>
                <w:rFonts w:hint="eastAsia"/>
                <w:sz w:val="24"/>
              </w:rPr>
              <w:t>Multisim</w:t>
            </w:r>
            <w:r w:rsidRPr="00175910">
              <w:rPr>
                <w:rFonts w:hint="eastAsia"/>
                <w:sz w:val="24"/>
              </w:rPr>
              <w:t>，了解其基本操作，掌握构建仿真电路的基本方法，体会虚拟设备与仿真。</w:t>
            </w:r>
          </w:p>
          <w:p w14:paraId="4DA9986F" w14:textId="741CBE08" w:rsidR="00FE50FE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4</w:t>
            </w:r>
            <w:r w:rsidRPr="00175910">
              <w:rPr>
                <w:rFonts w:hint="eastAsia"/>
                <w:sz w:val="24"/>
              </w:rPr>
              <w:t>、掌握集成计数器的测试和使用方法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E50FE" w14:paraId="0EB01FD4" w14:textId="77777777" w:rsidTr="00112601">
        <w:trPr>
          <w:trHeight w:val="2164"/>
        </w:trPr>
        <w:tc>
          <w:tcPr>
            <w:tcW w:w="828" w:type="dxa"/>
          </w:tcPr>
          <w:p w14:paraId="6D213A76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2ECCB263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DE43AA1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37AA3B4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18B21341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  <w:p w14:paraId="0299580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 w14:paraId="4FD25C28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14:paraId="5426480B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5BA6B2D9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8239" w:type="dxa"/>
            <w:gridSpan w:val="5"/>
          </w:tcPr>
          <w:p w14:paraId="0B10C609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二、实验仪器及器件</w:t>
            </w:r>
          </w:p>
          <w:p w14:paraId="1D89F44E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面包板、电源及导线若干</w:t>
            </w:r>
          </w:p>
          <w:p w14:paraId="506E0E2E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万用表</w:t>
            </w:r>
            <w:r w:rsidRPr="00175910">
              <w:rPr>
                <w:rFonts w:hint="eastAsia"/>
                <w:sz w:val="24"/>
              </w:rPr>
              <w:t xml:space="preserve">        1</w:t>
            </w:r>
            <w:r w:rsidRPr="00175910">
              <w:rPr>
                <w:rFonts w:hint="eastAsia"/>
                <w:sz w:val="24"/>
              </w:rPr>
              <w:t>台</w:t>
            </w:r>
          </w:p>
          <w:p w14:paraId="2922DD3E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双</w:t>
            </w:r>
            <w:proofErr w:type="gramStart"/>
            <w:r w:rsidRPr="00175910">
              <w:rPr>
                <w:rFonts w:hint="eastAsia"/>
                <w:sz w:val="24"/>
              </w:rPr>
              <w:t>踪</w:t>
            </w:r>
            <w:proofErr w:type="gramEnd"/>
            <w:r w:rsidRPr="00175910">
              <w:rPr>
                <w:rFonts w:hint="eastAsia"/>
                <w:sz w:val="24"/>
              </w:rPr>
              <w:t>示波器</w:t>
            </w:r>
            <w:r w:rsidRPr="00175910">
              <w:rPr>
                <w:rFonts w:hint="eastAsia"/>
                <w:sz w:val="24"/>
              </w:rPr>
              <w:t xml:space="preserve">    1</w:t>
            </w:r>
            <w:r w:rsidRPr="00175910">
              <w:rPr>
                <w:rFonts w:hint="eastAsia"/>
                <w:sz w:val="24"/>
              </w:rPr>
              <w:t>台</w:t>
            </w:r>
          </w:p>
          <w:p w14:paraId="398E67E5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信号发生器</w:t>
            </w:r>
            <w:r w:rsidRPr="00175910">
              <w:rPr>
                <w:rFonts w:hint="eastAsia"/>
                <w:sz w:val="24"/>
              </w:rPr>
              <w:t xml:space="preserve">    1</w:t>
            </w:r>
            <w:r w:rsidRPr="00175910">
              <w:rPr>
                <w:rFonts w:hint="eastAsia"/>
                <w:sz w:val="24"/>
              </w:rPr>
              <w:t>台</w:t>
            </w:r>
            <w:r w:rsidRPr="00175910">
              <w:rPr>
                <w:rFonts w:hint="eastAsia"/>
                <w:sz w:val="24"/>
              </w:rPr>
              <w:t xml:space="preserve">            </w:t>
            </w:r>
          </w:p>
          <w:p w14:paraId="273483E6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 xml:space="preserve">74LS161     </w:t>
            </w:r>
            <w:r w:rsidRPr="00175910">
              <w:rPr>
                <w:rFonts w:hint="eastAsia"/>
                <w:sz w:val="24"/>
              </w:rPr>
              <w:t>同步四位二进制计数器</w:t>
            </w:r>
            <w:r w:rsidRPr="00175910">
              <w:rPr>
                <w:rFonts w:hint="eastAsia"/>
                <w:sz w:val="24"/>
              </w:rPr>
              <w:t xml:space="preserve"> </w:t>
            </w:r>
            <w:r w:rsidRPr="00175910">
              <w:rPr>
                <w:rFonts w:hint="eastAsia"/>
                <w:sz w:val="24"/>
              </w:rPr>
              <w:t xml:space="preserve">　　</w:t>
            </w:r>
            <w:r w:rsidRPr="00175910">
              <w:rPr>
                <w:rFonts w:hint="eastAsia"/>
                <w:sz w:val="24"/>
              </w:rPr>
              <w:t xml:space="preserve"> 1</w:t>
            </w:r>
            <w:r w:rsidRPr="00175910">
              <w:rPr>
                <w:rFonts w:hint="eastAsia"/>
                <w:sz w:val="24"/>
              </w:rPr>
              <w:t>片</w:t>
            </w:r>
          </w:p>
          <w:p w14:paraId="24B4E1E0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发光二极管</w:t>
            </w:r>
            <w:r w:rsidRPr="00175910">
              <w:rPr>
                <w:rFonts w:hint="eastAsia"/>
                <w:sz w:val="24"/>
              </w:rPr>
              <w:t xml:space="preserve">                    4</w:t>
            </w:r>
            <w:r w:rsidRPr="00175910">
              <w:rPr>
                <w:rFonts w:hint="eastAsia"/>
                <w:sz w:val="24"/>
              </w:rPr>
              <w:t>只</w:t>
            </w:r>
          </w:p>
          <w:p w14:paraId="4A4A279D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DIP</w:t>
            </w:r>
            <w:r w:rsidRPr="00175910">
              <w:rPr>
                <w:rFonts w:hint="eastAsia"/>
                <w:sz w:val="24"/>
              </w:rPr>
              <w:t>拨码开关</w:t>
            </w:r>
            <w:r w:rsidRPr="00175910">
              <w:rPr>
                <w:rFonts w:hint="eastAsia"/>
                <w:sz w:val="24"/>
              </w:rPr>
              <w:t xml:space="preserve">                  1</w:t>
            </w:r>
            <w:r w:rsidRPr="00175910">
              <w:rPr>
                <w:rFonts w:hint="eastAsia"/>
                <w:sz w:val="24"/>
              </w:rPr>
              <w:t>只</w:t>
            </w:r>
          </w:p>
          <w:p w14:paraId="25281B68" w14:textId="19DE98B1" w:rsidR="00FE50FE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计算机一台</w:t>
            </w:r>
            <w:r w:rsidRPr="00175910">
              <w:rPr>
                <w:rFonts w:hint="eastAsia"/>
                <w:sz w:val="24"/>
              </w:rPr>
              <w:t xml:space="preserve"> </w:t>
            </w:r>
            <w:r w:rsidRPr="00175910">
              <w:rPr>
                <w:rFonts w:hint="eastAsia"/>
                <w:sz w:val="24"/>
              </w:rPr>
              <w:t>（</w:t>
            </w:r>
            <w:r w:rsidRPr="00175910">
              <w:rPr>
                <w:rFonts w:hint="eastAsia"/>
                <w:sz w:val="24"/>
              </w:rPr>
              <w:t>Windows XP</w:t>
            </w:r>
            <w:r w:rsidRPr="00175910">
              <w:rPr>
                <w:rFonts w:hint="eastAsia"/>
                <w:sz w:val="24"/>
              </w:rPr>
              <w:t>，</w:t>
            </w:r>
            <w:r w:rsidRPr="00175910">
              <w:rPr>
                <w:rFonts w:hint="eastAsia"/>
                <w:sz w:val="24"/>
              </w:rPr>
              <w:t xml:space="preserve"> Multisim 10</w:t>
            </w:r>
            <w:r w:rsidRPr="00175910">
              <w:rPr>
                <w:rFonts w:hint="eastAsia"/>
                <w:sz w:val="24"/>
              </w:rPr>
              <w:t>）</w:t>
            </w:r>
          </w:p>
        </w:tc>
      </w:tr>
      <w:tr w:rsidR="00FE50FE" w14:paraId="74CC655C" w14:textId="77777777" w:rsidTr="00112601">
        <w:trPr>
          <w:trHeight w:val="2164"/>
        </w:trPr>
        <w:tc>
          <w:tcPr>
            <w:tcW w:w="828" w:type="dxa"/>
          </w:tcPr>
          <w:p w14:paraId="15C1C097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450619A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612E95F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6E8FA2D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14:paraId="176747A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 w14:paraId="7034D65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3610A1E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3720C98E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8239" w:type="dxa"/>
            <w:gridSpan w:val="5"/>
          </w:tcPr>
          <w:p w14:paraId="332D7274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三、实验内容：</w:t>
            </w:r>
          </w:p>
          <w:p w14:paraId="7983ACAD" w14:textId="2E2DFCA2" w:rsidR="00FE50FE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1.</w:t>
            </w:r>
            <w:r w:rsidRPr="00175910">
              <w:rPr>
                <w:rFonts w:hint="eastAsia"/>
                <w:sz w:val="24"/>
              </w:rPr>
              <w:tab/>
            </w:r>
            <w:r w:rsidRPr="00175910">
              <w:rPr>
                <w:rFonts w:hint="eastAsia"/>
                <w:sz w:val="24"/>
              </w:rPr>
              <w:t>使用</w:t>
            </w:r>
            <w:r w:rsidRPr="00175910">
              <w:rPr>
                <w:rFonts w:hint="eastAsia"/>
                <w:sz w:val="24"/>
              </w:rPr>
              <w:t>Multisim</w:t>
            </w:r>
            <w:r w:rsidRPr="00175910">
              <w:rPr>
                <w:rFonts w:hint="eastAsia"/>
                <w:sz w:val="24"/>
              </w:rPr>
              <w:t>仿真软件进行集成同步二进制计数器</w:t>
            </w:r>
            <w:r w:rsidRPr="00175910">
              <w:rPr>
                <w:rFonts w:hint="eastAsia"/>
                <w:sz w:val="24"/>
              </w:rPr>
              <w:t>74LS161</w:t>
            </w:r>
            <w:r w:rsidRPr="00175910">
              <w:rPr>
                <w:rFonts w:hint="eastAsia"/>
                <w:sz w:val="24"/>
              </w:rPr>
              <w:t>的功能测试</w:t>
            </w:r>
            <w:r>
              <w:rPr>
                <w:rFonts w:hint="eastAsia"/>
                <w:sz w:val="24"/>
              </w:rPr>
              <w:t>。</w:t>
            </w:r>
          </w:p>
          <w:p w14:paraId="2F2406AB" w14:textId="41A1B0E9" w:rsid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建立逻辑电路，输出端</w:t>
            </w:r>
            <w:r w:rsidRPr="00175910">
              <w:rPr>
                <w:rFonts w:hint="eastAsia"/>
                <w:sz w:val="24"/>
              </w:rPr>
              <w:t>QDQCQBQA</w:t>
            </w:r>
            <w:r w:rsidRPr="00175910">
              <w:rPr>
                <w:rFonts w:hint="eastAsia"/>
                <w:sz w:val="24"/>
              </w:rPr>
              <w:t>接</w:t>
            </w:r>
            <w:r w:rsidRPr="00175910">
              <w:rPr>
                <w:rFonts w:hint="eastAsia"/>
                <w:sz w:val="24"/>
              </w:rPr>
              <w:t>16</w:t>
            </w:r>
            <w:r w:rsidRPr="00175910">
              <w:rPr>
                <w:rFonts w:hint="eastAsia"/>
                <w:sz w:val="24"/>
              </w:rPr>
              <w:t>进制</w:t>
            </w:r>
            <w:r w:rsidRPr="00175910">
              <w:rPr>
                <w:rFonts w:hint="eastAsia"/>
                <w:sz w:val="24"/>
              </w:rPr>
              <w:t>8</w:t>
            </w:r>
            <w:r w:rsidRPr="00175910">
              <w:rPr>
                <w:rFonts w:hint="eastAsia"/>
                <w:sz w:val="24"/>
              </w:rPr>
              <w:t>段数码显示器，函数发生器选择方波，频率为</w:t>
            </w:r>
            <w:r w:rsidRPr="00175910">
              <w:rPr>
                <w:rFonts w:hint="eastAsia"/>
                <w:sz w:val="24"/>
              </w:rPr>
              <w:t>10HZ</w:t>
            </w:r>
            <w:r w:rsidRPr="00175910">
              <w:rPr>
                <w:rFonts w:hint="eastAsia"/>
                <w:sz w:val="24"/>
              </w:rPr>
              <w:t>。</w:t>
            </w:r>
          </w:p>
          <w:p w14:paraId="27ECC72C" w14:textId="66740E20" w:rsid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测试</w:t>
            </w:r>
            <w:r w:rsidRPr="00175910">
              <w:rPr>
                <w:rFonts w:hint="eastAsia"/>
                <w:sz w:val="24"/>
              </w:rPr>
              <w:t>74LS161</w:t>
            </w:r>
            <w:r w:rsidRPr="00175910">
              <w:rPr>
                <w:rFonts w:hint="eastAsia"/>
                <w:sz w:val="24"/>
              </w:rPr>
              <w:t>的清零、置数、保持和计数功能。</w:t>
            </w:r>
          </w:p>
          <w:p w14:paraId="5F8F0B51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2</w:t>
            </w:r>
            <w:r w:rsidRPr="00175910">
              <w:rPr>
                <w:rFonts w:hint="eastAsia"/>
                <w:sz w:val="24"/>
              </w:rPr>
              <w:t>．搭建实际电路测试</w:t>
            </w:r>
            <w:r w:rsidRPr="00175910">
              <w:rPr>
                <w:rFonts w:hint="eastAsia"/>
                <w:sz w:val="24"/>
              </w:rPr>
              <w:t>74LS161</w:t>
            </w:r>
            <w:r w:rsidRPr="00175910">
              <w:rPr>
                <w:rFonts w:hint="eastAsia"/>
                <w:sz w:val="24"/>
              </w:rPr>
              <w:t>的逻辑功能</w:t>
            </w:r>
          </w:p>
          <w:p w14:paraId="0DB207CF" w14:textId="3FB08828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参照上面逻辑电路，搭建</w:t>
            </w:r>
            <w:r w:rsidRPr="00175910">
              <w:rPr>
                <w:rFonts w:hint="eastAsia"/>
                <w:sz w:val="24"/>
              </w:rPr>
              <w:t>74LS161</w:t>
            </w:r>
            <w:r w:rsidRPr="00175910">
              <w:rPr>
                <w:rFonts w:hint="eastAsia"/>
                <w:sz w:val="24"/>
              </w:rPr>
              <w:t>测试电路，测试其清零、置数、保持和计数功能。再次验证上面所填写的表。</w:t>
            </w:r>
          </w:p>
          <w:p w14:paraId="01E23A77" w14:textId="77777777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提示：用信号发生器产生</w:t>
            </w:r>
            <w:r w:rsidRPr="00175910">
              <w:rPr>
                <w:rFonts w:hint="eastAsia"/>
                <w:sz w:val="24"/>
              </w:rPr>
              <w:t>1HZ</w:t>
            </w:r>
            <w:r w:rsidRPr="00175910">
              <w:rPr>
                <w:rFonts w:hint="eastAsia"/>
                <w:sz w:val="24"/>
              </w:rPr>
              <w:t>的方波脉冲，连接ＣＰ引脚，并在示波器上显示该信号，以便观察边沿触发情况。</w:t>
            </w:r>
          </w:p>
          <w:p w14:paraId="67D43C52" w14:textId="7264440A" w:rsidR="00175910" w:rsidRPr="00175910" w:rsidRDefault="00175910" w:rsidP="00175910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>输出端：</w:t>
            </w:r>
            <w:r w:rsidRPr="00175910">
              <w:rPr>
                <w:rFonts w:hint="eastAsia"/>
                <w:sz w:val="24"/>
              </w:rPr>
              <w:t>QDQCQBQA</w:t>
            </w:r>
            <w:r w:rsidRPr="00175910">
              <w:rPr>
                <w:rFonts w:hint="eastAsia"/>
                <w:sz w:val="24"/>
              </w:rPr>
              <w:t>串接</w:t>
            </w:r>
            <w:r w:rsidRPr="00175910">
              <w:rPr>
                <w:rFonts w:hint="eastAsia"/>
                <w:sz w:val="24"/>
              </w:rPr>
              <w:t>1K</w:t>
            </w:r>
            <w:r w:rsidRPr="00175910">
              <w:rPr>
                <w:rFonts w:hint="eastAsia"/>
                <w:sz w:val="24"/>
              </w:rPr>
              <w:t>电阻以及</w:t>
            </w:r>
            <w:r w:rsidRPr="00175910">
              <w:rPr>
                <w:rFonts w:hint="eastAsia"/>
                <w:sz w:val="24"/>
              </w:rPr>
              <w:t>4</w:t>
            </w:r>
            <w:r w:rsidRPr="00175910">
              <w:rPr>
                <w:rFonts w:hint="eastAsia"/>
                <w:sz w:val="24"/>
              </w:rPr>
              <w:t>个发光二极管，从高位到地位排列。</w:t>
            </w:r>
          </w:p>
          <w:p w14:paraId="4B845352" w14:textId="77777777" w:rsidR="00FE50FE" w:rsidRPr="00175910" w:rsidRDefault="00FE50FE" w:rsidP="00DD7342">
            <w:pPr>
              <w:rPr>
                <w:sz w:val="24"/>
              </w:rPr>
            </w:pPr>
          </w:p>
          <w:p w14:paraId="2E7D4EFA" w14:textId="3E558214" w:rsidR="00FE50FE" w:rsidRPr="00720B84" w:rsidRDefault="00175910" w:rsidP="00720B84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720B84">
              <w:rPr>
                <w:rFonts w:hint="eastAsia"/>
                <w:sz w:val="24"/>
              </w:rPr>
              <w:t>原理：</w:t>
            </w:r>
          </w:p>
          <w:p w14:paraId="758D0714" w14:textId="7F5AC95A" w:rsidR="00720B84" w:rsidRDefault="00720B84" w:rsidP="00720B84">
            <w:pPr>
              <w:pStyle w:val="a9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计数器是一种累计时钟脉冲数的逻辑部件。不仅用于时钟脉冲计数，还用于定时、分频、产生节拍脉冲以及数字运算等。</w:t>
            </w:r>
          </w:p>
          <w:p w14:paraId="7D213210" w14:textId="6055D6AA" w:rsidR="00720B84" w:rsidRDefault="00720B84" w:rsidP="00720B84">
            <w:pPr>
              <w:pStyle w:val="a9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按触发方式分类，分为同步计数器和异步计数器。</w:t>
            </w:r>
          </w:p>
          <w:p w14:paraId="5873C1D5" w14:textId="121770A1" w:rsidR="00720B84" w:rsidRDefault="00720B84" w:rsidP="00720B84">
            <w:pPr>
              <w:pStyle w:val="a9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按计数的增减规律分类，可以把计数器分成加法计数器、减法计数器和可逆计数器三种。</w:t>
            </w:r>
          </w:p>
          <w:p w14:paraId="7FB69B03" w14:textId="574E999A" w:rsidR="00720B84" w:rsidRPr="00720B84" w:rsidRDefault="00720B84" w:rsidP="00720B84">
            <w:pPr>
              <w:pStyle w:val="a9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74LS161</w:t>
            </w:r>
            <w:r>
              <w:rPr>
                <w:rFonts w:hint="eastAsia"/>
                <w:sz w:val="24"/>
              </w:rPr>
              <w:t>除了有二进制加法计数功能，还有预置数、清零和保持功能。</w:t>
            </w:r>
          </w:p>
          <w:p w14:paraId="7539178E" w14:textId="6B9F4526" w:rsidR="00175910" w:rsidRDefault="00175910" w:rsidP="00DD734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2.实验中的测试方法：</w:t>
            </w:r>
          </w:p>
          <w:p w14:paraId="184B8CA9" w14:textId="69F19DA1" w:rsidR="00FE50FE" w:rsidRDefault="00175910" w:rsidP="00112601">
            <w:pPr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本实验是使用仿真软件进行仿真测试</w:t>
            </w:r>
          </w:p>
          <w:p w14:paraId="255FFFF2" w14:textId="1F96741F" w:rsidR="00FE50FE" w:rsidRDefault="00175910" w:rsidP="0011260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连续测试法：</w:t>
            </w:r>
            <w:r w:rsidRPr="00175910">
              <w:rPr>
                <w:rFonts w:hint="eastAsia"/>
                <w:sz w:val="24"/>
              </w:rPr>
              <w:t>以连续脉冲源作为时钟脉冲，用示波器观察波形，来判断输出波形是否与时序图相符。</w:t>
            </w:r>
          </w:p>
          <w:p w14:paraId="6EEAA481" w14:textId="4DBB7425" w:rsidR="00FE50FE" w:rsidRDefault="00175910" w:rsidP="00DD7342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0273F1">
              <w:rPr>
                <w:rFonts w:ascii="宋体" w:hAnsi="宋体" w:hint="eastAsia"/>
                <w:sz w:val="24"/>
              </w:rPr>
              <w:t>实验步骤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5964178A" w14:textId="0D63C11E" w:rsidR="00112601" w:rsidRPr="00CD6AF1" w:rsidRDefault="00112601" w:rsidP="00112601">
            <w:pPr>
              <w:spacing w:line="288" w:lineRule="auto"/>
              <w:ind w:firstLineChars="200" w:firstLine="480"/>
              <w:rPr>
                <w:sz w:val="24"/>
              </w:rPr>
            </w:pPr>
            <w:r w:rsidRPr="00CD6AF1">
              <w:rPr>
                <w:sz w:val="24"/>
              </w:rPr>
              <w:t>(1).</w:t>
            </w:r>
            <w:r w:rsidRPr="00CD6AF1">
              <w:rPr>
                <w:rFonts w:hint="eastAsia"/>
                <w:sz w:val="24"/>
              </w:rPr>
              <w:t xml:space="preserve"> </w:t>
            </w:r>
            <w:r w:rsidRPr="00CD6AF1">
              <w:rPr>
                <w:rFonts w:hAnsi="宋体" w:hint="eastAsia"/>
                <w:sz w:val="24"/>
              </w:rPr>
              <w:t>单击电子仿真软件</w:t>
            </w:r>
            <w:r w:rsidRPr="00CD6AF1">
              <w:rPr>
                <w:sz w:val="24"/>
              </w:rPr>
              <w:t>Multisim</w:t>
            </w:r>
            <w:r w:rsidRPr="00CD6AF1">
              <w:rPr>
                <w:rFonts w:hint="eastAsia"/>
                <w:sz w:val="24"/>
              </w:rPr>
              <w:t>10</w:t>
            </w:r>
            <w:r w:rsidRPr="00CD6AF1">
              <w:rPr>
                <w:rFonts w:hint="eastAsia"/>
                <w:sz w:val="24"/>
              </w:rPr>
              <w:t>基本界面真实元件工具条的“</w:t>
            </w:r>
            <w:r w:rsidRPr="00CD6AF1">
              <w:rPr>
                <w:rFonts w:hint="eastAsia"/>
                <w:sz w:val="24"/>
              </w:rPr>
              <w:t>TTL</w:t>
            </w:r>
            <w:r w:rsidRPr="00CD6AF1">
              <w:rPr>
                <w:rFonts w:hint="eastAsia"/>
                <w:sz w:val="24"/>
              </w:rPr>
              <w:t>”按钮（在界面上方工具栏中</w:t>
            </w:r>
            <w:r w:rsidRPr="00CD6AF1">
              <w:rPr>
                <w:rFonts w:hint="eastAsia"/>
                <w:noProof/>
                <w:sz w:val="24"/>
              </w:rPr>
              <w:drawing>
                <wp:inline distT="0" distB="0" distL="0" distR="0" wp14:anchorId="1CB7F867" wp14:editId="2C993A71">
                  <wp:extent cx="317500" cy="342900"/>
                  <wp:effectExtent l="0" t="0" r="6350" b="0"/>
                  <wp:docPr id="83653618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6AF1">
              <w:rPr>
                <w:rFonts w:hint="eastAsia"/>
                <w:sz w:val="24"/>
              </w:rPr>
              <w:t>），从弹出的对话框中选取一个</w:t>
            </w:r>
            <w:r w:rsidRPr="00CD6AF1">
              <w:rPr>
                <w:rFonts w:hAnsi="宋体" w:hint="eastAsia"/>
                <w:sz w:val="24"/>
              </w:rPr>
              <w:t>与非门</w:t>
            </w:r>
            <w:r w:rsidRPr="00CD6AF1">
              <w:rPr>
                <w:sz w:val="24"/>
              </w:rPr>
              <w:t>74LS</w:t>
            </w:r>
            <w:r w:rsidRPr="00CD6AF1">
              <w:rPr>
                <w:rFonts w:hint="eastAsia"/>
                <w:sz w:val="24"/>
              </w:rPr>
              <w:t>161N</w:t>
            </w:r>
            <w:r w:rsidRPr="00CD6AF1">
              <w:rPr>
                <w:rFonts w:hAnsi="宋体" w:hint="eastAsia"/>
                <w:sz w:val="24"/>
              </w:rPr>
              <w:t>，将它放置在电子平台上；单击</w:t>
            </w:r>
            <w:r w:rsidRPr="00CD6AF1">
              <w:rPr>
                <w:rFonts w:hint="eastAsia"/>
                <w:sz w:val="24"/>
              </w:rPr>
              <w:t>真实元件工具条的“</w:t>
            </w:r>
            <w:r w:rsidRPr="00CD6AF1">
              <w:rPr>
                <w:rFonts w:hint="eastAsia"/>
                <w:sz w:val="24"/>
              </w:rPr>
              <w:t>place Source</w:t>
            </w:r>
            <w:r w:rsidRPr="00CD6AF1">
              <w:rPr>
                <w:rFonts w:hint="eastAsia"/>
                <w:sz w:val="24"/>
              </w:rPr>
              <w:t>”按钮，将电源</w:t>
            </w:r>
            <w:r w:rsidRPr="00CD6AF1">
              <w:rPr>
                <w:position w:val="-6"/>
                <w:sz w:val="24"/>
              </w:rPr>
              <w:object w:dxaOrig="420" w:dyaOrig="279" w14:anchorId="58C151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65pt;height:15.35pt" o:ole="">
                  <v:imagedata r:id="rId8" o:title=""/>
                </v:shape>
                <o:OLEObject Type="Embed" ProgID="Equation.3" ShapeID="_x0000_i1025" DrawAspect="Content" ObjectID="_1779011042" r:id="rId9"/>
              </w:object>
            </w:r>
            <w:r w:rsidRPr="00CD6AF1">
              <w:rPr>
                <w:rFonts w:hint="eastAsia"/>
                <w:sz w:val="24"/>
              </w:rPr>
              <w:t>和</w:t>
            </w:r>
            <w:r w:rsidRPr="00CD6AF1">
              <w:rPr>
                <w:rFonts w:hint="eastAsia"/>
                <w:sz w:val="24"/>
              </w:rPr>
              <w:t>Ground</w:t>
            </w:r>
            <w:r w:rsidRPr="00CD6AF1">
              <w:rPr>
                <w:rFonts w:hint="eastAsia"/>
                <w:sz w:val="24"/>
              </w:rPr>
              <w:t>（地线）调出放置在电子平台上；</w:t>
            </w:r>
            <w:r w:rsidRPr="00CD6AF1">
              <w:rPr>
                <w:rFonts w:hAnsi="宋体" w:hint="eastAsia"/>
                <w:sz w:val="24"/>
              </w:rPr>
              <w:t>单击</w:t>
            </w:r>
            <w:r w:rsidRPr="00CD6AF1">
              <w:rPr>
                <w:rFonts w:hint="eastAsia"/>
                <w:sz w:val="24"/>
              </w:rPr>
              <w:t>真实元件工具条的“</w:t>
            </w:r>
            <w:r w:rsidRPr="00CD6AF1">
              <w:rPr>
                <w:rFonts w:hint="eastAsia"/>
                <w:sz w:val="24"/>
              </w:rPr>
              <w:t>place Basic</w:t>
            </w:r>
            <w:r w:rsidRPr="00CD6AF1">
              <w:rPr>
                <w:rFonts w:hint="eastAsia"/>
                <w:sz w:val="24"/>
              </w:rPr>
              <w:t>”按钮，选择</w:t>
            </w:r>
            <w:r w:rsidRPr="00CD6AF1">
              <w:rPr>
                <w:rFonts w:hint="eastAsia"/>
                <w:sz w:val="24"/>
              </w:rPr>
              <w:t>switch</w:t>
            </w:r>
            <w:r w:rsidRPr="00CD6AF1">
              <w:rPr>
                <w:rFonts w:hint="eastAsia"/>
                <w:sz w:val="24"/>
              </w:rPr>
              <w:t>中的</w:t>
            </w:r>
            <w:r w:rsidRPr="00CD6AF1">
              <w:rPr>
                <w:rFonts w:hint="eastAsia"/>
                <w:sz w:val="24"/>
              </w:rPr>
              <w:t>SPDT</w:t>
            </w:r>
            <w:r w:rsidRPr="00CD6AF1">
              <w:rPr>
                <w:rFonts w:hint="eastAsia"/>
                <w:sz w:val="24"/>
              </w:rPr>
              <w:t>（单刀双掷开关），“</w:t>
            </w:r>
            <w:r w:rsidRPr="00CD6AF1">
              <w:rPr>
                <w:position w:val="-6"/>
                <w:sz w:val="24"/>
              </w:rPr>
              <w:object w:dxaOrig="300" w:dyaOrig="279" w14:anchorId="0B69ED6C">
                <v:shape id="_x0000_i1026" type="#_x0000_t75" style="width:15.35pt;height:15.35pt" o:ole="">
                  <v:imagedata r:id="rId10" o:title=""/>
                </v:shape>
                <o:OLEObject Type="Embed" ProgID="Equation.3" ShapeID="_x0000_i1026" DrawAspect="Content" ObjectID="_1779011043" r:id="rId11"/>
              </w:object>
            </w:r>
            <w:r w:rsidRPr="00CD6AF1">
              <w:rPr>
                <w:rFonts w:hint="eastAsia"/>
                <w:sz w:val="24"/>
              </w:rPr>
              <w:t>”——“</w:t>
            </w:r>
            <w:r w:rsidRPr="00CD6AF1">
              <w:rPr>
                <w:position w:val="-6"/>
                <w:sz w:val="24"/>
              </w:rPr>
              <w:object w:dxaOrig="340" w:dyaOrig="279" w14:anchorId="79C60453">
                <v:shape id="_x0000_i1027" type="#_x0000_t75" style="width:15.35pt;height:15.35pt" o:ole="">
                  <v:imagedata r:id="rId12" o:title=""/>
                </v:shape>
                <o:OLEObject Type="Embed" ProgID="Equation.3" ShapeID="_x0000_i1027" DrawAspect="Content" ObjectID="_1779011044" r:id="rId13"/>
              </w:object>
            </w:r>
            <w:r w:rsidRPr="00CD6AF1">
              <w:rPr>
                <w:rFonts w:hint="eastAsia"/>
                <w:sz w:val="24"/>
              </w:rPr>
              <w:t>”（四个）调出放置在电子平台上，并分别双击“</w:t>
            </w:r>
            <w:r w:rsidRPr="00CD6AF1">
              <w:rPr>
                <w:position w:val="-6"/>
                <w:sz w:val="24"/>
              </w:rPr>
              <w:object w:dxaOrig="300" w:dyaOrig="279" w14:anchorId="3CA0D7EB">
                <v:shape id="_x0000_i1028" type="#_x0000_t75" style="width:15.35pt;height:15.35pt" o:ole="">
                  <v:imagedata r:id="rId14" o:title=""/>
                </v:shape>
                <o:OLEObject Type="Embed" ProgID="Equation.3" ShapeID="_x0000_i1028" DrawAspect="Content" ObjectID="_1779011045" r:id="rId15"/>
              </w:object>
            </w:r>
            <w:r w:rsidRPr="00CD6AF1">
              <w:rPr>
                <w:rFonts w:hint="eastAsia"/>
                <w:sz w:val="24"/>
              </w:rPr>
              <w:t>”——“</w:t>
            </w:r>
            <w:r w:rsidRPr="00CD6AF1">
              <w:rPr>
                <w:position w:val="-6"/>
                <w:sz w:val="24"/>
              </w:rPr>
              <w:object w:dxaOrig="340" w:dyaOrig="279" w14:anchorId="01881E47">
                <v:shape id="_x0000_i1029" type="#_x0000_t75" style="width:15.35pt;height:15.35pt" o:ole="">
                  <v:imagedata r:id="rId16" o:title=""/>
                </v:shape>
                <o:OLEObject Type="Embed" ProgID="Equation.3" ShapeID="_x0000_i1029" DrawAspect="Content" ObjectID="_1779011046" r:id="rId17"/>
              </w:object>
            </w:r>
            <w:r w:rsidRPr="00CD6AF1">
              <w:rPr>
                <w:rFonts w:hint="eastAsia"/>
                <w:sz w:val="24"/>
              </w:rPr>
              <w:t>”图标，将弹出的对话框的“</w:t>
            </w:r>
            <w:r w:rsidRPr="00CD6AF1">
              <w:rPr>
                <w:rFonts w:hint="eastAsia"/>
                <w:sz w:val="24"/>
              </w:rPr>
              <w:t>Key for Switch</w:t>
            </w:r>
            <w:r w:rsidRPr="00CD6AF1">
              <w:rPr>
                <w:rFonts w:hint="eastAsia"/>
                <w:sz w:val="24"/>
              </w:rPr>
              <w:t>”栏设置成“</w:t>
            </w:r>
            <w:r w:rsidRPr="00CD6AF1">
              <w:rPr>
                <w:position w:val="-4"/>
                <w:sz w:val="24"/>
              </w:rPr>
              <w:object w:dxaOrig="240" w:dyaOrig="260" w14:anchorId="5DFE3D58">
                <v:shape id="_x0000_i1030" type="#_x0000_t75" style="width:10.35pt;height:15.35pt" o:ole="">
                  <v:imagedata r:id="rId18" o:title=""/>
                </v:shape>
                <o:OLEObject Type="Embed" ProgID="Equation.3" ShapeID="_x0000_i1030" DrawAspect="Content" ObjectID="_1779011047" r:id="rId19"/>
              </w:object>
            </w:r>
            <w:r w:rsidRPr="00CD6AF1">
              <w:rPr>
                <w:rFonts w:hint="eastAsia"/>
                <w:sz w:val="24"/>
              </w:rPr>
              <w:t>”——“</w:t>
            </w:r>
            <w:r w:rsidRPr="00CD6AF1">
              <w:rPr>
                <w:position w:val="-4"/>
                <w:sz w:val="24"/>
              </w:rPr>
              <w:object w:dxaOrig="260" w:dyaOrig="260" w14:anchorId="7D84319B">
                <v:shape id="_x0000_i1031" type="#_x0000_t75" style="width:15.35pt;height:15.35pt" o:ole="">
                  <v:imagedata r:id="rId20" o:title=""/>
                </v:shape>
                <o:OLEObject Type="Embed" ProgID="Equation.3" ShapeID="_x0000_i1031" DrawAspect="Content" ObjectID="_1779011048" r:id="rId21"/>
              </w:object>
            </w:r>
            <w:r w:rsidRPr="00CD6AF1">
              <w:rPr>
                <w:rFonts w:hint="eastAsia"/>
                <w:sz w:val="24"/>
              </w:rPr>
              <w:t>”，最后点击对话框下方“</w:t>
            </w:r>
            <w:r w:rsidRPr="00CD6AF1">
              <w:rPr>
                <w:rFonts w:hint="eastAsia"/>
                <w:sz w:val="24"/>
              </w:rPr>
              <w:t>OK</w:t>
            </w:r>
            <w:r w:rsidRPr="00CD6AF1">
              <w:rPr>
                <w:rFonts w:hint="eastAsia"/>
                <w:sz w:val="24"/>
              </w:rPr>
              <w:t>”按钮退出。其他开关同上。</w:t>
            </w:r>
          </w:p>
          <w:p w14:paraId="6FE7F5B4" w14:textId="4531B5A7" w:rsidR="00112601" w:rsidRPr="00CD6AF1" w:rsidRDefault="00112601" w:rsidP="00112601">
            <w:pPr>
              <w:spacing w:line="288" w:lineRule="auto"/>
              <w:ind w:firstLineChars="200" w:firstLine="480"/>
              <w:rPr>
                <w:sz w:val="24"/>
              </w:rPr>
            </w:pPr>
            <w:r w:rsidRPr="00CD6AF1">
              <w:rPr>
                <w:rFonts w:hAnsi="宋体" w:hint="eastAsia"/>
                <w:sz w:val="24"/>
              </w:rPr>
              <w:t>（</w:t>
            </w:r>
            <w:r w:rsidRPr="00CD6AF1">
              <w:rPr>
                <w:rFonts w:hint="eastAsia"/>
                <w:sz w:val="24"/>
              </w:rPr>
              <w:t>2</w:t>
            </w:r>
            <w:r w:rsidRPr="00CD6AF1">
              <w:rPr>
                <w:rFonts w:hAnsi="宋体" w:hint="eastAsia"/>
                <w:sz w:val="24"/>
              </w:rPr>
              <w:t>）单击电子仿真软件</w:t>
            </w:r>
            <w:r w:rsidRPr="00CD6AF1">
              <w:rPr>
                <w:sz w:val="24"/>
              </w:rPr>
              <w:t>Multisim</w:t>
            </w:r>
            <w:r w:rsidRPr="00CD6AF1">
              <w:rPr>
                <w:rFonts w:hint="eastAsia"/>
                <w:sz w:val="24"/>
              </w:rPr>
              <w:t>10</w:t>
            </w:r>
            <w:r w:rsidRPr="00CD6AF1">
              <w:rPr>
                <w:rFonts w:hint="eastAsia"/>
                <w:sz w:val="24"/>
              </w:rPr>
              <w:t>基本界面右侧虚拟仪器工具条“</w:t>
            </w:r>
            <w:r w:rsidRPr="00CD6AF1">
              <w:rPr>
                <w:rFonts w:hint="eastAsia"/>
                <w:sz w:val="24"/>
              </w:rPr>
              <w:t>Function Generator</w:t>
            </w:r>
            <w:r w:rsidRPr="00CD6AF1">
              <w:rPr>
                <w:rFonts w:hint="eastAsia"/>
                <w:sz w:val="24"/>
              </w:rPr>
              <w:t>”（函数发生器）按钮</w:t>
            </w:r>
            <w:r w:rsidRPr="00CD6AF1">
              <w:rPr>
                <w:rFonts w:hint="eastAsia"/>
                <w:noProof/>
                <w:sz w:val="24"/>
              </w:rPr>
              <w:drawing>
                <wp:inline distT="0" distB="0" distL="0" distR="0" wp14:anchorId="53700E67" wp14:editId="6D46838D">
                  <wp:extent cx="266700" cy="228600"/>
                  <wp:effectExtent l="0" t="0" r="0" b="0"/>
                  <wp:docPr id="135030729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6AF1">
              <w:rPr>
                <w:rFonts w:hint="eastAsia"/>
                <w:sz w:val="24"/>
              </w:rPr>
              <w:t>，将函数发生器（信号发生器）放到电子平台。</w:t>
            </w:r>
          </w:p>
          <w:p w14:paraId="30C9DBCC" w14:textId="71EB2BAE" w:rsidR="00112601" w:rsidRPr="00CD6AF1" w:rsidRDefault="00112601" w:rsidP="00112601">
            <w:pPr>
              <w:pStyle w:val="a7"/>
              <w:spacing w:line="288" w:lineRule="auto"/>
              <w:rPr>
                <w:rFonts w:ascii="Times New Roman" w:hAnsi="Times New Roman"/>
                <w:sz w:val="24"/>
              </w:rPr>
            </w:pPr>
            <w:r w:rsidRPr="00CD6AF1">
              <w:rPr>
                <w:rFonts w:ascii="Times New Roman" w:hAnsi="Times New Roman" w:hint="eastAsia"/>
                <w:sz w:val="24"/>
              </w:rPr>
              <w:t xml:space="preserve">     </w:t>
            </w:r>
            <w:r w:rsidRPr="00CD6AF1">
              <w:rPr>
                <w:rFonts w:ascii="Times New Roman" w:hAnsi="Times New Roman" w:hint="eastAsia"/>
                <w:sz w:val="24"/>
              </w:rPr>
              <w:t>（</w:t>
            </w:r>
            <w:r w:rsidRPr="00CD6AF1">
              <w:rPr>
                <w:rFonts w:ascii="Times New Roman" w:hAnsi="Times New Roman" w:hint="eastAsia"/>
                <w:sz w:val="24"/>
              </w:rPr>
              <w:t>3</w:t>
            </w:r>
            <w:r w:rsidRPr="00CD6AF1">
              <w:rPr>
                <w:rFonts w:ascii="Times New Roman" w:hAnsi="Times New Roman" w:hint="eastAsia"/>
                <w:sz w:val="24"/>
              </w:rPr>
              <w:t>）选择元器件</w:t>
            </w:r>
            <w:proofErr w:type="spellStart"/>
            <w:r w:rsidRPr="00CD6AF1">
              <w:rPr>
                <w:rFonts w:ascii="Times New Roman" w:hAnsi="Times New Roman" w:hint="eastAsia"/>
                <w:sz w:val="24"/>
              </w:rPr>
              <w:t>Indicatior</w:t>
            </w:r>
            <w:proofErr w:type="spellEnd"/>
            <w:r w:rsidRPr="00CD6AF1">
              <w:rPr>
                <w:rFonts w:ascii="Times New Roman" w:hAnsi="Times New Roman" w:hint="eastAsia"/>
                <w:sz w:val="24"/>
              </w:rPr>
              <w:t>（上方工具栏中的</w:t>
            </w:r>
            <w:r w:rsidRPr="00CD6AF1">
              <w:rPr>
                <w:rFonts w:ascii="Times New Roman" w:hAnsi="Times New Roman" w:hint="eastAsia"/>
                <w:noProof/>
                <w:sz w:val="24"/>
              </w:rPr>
              <w:drawing>
                <wp:inline distT="0" distB="0" distL="0" distR="0" wp14:anchorId="0CE57271" wp14:editId="158A33A0">
                  <wp:extent cx="220345" cy="220345"/>
                  <wp:effectExtent l="0" t="0" r="8255" b="8255"/>
                  <wp:docPr id="6078940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6AF1">
              <w:rPr>
                <w:rFonts w:ascii="Times New Roman" w:hAnsi="Times New Roman" w:hint="eastAsia"/>
                <w:sz w:val="24"/>
              </w:rPr>
              <w:t>）中的</w:t>
            </w:r>
            <w:r w:rsidRPr="00CD6AF1">
              <w:rPr>
                <w:rFonts w:ascii="Times New Roman" w:hAnsi="Times New Roman" w:hint="eastAsia"/>
                <w:sz w:val="24"/>
              </w:rPr>
              <w:t>DCD_HEX</w:t>
            </w:r>
          </w:p>
          <w:p w14:paraId="63E9A49C" w14:textId="4B02000B" w:rsidR="00175910" w:rsidRDefault="00112601" w:rsidP="00112601">
            <w:pPr>
              <w:rPr>
                <w:rFonts w:ascii="宋体" w:hAnsi="宋体"/>
                <w:sz w:val="24"/>
              </w:rPr>
            </w:pPr>
            <w:r w:rsidRPr="00CD6AF1">
              <w:rPr>
                <w:rFonts w:hint="eastAsia"/>
                <w:sz w:val="24"/>
              </w:rPr>
              <w:t>（</w:t>
            </w:r>
            <w:r w:rsidRPr="00CD6AF1">
              <w:rPr>
                <w:rFonts w:hint="eastAsia"/>
                <w:sz w:val="24"/>
              </w:rPr>
              <w:t>4</w:t>
            </w:r>
            <w:r w:rsidRPr="00CD6AF1">
              <w:rPr>
                <w:rFonts w:hint="eastAsia"/>
                <w:sz w:val="24"/>
              </w:rPr>
              <w:t>）建立如下图所示逻辑电路，输出端</w:t>
            </w:r>
            <w:r w:rsidRPr="00CD6AF1">
              <w:rPr>
                <w:rFonts w:hint="eastAsia"/>
                <w:sz w:val="24"/>
              </w:rPr>
              <w:t>Q</w:t>
            </w:r>
            <w:r w:rsidRPr="00CD6AF1">
              <w:rPr>
                <w:rFonts w:hint="eastAsia"/>
                <w:sz w:val="24"/>
                <w:vertAlign w:val="subscript"/>
              </w:rPr>
              <w:t>D</w:t>
            </w:r>
            <w:r w:rsidRPr="00CD6AF1">
              <w:rPr>
                <w:rFonts w:hint="eastAsia"/>
                <w:sz w:val="24"/>
              </w:rPr>
              <w:t>Q</w:t>
            </w:r>
            <w:r w:rsidRPr="00CD6AF1">
              <w:rPr>
                <w:rFonts w:hint="eastAsia"/>
                <w:sz w:val="24"/>
                <w:vertAlign w:val="subscript"/>
              </w:rPr>
              <w:t>C</w:t>
            </w:r>
            <w:r w:rsidRPr="00CD6AF1">
              <w:rPr>
                <w:rFonts w:hint="eastAsia"/>
                <w:sz w:val="24"/>
              </w:rPr>
              <w:t>Q</w:t>
            </w:r>
            <w:r w:rsidRPr="00CD6AF1">
              <w:rPr>
                <w:rFonts w:hint="eastAsia"/>
                <w:sz w:val="24"/>
                <w:vertAlign w:val="subscript"/>
              </w:rPr>
              <w:t>B</w:t>
            </w:r>
            <w:r w:rsidRPr="00CD6AF1">
              <w:rPr>
                <w:rFonts w:hint="eastAsia"/>
                <w:sz w:val="24"/>
              </w:rPr>
              <w:t>Q</w:t>
            </w:r>
            <w:r w:rsidRPr="00CD6AF1">
              <w:rPr>
                <w:rFonts w:hint="eastAsia"/>
                <w:sz w:val="24"/>
                <w:vertAlign w:val="subscript"/>
              </w:rPr>
              <w:t>A</w:t>
            </w:r>
            <w:r w:rsidRPr="00CD6AF1">
              <w:rPr>
                <w:rFonts w:hint="eastAsia"/>
                <w:sz w:val="24"/>
              </w:rPr>
              <w:t>接</w:t>
            </w:r>
            <w:r w:rsidRPr="00CD6AF1">
              <w:rPr>
                <w:rFonts w:hint="eastAsia"/>
                <w:sz w:val="24"/>
              </w:rPr>
              <w:t>16</w:t>
            </w:r>
            <w:r w:rsidRPr="00CD6AF1">
              <w:rPr>
                <w:rFonts w:hint="eastAsia"/>
                <w:sz w:val="24"/>
              </w:rPr>
              <w:t>进制</w:t>
            </w:r>
            <w:r w:rsidRPr="00CD6AF1">
              <w:rPr>
                <w:rFonts w:hint="eastAsia"/>
                <w:sz w:val="24"/>
              </w:rPr>
              <w:t>8</w:t>
            </w:r>
            <w:r w:rsidRPr="00CD6AF1">
              <w:rPr>
                <w:rFonts w:hint="eastAsia"/>
                <w:sz w:val="24"/>
              </w:rPr>
              <w:t>段数码显示器，函数发生器选择方波，频率为</w:t>
            </w:r>
            <w:r w:rsidRPr="00CD6AF1">
              <w:rPr>
                <w:rFonts w:hint="eastAsia"/>
                <w:sz w:val="24"/>
              </w:rPr>
              <w:t>10HZ</w:t>
            </w:r>
            <w:r w:rsidRPr="00CD6AF1">
              <w:rPr>
                <w:rFonts w:hint="eastAsia"/>
                <w:sz w:val="24"/>
              </w:rPr>
              <w:t>。</w:t>
            </w:r>
          </w:p>
          <w:p w14:paraId="256B1DC1" w14:textId="6007FE17" w:rsidR="00175910" w:rsidRDefault="00112601" w:rsidP="00DD734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E43127D" wp14:editId="150B2B0E">
                  <wp:extent cx="4885055" cy="2781300"/>
                  <wp:effectExtent l="0" t="0" r="0" b="0"/>
                  <wp:docPr id="157246228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05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47E35" w14:textId="77777777" w:rsidR="00175910" w:rsidRDefault="00175910" w:rsidP="00DD7342">
            <w:pPr>
              <w:rPr>
                <w:rFonts w:ascii="宋体" w:hAnsi="宋体"/>
                <w:sz w:val="24"/>
              </w:rPr>
            </w:pPr>
          </w:p>
          <w:p w14:paraId="17869AF5" w14:textId="77777777" w:rsidR="00175910" w:rsidRDefault="00175910" w:rsidP="00DD7342">
            <w:pPr>
              <w:rPr>
                <w:sz w:val="24"/>
              </w:rPr>
            </w:pPr>
          </w:p>
          <w:p w14:paraId="3AB5CE8B" w14:textId="31FDECF9" w:rsidR="00FE50FE" w:rsidRDefault="00175910" w:rsidP="00DD7342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lastRenderedPageBreak/>
              <w:t>4</w:t>
            </w:r>
            <w:r w:rsidRPr="00175910">
              <w:rPr>
                <w:rFonts w:hint="eastAsia"/>
                <w:sz w:val="24"/>
              </w:rPr>
              <w:t>．实验结果记录</w:t>
            </w:r>
            <w:r>
              <w:rPr>
                <w:rFonts w:hint="eastAsia"/>
                <w:sz w:val="24"/>
              </w:rPr>
              <w:t>：</w:t>
            </w:r>
          </w:p>
          <w:p w14:paraId="76BCADFE" w14:textId="77777777" w:rsidR="00112601" w:rsidRDefault="00112601" w:rsidP="00DD7342">
            <w:pPr>
              <w:rPr>
                <w:sz w:val="24"/>
              </w:rPr>
            </w:pPr>
          </w:p>
          <w:p w14:paraId="468D3163" w14:textId="77777777" w:rsidR="00112601" w:rsidRDefault="00112601" w:rsidP="00DD7342">
            <w:pPr>
              <w:rPr>
                <w:rFonts w:hint="eastAsia"/>
                <w:sz w:val="24"/>
              </w:rPr>
            </w:pPr>
          </w:p>
          <w:p w14:paraId="171D75BE" w14:textId="77777777" w:rsidR="00175910" w:rsidRPr="00CD6AF1" w:rsidRDefault="00175910" w:rsidP="00175910">
            <w:pPr>
              <w:spacing w:line="288" w:lineRule="auto"/>
              <w:jc w:val="center"/>
              <w:rPr>
                <w:sz w:val="24"/>
              </w:rPr>
            </w:pPr>
            <w:r w:rsidRPr="00CD6AF1">
              <w:rPr>
                <w:rFonts w:hint="eastAsia"/>
                <w:sz w:val="24"/>
              </w:rPr>
              <w:t>表</w:t>
            </w:r>
            <w:r w:rsidRPr="00CD6AF1"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 xml:space="preserve"> </w:t>
            </w:r>
            <w:r w:rsidRPr="00CD6AF1">
              <w:rPr>
                <w:rFonts w:hint="eastAsia"/>
                <w:sz w:val="24"/>
              </w:rPr>
              <w:t>74LS161</w:t>
            </w:r>
            <w:r w:rsidRPr="00CD6AF1">
              <w:rPr>
                <w:rFonts w:hint="eastAsia"/>
                <w:sz w:val="24"/>
              </w:rPr>
              <w:t>功能表</w:t>
            </w:r>
          </w:p>
          <w:tbl>
            <w:tblPr>
              <w:tblpPr w:leftFromText="180" w:rightFromText="180" w:vertAnchor="text" w:horzAnchor="margin" w:tblpXSpec="center" w:tblpY="158"/>
              <w:tblW w:w="80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28"/>
              <w:gridCol w:w="900"/>
              <w:gridCol w:w="963"/>
              <w:gridCol w:w="1017"/>
              <w:gridCol w:w="720"/>
              <w:gridCol w:w="805"/>
              <w:gridCol w:w="1355"/>
              <w:gridCol w:w="1440"/>
            </w:tblGrid>
            <w:tr w:rsidR="00175910" w:rsidRPr="00CD6AF1" w14:paraId="170E8FE3" w14:textId="77777777" w:rsidTr="00C2453B">
              <w:trPr>
                <w:trHeight w:val="618"/>
              </w:trPr>
              <w:tc>
                <w:tcPr>
                  <w:tcW w:w="828" w:type="dxa"/>
                  <w:vAlign w:val="center"/>
                </w:tcPr>
                <w:p w14:paraId="603AC4F3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int="eastAsia"/>
                      <w:sz w:val="24"/>
                    </w:rPr>
                    <w:t>工作模式</w:t>
                  </w:r>
                </w:p>
              </w:tc>
              <w:tc>
                <w:tcPr>
                  <w:tcW w:w="90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49A290B1" w14:textId="77777777" w:rsidR="00175910" w:rsidRPr="00CD6AF1" w:rsidRDefault="00175910" w:rsidP="00175910">
                  <w:pPr>
                    <w:spacing w:line="288" w:lineRule="auto"/>
                    <w:ind w:firstLineChars="100" w:firstLine="240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int="eastAsia"/>
                      <w:sz w:val="24"/>
                    </w:rPr>
                    <w:t>CLK</w:t>
                  </w:r>
                </w:p>
              </w:tc>
              <w:tc>
                <w:tcPr>
                  <w:tcW w:w="963" w:type="dxa"/>
                  <w:vAlign w:val="center"/>
                </w:tcPr>
                <w:p w14:paraId="7C95BE26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position w:val="-6"/>
                      <w:sz w:val="24"/>
                    </w:rPr>
                    <w:object w:dxaOrig="520" w:dyaOrig="340" w14:anchorId="766877AC">
                      <v:shape id="_x0000_i1032" type="#_x0000_t75" style="width:25.65pt;height:15.35pt" o:ole="">
                        <v:imagedata r:id="rId25" o:title=""/>
                      </v:shape>
                      <o:OLEObject Type="Embed" ProgID="Equation.3" ShapeID="_x0000_i1032" DrawAspect="Content" ObjectID="_1779011049" r:id="rId26"/>
                    </w:object>
                  </w:r>
                </w:p>
              </w:tc>
              <w:tc>
                <w:tcPr>
                  <w:tcW w:w="1017" w:type="dxa"/>
                  <w:vAlign w:val="center"/>
                </w:tcPr>
                <w:p w14:paraId="17ACAE92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position w:val="-6"/>
                      <w:sz w:val="24"/>
                    </w:rPr>
                    <w:object w:dxaOrig="720" w:dyaOrig="340" w14:anchorId="20C3EB10">
                      <v:shape id="_x0000_i1033" type="#_x0000_t75" style="width:36pt;height:15.35pt" o:ole="">
                        <v:imagedata r:id="rId27" o:title=""/>
                      </v:shape>
                      <o:OLEObject Type="Embed" ProgID="Equation.3" ShapeID="_x0000_i1033" DrawAspect="Content" ObjectID="_1779011050" r:id="rId2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6B1C6C4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int="eastAsia"/>
                      <w:sz w:val="24"/>
                    </w:rPr>
                    <w:t>ENP</w:t>
                  </w:r>
                </w:p>
              </w:tc>
              <w:tc>
                <w:tcPr>
                  <w:tcW w:w="805" w:type="dxa"/>
                  <w:vAlign w:val="center"/>
                </w:tcPr>
                <w:p w14:paraId="7D234216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int="eastAsia"/>
                      <w:sz w:val="24"/>
                    </w:rPr>
                    <w:t>ENT</w:t>
                  </w:r>
                </w:p>
              </w:tc>
              <w:tc>
                <w:tcPr>
                  <w:tcW w:w="1355" w:type="dxa"/>
                  <w:vAlign w:val="center"/>
                </w:tcPr>
                <w:p w14:paraId="4CAB53FB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int="eastAsia"/>
                      <w:sz w:val="24"/>
                    </w:rPr>
                    <w:t>DCBA</w:t>
                  </w:r>
                </w:p>
              </w:tc>
              <w:tc>
                <w:tcPr>
                  <w:tcW w:w="1440" w:type="dxa"/>
                  <w:vAlign w:val="center"/>
                </w:tcPr>
                <w:p w14:paraId="63C1A61D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int="eastAsia"/>
                      <w:sz w:val="24"/>
                    </w:rPr>
                    <w:t>Q</w:t>
                  </w:r>
                  <w:r w:rsidRPr="00CD6AF1">
                    <w:rPr>
                      <w:rFonts w:hint="eastAsia"/>
                      <w:sz w:val="24"/>
                      <w:vertAlign w:val="subscript"/>
                    </w:rPr>
                    <w:t>D</w:t>
                  </w:r>
                  <w:r w:rsidRPr="00CD6AF1">
                    <w:rPr>
                      <w:rFonts w:hint="eastAsia"/>
                      <w:sz w:val="24"/>
                    </w:rPr>
                    <w:t>Q</w:t>
                  </w:r>
                  <w:r w:rsidRPr="00CD6AF1">
                    <w:rPr>
                      <w:rFonts w:hint="eastAsia"/>
                      <w:sz w:val="24"/>
                      <w:vertAlign w:val="subscript"/>
                    </w:rPr>
                    <w:t>C</w:t>
                  </w:r>
                  <w:r w:rsidRPr="00CD6AF1">
                    <w:rPr>
                      <w:rFonts w:hint="eastAsia"/>
                      <w:sz w:val="24"/>
                    </w:rPr>
                    <w:t>Q</w:t>
                  </w:r>
                  <w:r w:rsidRPr="00CD6AF1">
                    <w:rPr>
                      <w:rFonts w:hint="eastAsia"/>
                      <w:sz w:val="24"/>
                      <w:vertAlign w:val="subscript"/>
                    </w:rPr>
                    <w:t>B</w:t>
                  </w:r>
                  <w:r w:rsidRPr="00CD6AF1">
                    <w:rPr>
                      <w:rFonts w:hint="eastAsia"/>
                      <w:sz w:val="24"/>
                    </w:rPr>
                    <w:t>Q</w:t>
                  </w:r>
                  <w:r w:rsidRPr="00CD6AF1">
                    <w:rPr>
                      <w:rFonts w:hint="eastAsia"/>
                      <w:sz w:val="24"/>
                      <w:vertAlign w:val="subscript"/>
                    </w:rPr>
                    <w:t>A</w:t>
                  </w:r>
                </w:p>
              </w:tc>
            </w:tr>
            <w:tr w:rsidR="00175910" w:rsidRPr="00CD6AF1" w14:paraId="7FAC9CF0" w14:textId="77777777" w:rsidTr="00C2453B">
              <w:trPr>
                <w:trHeight w:val="668"/>
              </w:trPr>
              <w:tc>
                <w:tcPr>
                  <w:tcW w:w="828" w:type="dxa"/>
                  <w:vAlign w:val="center"/>
                </w:tcPr>
                <w:p w14:paraId="24B2B9C7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Ansi="宋体" w:hint="eastAsia"/>
                      <w:sz w:val="24"/>
                    </w:rPr>
                    <w:t>异步清零</w:t>
                  </w:r>
                </w:p>
              </w:tc>
              <w:tc>
                <w:tcPr>
                  <w:tcW w:w="900" w:type="dxa"/>
                  <w:vAlign w:val="center"/>
                </w:tcPr>
                <w:p w14:paraId="778DD79D" w14:textId="4855567D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963" w:type="dxa"/>
                  <w:vAlign w:val="center"/>
                </w:tcPr>
                <w:p w14:paraId="17959773" w14:textId="1D962F69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017" w:type="dxa"/>
                  <w:shd w:val="clear" w:color="auto" w:fill="auto"/>
                  <w:vAlign w:val="center"/>
                </w:tcPr>
                <w:p w14:paraId="60DFE287" w14:textId="21CA1319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720" w:type="dxa"/>
                  <w:vAlign w:val="center"/>
                </w:tcPr>
                <w:p w14:paraId="08024763" w14:textId="0348B3FA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805" w:type="dxa"/>
                  <w:vAlign w:val="center"/>
                </w:tcPr>
                <w:p w14:paraId="5A795B7C" w14:textId="172D34D2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355" w:type="dxa"/>
                  <w:vAlign w:val="center"/>
                </w:tcPr>
                <w:p w14:paraId="7CB77890" w14:textId="0AB153CA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5992852" w14:textId="2CD18155" w:rsidR="00175910" w:rsidRPr="00CD6AF1" w:rsidRDefault="0064069B" w:rsidP="00175910">
                  <w:pPr>
                    <w:spacing w:line="288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0000</w:t>
                  </w:r>
                </w:p>
              </w:tc>
            </w:tr>
            <w:tr w:rsidR="00175910" w:rsidRPr="00CD6AF1" w14:paraId="0D1DF0D9" w14:textId="77777777" w:rsidTr="00C2453B">
              <w:trPr>
                <w:trHeight w:val="630"/>
              </w:trPr>
              <w:tc>
                <w:tcPr>
                  <w:tcW w:w="828" w:type="dxa"/>
                  <w:vAlign w:val="center"/>
                </w:tcPr>
                <w:p w14:paraId="1C0DAA83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Ansi="宋体" w:hint="eastAsia"/>
                      <w:sz w:val="24"/>
                    </w:rPr>
                    <w:t>同步置数</w:t>
                  </w:r>
                </w:p>
              </w:tc>
              <w:tc>
                <w:tcPr>
                  <w:tcW w:w="900" w:type="dxa"/>
                  <w:vAlign w:val="center"/>
                </w:tcPr>
                <w:p w14:paraId="535318DD" w14:textId="6BC6AB2C" w:rsidR="00175910" w:rsidRPr="00CD6AF1" w:rsidRDefault="00D74F7F" w:rsidP="00175910">
                  <w:pPr>
                    <w:spacing w:line="288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上升</w:t>
                  </w:r>
                </w:p>
              </w:tc>
              <w:tc>
                <w:tcPr>
                  <w:tcW w:w="963" w:type="dxa"/>
                  <w:vAlign w:val="center"/>
                </w:tcPr>
                <w:p w14:paraId="35EDB5BF" w14:textId="5D651355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017" w:type="dxa"/>
                  <w:vAlign w:val="center"/>
                </w:tcPr>
                <w:p w14:paraId="7B622398" w14:textId="53A0CC55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720" w:type="dxa"/>
                  <w:vAlign w:val="center"/>
                </w:tcPr>
                <w:p w14:paraId="7EFC7BCC" w14:textId="3C501C35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805" w:type="dxa"/>
                  <w:vAlign w:val="center"/>
                </w:tcPr>
                <w:p w14:paraId="37262B6F" w14:textId="6856E568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355" w:type="dxa"/>
                  <w:vAlign w:val="center"/>
                </w:tcPr>
                <w:p w14:paraId="4E5D1192" w14:textId="49A644FC" w:rsidR="00175910" w:rsidRPr="00CD6AF1" w:rsidRDefault="0064069B" w:rsidP="00175910">
                  <w:pPr>
                    <w:spacing w:line="288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DCBA</w:t>
                  </w:r>
                </w:p>
              </w:tc>
              <w:tc>
                <w:tcPr>
                  <w:tcW w:w="1440" w:type="dxa"/>
                  <w:vAlign w:val="center"/>
                </w:tcPr>
                <w:p w14:paraId="6377FC7B" w14:textId="18451517" w:rsidR="00175910" w:rsidRPr="00CD6AF1" w:rsidRDefault="0064069B" w:rsidP="00175910">
                  <w:pPr>
                    <w:spacing w:line="288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DCBA</w:t>
                  </w:r>
                </w:p>
              </w:tc>
            </w:tr>
            <w:tr w:rsidR="00175910" w:rsidRPr="00CD6AF1" w14:paraId="1AAC95D0" w14:textId="77777777" w:rsidTr="00C2453B">
              <w:trPr>
                <w:trHeight w:val="155"/>
              </w:trPr>
              <w:tc>
                <w:tcPr>
                  <w:tcW w:w="828" w:type="dxa"/>
                  <w:vMerge w:val="restart"/>
                  <w:vAlign w:val="center"/>
                </w:tcPr>
                <w:p w14:paraId="50AD7977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Ansi="宋体" w:hint="eastAsia"/>
                      <w:sz w:val="24"/>
                    </w:rPr>
                    <w:t>保持</w:t>
                  </w:r>
                </w:p>
              </w:tc>
              <w:tc>
                <w:tcPr>
                  <w:tcW w:w="900" w:type="dxa"/>
                  <w:vMerge w:val="restart"/>
                  <w:vAlign w:val="center"/>
                </w:tcPr>
                <w:p w14:paraId="2A19B2C2" w14:textId="1AEFB2A4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上升</w:t>
                  </w:r>
                </w:p>
              </w:tc>
              <w:tc>
                <w:tcPr>
                  <w:tcW w:w="963" w:type="dxa"/>
                  <w:vAlign w:val="center"/>
                </w:tcPr>
                <w:p w14:paraId="36EB7EDD" w14:textId="46344C3A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017" w:type="dxa"/>
                  <w:vAlign w:val="center"/>
                </w:tcPr>
                <w:p w14:paraId="036EBB95" w14:textId="5F5D2B7A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4A1EE7B2" w14:textId="78A4FA6B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805" w:type="dxa"/>
                  <w:vAlign w:val="center"/>
                </w:tcPr>
                <w:p w14:paraId="1EAB63B8" w14:textId="6C27C797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355" w:type="dxa"/>
                  <w:vAlign w:val="center"/>
                </w:tcPr>
                <w:p w14:paraId="301D4B55" w14:textId="70DF7085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EDFCC46" w14:textId="2E0C0A15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保持不变</w:t>
                  </w:r>
                </w:p>
              </w:tc>
            </w:tr>
            <w:tr w:rsidR="00175910" w:rsidRPr="00CD6AF1" w14:paraId="4CD6A050" w14:textId="77777777" w:rsidTr="00C2453B">
              <w:trPr>
                <w:trHeight w:val="155"/>
              </w:trPr>
              <w:tc>
                <w:tcPr>
                  <w:tcW w:w="828" w:type="dxa"/>
                  <w:vMerge/>
                  <w:vAlign w:val="center"/>
                </w:tcPr>
                <w:p w14:paraId="69FC141E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  <w:vMerge/>
                  <w:vAlign w:val="center"/>
                </w:tcPr>
                <w:p w14:paraId="069CAEA6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43E4D16C" w14:textId="1459E26E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017" w:type="dxa"/>
                  <w:vAlign w:val="center"/>
                </w:tcPr>
                <w:p w14:paraId="3C430223" w14:textId="57505A25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71B5D3C0" w14:textId="1F8C3004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805" w:type="dxa"/>
                  <w:vAlign w:val="center"/>
                </w:tcPr>
                <w:p w14:paraId="67896130" w14:textId="601ACC5D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1355" w:type="dxa"/>
                  <w:vAlign w:val="center"/>
                </w:tcPr>
                <w:p w14:paraId="1C6252C5" w14:textId="0D6B8524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30E0B5D" w14:textId="27414AE4" w:rsidR="00175910" w:rsidRPr="00CD6AF1" w:rsidRDefault="00F32E36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保持不变</w:t>
                  </w:r>
                </w:p>
              </w:tc>
            </w:tr>
            <w:tr w:rsidR="00175910" w:rsidRPr="00CD6AF1" w14:paraId="1C2A42B4" w14:textId="77777777" w:rsidTr="00C2453B">
              <w:trPr>
                <w:trHeight w:val="630"/>
              </w:trPr>
              <w:tc>
                <w:tcPr>
                  <w:tcW w:w="828" w:type="dxa"/>
                  <w:vAlign w:val="center"/>
                </w:tcPr>
                <w:p w14:paraId="60D0F960" w14:textId="77777777" w:rsidR="00175910" w:rsidRPr="00CD6AF1" w:rsidRDefault="00175910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 w:rsidRPr="00CD6AF1">
                    <w:rPr>
                      <w:rFonts w:hAnsi="宋体" w:hint="eastAsia"/>
                      <w:sz w:val="24"/>
                    </w:rPr>
                    <w:t>计数</w:t>
                  </w:r>
                </w:p>
              </w:tc>
              <w:tc>
                <w:tcPr>
                  <w:tcW w:w="900" w:type="dxa"/>
                  <w:vAlign w:val="center"/>
                </w:tcPr>
                <w:p w14:paraId="4BFBC053" w14:textId="3590F124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上升</w:t>
                  </w:r>
                </w:p>
              </w:tc>
              <w:tc>
                <w:tcPr>
                  <w:tcW w:w="963" w:type="dxa"/>
                  <w:vAlign w:val="center"/>
                </w:tcPr>
                <w:p w14:paraId="140E11F0" w14:textId="5BF4D656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017" w:type="dxa"/>
                  <w:vAlign w:val="center"/>
                </w:tcPr>
                <w:p w14:paraId="7AD2D93C" w14:textId="5ACF7563" w:rsidR="00175910" w:rsidRPr="00CD6AF1" w:rsidRDefault="00D74F7F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720" w:type="dxa"/>
                  <w:vAlign w:val="center"/>
                </w:tcPr>
                <w:p w14:paraId="05E4C3B8" w14:textId="0F58DF38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805" w:type="dxa"/>
                  <w:vAlign w:val="center"/>
                </w:tcPr>
                <w:p w14:paraId="34351321" w14:textId="5F782635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1355" w:type="dxa"/>
                  <w:vAlign w:val="center"/>
                </w:tcPr>
                <w:p w14:paraId="732BB60C" w14:textId="1F5EA84E" w:rsidR="00175910" w:rsidRPr="00CD6AF1" w:rsidRDefault="0064069B" w:rsidP="00175910">
                  <w:pPr>
                    <w:spacing w:line="288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EF3DB20" w14:textId="41167473" w:rsidR="00175910" w:rsidRPr="00CD6AF1" w:rsidRDefault="00F32E36" w:rsidP="00175910">
                  <w:pPr>
                    <w:spacing w:line="288" w:lineRule="auto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计数</w:t>
                  </w:r>
                  <w:r>
                    <w:rPr>
                      <w:rFonts w:hint="eastAsia"/>
                      <w:sz w:val="24"/>
                    </w:rPr>
                    <w:t>+1</w:t>
                  </w:r>
                </w:p>
              </w:tc>
            </w:tr>
          </w:tbl>
          <w:p w14:paraId="1800DBB7" w14:textId="77777777" w:rsidR="00175910" w:rsidRDefault="00175910" w:rsidP="00DD7342">
            <w:pPr>
              <w:rPr>
                <w:sz w:val="24"/>
              </w:rPr>
            </w:pPr>
          </w:p>
          <w:p w14:paraId="06D5573E" w14:textId="77777777" w:rsidR="00EB1104" w:rsidRDefault="00EB1104" w:rsidP="00DD7342">
            <w:pPr>
              <w:rPr>
                <w:rFonts w:hint="eastAsia"/>
                <w:sz w:val="24"/>
              </w:rPr>
            </w:pPr>
          </w:p>
          <w:p w14:paraId="39D18729" w14:textId="0CCD217D" w:rsidR="00175910" w:rsidRDefault="00175910" w:rsidP="00DD7342">
            <w:pPr>
              <w:rPr>
                <w:sz w:val="24"/>
              </w:rPr>
            </w:pPr>
            <w:r w:rsidRPr="00175910">
              <w:rPr>
                <w:rFonts w:hint="eastAsia"/>
                <w:sz w:val="24"/>
              </w:rPr>
              <w:t xml:space="preserve">5. </w:t>
            </w:r>
            <w:r w:rsidRPr="00175910">
              <w:rPr>
                <w:rFonts w:hint="eastAsia"/>
                <w:sz w:val="24"/>
              </w:rPr>
              <w:t>总结与体会</w:t>
            </w:r>
            <w:r>
              <w:rPr>
                <w:rFonts w:hint="eastAsia"/>
                <w:sz w:val="24"/>
              </w:rPr>
              <w:t>：</w:t>
            </w:r>
          </w:p>
          <w:p w14:paraId="6BC170B4" w14:textId="7F23D387" w:rsidR="00FE50FE" w:rsidRDefault="00EB1104" w:rsidP="00EB1104">
            <w:pPr>
              <w:ind w:firstLineChars="200" w:firstLine="480"/>
              <w:rPr>
                <w:sz w:val="24"/>
              </w:rPr>
            </w:pPr>
            <w:r w:rsidRPr="00EB1104">
              <w:rPr>
                <w:rFonts w:hint="eastAsia"/>
                <w:sz w:val="24"/>
              </w:rPr>
              <w:t>通过本次实验对集成计数器的工作原理有了更深入的理解，也掌握了基本的电路设计和调试技能</w:t>
            </w:r>
            <w:r>
              <w:rPr>
                <w:rFonts w:hint="eastAsia"/>
                <w:sz w:val="24"/>
              </w:rPr>
              <w:t>，</w:t>
            </w:r>
            <w:r w:rsidRPr="00EB1104">
              <w:rPr>
                <w:rFonts w:hint="eastAsia"/>
                <w:sz w:val="24"/>
              </w:rPr>
              <w:t>为今后的学习和研究打下了坚实的基础</w:t>
            </w:r>
            <w:r>
              <w:rPr>
                <w:rFonts w:hint="eastAsia"/>
                <w:sz w:val="24"/>
              </w:rPr>
              <w:t>。</w:t>
            </w:r>
          </w:p>
          <w:p w14:paraId="2150B02F" w14:textId="392CF4B8" w:rsidR="00EB1104" w:rsidRDefault="00EB1104" w:rsidP="00EB1104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EB1104">
              <w:rPr>
                <w:rFonts w:hint="eastAsia"/>
                <w:sz w:val="24"/>
              </w:rPr>
              <w:t>理论联系实际：</w:t>
            </w:r>
          </w:p>
          <w:p w14:paraId="573200C4" w14:textId="79392BC2" w:rsidR="00EB1104" w:rsidRDefault="00EB1104" w:rsidP="00EB1104">
            <w:pPr>
              <w:ind w:firstLineChars="200" w:firstLine="480"/>
              <w:rPr>
                <w:sz w:val="24"/>
              </w:rPr>
            </w:pPr>
            <w:r w:rsidRPr="00EB1104">
              <w:rPr>
                <w:rFonts w:hint="eastAsia"/>
                <w:sz w:val="24"/>
              </w:rPr>
              <w:t>通过实验，深入理解了集成计数器的工作原理和实际应用。理论知识通过实际电路得以验证，加深了对数字逻辑和计数器功能的理解。</w:t>
            </w:r>
          </w:p>
          <w:p w14:paraId="1D3FD6A1" w14:textId="5904C12E" w:rsidR="00EB1104" w:rsidRDefault="00EB1104" w:rsidP="00EB1104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EB1104">
              <w:rPr>
                <w:rFonts w:hint="eastAsia"/>
                <w:sz w:val="24"/>
              </w:rPr>
              <w:t>实验仪器使用</w:t>
            </w:r>
            <w:r>
              <w:rPr>
                <w:rFonts w:hint="eastAsia"/>
                <w:sz w:val="24"/>
              </w:rPr>
              <w:t>：</w:t>
            </w:r>
          </w:p>
          <w:p w14:paraId="73BA061C" w14:textId="14B3F7B1" w:rsidR="00EB1104" w:rsidRDefault="00EB1104" w:rsidP="00EB1104">
            <w:pPr>
              <w:ind w:firstLineChars="200" w:firstLine="480"/>
              <w:rPr>
                <w:sz w:val="24"/>
              </w:rPr>
            </w:pPr>
            <w:r w:rsidRPr="00EB1104">
              <w:rPr>
                <w:rFonts w:hint="eastAsia"/>
                <w:sz w:val="24"/>
              </w:rPr>
              <w:t>在实验过程中，熟练掌握了逻辑分析仪和示波器的使用方法。这些仪器不仅帮助我们观察电路的工作状态，还提高了我们分析和解决问题的能力。</w:t>
            </w:r>
          </w:p>
          <w:p w14:paraId="685788EE" w14:textId="4A5ACC9D" w:rsidR="00EB1104" w:rsidRPr="00EB1104" w:rsidRDefault="00EB1104" w:rsidP="00EB1104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 w:rsidRPr="00EB1104">
              <w:rPr>
                <w:rFonts w:hint="eastAsia"/>
                <w:sz w:val="24"/>
              </w:rPr>
              <w:t>电路设计优化：</w:t>
            </w:r>
          </w:p>
          <w:p w14:paraId="34A2C9F0" w14:textId="7DF9F501" w:rsidR="00EB1104" w:rsidRPr="00EB1104" w:rsidRDefault="00EB1104" w:rsidP="00EB1104">
            <w:pPr>
              <w:ind w:firstLineChars="200" w:firstLine="480"/>
              <w:rPr>
                <w:rFonts w:hint="eastAsia"/>
                <w:sz w:val="24"/>
              </w:rPr>
            </w:pPr>
            <w:r w:rsidRPr="00EB1104">
              <w:rPr>
                <w:rFonts w:hint="eastAsia"/>
                <w:sz w:val="24"/>
              </w:rPr>
              <w:t>在设计电路时，可以考虑更多的优化方案，如降低功耗、提高稳定性等，以提高实验效果和电路性能。</w:t>
            </w:r>
          </w:p>
          <w:p w14:paraId="6429C6BE" w14:textId="5932692E" w:rsidR="00EB1104" w:rsidRPr="00EB1104" w:rsidRDefault="00EB1104" w:rsidP="00EB1104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 w:rsidRPr="00EB1104">
              <w:rPr>
                <w:rFonts w:hint="eastAsia"/>
                <w:sz w:val="24"/>
              </w:rPr>
              <w:t>记录与总结：</w:t>
            </w:r>
          </w:p>
          <w:p w14:paraId="7FD3A0CA" w14:textId="1A33D0E7" w:rsidR="00FE50FE" w:rsidRDefault="00EB1104" w:rsidP="00EB1104">
            <w:pPr>
              <w:ind w:firstLineChars="200" w:firstLine="480"/>
              <w:rPr>
                <w:rFonts w:hint="eastAsia"/>
                <w:sz w:val="24"/>
              </w:rPr>
            </w:pPr>
            <w:r w:rsidRPr="00EB1104">
              <w:rPr>
                <w:rFonts w:hint="eastAsia"/>
                <w:sz w:val="24"/>
              </w:rPr>
              <w:t>及时记录实验过程中的数据和现象，并进行总结和反思，有助于不断改进实验方法和提高实验能力。</w:t>
            </w:r>
          </w:p>
        </w:tc>
      </w:tr>
      <w:bookmarkEnd w:id="0"/>
    </w:tbl>
    <w:p w14:paraId="03750BF4" w14:textId="77777777" w:rsidR="00492F1F" w:rsidRPr="00FE50FE" w:rsidRDefault="00492F1F"/>
    <w:sectPr w:rsidR="00492F1F" w:rsidRPr="00FE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DCA8D" w14:textId="77777777" w:rsidR="00361EA9" w:rsidRDefault="00361EA9" w:rsidP="00FE50FE">
      <w:r>
        <w:separator/>
      </w:r>
    </w:p>
  </w:endnote>
  <w:endnote w:type="continuationSeparator" w:id="0">
    <w:p w14:paraId="62B89F01" w14:textId="77777777" w:rsidR="00361EA9" w:rsidRDefault="00361EA9" w:rsidP="00FE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816B5" w14:textId="77777777" w:rsidR="00361EA9" w:rsidRDefault="00361EA9" w:rsidP="00FE50FE">
      <w:r>
        <w:separator/>
      </w:r>
    </w:p>
  </w:footnote>
  <w:footnote w:type="continuationSeparator" w:id="0">
    <w:p w14:paraId="7B047107" w14:textId="77777777" w:rsidR="00361EA9" w:rsidRDefault="00361EA9" w:rsidP="00FE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56D3"/>
    <w:multiLevelType w:val="hybridMultilevel"/>
    <w:tmpl w:val="A8AC66E6"/>
    <w:lvl w:ilvl="0" w:tplc="973C6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9A086B"/>
    <w:multiLevelType w:val="hybridMultilevel"/>
    <w:tmpl w:val="1A7C63FE"/>
    <w:lvl w:ilvl="0" w:tplc="73DA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14046946">
    <w:abstractNumId w:val="1"/>
  </w:num>
  <w:num w:numId="2" w16cid:durableId="3631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D"/>
    <w:rsid w:val="00036FC6"/>
    <w:rsid w:val="00112601"/>
    <w:rsid w:val="00175910"/>
    <w:rsid w:val="001B0C36"/>
    <w:rsid w:val="00361EA9"/>
    <w:rsid w:val="004624CE"/>
    <w:rsid w:val="00492F1F"/>
    <w:rsid w:val="0057220D"/>
    <w:rsid w:val="0064069B"/>
    <w:rsid w:val="00652286"/>
    <w:rsid w:val="00676BD5"/>
    <w:rsid w:val="00720B84"/>
    <w:rsid w:val="007D59B5"/>
    <w:rsid w:val="007E7B5B"/>
    <w:rsid w:val="009C3F49"/>
    <w:rsid w:val="00A423B6"/>
    <w:rsid w:val="00B839C4"/>
    <w:rsid w:val="00B94CEA"/>
    <w:rsid w:val="00CB62B6"/>
    <w:rsid w:val="00D017BE"/>
    <w:rsid w:val="00D74F7F"/>
    <w:rsid w:val="00DB0216"/>
    <w:rsid w:val="00EB1104"/>
    <w:rsid w:val="00F32E36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4F331"/>
  <w15:chartTrackingRefBased/>
  <w15:docId w15:val="{5469D810-8111-445D-AED4-F27BDEAE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0F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0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0FE"/>
    <w:rPr>
      <w:sz w:val="18"/>
      <w:szCs w:val="18"/>
    </w:rPr>
  </w:style>
  <w:style w:type="paragraph" w:styleId="a7">
    <w:name w:val="Plain Text"/>
    <w:basedOn w:val="a"/>
    <w:link w:val="a8"/>
    <w:rsid w:val="00112601"/>
    <w:rPr>
      <w:rFonts w:ascii="宋体" w:hAnsi="Courier New"/>
    </w:rPr>
  </w:style>
  <w:style w:type="character" w:customStyle="1" w:styleId="a8">
    <w:name w:val="纯文本 字符"/>
    <w:basedOn w:val="a0"/>
    <w:link w:val="a7"/>
    <w:rsid w:val="00112601"/>
    <w:rPr>
      <w:rFonts w:ascii="宋体" w:eastAsia="宋体" w:hAnsi="Courier New" w:cs="Times New Roman"/>
      <w:szCs w:val="24"/>
    </w:rPr>
  </w:style>
  <w:style w:type="paragraph" w:styleId="a9">
    <w:name w:val="List Paragraph"/>
    <w:basedOn w:val="a"/>
    <w:uiPriority w:val="34"/>
    <w:qFormat/>
    <w:rsid w:val="00720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曹</dc:creator>
  <cp:keywords/>
  <dc:description/>
  <cp:lastModifiedBy>烨 曹</cp:lastModifiedBy>
  <cp:revision>6</cp:revision>
  <dcterms:created xsi:type="dcterms:W3CDTF">2024-05-31T04:51:00Z</dcterms:created>
  <dcterms:modified xsi:type="dcterms:W3CDTF">2024-06-04T04:57:00Z</dcterms:modified>
</cp:coreProperties>
</file>