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0090" w:rsidRPr="00886D05" w:rsidRDefault="00A737A4">
      <w:pPr>
        <w:pStyle w:val="1"/>
        <w:rPr>
          <w:rFonts w:ascii="Times New Roman" w:hAnsi="Times New Roman" w:cs="Times New Roman"/>
        </w:rPr>
      </w:pPr>
      <w:r w:rsidRPr="00886D05">
        <w:rPr>
          <w:rFonts w:ascii="Times New Roman" w:hAnsi="Times New Roman" w:cs="Times New Roman"/>
        </w:rPr>
        <w:t>Supplementary Information</w:t>
      </w:r>
    </w:p>
    <w:p w:rsidR="00A80090" w:rsidRPr="00CF4D23" w:rsidRDefault="001F0A67" w:rsidP="001F0A67">
      <w:pPr>
        <w:pStyle w:val="2"/>
        <w:numPr>
          <w:ilvl w:val="0"/>
          <w:numId w:val="0"/>
        </w:numPr>
        <w:ind w:left="-142" w:firstLineChars="108" w:firstLine="282"/>
        <w:rPr>
          <w:rFonts w:ascii="Times New Roman" w:hAnsi="Times New Roman" w:cs="Times New Roman"/>
          <w:b w:val="0"/>
        </w:rPr>
      </w:pPr>
      <w:r w:rsidRPr="00CF4D23">
        <w:rPr>
          <w:rFonts w:ascii="Times New Roman" w:hAnsi="Times New Roman" w:cs="Times New Roman"/>
        </w:rPr>
        <w:t>T</w:t>
      </w:r>
      <w:r w:rsidRPr="00CF4D23">
        <w:rPr>
          <w:rFonts w:ascii="Times New Roman" w:hAnsi="Times New Roman" w:cs="Times New Roman" w:hint="eastAsia"/>
          <w:lang w:eastAsia="zh-CN"/>
        </w:rPr>
        <w:t>it</w:t>
      </w:r>
      <w:r w:rsidRPr="00CF4D23">
        <w:rPr>
          <w:rFonts w:ascii="Times New Roman" w:hAnsi="Times New Roman" w:cs="Times New Roman"/>
        </w:rPr>
        <w:t>le:</w:t>
      </w:r>
      <w:r>
        <w:rPr>
          <w:rFonts w:ascii="Times New Roman" w:hAnsi="Times New Roman" w:cs="Times New Roman"/>
        </w:rPr>
        <w:t xml:space="preserve"> </w:t>
      </w:r>
      <w:r w:rsidR="00A737A4" w:rsidRPr="00CF4D23">
        <w:rPr>
          <w:rFonts w:ascii="Times New Roman" w:hAnsi="Times New Roman" w:cs="Times New Roman"/>
          <w:b w:val="0"/>
        </w:rPr>
        <w:t>Persistent citation of retracted papers across global science</w:t>
      </w:r>
    </w:p>
    <w:p w:rsidR="00A80090" w:rsidRPr="00886D05" w:rsidRDefault="00A80090">
      <w:pPr>
        <w:rPr>
          <w:rFonts w:ascii="Times New Roman" w:hAnsi="Times New Roman" w:cs="Times New Roman"/>
        </w:rPr>
      </w:pPr>
    </w:p>
    <w:p w:rsidR="00A80090" w:rsidRPr="001F0A67" w:rsidRDefault="001F0A67" w:rsidP="001F0A67">
      <w:pPr>
        <w:spacing w:line="360" w:lineRule="auto"/>
        <w:rPr>
          <w:rFonts w:ascii="Times New Roman" w:hAnsi="Times New Roman" w:cs="Times New Roman"/>
          <w:sz w:val="26"/>
          <w:szCs w:val="26"/>
        </w:rPr>
      </w:pPr>
      <w:r w:rsidRPr="00CF4D23">
        <w:rPr>
          <w:rFonts w:ascii="Times New Roman" w:eastAsiaTheme="majorEastAsia" w:hAnsi="Times New Roman" w:cs="Times New Roman"/>
          <w:b/>
          <w:bCs/>
          <w:sz w:val="26"/>
          <w:szCs w:val="26"/>
        </w:rPr>
        <w:t>Authors</w:t>
      </w:r>
      <w:r w:rsidRPr="00CF4D23">
        <w:rPr>
          <w:rFonts w:ascii="Times New Roman" w:hAnsi="Times New Roman" w:cs="Times New Roman"/>
          <w:b/>
          <w:sz w:val="26"/>
          <w:szCs w:val="26"/>
        </w:rPr>
        <w:t>:</w:t>
      </w:r>
      <w:r w:rsidRPr="001F0A67">
        <w:rPr>
          <w:rFonts w:ascii="Times New Roman" w:hAnsi="Times New Roman" w:cs="Times New Roman"/>
          <w:b/>
          <w:sz w:val="26"/>
          <w:szCs w:val="26"/>
        </w:rPr>
        <w:t xml:space="preserve"> </w:t>
      </w:r>
      <w:proofErr w:type="spellStart"/>
      <w:r w:rsidR="00A737A4" w:rsidRPr="001F0A67">
        <w:rPr>
          <w:rFonts w:ascii="Times New Roman" w:hAnsi="Times New Roman" w:cs="Times New Roman"/>
          <w:sz w:val="26"/>
          <w:szCs w:val="26"/>
        </w:rPr>
        <w:t>Zhongsheng</w:t>
      </w:r>
      <w:proofErr w:type="spellEnd"/>
      <w:r w:rsidR="00A737A4" w:rsidRPr="001F0A67">
        <w:rPr>
          <w:rFonts w:ascii="Times New Roman" w:hAnsi="Times New Roman" w:cs="Times New Roman"/>
          <w:sz w:val="26"/>
          <w:szCs w:val="26"/>
        </w:rPr>
        <w:t xml:space="preserve"> Zhang, </w:t>
      </w:r>
      <w:proofErr w:type="spellStart"/>
      <w:r w:rsidR="00A737A4" w:rsidRPr="001F0A67">
        <w:rPr>
          <w:rFonts w:ascii="Times New Roman" w:hAnsi="Times New Roman" w:cs="Times New Roman"/>
          <w:sz w:val="26"/>
          <w:szCs w:val="26"/>
        </w:rPr>
        <w:t>Xiaolin</w:t>
      </w:r>
      <w:proofErr w:type="spellEnd"/>
      <w:r w:rsidR="00A737A4" w:rsidRPr="001F0A67">
        <w:rPr>
          <w:rFonts w:ascii="Times New Roman" w:hAnsi="Times New Roman" w:cs="Times New Roman"/>
          <w:sz w:val="26"/>
          <w:szCs w:val="26"/>
        </w:rPr>
        <w:t xml:space="preserve"> Song, Lina Shang, </w:t>
      </w:r>
      <w:proofErr w:type="spellStart"/>
      <w:r w:rsidR="00A737A4" w:rsidRPr="001F0A67">
        <w:rPr>
          <w:rFonts w:ascii="Times New Roman" w:hAnsi="Times New Roman" w:cs="Times New Roman"/>
          <w:sz w:val="26"/>
          <w:szCs w:val="26"/>
        </w:rPr>
        <w:t>Xingming</w:t>
      </w:r>
      <w:proofErr w:type="spellEnd"/>
      <w:r w:rsidR="00A737A4" w:rsidRPr="001F0A67">
        <w:rPr>
          <w:rFonts w:ascii="Times New Roman" w:hAnsi="Times New Roman" w:cs="Times New Roman"/>
          <w:sz w:val="26"/>
          <w:szCs w:val="26"/>
        </w:rPr>
        <w:t xml:space="preserve"> Wang, Luo Ling</w:t>
      </w:r>
    </w:p>
    <w:p w:rsidR="001F0A67" w:rsidRPr="001F0A67" w:rsidRDefault="001F0A67" w:rsidP="001F0A67">
      <w:pPr>
        <w:spacing w:line="360" w:lineRule="auto"/>
        <w:rPr>
          <w:rFonts w:ascii="Times New Roman" w:hAnsi="Times New Roman" w:cs="Times New Roman"/>
          <w:sz w:val="26"/>
          <w:szCs w:val="26"/>
        </w:rPr>
      </w:pPr>
      <w:r w:rsidRPr="00CF4D23">
        <w:rPr>
          <w:rFonts w:ascii="Times New Roman" w:eastAsiaTheme="majorEastAsia" w:hAnsi="Times New Roman" w:cs="Times New Roman"/>
          <w:b/>
          <w:bCs/>
          <w:sz w:val="26"/>
          <w:szCs w:val="26"/>
        </w:rPr>
        <w:t>Affiliations</w:t>
      </w:r>
      <w:r w:rsidRPr="00CF4D23">
        <w:rPr>
          <w:rFonts w:ascii="Times New Roman" w:hAnsi="Times New Roman" w:cs="Times New Roman"/>
          <w:b/>
          <w:sz w:val="26"/>
          <w:szCs w:val="26"/>
        </w:rPr>
        <w:t>:</w:t>
      </w:r>
      <w:r w:rsidRPr="00CF4D23">
        <w:rPr>
          <w:rFonts w:ascii="Times New Roman" w:hAnsi="Times New Roman" w:cs="Times New Roman"/>
          <w:sz w:val="26"/>
          <w:szCs w:val="26"/>
        </w:rPr>
        <w:t xml:space="preserve">  </w:t>
      </w:r>
      <w:r w:rsidR="00531432">
        <w:rPr>
          <w:rFonts w:ascii="Times New Roman" w:hAnsi="Times New Roman" w:cs="Times New Roman"/>
          <w:sz w:val="26"/>
          <w:szCs w:val="26"/>
        </w:rPr>
        <w:t xml:space="preserve">Northeast Institute of Geography and </w:t>
      </w:r>
      <w:proofErr w:type="spellStart"/>
      <w:r w:rsidR="00531432">
        <w:rPr>
          <w:rFonts w:ascii="Times New Roman" w:hAnsi="Times New Roman" w:cs="Times New Roman"/>
          <w:sz w:val="26"/>
          <w:szCs w:val="26"/>
        </w:rPr>
        <w:t>Agroecology</w:t>
      </w:r>
      <w:proofErr w:type="spellEnd"/>
      <w:r w:rsidR="00531432">
        <w:rPr>
          <w:rFonts w:ascii="Times New Roman" w:hAnsi="Times New Roman" w:cs="Times New Roman"/>
          <w:sz w:val="26"/>
          <w:szCs w:val="26"/>
        </w:rPr>
        <w:t>, Chinese Academic of Sciences, Changchun, Jilin Province, China.</w:t>
      </w:r>
    </w:p>
    <w:p w:rsidR="00A80090" w:rsidRPr="00CF4D23" w:rsidRDefault="00A737A4" w:rsidP="001F0A67">
      <w:pPr>
        <w:pBdr>
          <w:top w:val="none" w:sz="0" w:space="0" w:color="000000"/>
          <w:left w:val="none" w:sz="0" w:space="0" w:color="000000"/>
          <w:bottom w:val="none" w:sz="0" w:space="0" w:color="000000"/>
          <w:right w:val="none" w:sz="0" w:space="0" w:color="000000"/>
        </w:pBdr>
        <w:spacing w:line="360" w:lineRule="auto"/>
        <w:rPr>
          <w:rFonts w:ascii="Times New Roman" w:eastAsiaTheme="majorEastAsia" w:hAnsi="Times New Roman" w:cs="Times New Roman"/>
          <w:bCs/>
          <w:sz w:val="26"/>
          <w:szCs w:val="26"/>
        </w:rPr>
      </w:pPr>
      <w:r w:rsidRPr="00CF4D23">
        <w:rPr>
          <w:rFonts w:ascii="Times New Roman" w:eastAsiaTheme="majorEastAsia" w:hAnsi="Times New Roman" w:cs="Times New Roman"/>
          <w:b/>
          <w:bCs/>
          <w:sz w:val="26"/>
          <w:szCs w:val="26"/>
        </w:rPr>
        <w:t>Target Journal</w:t>
      </w:r>
      <w:r w:rsidRPr="00CF4D23">
        <w:rPr>
          <w:rFonts w:ascii="Times New Roman" w:eastAsia="Times New Roman" w:hAnsi="Times New Roman" w:cs="Times New Roman"/>
          <w:b/>
          <w:color w:val="666666"/>
          <w:sz w:val="26"/>
          <w:szCs w:val="26"/>
        </w:rPr>
        <w:t>:</w:t>
      </w:r>
      <w:r w:rsidRPr="001F0A67">
        <w:rPr>
          <w:rFonts w:ascii="Times New Roman" w:eastAsia="Times New Roman" w:hAnsi="Times New Roman" w:cs="Times New Roman"/>
          <w:i/>
          <w:color w:val="666666"/>
          <w:sz w:val="26"/>
          <w:szCs w:val="26"/>
        </w:rPr>
        <w:t xml:space="preserve"> </w:t>
      </w:r>
      <w:r w:rsidRPr="00CF4D23">
        <w:rPr>
          <w:rFonts w:ascii="Times New Roman" w:eastAsiaTheme="majorEastAsia" w:hAnsi="Times New Roman" w:cs="Times New Roman"/>
          <w:bCs/>
          <w:sz w:val="26"/>
          <w:szCs w:val="26"/>
        </w:rPr>
        <w:t xml:space="preserve">Nature Human </w:t>
      </w:r>
      <w:proofErr w:type="spellStart"/>
      <w:r w:rsidRPr="00CF4D23">
        <w:rPr>
          <w:rFonts w:ascii="Times New Roman" w:eastAsiaTheme="majorEastAsia" w:hAnsi="Times New Roman" w:cs="Times New Roman"/>
          <w:bCs/>
          <w:sz w:val="26"/>
          <w:szCs w:val="26"/>
        </w:rPr>
        <w:t>Behaviour</w:t>
      </w:r>
      <w:proofErr w:type="spellEnd"/>
    </w:p>
    <w:p w:rsidR="00A80090" w:rsidRPr="00886D05" w:rsidRDefault="00A737A4">
      <w:pPr>
        <w:rPr>
          <w:rFonts w:ascii="Times New Roman" w:hAnsi="Times New Roman" w:cs="Times New Roman"/>
        </w:rPr>
      </w:pPr>
      <w:r w:rsidRPr="00886D05">
        <w:rPr>
          <w:rFonts w:ascii="Times New Roman" w:hAnsi="Times New Roman" w:cs="Times New Roman"/>
        </w:rPr>
        <w:br w:type="page"/>
      </w:r>
    </w:p>
    <w:p w:rsidR="00A80090" w:rsidRPr="00886D05" w:rsidRDefault="00A737A4" w:rsidP="00531432">
      <w:pPr>
        <w:pStyle w:val="1"/>
        <w:rPr>
          <w:rFonts w:ascii="Times New Roman" w:hAnsi="Times New Roman" w:cs="Times New Roman"/>
        </w:rPr>
      </w:pPr>
      <w:r w:rsidRPr="00886D05">
        <w:rPr>
          <w:rFonts w:ascii="Times New Roman" w:hAnsi="Times New Roman" w:cs="Times New Roman"/>
        </w:rPr>
        <w:lastRenderedPageBreak/>
        <w:t>Supplementary Methods</w:t>
      </w:r>
    </w:p>
    <w:p w:rsidR="00A80090" w:rsidRPr="00886D05" w:rsidRDefault="00531432" w:rsidP="006C308C">
      <w:pPr>
        <w:pStyle w:val="2"/>
        <w:numPr>
          <w:ilvl w:val="0"/>
          <w:numId w:val="0"/>
        </w:numPr>
        <w:rPr>
          <w:rFonts w:ascii="Times New Roman" w:hAnsi="Times New Roman" w:cs="Times New Roman"/>
        </w:rPr>
      </w:pPr>
      <w:r>
        <w:rPr>
          <w:rFonts w:ascii="Times New Roman" w:hAnsi="Times New Roman" w:cs="Times New Roman"/>
        </w:rPr>
        <w:t>2</w:t>
      </w:r>
      <w:r w:rsidR="006C308C">
        <w:rPr>
          <w:rFonts w:ascii="Times New Roman" w:hAnsi="Times New Roman" w:cs="Times New Roman"/>
        </w:rPr>
        <w:t xml:space="preserve">.1 </w:t>
      </w:r>
      <w:r w:rsidR="00A737A4" w:rsidRPr="00886D05">
        <w:rPr>
          <w:rFonts w:ascii="Times New Roman" w:hAnsi="Times New Roman" w:cs="Times New Roman"/>
        </w:rPr>
        <w:t>Data sources and retrieval</w:t>
      </w:r>
    </w:p>
    <w:p w:rsidR="00A80090" w:rsidRPr="00886D05" w:rsidRDefault="00A737A4" w:rsidP="000531FF">
      <w:pPr>
        <w:ind w:firstLineChars="200" w:firstLine="480"/>
        <w:jc w:val="both"/>
        <w:rPr>
          <w:rFonts w:ascii="Times New Roman" w:hAnsi="Times New Roman" w:cs="Times New Roman"/>
        </w:rPr>
      </w:pPr>
      <w:r w:rsidRPr="00886D05">
        <w:rPr>
          <w:rFonts w:ascii="Times New Roman" w:hAnsi="Times New Roman" w:cs="Times New Roman"/>
        </w:rPr>
        <w:t>Retraction records were obtained from the Retraction Watch Database, updated to 16 February 2026, containing 68,349 records. The database includes paper title, authors, institutions, original publication date, retraction date, DOI, journal, subject, and retraction reason.</w:t>
      </w:r>
    </w:p>
    <w:p w:rsidR="00A80090" w:rsidRPr="00886D05" w:rsidRDefault="00A737A4" w:rsidP="000531FF">
      <w:pPr>
        <w:ind w:firstLineChars="200" w:firstLine="480"/>
        <w:jc w:val="both"/>
        <w:rPr>
          <w:rFonts w:ascii="Times New Roman" w:hAnsi="Times New Roman" w:cs="Times New Roman"/>
        </w:rPr>
      </w:pPr>
      <w:r w:rsidRPr="00886D05">
        <w:rPr>
          <w:rFonts w:ascii="Times New Roman" w:hAnsi="Times New Roman" w:cs="Times New Roman"/>
        </w:rPr>
        <w:t xml:space="preserve">Citation counts were retrieved from </w:t>
      </w:r>
      <w:proofErr w:type="spellStart"/>
      <w:r w:rsidRPr="00886D05">
        <w:rPr>
          <w:rFonts w:ascii="Times New Roman" w:hAnsi="Times New Roman" w:cs="Times New Roman"/>
        </w:rPr>
        <w:t>OpenAlex</w:t>
      </w:r>
      <w:proofErr w:type="spellEnd"/>
      <w:r w:rsidRPr="00886D05">
        <w:rPr>
          <w:rFonts w:ascii="Times New Roman" w:hAnsi="Times New Roman" w:cs="Times New Roman"/>
        </w:rPr>
        <w:t xml:space="preserve"> using DOI matching. Journal-level information, including Journal Impact Factor (</w:t>
      </w:r>
      <w:proofErr w:type="spellStart"/>
      <w:r w:rsidR="00531432">
        <w:rPr>
          <w:rFonts w:ascii="Times New Roman" w:hAnsi="Times New Roman" w:cs="Times New Roman" w:hint="eastAsia"/>
          <w:lang w:eastAsia="zh-CN"/>
        </w:rPr>
        <w:t>jif</w:t>
      </w:r>
      <w:proofErr w:type="spellEnd"/>
      <w:r w:rsidRPr="00886D05">
        <w:rPr>
          <w:rFonts w:ascii="Times New Roman" w:hAnsi="Times New Roman" w:cs="Times New Roman"/>
        </w:rPr>
        <w:t>) and Gold Open Access (Gold OA) percentage, was obtained from Journal Citation Reports 2023.</w:t>
      </w:r>
    </w:p>
    <w:p w:rsidR="00A80090" w:rsidRPr="00886D05" w:rsidRDefault="00A737A4" w:rsidP="00EC4EB1">
      <w:pPr>
        <w:ind w:firstLineChars="200" w:firstLine="480"/>
        <w:rPr>
          <w:rFonts w:ascii="Times New Roman" w:hAnsi="Times New Roman" w:cs="Times New Roman"/>
        </w:rPr>
      </w:pPr>
      <w:r w:rsidRPr="00886D05">
        <w:rPr>
          <w:rFonts w:ascii="Times New Roman" w:hAnsi="Times New Roman" w:cs="Times New Roman"/>
        </w:rPr>
        <w:t xml:space="preserve">After removing records that could not be matched in </w:t>
      </w:r>
      <w:proofErr w:type="spellStart"/>
      <w:r w:rsidRPr="00886D05">
        <w:rPr>
          <w:rFonts w:ascii="Times New Roman" w:hAnsi="Times New Roman" w:cs="Times New Roman"/>
        </w:rPr>
        <w:t>OpenAlex</w:t>
      </w:r>
      <w:proofErr w:type="spellEnd"/>
      <w:r w:rsidRPr="00886D05">
        <w:rPr>
          <w:rFonts w:ascii="Times New Roman" w:hAnsi="Times New Roman" w:cs="Times New Roman"/>
        </w:rPr>
        <w:t xml:space="preserve"> and records with missing key metadata, the final cleaned dataset contained 58,518 retracted publications.</w:t>
      </w:r>
    </w:p>
    <w:p w:rsidR="00A80090" w:rsidRPr="00886D05" w:rsidRDefault="00FE0119" w:rsidP="006C308C">
      <w:pPr>
        <w:pStyle w:val="2"/>
        <w:numPr>
          <w:ilvl w:val="0"/>
          <w:numId w:val="0"/>
        </w:numPr>
        <w:rPr>
          <w:rFonts w:ascii="Times New Roman" w:hAnsi="Times New Roman" w:cs="Times New Roman"/>
        </w:rPr>
      </w:pPr>
      <w:r>
        <w:rPr>
          <w:rFonts w:ascii="Times New Roman" w:hAnsi="Times New Roman" w:cs="Times New Roman"/>
        </w:rPr>
        <w:t>2.2 Data</w:t>
      </w:r>
      <w:r w:rsidR="00A737A4" w:rsidRPr="00886D05">
        <w:rPr>
          <w:rFonts w:ascii="Times New Roman" w:hAnsi="Times New Roman" w:cs="Times New Roman"/>
        </w:rPr>
        <w:t xml:space="preserve"> cleaning and variable construction</w:t>
      </w:r>
    </w:p>
    <w:p w:rsidR="00A80090" w:rsidRPr="00886D05" w:rsidRDefault="00A737A4" w:rsidP="00AB343F">
      <w:pPr>
        <w:pStyle w:val="3"/>
        <w:numPr>
          <w:ilvl w:val="0"/>
          <w:numId w:val="0"/>
        </w:numPr>
        <w:rPr>
          <w:rFonts w:ascii="Times New Roman" w:hAnsi="Times New Roman" w:cs="Times New Roman"/>
        </w:rPr>
      </w:pPr>
      <w:r w:rsidRPr="00886D05">
        <w:rPr>
          <w:rFonts w:ascii="Times New Roman" w:hAnsi="Times New Roman" w:cs="Times New Roman"/>
        </w:rPr>
        <w:t>Subject classification</w:t>
      </w:r>
    </w:p>
    <w:p w:rsidR="00A80090" w:rsidRPr="00886D05" w:rsidRDefault="00A737A4" w:rsidP="000531FF">
      <w:pPr>
        <w:ind w:firstLineChars="200" w:firstLine="480"/>
        <w:rPr>
          <w:rFonts w:ascii="Times New Roman" w:hAnsi="Times New Roman" w:cs="Times New Roman"/>
        </w:rPr>
      </w:pPr>
      <w:r w:rsidRPr="00886D05">
        <w:rPr>
          <w:rFonts w:ascii="Times New Roman" w:hAnsi="Times New Roman" w:cs="Times New Roman"/>
        </w:rPr>
        <w:t xml:space="preserve">The Subject field was split by semicolons. </w:t>
      </w:r>
      <w:r w:rsidR="00E5723F">
        <w:rPr>
          <w:rFonts w:ascii="Times New Roman" w:hAnsi="Times New Roman" w:cs="Times New Roman"/>
        </w:rPr>
        <w:t>O</w:t>
      </w:r>
      <w:r w:rsidR="00E5723F">
        <w:rPr>
          <w:rFonts w:ascii="Times New Roman" w:hAnsi="Times New Roman" w:cs="Times New Roman" w:hint="eastAsia"/>
          <w:lang w:eastAsia="zh-CN"/>
        </w:rPr>
        <w:t>nly</w:t>
      </w:r>
      <w:r w:rsidR="00E5723F">
        <w:rPr>
          <w:rFonts w:ascii="Times New Roman" w:hAnsi="Times New Roman" w:cs="Times New Roman"/>
        </w:rPr>
        <w:t xml:space="preserve"> t</w:t>
      </w:r>
      <w:r w:rsidRPr="00886D05">
        <w:rPr>
          <w:rFonts w:ascii="Times New Roman" w:hAnsi="Times New Roman" w:cs="Times New Roman"/>
        </w:rPr>
        <w:t>he first subject was retained.</w:t>
      </w:r>
    </w:p>
    <w:p w:rsidR="00A80090" w:rsidRPr="00886D05" w:rsidRDefault="00A737A4" w:rsidP="00AB343F">
      <w:pPr>
        <w:pStyle w:val="3"/>
        <w:numPr>
          <w:ilvl w:val="0"/>
          <w:numId w:val="0"/>
        </w:numPr>
        <w:rPr>
          <w:rFonts w:ascii="Times New Roman" w:hAnsi="Times New Roman" w:cs="Times New Roman"/>
        </w:rPr>
      </w:pPr>
      <w:r w:rsidRPr="00886D05">
        <w:rPr>
          <w:rFonts w:ascii="Times New Roman" w:hAnsi="Times New Roman" w:cs="Times New Roman"/>
        </w:rPr>
        <w:t>Institution, country, and international collaboration</w:t>
      </w:r>
    </w:p>
    <w:p w:rsidR="00A80090" w:rsidRPr="00886D05" w:rsidRDefault="00A737A4" w:rsidP="00E5723F">
      <w:pPr>
        <w:jc w:val="both"/>
        <w:rPr>
          <w:rFonts w:ascii="Times New Roman" w:hAnsi="Times New Roman" w:cs="Times New Roman"/>
        </w:rPr>
      </w:pPr>
      <w:r w:rsidRPr="00886D05">
        <w:rPr>
          <w:rFonts w:ascii="Times New Roman" w:hAnsi="Times New Roman" w:cs="Times New Roman"/>
        </w:rPr>
        <w:t>The primary country was extracted from the last comma-separated segment of the first institution. Country names were harmonized, including:</w:t>
      </w:r>
    </w:p>
    <w:p w:rsidR="00A80090" w:rsidRPr="00886D05" w:rsidRDefault="00A737A4" w:rsidP="00AB343F">
      <w:pPr>
        <w:ind w:firstLineChars="200" w:firstLine="480"/>
        <w:jc w:val="both"/>
        <w:rPr>
          <w:rFonts w:ascii="Times New Roman" w:hAnsi="Times New Roman" w:cs="Times New Roman"/>
        </w:rPr>
      </w:pPr>
      <w:r w:rsidRPr="00886D05">
        <w:rPr>
          <w:rFonts w:ascii="Times New Roman" w:hAnsi="Times New Roman" w:cs="Times New Roman"/>
        </w:rPr>
        <w:t>United States / USA / U.S. / U.S.A. -&gt; United States of America</w:t>
      </w:r>
    </w:p>
    <w:p w:rsidR="00A80090" w:rsidRPr="00886D05" w:rsidRDefault="00A737A4" w:rsidP="00AB343F">
      <w:pPr>
        <w:ind w:firstLineChars="200" w:firstLine="480"/>
        <w:jc w:val="both"/>
        <w:rPr>
          <w:rFonts w:ascii="Times New Roman" w:hAnsi="Times New Roman" w:cs="Times New Roman"/>
        </w:rPr>
      </w:pPr>
      <w:r w:rsidRPr="00886D05">
        <w:rPr>
          <w:rFonts w:ascii="Times New Roman" w:hAnsi="Times New Roman" w:cs="Times New Roman"/>
        </w:rPr>
        <w:t>United Kingdom / UK / U.K. -&gt; United Kingdom</w:t>
      </w:r>
    </w:p>
    <w:p w:rsidR="00A80090" w:rsidRPr="00886D05" w:rsidRDefault="00A737A4" w:rsidP="00AB343F">
      <w:pPr>
        <w:ind w:firstLineChars="200" w:firstLine="480"/>
        <w:jc w:val="both"/>
        <w:rPr>
          <w:rFonts w:ascii="Times New Roman" w:hAnsi="Times New Roman" w:cs="Times New Roman"/>
        </w:rPr>
      </w:pPr>
      <w:r w:rsidRPr="00886D05">
        <w:rPr>
          <w:rFonts w:ascii="Times New Roman" w:hAnsi="Times New Roman" w:cs="Times New Roman"/>
        </w:rPr>
        <w:t xml:space="preserve">International collaboration was defined as </w:t>
      </w:r>
      <w:proofErr w:type="spellStart"/>
      <w:r w:rsidRPr="00886D05">
        <w:rPr>
          <w:rFonts w:ascii="Times New Roman" w:hAnsi="Times New Roman" w:cs="Times New Roman"/>
        </w:rPr>
        <w:t>Is_International</w:t>
      </w:r>
      <w:proofErr w:type="spellEnd"/>
      <w:r w:rsidRPr="00886D05">
        <w:rPr>
          <w:rFonts w:ascii="Times New Roman" w:hAnsi="Times New Roman" w:cs="Times New Roman"/>
        </w:rPr>
        <w:t xml:space="preserve"> = 1 if the paper had institutions from more than one unique country; otherwise 0.</w:t>
      </w:r>
    </w:p>
    <w:p w:rsidR="00AB343F" w:rsidRPr="00886D05" w:rsidRDefault="00A737A4" w:rsidP="00AB343F">
      <w:pPr>
        <w:ind w:firstLineChars="200" w:firstLine="480"/>
        <w:rPr>
          <w:rFonts w:ascii="Times New Roman" w:hAnsi="Times New Roman" w:cs="Times New Roman"/>
        </w:rPr>
      </w:pPr>
      <w:r w:rsidRPr="00886D05">
        <w:rPr>
          <w:rFonts w:ascii="Times New Roman" w:hAnsi="Times New Roman" w:cs="Times New Roman"/>
        </w:rPr>
        <w:t xml:space="preserve">Annual citation columns </w:t>
      </w:r>
      <w:proofErr w:type="spellStart"/>
      <w:r w:rsidRPr="00886D05">
        <w:rPr>
          <w:rFonts w:ascii="Times New Roman" w:hAnsi="Times New Roman" w:cs="Times New Roman"/>
        </w:rPr>
        <w:t>Yxxxx</w:t>
      </w:r>
      <w:proofErr w:type="spellEnd"/>
      <w:r w:rsidRPr="00886D05">
        <w:rPr>
          <w:rFonts w:ascii="Times New Roman" w:hAnsi="Times New Roman" w:cs="Times New Roman"/>
        </w:rPr>
        <w:t xml:space="preserve"> </w:t>
      </w:r>
      <w:r w:rsidR="00AB343F">
        <w:rPr>
          <w:rFonts w:ascii="Times New Roman" w:hAnsi="Times New Roman" w:cs="Times New Roman" w:hint="eastAsia"/>
          <w:lang w:eastAsia="zh-CN"/>
        </w:rPr>
        <w:t>(</w:t>
      </w:r>
      <w:r w:rsidR="00AB343F">
        <w:rPr>
          <w:rFonts w:ascii="Times New Roman" w:hAnsi="Times New Roman" w:cs="Times New Roman"/>
          <w:lang w:eastAsia="zh-CN"/>
        </w:rPr>
        <w:t xml:space="preserve">Such as Y2018) </w:t>
      </w:r>
      <w:r w:rsidRPr="00886D05">
        <w:rPr>
          <w:rFonts w:ascii="Times New Roman" w:hAnsi="Times New Roman" w:cs="Times New Roman"/>
        </w:rPr>
        <w:t xml:space="preserve">were reshaped into long format. </w:t>
      </w:r>
    </w:p>
    <w:p w:rsidR="00A80090" w:rsidRPr="00886D05" w:rsidRDefault="00A737A4">
      <w:pPr>
        <w:rPr>
          <w:rFonts w:ascii="Times New Roman" w:hAnsi="Times New Roman" w:cs="Times New Roman"/>
        </w:rPr>
      </w:pPr>
      <w:r w:rsidRPr="00886D05">
        <w:rPr>
          <w:rFonts w:ascii="Times New Roman" w:hAnsi="Times New Roman" w:cs="Times New Roman"/>
        </w:rPr>
        <w:t>Pre-retraction citations:</w:t>
      </w:r>
    </w:p>
    <w:p w:rsidR="00A80090" w:rsidRPr="00886D05" w:rsidRDefault="00AB343F">
      <w:pPr>
        <w:pBdr>
          <w:top w:val="none" w:sz="0" w:space="0" w:color="000000"/>
          <w:left w:val="none" w:sz="0" w:space="0" w:color="000000"/>
          <w:bottom w:val="none" w:sz="0" w:space="0" w:color="000000"/>
          <w:right w:val="none" w:sz="0" w:space="0" w:color="000000"/>
        </w:pBdr>
        <w:spacing w:before="80" w:after="80"/>
        <w:ind w:left="600"/>
        <w:rPr>
          <w:rFonts w:ascii="Times New Roman" w:hAnsi="Times New Roman" w:cs="Times New Roman"/>
        </w:rPr>
      </w:pPr>
      <w:r w:rsidRPr="00AB343F">
        <w:rPr>
          <w:rFonts w:ascii="Times New Roman" w:eastAsia="Consolas" w:hAnsi="Times New Roman" w:cs="Times New Roman"/>
          <w:i/>
          <w:color w:val="1F3B63"/>
          <w:sz w:val="22"/>
          <w:szCs w:val="22"/>
        </w:rPr>
        <w:t>Pre-retraction citations</w:t>
      </w:r>
      <w:r w:rsidR="00A737A4" w:rsidRPr="00886D05">
        <w:rPr>
          <w:rFonts w:ascii="Times New Roman" w:eastAsia="Consolas" w:hAnsi="Times New Roman" w:cs="Times New Roman"/>
          <w:i/>
          <w:color w:val="1F3B63"/>
          <w:sz w:val="22"/>
          <w:szCs w:val="22"/>
        </w:rPr>
        <w:t xml:space="preserve"> = sum of Citations </w:t>
      </w:r>
      <w:r>
        <w:rPr>
          <w:rFonts w:ascii="Times New Roman" w:eastAsia="Consolas" w:hAnsi="Times New Roman" w:cs="Times New Roman"/>
          <w:i/>
          <w:color w:val="1F3B63"/>
          <w:sz w:val="22"/>
          <w:szCs w:val="22"/>
        </w:rPr>
        <w:t>before retractions</w:t>
      </w:r>
    </w:p>
    <w:p w:rsidR="00A80090" w:rsidRPr="00886D05" w:rsidRDefault="00A737A4">
      <w:pPr>
        <w:rPr>
          <w:rFonts w:ascii="Times New Roman" w:hAnsi="Times New Roman" w:cs="Times New Roman"/>
        </w:rPr>
      </w:pPr>
      <w:r w:rsidRPr="00886D05">
        <w:rPr>
          <w:rFonts w:ascii="Times New Roman" w:hAnsi="Times New Roman" w:cs="Times New Roman"/>
        </w:rPr>
        <w:t>Post-retraction citations:</w:t>
      </w:r>
    </w:p>
    <w:p w:rsidR="00A80090" w:rsidRPr="00886D05" w:rsidRDefault="00446330">
      <w:pPr>
        <w:pBdr>
          <w:top w:val="none" w:sz="0" w:space="0" w:color="000000"/>
          <w:left w:val="none" w:sz="0" w:space="0" w:color="000000"/>
          <w:bottom w:val="none" w:sz="0" w:space="0" w:color="000000"/>
          <w:right w:val="none" w:sz="0" w:space="0" w:color="000000"/>
        </w:pBdr>
        <w:spacing w:before="80" w:after="80"/>
        <w:ind w:left="600"/>
        <w:rPr>
          <w:rFonts w:ascii="Times New Roman" w:hAnsi="Times New Roman" w:cs="Times New Roman"/>
        </w:rPr>
      </w:pPr>
      <w:r>
        <w:rPr>
          <w:rFonts w:ascii="Times New Roman" w:eastAsia="Consolas" w:hAnsi="Times New Roman" w:cs="Times New Roman"/>
          <w:i/>
          <w:color w:val="1F3B63"/>
          <w:sz w:val="22"/>
          <w:szCs w:val="22"/>
        </w:rPr>
        <w:t>Post</w:t>
      </w:r>
      <w:r w:rsidRPr="00AB343F">
        <w:rPr>
          <w:rFonts w:ascii="Times New Roman" w:eastAsia="Consolas" w:hAnsi="Times New Roman" w:cs="Times New Roman"/>
          <w:i/>
          <w:color w:val="1F3B63"/>
          <w:sz w:val="22"/>
          <w:szCs w:val="22"/>
        </w:rPr>
        <w:t>-retraction citations</w:t>
      </w:r>
      <w:r w:rsidR="00A737A4" w:rsidRPr="00886D05">
        <w:rPr>
          <w:rFonts w:ascii="Times New Roman" w:eastAsia="Consolas" w:hAnsi="Times New Roman" w:cs="Times New Roman"/>
          <w:i/>
          <w:color w:val="1F3B63"/>
          <w:sz w:val="22"/>
          <w:szCs w:val="22"/>
        </w:rPr>
        <w:t xml:space="preserve"> = sum of Citations </w:t>
      </w:r>
      <w:r>
        <w:rPr>
          <w:rFonts w:ascii="Times New Roman" w:eastAsia="Consolas" w:hAnsi="Times New Roman" w:cs="Times New Roman"/>
          <w:i/>
          <w:color w:val="1F3B63"/>
          <w:sz w:val="22"/>
          <w:szCs w:val="22"/>
        </w:rPr>
        <w:t xml:space="preserve">after </w:t>
      </w:r>
      <w:proofErr w:type="spellStart"/>
      <w:r>
        <w:rPr>
          <w:rFonts w:ascii="Times New Roman" w:eastAsia="Consolas" w:hAnsi="Times New Roman" w:cs="Times New Roman"/>
          <w:i/>
          <w:color w:val="1F3B63"/>
          <w:sz w:val="22"/>
          <w:szCs w:val="22"/>
        </w:rPr>
        <w:t>rectraction</w:t>
      </w:r>
      <w:proofErr w:type="spellEnd"/>
    </w:p>
    <w:p w:rsidR="00A80090" w:rsidRPr="00886D05" w:rsidRDefault="00A737A4">
      <w:pPr>
        <w:rPr>
          <w:rFonts w:ascii="Times New Roman" w:hAnsi="Times New Roman" w:cs="Times New Roman"/>
        </w:rPr>
      </w:pPr>
      <w:r w:rsidRPr="00886D05">
        <w:rPr>
          <w:rFonts w:ascii="Times New Roman" w:hAnsi="Times New Roman" w:cs="Times New Roman"/>
        </w:rPr>
        <w:t>Annualized pre- and post-retraction citation rates:</w:t>
      </w:r>
    </w:p>
    <w:p w:rsidR="00A80090" w:rsidRPr="00886D05" w:rsidRDefault="00A737A4">
      <w:pPr>
        <w:pBdr>
          <w:top w:val="none" w:sz="0" w:space="0" w:color="000000"/>
          <w:left w:val="none" w:sz="0" w:space="0" w:color="000000"/>
          <w:bottom w:val="none" w:sz="0" w:space="0" w:color="000000"/>
          <w:right w:val="none" w:sz="0" w:space="0" w:color="000000"/>
        </w:pBdr>
        <w:spacing w:before="80" w:after="80"/>
        <w:ind w:left="600"/>
        <w:rPr>
          <w:rFonts w:ascii="Times New Roman" w:hAnsi="Times New Roman" w:cs="Times New Roman"/>
        </w:rPr>
      </w:pPr>
      <w:proofErr w:type="spellStart"/>
      <w:r w:rsidRPr="00886D05">
        <w:rPr>
          <w:rFonts w:ascii="Times New Roman" w:eastAsia="Consolas" w:hAnsi="Times New Roman" w:cs="Times New Roman"/>
          <w:i/>
          <w:color w:val="1F3B63"/>
          <w:sz w:val="22"/>
          <w:szCs w:val="22"/>
        </w:rPr>
        <w:t>Cite_Pre_Avg</w:t>
      </w:r>
      <w:proofErr w:type="spellEnd"/>
      <w:r w:rsidRPr="00886D05">
        <w:rPr>
          <w:rFonts w:ascii="Times New Roman" w:eastAsia="Consolas" w:hAnsi="Times New Roman" w:cs="Times New Roman"/>
          <w:i/>
          <w:color w:val="1F3B63"/>
          <w:sz w:val="22"/>
          <w:szCs w:val="22"/>
        </w:rPr>
        <w:t xml:space="preserve"> =</w:t>
      </w:r>
      <w:r w:rsidR="00446330" w:rsidRPr="00446330">
        <w:rPr>
          <w:rFonts w:ascii="Times New Roman" w:eastAsia="Consolas" w:hAnsi="Times New Roman" w:cs="Times New Roman"/>
          <w:i/>
          <w:color w:val="1F3B63"/>
          <w:sz w:val="22"/>
          <w:szCs w:val="22"/>
        </w:rPr>
        <w:t xml:space="preserve"> </w:t>
      </w:r>
      <w:r w:rsidR="00446330" w:rsidRPr="00AB343F">
        <w:rPr>
          <w:rFonts w:ascii="Times New Roman" w:eastAsia="Consolas" w:hAnsi="Times New Roman" w:cs="Times New Roman"/>
          <w:i/>
          <w:color w:val="1F3B63"/>
          <w:sz w:val="22"/>
          <w:szCs w:val="22"/>
        </w:rPr>
        <w:t>Pre-retraction citations</w:t>
      </w:r>
      <w:r w:rsidRPr="00886D05">
        <w:rPr>
          <w:rFonts w:ascii="Times New Roman" w:eastAsia="Consolas" w:hAnsi="Times New Roman" w:cs="Times New Roman"/>
          <w:i/>
          <w:color w:val="1F3B63"/>
          <w:sz w:val="22"/>
          <w:szCs w:val="22"/>
        </w:rPr>
        <w:t xml:space="preserve"> / </w:t>
      </w:r>
      <w:r w:rsidR="00446330">
        <w:rPr>
          <w:rFonts w:ascii="Times New Roman" w:eastAsia="Consolas" w:hAnsi="Times New Roman" w:cs="Times New Roman"/>
          <w:i/>
          <w:color w:val="1F3B63"/>
          <w:sz w:val="22"/>
          <w:szCs w:val="22"/>
        </w:rPr>
        <w:t>(</w:t>
      </w:r>
      <w:proofErr w:type="spellStart"/>
      <w:r w:rsidR="00446330">
        <w:rPr>
          <w:rFonts w:ascii="Times New Roman" w:eastAsia="Consolas" w:hAnsi="Times New Roman" w:cs="Times New Roman"/>
          <w:i/>
          <w:color w:val="1F3B63"/>
          <w:sz w:val="22"/>
          <w:szCs w:val="22"/>
        </w:rPr>
        <w:t>RetY-PubY</w:t>
      </w:r>
      <w:proofErr w:type="spellEnd"/>
      <w:r w:rsidR="00446330">
        <w:rPr>
          <w:rFonts w:ascii="Times New Roman" w:eastAsia="Consolas" w:hAnsi="Times New Roman" w:cs="Times New Roman"/>
          <w:i/>
          <w:color w:val="1F3B63"/>
          <w:sz w:val="22"/>
          <w:szCs w:val="22"/>
        </w:rPr>
        <w:t>)</w:t>
      </w:r>
    </w:p>
    <w:p w:rsidR="00A80090" w:rsidRPr="00886D05" w:rsidRDefault="00A737A4">
      <w:pPr>
        <w:pBdr>
          <w:top w:val="none" w:sz="0" w:space="0" w:color="000000"/>
          <w:left w:val="none" w:sz="0" w:space="0" w:color="000000"/>
          <w:bottom w:val="none" w:sz="0" w:space="0" w:color="000000"/>
          <w:right w:val="none" w:sz="0" w:space="0" w:color="000000"/>
        </w:pBdr>
        <w:spacing w:before="80" w:after="80"/>
        <w:ind w:left="600"/>
        <w:rPr>
          <w:rFonts w:ascii="Times New Roman" w:hAnsi="Times New Roman" w:cs="Times New Roman"/>
        </w:rPr>
      </w:pPr>
      <w:proofErr w:type="spellStart"/>
      <w:r w:rsidRPr="00886D05">
        <w:rPr>
          <w:rFonts w:ascii="Times New Roman" w:eastAsia="Consolas" w:hAnsi="Times New Roman" w:cs="Times New Roman"/>
          <w:i/>
          <w:color w:val="1F3B63"/>
          <w:sz w:val="22"/>
          <w:szCs w:val="22"/>
        </w:rPr>
        <w:t>Cite_Post_Avg</w:t>
      </w:r>
      <w:proofErr w:type="spellEnd"/>
      <w:r w:rsidRPr="00886D05">
        <w:rPr>
          <w:rFonts w:ascii="Times New Roman" w:eastAsia="Consolas" w:hAnsi="Times New Roman" w:cs="Times New Roman"/>
          <w:i/>
          <w:color w:val="1F3B63"/>
          <w:sz w:val="22"/>
          <w:szCs w:val="22"/>
        </w:rPr>
        <w:t xml:space="preserve"> = </w:t>
      </w:r>
      <w:r w:rsidR="00446330">
        <w:rPr>
          <w:rFonts w:ascii="Times New Roman" w:eastAsia="Consolas" w:hAnsi="Times New Roman" w:cs="Times New Roman"/>
          <w:i/>
          <w:color w:val="1F3B63"/>
          <w:sz w:val="22"/>
          <w:szCs w:val="22"/>
        </w:rPr>
        <w:t>Post</w:t>
      </w:r>
      <w:r w:rsidR="00446330" w:rsidRPr="00AB343F">
        <w:rPr>
          <w:rFonts w:ascii="Times New Roman" w:eastAsia="Consolas" w:hAnsi="Times New Roman" w:cs="Times New Roman"/>
          <w:i/>
          <w:color w:val="1F3B63"/>
          <w:sz w:val="22"/>
          <w:szCs w:val="22"/>
        </w:rPr>
        <w:t>-retraction citations</w:t>
      </w:r>
      <w:r w:rsidRPr="00886D05">
        <w:rPr>
          <w:rFonts w:ascii="Times New Roman" w:eastAsia="Consolas" w:hAnsi="Times New Roman" w:cs="Times New Roman"/>
          <w:i/>
          <w:color w:val="1F3B63"/>
          <w:sz w:val="22"/>
          <w:szCs w:val="22"/>
        </w:rPr>
        <w:t xml:space="preserve"> / </w:t>
      </w:r>
      <w:r w:rsidR="00446330">
        <w:rPr>
          <w:rFonts w:ascii="Times New Roman" w:eastAsia="Consolas" w:hAnsi="Times New Roman" w:cs="Times New Roman"/>
          <w:i/>
          <w:color w:val="1F3B63"/>
          <w:sz w:val="22"/>
          <w:szCs w:val="22"/>
        </w:rPr>
        <w:t>(2016-RetY)</w:t>
      </w:r>
    </w:p>
    <w:p w:rsidR="00A80090" w:rsidRPr="00886D05" w:rsidRDefault="00A737A4">
      <w:pPr>
        <w:rPr>
          <w:rFonts w:ascii="Times New Roman" w:hAnsi="Times New Roman" w:cs="Times New Roman"/>
        </w:rPr>
      </w:pPr>
      <w:r w:rsidRPr="00886D05">
        <w:rPr>
          <w:rFonts w:ascii="Times New Roman" w:hAnsi="Times New Roman" w:cs="Times New Roman"/>
        </w:rPr>
        <w:t>The annualized retraction response ratio was defined as:</w:t>
      </w:r>
    </w:p>
    <w:p w:rsidR="00A80090" w:rsidRPr="00886D05" w:rsidRDefault="00A737A4">
      <w:pPr>
        <w:pBdr>
          <w:top w:val="none" w:sz="0" w:space="0" w:color="000000"/>
          <w:left w:val="none" w:sz="0" w:space="0" w:color="000000"/>
          <w:bottom w:val="none" w:sz="0" w:space="0" w:color="000000"/>
          <w:right w:val="none" w:sz="0" w:space="0" w:color="000000"/>
        </w:pBdr>
        <w:spacing w:before="80" w:after="80"/>
        <w:ind w:left="600"/>
        <w:rPr>
          <w:rFonts w:ascii="Times New Roman" w:hAnsi="Times New Roman" w:cs="Times New Roman"/>
        </w:rPr>
      </w:pPr>
      <w:r w:rsidRPr="00886D05">
        <w:rPr>
          <w:rFonts w:ascii="Times New Roman" w:eastAsia="Consolas" w:hAnsi="Times New Roman" w:cs="Times New Roman"/>
          <w:i/>
          <w:color w:val="1F3B63"/>
          <w:sz w:val="22"/>
          <w:szCs w:val="22"/>
        </w:rPr>
        <w:t xml:space="preserve">ARR = </w:t>
      </w:r>
      <w:proofErr w:type="spellStart"/>
      <w:r w:rsidRPr="00886D05">
        <w:rPr>
          <w:rFonts w:ascii="Times New Roman" w:eastAsia="Consolas" w:hAnsi="Times New Roman" w:cs="Times New Roman"/>
          <w:i/>
          <w:color w:val="1F3B63"/>
          <w:sz w:val="22"/>
          <w:szCs w:val="22"/>
        </w:rPr>
        <w:t>Cite_Post_Avg</w:t>
      </w:r>
      <w:proofErr w:type="spellEnd"/>
      <w:r w:rsidRPr="00886D05">
        <w:rPr>
          <w:rFonts w:ascii="Times New Roman" w:eastAsia="Consolas" w:hAnsi="Times New Roman" w:cs="Times New Roman"/>
          <w:i/>
          <w:color w:val="1F3B63"/>
          <w:sz w:val="22"/>
          <w:szCs w:val="22"/>
        </w:rPr>
        <w:t xml:space="preserve"> / </w:t>
      </w:r>
      <w:proofErr w:type="spellStart"/>
      <w:r w:rsidRPr="00886D05">
        <w:rPr>
          <w:rFonts w:ascii="Times New Roman" w:eastAsia="Consolas" w:hAnsi="Times New Roman" w:cs="Times New Roman"/>
          <w:i/>
          <w:color w:val="1F3B63"/>
          <w:sz w:val="22"/>
          <w:szCs w:val="22"/>
        </w:rPr>
        <w:t>Cite_Pre_Avg</w:t>
      </w:r>
      <w:proofErr w:type="spellEnd"/>
    </w:p>
    <w:p w:rsidR="00A80090" w:rsidRPr="00886D05" w:rsidRDefault="00A737A4" w:rsidP="00446330">
      <w:pPr>
        <w:ind w:firstLineChars="100" w:firstLine="240"/>
        <w:rPr>
          <w:rFonts w:ascii="Times New Roman" w:hAnsi="Times New Roman" w:cs="Times New Roman"/>
        </w:rPr>
      </w:pPr>
      <w:r w:rsidRPr="00886D05">
        <w:rPr>
          <w:rFonts w:ascii="Times New Roman" w:hAnsi="Times New Roman" w:cs="Times New Roman"/>
        </w:rPr>
        <w:t xml:space="preserve">If </w:t>
      </w:r>
      <w:r w:rsidR="00446330">
        <w:rPr>
          <w:rFonts w:ascii="Times New Roman" w:eastAsia="Consolas" w:hAnsi="Times New Roman" w:cs="Times New Roman"/>
          <w:i/>
          <w:color w:val="1F3B63"/>
          <w:sz w:val="22"/>
          <w:szCs w:val="22"/>
        </w:rPr>
        <w:t>Pre</w:t>
      </w:r>
      <w:r w:rsidR="00446330" w:rsidRPr="00AB343F">
        <w:rPr>
          <w:rFonts w:ascii="Times New Roman" w:eastAsia="Consolas" w:hAnsi="Times New Roman" w:cs="Times New Roman"/>
          <w:i/>
          <w:color w:val="1F3B63"/>
          <w:sz w:val="22"/>
          <w:szCs w:val="22"/>
        </w:rPr>
        <w:t>-retraction citations</w:t>
      </w:r>
      <w:r w:rsidRPr="00886D05">
        <w:rPr>
          <w:rFonts w:ascii="Times New Roman" w:hAnsi="Times New Roman" w:cs="Times New Roman"/>
        </w:rPr>
        <w:t xml:space="preserve"> = 0, ARR was set to 0. </w:t>
      </w:r>
      <w:r w:rsidRPr="00446330">
        <w:rPr>
          <w:rFonts w:ascii="Times New Roman" w:hAnsi="Times New Roman" w:cs="Times New Roman"/>
          <w:i/>
        </w:rPr>
        <w:t>ARR</w:t>
      </w:r>
      <w:r w:rsidRPr="00886D05">
        <w:rPr>
          <w:rFonts w:ascii="Times New Roman" w:hAnsi="Times New Roman" w:cs="Times New Roman"/>
        </w:rPr>
        <w:t xml:space="preserve"> categories:</w:t>
      </w:r>
    </w:p>
    <w:p w:rsidR="00A80090" w:rsidRPr="00886D05" w:rsidRDefault="00A737A4" w:rsidP="00446330">
      <w:pPr>
        <w:ind w:firstLineChars="100" w:firstLine="240"/>
        <w:rPr>
          <w:rFonts w:ascii="Times New Roman" w:hAnsi="Times New Roman" w:cs="Times New Roman"/>
        </w:rPr>
      </w:pPr>
      <w:r w:rsidRPr="00446330">
        <w:rPr>
          <w:rFonts w:ascii="Times New Roman" w:hAnsi="Times New Roman" w:cs="Times New Roman"/>
          <w:i/>
        </w:rPr>
        <w:t xml:space="preserve">ARR </w:t>
      </w:r>
      <w:r w:rsidRPr="00886D05">
        <w:rPr>
          <w:rFonts w:ascii="Times New Roman" w:hAnsi="Times New Roman" w:cs="Times New Roman"/>
        </w:rPr>
        <w:t>= 0: complete citation cessation after retraction</w:t>
      </w:r>
    </w:p>
    <w:p w:rsidR="00A80090" w:rsidRPr="00886D05" w:rsidRDefault="00A737A4" w:rsidP="00446330">
      <w:pPr>
        <w:ind w:firstLineChars="100" w:firstLine="240"/>
        <w:rPr>
          <w:rFonts w:ascii="Times New Roman" w:hAnsi="Times New Roman" w:cs="Times New Roman"/>
        </w:rPr>
      </w:pPr>
      <w:r w:rsidRPr="00886D05">
        <w:rPr>
          <w:rFonts w:ascii="Times New Roman" w:hAnsi="Times New Roman" w:cs="Times New Roman"/>
        </w:rPr>
        <w:t xml:space="preserve">0 &lt; </w:t>
      </w:r>
      <w:r w:rsidRPr="00446330">
        <w:rPr>
          <w:rFonts w:ascii="Times New Roman" w:hAnsi="Times New Roman" w:cs="Times New Roman"/>
          <w:i/>
        </w:rPr>
        <w:t>ARR</w:t>
      </w:r>
      <w:r w:rsidRPr="00886D05">
        <w:rPr>
          <w:rFonts w:ascii="Times New Roman" w:hAnsi="Times New Roman" w:cs="Times New Roman"/>
        </w:rPr>
        <w:t xml:space="preserve"> &lt;= 1: reduced but persistent post-retraction citation</w:t>
      </w:r>
    </w:p>
    <w:p w:rsidR="00A80090" w:rsidRDefault="00A737A4" w:rsidP="00446330">
      <w:pPr>
        <w:ind w:firstLineChars="100" w:firstLine="240"/>
        <w:rPr>
          <w:rFonts w:ascii="Times New Roman" w:hAnsi="Times New Roman" w:cs="Times New Roman"/>
        </w:rPr>
      </w:pPr>
      <w:r w:rsidRPr="00446330">
        <w:rPr>
          <w:rFonts w:ascii="Times New Roman" w:hAnsi="Times New Roman" w:cs="Times New Roman"/>
          <w:i/>
        </w:rPr>
        <w:t>ARR</w:t>
      </w:r>
      <w:r w:rsidRPr="00886D05">
        <w:rPr>
          <w:rFonts w:ascii="Times New Roman" w:hAnsi="Times New Roman" w:cs="Times New Roman"/>
        </w:rPr>
        <w:t xml:space="preserve"> &gt; 1: post-retraction citation exceeds pre-retraction level</w:t>
      </w:r>
    </w:p>
    <w:p w:rsidR="008233EF" w:rsidRDefault="008233EF" w:rsidP="00446330">
      <w:pPr>
        <w:ind w:firstLineChars="100" w:firstLine="240"/>
        <w:rPr>
          <w:rFonts w:ascii="Times New Roman" w:hAnsi="Times New Roman" w:cs="Times New Roman"/>
        </w:rPr>
      </w:pPr>
    </w:p>
    <w:p w:rsidR="008233EF" w:rsidRDefault="008233EF" w:rsidP="00446330">
      <w:pPr>
        <w:ind w:firstLineChars="100" w:firstLine="240"/>
        <w:rPr>
          <w:rFonts w:ascii="Times New Roman" w:hAnsi="Times New Roman" w:cs="Times New Roman"/>
        </w:rPr>
      </w:pPr>
    </w:p>
    <w:p w:rsidR="008233EF" w:rsidRDefault="008233EF" w:rsidP="00446330">
      <w:pPr>
        <w:ind w:firstLineChars="100" w:firstLine="240"/>
        <w:rPr>
          <w:rFonts w:ascii="Times New Roman" w:hAnsi="Times New Roman" w:cs="Times New Roman"/>
        </w:rPr>
      </w:pPr>
      <w:bookmarkStart w:id="0" w:name="_GoBack"/>
    </w:p>
    <w:p w:rsidR="008233EF" w:rsidRPr="00886D05" w:rsidRDefault="008233EF" w:rsidP="00446330">
      <w:pPr>
        <w:ind w:firstLineChars="100" w:firstLine="240"/>
        <w:rPr>
          <w:rFonts w:ascii="Times New Roman" w:hAnsi="Times New Roman" w:cs="Times New Roman"/>
        </w:rPr>
      </w:pPr>
    </w:p>
    <w:bookmarkEnd w:id="0"/>
    <w:p w:rsidR="00A80090" w:rsidRPr="00886D05" w:rsidRDefault="00A737A4">
      <w:pPr>
        <w:pStyle w:val="1"/>
        <w:rPr>
          <w:rFonts w:ascii="Times New Roman" w:hAnsi="Times New Roman" w:cs="Times New Roman"/>
        </w:rPr>
      </w:pPr>
      <w:r w:rsidRPr="00886D05">
        <w:rPr>
          <w:rFonts w:ascii="Times New Roman" w:hAnsi="Times New Roman" w:cs="Times New Roman"/>
        </w:rPr>
        <w:lastRenderedPageBreak/>
        <w:t>Supplementary Tables</w:t>
      </w:r>
    </w:p>
    <w:p w:rsidR="00A80090" w:rsidRPr="00886D05" w:rsidRDefault="00A737A4" w:rsidP="007D6EB5">
      <w:pPr>
        <w:pStyle w:val="2"/>
        <w:numPr>
          <w:ilvl w:val="0"/>
          <w:numId w:val="0"/>
        </w:numPr>
        <w:rPr>
          <w:rFonts w:ascii="Times New Roman" w:hAnsi="Times New Roman" w:cs="Times New Roman"/>
        </w:rPr>
      </w:pPr>
      <w:r w:rsidRPr="00886D05">
        <w:rPr>
          <w:rFonts w:ascii="Times New Roman" w:hAnsi="Times New Roman" w:cs="Times New Roman"/>
        </w:rPr>
        <w:t>Table S1. Data cleaning cascade</w:t>
      </w:r>
    </w:p>
    <w:tbl>
      <w:tblPr>
        <w:tblW w:w="5000" w:type="pct"/>
        <w:jc w:val="center"/>
        <w:tblLook w:val="0420" w:firstRow="1" w:lastRow="0" w:firstColumn="0" w:lastColumn="0" w:noHBand="0" w:noVBand="1"/>
      </w:tblPr>
      <w:tblGrid>
        <w:gridCol w:w="6221"/>
        <w:gridCol w:w="2845"/>
      </w:tblGrid>
      <w:tr w:rsidR="00A80090" w:rsidRPr="00531432" w:rsidTr="00531432">
        <w:trPr>
          <w:tblHeader/>
          <w:jc w:val="center"/>
        </w:trPr>
        <w:tc>
          <w:tcPr>
            <w:tcW w:w="3431" w:type="pct"/>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531432"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20"/>
                <w:szCs w:val="20"/>
              </w:rPr>
            </w:pPr>
            <w:r w:rsidRPr="00531432">
              <w:rPr>
                <w:rFonts w:ascii="Times New Roman" w:eastAsia="Times New Roman" w:hAnsi="Times New Roman" w:cs="Times New Roman"/>
                <w:b/>
                <w:color w:val="000000"/>
                <w:sz w:val="20"/>
                <w:szCs w:val="20"/>
              </w:rPr>
              <w:t>Step</w:t>
            </w:r>
          </w:p>
        </w:tc>
        <w:tc>
          <w:tcPr>
            <w:tcW w:w="1569" w:type="pct"/>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531432"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20"/>
                <w:szCs w:val="20"/>
              </w:rPr>
            </w:pPr>
            <w:r w:rsidRPr="00531432">
              <w:rPr>
                <w:rFonts w:ascii="Times New Roman" w:eastAsia="Times New Roman" w:hAnsi="Times New Roman" w:cs="Times New Roman"/>
                <w:b/>
                <w:color w:val="000000"/>
                <w:sz w:val="20"/>
                <w:szCs w:val="20"/>
              </w:rPr>
              <w:t>Records</w:t>
            </w:r>
          </w:p>
        </w:tc>
      </w:tr>
      <w:tr w:rsidR="00A80090" w:rsidRPr="00531432" w:rsidTr="00531432">
        <w:trPr>
          <w:jc w:val="center"/>
        </w:trPr>
        <w:tc>
          <w:tcPr>
            <w:tcW w:w="343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531432"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0"/>
                <w:szCs w:val="20"/>
              </w:rPr>
            </w:pPr>
            <w:r w:rsidRPr="00531432">
              <w:rPr>
                <w:rFonts w:ascii="Times New Roman" w:eastAsia="Times New Roman" w:hAnsi="Times New Roman" w:cs="Times New Roman"/>
                <w:color w:val="000000"/>
                <w:sz w:val="20"/>
                <w:szCs w:val="20"/>
              </w:rPr>
              <w:t>Raw Retraction Watch records</w:t>
            </w:r>
          </w:p>
        </w:tc>
        <w:tc>
          <w:tcPr>
            <w:tcW w:w="156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531432"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0"/>
                <w:szCs w:val="20"/>
              </w:rPr>
            </w:pPr>
            <w:r w:rsidRPr="00531432">
              <w:rPr>
                <w:rFonts w:ascii="Times New Roman" w:eastAsia="Times New Roman" w:hAnsi="Times New Roman" w:cs="Times New Roman"/>
                <w:color w:val="000000"/>
                <w:sz w:val="20"/>
                <w:szCs w:val="20"/>
              </w:rPr>
              <w:t>68,349</w:t>
            </w:r>
          </w:p>
        </w:tc>
      </w:tr>
      <w:tr w:rsidR="00A80090" w:rsidRPr="00531432" w:rsidTr="00531432">
        <w:trPr>
          <w:jc w:val="center"/>
        </w:trPr>
        <w:tc>
          <w:tcPr>
            <w:tcW w:w="343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80090" w:rsidRPr="00531432"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0"/>
                <w:szCs w:val="20"/>
              </w:rPr>
            </w:pPr>
            <w:r w:rsidRPr="00531432">
              <w:rPr>
                <w:rFonts w:ascii="Times New Roman" w:eastAsia="Times New Roman" w:hAnsi="Times New Roman" w:cs="Times New Roman"/>
                <w:color w:val="000000"/>
                <w:sz w:val="20"/>
                <w:szCs w:val="20"/>
              </w:rPr>
              <w:t>Final cleaned dataset</w:t>
            </w:r>
          </w:p>
        </w:tc>
        <w:tc>
          <w:tcPr>
            <w:tcW w:w="156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80090" w:rsidRPr="00531432"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0"/>
                <w:szCs w:val="20"/>
              </w:rPr>
            </w:pPr>
            <w:r w:rsidRPr="00531432">
              <w:rPr>
                <w:rFonts w:ascii="Times New Roman" w:eastAsia="Times New Roman" w:hAnsi="Times New Roman" w:cs="Times New Roman"/>
                <w:color w:val="000000"/>
                <w:sz w:val="20"/>
                <w:szCs w:val="20"/>
              </w:rPr>
              <w:t>58,518</w:t>
            </w:r>
          </w:p>
        </w:tc>
      </w:tr>
    </w:tbl>
    <w:p w:rsidR="008233EF" w:rsidRDefault="008233EF" w:rsidP="00951C9D">
      <w:pPr>
        <w:pStyle w:val="2"/>
        <w:numPr>
          <w:ilvl w:val="0"/>
          <w:numId w:val="0"/>
        </w:numPr>
        <w:rPr>
          <w:rFonts w:ascii="Times New Roman" w:hAnsi="Times New Roman" w:cs="Times New Roman"/>
        </w:rPr>
      </w:pPr>
    </w:p>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Default="008233EF" w:rsidP="008233EF"/>
    <w:p w:rsidR="008233EF" w:rsidRPr="008233EF" w:rsidRDefault="008233EF" w:rsidP="008233EF"/>
    <w:p w:rsidR="00A80090" w:rsidRPr="00886D05" w:rsidRDefault="00A737A4" w:rsidP="00951C9D">
      <w:pPr>
        <w:pStyle w:val="2"/>
        <w:numPr>
          <w:ilvl w:val="0"/>
          <w:numId w:val="0"/>
        </w:numPr>
        <w:rPr>
          <w:rFonts w:ascii="Times New Roman" w:hAnsi="Times New Roman" w:cs="Times New Roman"/>
        </w:rPr>
      </w:pPr>
      <w:r w:rsidRPr="00886D05">
        <w:rPr>
          <w:rFonts w:ascii="Times New Roman" w:hAnsi="Times New Roman" w:cs="Times New Roman"/>
        </w:rPr>
        <w:lastRenderedPageBreak/>
        <w:t>Table S2. Variable dictionary</w:t>
      </w:r>
      <w:r w:rsidR="008233EF">
        <w:rPr>
          <w:rFonts w:ascii="Times New Roman" w:hAnsi="Times New Roman" w:cs="Times New Roman"/>
        </w:rPr>
        <w:t xml:space="preserve"> of database using in the present work</w:t>
      </w:r>
    </w:p>
    <w:tbl>
      <w:tblPr>
        <w:tblW w:w="0" w:type="auto"/>
        <w:jc w:val="center"/>
        <w:tblLayout w:type="fixed"/>
        <w:tblLook w:val="0420" w:firstRow="1" w:lastRow="0" w:firstColumn="0" w:lastColumn="0" w:noHBand="0" w:noVBand="1"/>
      </w:tblPr>
      <w:tblGrid>
        <w:gridCol w:w="2736"/>
        <w:gridCol w:w="1440"/>
        <w:gridCol w:w="4608"/>
      </w:tblGrid>
      <w:tr w:rsidR="00A80090" w:rsidRPr="00886D05">
        <w:trPr>
          <w:tblHeader/>
          <w:jc w:val="center"/>
        </w:trPr>
        <w:tc>
          <w:tcPr>
            <w:tcW w:w="2736"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Variable</w:t>
            </w:r>
          </w:p>
        </w:tc>
        <w:tc>
          <w:tcPr>
            <w:tcW w:w="1440"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Type</w:t>
            </w:r>
          </w:p>
        </w:tc>
        <w:tc>
          <w:tcPr>
            <w:tcW w:w="4608"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Definition</w:t>
            </w:r>
          </w:p>
        </w:tc>
      </w:tr>
      <w:tr w:rsidR="00A80090" w:rsidRPr="00886D05">
        <w:trPr>
          <w:jc w:val="center"/>
        </w:trPr>
        <w:tc>
          <w:tcPr>
            <w:tcW w:w="27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2E1864" w:rsidRDefault="002E1864">
            <w:pPr>
              <w:pBdr>
                <w:top w:val="none" w:sz="0" w:space="0" w:color="000000"/>
                <w:left w:val="none" w:sz="0" w:space="0" w:color="000000"/>
                <w:bottom w:val="none" w:sz="0" w:space="0" w:color="000000"/>
                <w:right w:val="none" w:sz="0" w:space="0" w:color="000000"/>
              </w:pBdr>
              <w:spacing w:before="80" w:after="80"/>
              <w:ind w:left="80" w:right="80"/>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I</w:t>
            </w:r>
            <w:r>
              <w:rPr>
                <w:rFonts w:ascii="Times New Roman" w:hAnsi="Times New Roman" w:cs="Times New Roman"/>
                <w:color w:val="000000"/>
                <w:sz w:val="18"/>
                <w:szCs w:val="18"/>
                <w:lang w:eastAsia="zh-CN"/>
              </w:rPr>
              <w:t>D</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2E1864" w:rsidRDefault="002E1864">
            <w:pPr>
              <w:pBdr>
                <w:top w:val="none" w:sz="0" w:space="0" w:color="000000"/>
                <w:left w:val="none" w:sz="0" w:space="0" w:color="000000"/>
                <w:bottom w:val="none" w:sz="0" w:space="0" w:color="000000"/>
                <w:right w:val="none" w:sz="0" w:space="0" w:color="000000"/>
              </w:pBdr>
              <w:spacing w:before="80" w:after="80"/>
              <w:ind w:left="80" w:right="80"/>
              <w:rPr>
                <w:rFonts w:ascii="Times New Roman" w:hAnsi="Times New Roman" w:cs="Times New Roman"/>
                <w:color w:val="000000"/>
                <w:sz w:val="18"/>
                <w:szCs w:val="18"/>
                <w:lang w:eastAsia="zh-CN"/>
              </w:rPr>
            </w:pPr>
            <w:r w:rsidRPr="00886D05">
              <w:rPr>
                <w:rFonts w:ascii="Times New Roman" w:eastAsia="Times New Roman" w:hAnsi="Times New Roman" w:cs="Times New Roman"/>
                <w:color w:val="000000"/>
                <w:sz w:val="18"/>
                <w:szCs w:val="18"/>
              </w:rPr>
              <w:t>Integer</w:t>
            </w:r>
          </w:p>
        </w:tc>
        <w:tc>
          <w:tcPr>
            <w:tcW w:w="46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2E1864" w:rsidRDefault="002E1864">
            <w:pPr>
              <w:pBdr>
                <w:top w:val="none" w:sz="0" w:space="0" w:color="000000"/>
                <w:left w:val="none" w:sz="0" w:space="0" w:color="000000"/>
                <w:bottom w:val="none" w:sz="0" w:space="0" w:color="000000"/>
                <w:right w:val="none" w:sz="0" w:space="0" w:color="000000"/>
              </w:pBdr>
              <w:spacing w:before="80" w:after="80"/>
              <w:ind w:left="80" w:right="80"/>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Retraction records ID in Retracted Watch Database</w:t>
            </w:r>
          </w:p>
        </w:tc>
      </w:tr>
      <w:tr w:rsidR="002E1864"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2E1864" w:rsidRPr="002E1864" w:rsidRDefault="002E1864"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T</w:t>
            </w:r>
            <w:r>
              <w:rPr>
                <w:rFonts w:ascii="Times New Roman" w:hAnsi="Times New Roman" w:cs="Times New Roman"/>
                <w:color w:val="000000"/>
                <w:sz w:val="18"/>
                <w:szCs w:val="18"/>
                <w:lang w:eastAsia="zh-CN"/>
              </w:rPr>
              <w:t>itle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2E1864" w:rsidRPr="00886D05" w:rsidRDefault="002E1864"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Integer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2E1864" w:rsidRPr="00886D05" w:rsidRDefault="002E1864"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Pr>
                <w:rFonts w:ascii="Times New Roman" w:hAnsi="Times New Roman" w:cs="Times New Roman"/>
                <w:color w:val="000000"/>
                <w:sz w:val="18"/>
                <w:szCs w:val="18"/>
                <w:lang w:eastAsia="zh-CN"/>
              </w:rPr>
              <w:t>Retraction paper title</w:t>
            </w:r>
          </w:p>
        </w:tc>
      </w:tr>
      <w:tr w:rsidR="000C4DCC"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886D05" w:rsidRDefault="000C4DCC" w:rsidP="000C4DCC">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0C4DCC">
              <w:rPr>
                <w:rFonts w:ascii="Times New Roman" w:eastAsia="Times New Roman" w:hAnsi="Times New Roman" w:cs="Times New Roman"/>
                <w:color w:val="000000"/>
                <w:sz w:val="18"/>
                <w:szCs w:val="18"/>
              </w:rPr>
              <w:t>RetractionDays</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886D05" w:rsidRDefault="000C4DCC" w:rsidP="000C4DCC">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Numeric</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886D05" w:rsidRDefault="000C4DCC" w:rsidP="000C4DCC">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Days between publication and retraction</w:t>
            </w:r>
          </w:p>
        </w:tc>
      </w:tr>
      <w:tr w:rsidR="000C4DCC"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886D05" w:rsidRDefault="000C4DCC" w:rsidP="000C4DCC">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0C4DCC">
              <w:rPr>
                <w:rFonts w:ascii="Times New Roman" w:eastAsia="Times New Roman" w:hAnsi="Times New Roman" w:cs="Times New Roman"/>
                <w:color w:val="000000"/>
                <w:sz w:val="18"/>
                <w:szCs w:val="18"/>
              </w:rPr>
              <w:t>RetractionYears</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886D05" w:rsidRDefault="000C4DCC" w:rsidP="000C4DCC">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Numeric</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886D05" w:rsidRDefault="000C4DCC" w:rsidP="000C4DCC">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0C4DCC">
              <w:rPr>
                <w:rFonts w:ascii="Times New Roman" w:eastAsia="Times New Roman" w:hAnsi="Times New Roman" w:cs="Times New Roman"/>
                <w:color w:val="000000"/>
                <w:sz w:val="18"/>
                <w:szCs w:val="18"/>
              </w:rPr>
              <w:t>RetractionDays</w:t>
            </w:r>
            <w:proofErr w:type="spellEnd"/>
            <w:r w:rsidRPr="00886D05">
              <w:rPr>
                <w:rFonts w:ascii="Times New Roman" w:eastAsia="Times New Roman" w:hAnsi="Times New Roman" w:cs="Times New Roman"/>
                <w:color w:val="000000"/>
                <w:sz w:val="18"/>
                <w:szCs w:val="18"/>
              </w:rPr>
              <w:t xml:space="preserve"> / 365.25</w:t>
            </w:r>
          </w:p>
        </w:tc>
      </w:tr>
      <w:tr w:rsidR="002E1864"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2E1864" w:rsidRPr="00886D05" w:rsidRDefault="000C4DCC"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0C4DCC">
              <w:rPr>
                <w:rFonts w:ascii="Times New Roman" w:eastAsia="Times New Roman" w:hAnsi="Times New Roman" w:cs="Times New Roman"/>
                <w:color w:val="000000"/>
                <w:sz w:val="18"/>
                <w:szCs w:val="18"/>
              </w:rPr>
              <w:t>OriginalPaperDOI</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2E1864" w:rsidRPr="00886D05" w:rsidRDefault="000C4DCC"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Integer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2E1864" w:rsidRPr="000C4DCC" w:rsidRDefault="000C4DCC"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Retraction paper DOI</w:t>
            </w:r>
          </w:p>
        </w:tc>
      </w:tr>
      <w:tr w:rsidR="000C4DCC"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0C4DCC" w:rsidRDefault="000C4DCC"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0C4DCC">
              <w:rPr>
                <w:rFonts w:ascii="Times New Roman" w:eastAsia="Times New Roman" w:hAnsi="Times New Roman" w:cs="Times New Roman"/>
                <w:color w:val="000000"/>
                <w:sz w:val="18"/>
                <w:szCs w:val="18"/>
              </w:rPr>
              <w:t>OpenAlex_ID</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886D05" w:rsidRDefault="000C4DCC"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Integer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886D05" w:rsidRDefault="000C4DCC"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Pr>
                <w:rFonts w:ascii="Times New Roman" w:hAnsi="Times New Roman" w:cs="Times New Roman"/>
                <w:color w:val="000000"/>
                <w:sz w:val="18"/>
                <w:szCs w:val="18"/>
                <w:lang w:eastAsia="zh-CN"/>
              </w:rPr>
              <w:t xml:space="preserve">Retraction paper DOI in </w:t>
            </w:r>
            <w:proofErr w:type="spellStart"/>
            <w:r>
              <w:rPr>
                <w:rFonts w:ascii="Times New Roman" w:hAnsi="Times New Roman" w:cs="Times New Roman"/>
                <w:color w:val="000000"/>
                <w:sz w:val="18"/>
                <w:szCs w:val="18"/>
                <w:lang w:eastAsia="zh-CN"/>
              </w:rPr>
              <w:t>OpenAlex</w:t>
            </w:r>
            <w:proofErr w:type="spellEnd"/>
            <w:r>
              <w:rPr>
                <w:rFonts w:ascii="Times New Roman" w:hAnsi="Times New Roman" w:cs="Times New Roman"/>
                <w:color w:val="000000"/>
                <w:sz w:val="18"/>
                <w:szCs w:val="18"/>
                <w:lang w:eastAsia="zh-CN"/>
              </w:rPr>
              <w:t xml:space="preserve"> database</w:t>
            </w:r>
          </w:p>
        </w:tc>
      </w:tr>
      <w:tr w:rsidR="000C4DCC"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0C4DCC" w:rsidRDefault="000C4DCC"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0C4DCC">
              <w:rPr>
                <w:rFonts w:ascii="Times New Roman" w:eastAsia="Times New Roman" w:hAnsi="Times New Roman" w:cs="Times New Roman"/>
                <w:color w:val="000000"/>
                <w:sz w:val="18"/>
                <w:szCs w:val="18"/>
              </w:rPr>
              <w:t>Journal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886D05" w:rsidRDefault="000C4DCC"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Integer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Default="00DA37C0" w:rsidP="00DA37C0">
            <w:pPr>
              <w:pBdr>
                <w:top w:val="none" w:sz="0" w:space="0" w:color="000000"/>
                <w:left w:val="none" w:sz="0" w:space="0" w:color="000000"/>
                <w:bottom w:val="none" w:sz="0" w:space="0" w:color="000000"/>
                <w:right w:val="none" w:sz="0" w:space="0" w:color="000000"/>
              </w:pBdr>
              <w:spacing w:before="80" w:after="80"/>
              <w:ind w:left="80" w:right="80"/>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Journal name of r</w:t>
            </w:r>
            <w:r w:rsidR="000C4DCC">
              <w:rPr>
                <w:rFonts w:ascii="Times New Roman" w:hAnsi="Times New Roman" w:cs="Times New Roman"/>
                <w:color w:val="000000"/>
                <w:sz w:val="18"/>
                <w:szCs w:val="18"/>
                <w:lang w:eastAsia="zh-CN"/>
              </w:rPr>
              <w:t xml:space="preserve">etraction paper </w:t>
            </w:r>
            <w:r>
              <w:rPr>
                <w:rFonts w:ascii="Times New Roman" w:hAnsi="Times New Roman" w:cs="Times New Roman"/>
                <w:color w:val="000000"/>
                <w:sz w:val="18"/>
                <w:szCs w:val="18"/>
                <w:lang w:eastAsia="zh-CN"/>
              </w:rPr>
              <w:t>published</w:t>
            </w:r>
          </w:p>
        </w:tc>
      </w:tr>
      <w:tr w:rsidR="000C4DCC" w:rsidRPr="00DA37C0">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0C4DCC" w:rsidRDefault="00DA37C0" w:rsidP="00DA37C0">
            <w:pPr>
              <w:spacing w:before="80" w:after="80"/>
              <w:ind w:left="80" w:right="80"/>
              <w:rPr>
                <w:rFonts w:ascii="Times New Roman" w:eastAsia="Times New Roman" w:hAnsi="Times New Roman" w:cs="Times New Roman"/>
                <w:color w:val="000000"/>
                <w:sz w:val="18"/>
                <w:szCs w:val="18"/>
              </w:rPr>
            </w:pPr>
            <w:r w:rsidRPr="00DA37C0">
              <w:rPr>
                <w:rFonts w:ascii="Times New Roman" w:eastAsia="Times New Roman" w:hAnsi="Times New Roman" w:cs="Times New Roman" w:hint="eastAsia"/>
                <w:color w:val="000000"/>
                <w:sz w:val="18"/>
                <w:szCs w:val="18"/>
              </w:rPr>
              <w:t>Publisher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886D05" w:rsidRDefault="00DA37C0"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Integer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DA37C0" w:rsidRDefault="00DA37C0"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Publisher of retraction paper</w:t>
            </w:r>
          </w:p>
        </w:tc>
      </w:tr>
      <w:tr w:rsidR="000C4DCC"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0C4DCC" w:rsidRDefault="00DA37C0"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DA37C0">
              <w:rPr>
                <w:rFonts w:ascii="Times New Roman" w:eastAsia="Times New Roman" w:hAnsi="Times New Roman" w:cs="Times New Roman"/>
                <w:color w:val="000000"/>
                <w:sz w:val="18"/>
                <w:szCs w:val="18"/>
              </w:rPr>
              <w:t>Author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886D05" w:rsidRDefault="00DA37C0"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Integer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Default="00DA37C0"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Authors of retraction paper</w:t>
            </w:r>
          </w:p>
        </w:tc>
      </w:tr>
      <w:tr w:rsidR="000C4DCC"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0C4DCC" w:rsidRDefault="00DA37C0"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DA37C0">
              <w:rPr>
                <w:rFonts w:ascii="Times New Roman" w:eastAsia="Times New Roman" w:hAnsi="Times New Roman" w:cs="Times New Roman"/>
                <w:color w:val="000000"/>
                <w:sz w:val="18"/>
                <w:szCs w:val="18"/>
              </w:rPr>
              <w:t>ArticleType</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Pr="00886D05" w:rsidRDefault="00DA37C0"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Integer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0C4DCC" w:rsidRDefault="00DA37C0" w:rsidP="00DA37C0">
            <w:pPr>
              <w:pBdr>
                <w:top w:val="none" w:sz="0" w:space="0" w:color="000000"/>
                <w:left w:val="none" w:sz="0" w:space="0" w:color="000000"/>
                <w:bottom w:val="none" w:sz="0" w:space="0" w:color="000000"/>
                <w:right w:val="none" w:sz="0" w:space="0" w:color="000000"/>
              </w:pBdr>
              <w:spacing w:before="80" w:after="80"/>
              <w:ind w:right="80"/>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 xml:space="preserve"> Types of retraction paper</w:t>
            </w:r>
          </w:p>
        </w:tc>
      </w:tr>
      <w:tr w:rsidR="00DA37C0"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DA37C0" w:rsidRPr="00DA37C0" w:rsidRDefault="00DA37C0"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DA37C0">
              <w:rPr>
                <w:rFonts w:ascii="Times New Roman" w:eastAsia="Times New Roman" w:hAnsi="Times New Roman" w:cs="Times New Roman"/>
                <w:color w:val="000000"/>
                <w:sz w:val="18"/>
                <w:szCs w:val="18"/>
              </w:rPr>
              <w:t>RetractionDate</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DA37C0" w:rsidRPr="00886D05" w:rsidRDefault="00DA37C0"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Date</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DA37C0" w:rsidRDefault="00DA37C0"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hAnsi="Times New Roman" w:cs="Times New Roman"/>
                <w:color w:val="000000"/>
                <w:sz w:val="18"/>
                <w:szCs w:val="18"/>
                <w:lang w:eastAsia="zh-CN"/>
              </w:rPr>
            </w:pPr>
            <w:r w:rsidRPr="00886D05">
              <w:rPr>
                <w:rFonts w:ascii="Times New Roman" w:eastAsia="Times New Roman" w:hAnsi="Times New Roman" w:cs="Times New Roman"/>
                <w:color w:val="000000"/>
                <w:sz w:val="18"/>
                <w:szCs w:val="18"/>
              </w:rPr>
              <w:t>retraction date</w:t>
            </w:r>
          </w:p>
        </w:tc>
      </w:tr>
      <w:tr w:rsidR="002E1864"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2E1864" w:rsidRPr="00886D05" w:rsidRDefault="0026245B"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26245B">
              <w:rPr>
                <w:rFonts w:ascii="Times New Roman" w:eastAsia="Times New Roman" w:hAnsi="Times New Roman" w:cs="Times New Roman"/>
                <w:color w:val="000000"/>
                <w:sz w:val="18"/>
                <w:szCs w:val="18"/>
              </w:rPr>
              <w:t>OriginalPaperDate</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2E1864" w:rsidRPr="00886D05" w:rsidRDefault="002E1864"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Date</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2E1864" w:rsidRPr="00886D05" w:rsidRDefault="0026245B" w:rsidP="002E186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w:t>
            </w:r>
            <w:r w:rsidR="002E1864" w:rsidRPr="00886D05">
              <w:rPr>
                <w:rFonts w:ascii="Times New Roman" w:eastAsia="Times New Roman" w:hAnsi="Times New Roman" w:cs="Times New Roman"/>
                <w:color w:val="000000"/>
                <w:sz w:val="18"/>
                <w:szCs w:val="18"/>
              </w:rPr>
              <w:t>ublication date</w:t>
            </w:r>
          </w:p>
        </w:tc>
      </w:tr>
      <w:tr w:rsidR="00A80090"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26245B">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26245B">
              <w:rPr>
                <w:rFonts w:ascii="Times New Roman" w:eastAsia="Times New Roman" w:hAnsi="Times New Roman" w:cs="Times New Roman"/>
                <w:color w:val="000000"/>
                <w:sz w:val="18"/>
                <w:szCs w:val="18"/>
              </w:rPr>
              <w:t>RetractionNature</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26245B">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Integer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26245B">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Retraction status</w:t>
            </w:r>
          </w:p>
        </w:tc>
      </w:tr>
      <w:tr w:rsidR="00A80090"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rsidP="0096387D">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886D05">
              <w:rPr>
                <w:rFonts w:ascii="Times New Roman" w:eastAsia="Times New Roman" w:hAnsi="Times New Roman" w:cs="Times New Roman"/>
                <w:color w:val="000000"/>
                <w:sz w:val="18"/>
                <w:szCs w:val="18"/>
              </w:rPr>
              <w:t>PubY</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Integer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Publication year</w:t>
            </w:r>
          </w:p>
        </w:tc>
      </w:tr>
      <w:tr w:rsidR="00A80090"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rsidP="0096387D">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886D05">
              <w:rPr>
                <w:rFonts w:ascii="Times New Roman" w:eastAsia="Times New Roman" w:hAnsi="Times New Roman" w:cs="Times New Roman"/>
                <w:color w:val="000000"/>
                <w:sz w:val="18"/>
                <w:szCs w:val="18"/>
              </w:rPr>
              <w:t>RetY</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Integer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Retraction year</w:t>
            </w:r>
          </w:p>
        </w:tc>
      </w:tr>
      <w:tr w:rsidR="00A80090"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rsidP="0096387D">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Subject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Character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First-level subject</w:t>
            </w:r>
          </w:p>
        </w:tc>
      </w:tr>
      <w:tr w:rsidR="00A80090"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26245B">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26245B">
              <w:rPr>
                <w:rFonts w:ascii="Times New Roman" w:eastAsia="Times New Roman" w:hAnsi="Times New Roman" w:cs="Times New Roman"/>
                <w:color w:val="000000"/>
                <w:sz w:val="18"/>
                <w:szCs w:val="18"/>
              </w:rPr>
              <w:t>InstitCount</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Integer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Number of institutions</w:t>
            </w:r>
          </w:p>
        </w:tc>
      </w:tr>
      <w:tr w:rsidR="00A80090"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rsidP="0055748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Country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Character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Primary country</w:t>
            </w:r>
          </w:p>
        </w:tc>
      </w:tr>
      <w:tr w:rsidR="0026245B"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26245B" w:rsidRPr="00886D05" w:rsidRDefault="0026245B" w:rsidP="0026245B">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26245B">
              <w:rPr>
                <w:rFonts w:ascii="Times New Roman" w:eastAsia="Times New Roman" w:hAnsi="Times New Roman" w:cs="Times New Roman"/>
                <w:color w:val="000000"/>
                <w:sz w:val="18"/>
                <w:szCs w:val="18"/>
              </w:rPr>
              <w:t>CountryCount</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26245B" w:rsidRPr="00886D05" w:rsidRDefault="0026245B" w:rsidP="0026245B">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Integer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26245B" w:rsidRPr="00886D05" w:rsidRDefault="0026245B" w:rsidP="0026245B">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Number of </w:t>
            </w:r>
            <w:proofErr w:type="spellStart"/>
            <w:r>
              <w:rPr>
                <w:rFonts w:ascii="Times New Roman" w:eastAsia="Times New Roman" w:hAnsi="Times New Roman" w:cs="Times New Roman"/>
                <w:color w:val="000000"/>
                <w:sz w:val="18"/>
                <w:szCs w:val="18"/>
              </w:rPr>
              <w:t>contries</w:t>
            </w:r>
            <w:proofErr w:type="spellEnd"/>
          </w:p>
        </w:tc>
      </w:tr>
      <w:tr w:rsidR="00A80090"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886D05">
              <w:rPr>
                <w:rFonts w:ascii="Times New Roman" w:eastAsia="Times New Roman" w:hAnsi="Times New Roman" w:cs="Times New Roman"/>
                <w:color w:val="000000"/>
                <w:sz w:val="18"/>
                <w:szCs w:val="18"/>
              </w:rPr>
              <w:t>Is_International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Binary</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1 if &gt;1 country</w:t>
            </w:r>
          </w:p>
        </w:tc>
      </w:tr>
      <w:tr w:rsidR="00557482"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57482" w:rsidRPr="00557482" w:rsidRDefault="00557482" w:rsidP="00557482">
            <w:pPr>
              <w:pBdr>
                <w:top w:val="none" w:sz="0" w:space="0" w:color="000000"/>
                <w:left w:val="none" w:sz="0" w:space="0" w:color="000000"/>
                <w:bottom w:val="none" w:sz="0" w:space="0" w:color="000000"/>
                <w:right w:val="none" w:sz="0" w:space="0" w:color="000000"/>
              </w:pBdr>
              <w:spacing w:before="80" w:after="80"/>
              <w:ind w:left="80" w:right="80"/>
              <w:rPr>
                <w:rFonts w:ascii="Times New Roman" w:hAnsi="Times New Roman" w:cs="Times New Roman"/>
                <w:color w:val="000000"/>
                <w:sz w:val="18"/>
                <w:szCs w:val="18"/>
                <w:lang w:eastAsia="zh-CN"/>
              </w:rPr>
            </w:pPr>
            <w:proofErr w:type="spellStart"/>
            <w:r>
              <w:rPr>
                <w:rFonts w:ascii="Times New Roman" w:hAnsi="Times New Roman" w:cs="Times New Roman" w:hint="eastAsia"/>
                <w:color w:val="000000"/>
                <w:sz w:val="18"/>
                <w:szCs w:val="18"/>
                <w:lang w:eastAsia="zh-CN"/>
              </w:rPr>
              <w:t>P</w:t>
            </w:r>
            <w:r>
              <w:rPr>
                <w:rFonts w:ascii="Times New Roman" w:hAnsi="Times New Roman" w:cs="Times New Roman"/>
                <w:color w:val="000000"/>
                <w:sz w:val="18"/>
                <w:szCs w:val="18"/>
                <w:lang w:eastAsia="zh-CN"/>
              </w:rPr>
              <w:t>recite</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57482" w:rsidRPr="00886D05" w:rsidRDefault="00557482" w:rsidP="0055748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Numeric</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57482" w:rsidRPr="00886D05" w:rsidRDefault="00557482" w:rsidP="0055748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Total pre-retraction citations</w:t>
            </w:r>
          </w:p>
        </w:tc>
      </w:tr>
      <w:tr w:rsidR="00A80090"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55748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557482">
              <w:rPr>
                <w:rFonts w:ascii="Times New Roman" w:eastAsia="Times New Roman" w:hAnsi="Times New Roman" w:cs="Times New Roman"/>
                <w:color w:val="000000"/>
                <w:sz w:val="18"/>
                <w:szCs w:val="18"/>
              </w:rPr>
              <w:t>Years_Pre</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55748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Numeric</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55748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Pre-retraction observation years</w:t>
            </w:r>
          </w:p>
        </w:tc>
      </w:tr>
      <w:tr w:rsidR="00A80090"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886D05">
              <w:rPr>
                <w:rFonts w:ascii="Times New Roman" w:eastAsia="Times New Roman" w:hAnsi="Times New Roman" w:cs="Times New Roman"/>
                <w:color w:val="000000"/>
                <w:sz w:val="18"/>
                <w:szCs w:val="18"/>
              </w:rPr>
              <w:t>Cite_Pre_Avg</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Numeric</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Annual pre-retraction citations</w:t>
            </w:r>
          </w:p>
        </w:tc>
      </w:tr>
      <w:tr w:rsidR="00A80090"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55748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Postcite</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Numeric</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Total post-retraction citations</w:t>
            </w:r>
          </w:p>
        </w:tc>
      </w:tr>
      <w:tr w:rsidR="00A80090"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886D05">
              <w:rPr>
                <w:rFonts w:ascii="Times New Roman" w:eastAsia="Times New Roman" w:hAnsi="Times New Roman" w:cs="Times New Roman"/>
                <w:color w:val="000000"/>
                <w:sz w:val="18"/>
                <w:szCs w:val="18"/>
              </w:rPr>
              <w:t>Years_Post</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D97E22" w:rsidP="00D97E2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Numeric</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Post-retraction observation years</w:t>
            </w:r>
          </w:p>
        </w:tc>
      </w:tr>
      <w:tr w:rsidR="00557482"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57482" w:rsidRPr="00886D05" w:rsidRDefault="00557482" w:rsidP="0055748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886D05">
              <w:rPr>
                <w:rFonts w:ascii="Times New Roman" w:eastAsia="Times New Roman" w:hAnsi="Times New Roman" w:cs="Times New Roman"/>
                <w:color w:val="000000"/>
                <w:sz w:val="18"/>
                <w:szCs w:val="18"/>
              </w:rPr>
              <w:t>Cite_Post_Avg</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57482" w:rsidRPr="00886D05" w:rsidRDefault="00557482" w:rsidP="0055748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Numeric</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57482" w:rsidRPr="00886D05" w:rsidRDefault="00557482" w:rsidP="0055748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Annual post-retraction citations</w:t>
            </w:r>
          </w:p>
        </w:tc>
      </w:tr>
      <w:tr w:rsidR="00557482"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57482" w:rsidRPr="00886D05" w:rsidRDefault="00557482" w:rsidP="0055748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ARR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57482" w:rsidRPr="00886D05" w:rsidRDefault="00D97E22" w:rsidP="0055748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Numeric</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57482" w:rsidRPr="00886D05" w:rsidRDefault="00557482" w:rsidP="0055748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886D05">
              <w:rPr>
                <w:rFonts w:ascii="Times New Roman" w:eastAsia="Times New Roman" w:hAnsi="Times New Roman" w:cs="Times New Roman"/>
                <w:color w:val="000000"/>
                <w:sz w:val="18"/>
                <w:szCs w:val="18"/>
              </w:rPr>
              <w:t>Cite_Post_Avg</w:t>
            </w:r>
            <w:proofErr w:type="spellEnd"/>
            <w:r w:rsidRPr="00886D05">
              <w:rPr>
                <w:rFonts w:ascii="Times New Roman" w:eastAsia="Times New Roman" w:hAnsi="Times New Roman" w:cs="Times New Roman"/>
                <w:color w:val="000000"/>
                <w:sz w:val="18"/>
                <w:szCs w:val="18"/>
              </w:rPr>
              <w:t xml:space="preserve"> / </w:t>
            </w:r>
            <w:proofErr w:type="spellStart"/>
            <w:r w:rsidRPr="00886D05">
              <w:rPr>
                <w:rFonts w:ascii="Times New Roman" w:eastAsia="Times New Roman" w:hAnsi="Times New Roman" w:cs="Times New Roman"/>
                <w:color w:val="000000"/>
                <w:sz w:val="18"/>
                <w:szCs w:val="18"/>
              </w:rPr>
              <w:t>Cite_Pre_Avg</w:t>
            </w:r>
            <w:proofErr w:type="spellEnd"/>
          </w:p>
        </w:tc>
      </w:tr>
      <w:tr w:rsidR="00557482"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57482" w:rsidRPr="00886D05" w:rsidRDefault="0055748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557482">
              <w:rPr>
                <w:rFonts w:ascii="Times New Roman" w:eastAsia="Times New Roman" w:hAnsi="Times New Roman" w:cs="Times New Roman"/>
                <w:color w:val="000000"/>
                <w:sz w:val="18"/>
                <w:szCs w:val="18"/>
              </w:rPr>
              <w:t>Paywalled</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57482" w:rsidRPr="00886D05" w:rsidRDefault="00D97E22">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Integer</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57482" w:rsidRPr="00D97E22" w:rsidRDefault="00D97E22">
            <w:pPr>
              <w:pBdr>
                <w:top w:val="none" w:sz="0" w:space="0" w:color="000000"/>
                <w:left w:val="none" w:sz="0" w:space="0" w:color="000000"/>
                <w:bottom w:val="none" w:sz="0" w:space="0" w:color="000000"/>
                <w:right w:val="none" w:sz="0" w:space="0" w:color="000000"/>
              </w:pBdr>
              <w:spacing w:before="80" w:after="80"/>
              <w:ind w:left="80" w:right="80"/>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Whether paywall exists</w:t>
            </w:r>
          </w:p>
        </w:tc>
      </w:tr>
      <w:tr w:rsidR="00951C9D" w:rsidRPr="00951C9D" w:rsidTr="00DD44F4">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951C9D" w:rsidRPr="00951C9D" w:rsidRDefault="00951C9D" w:rsidP="00951C9D">
            <w:pPr>
              <w:spacing w:before="80" w:after="80"/>
              <w:ind w:left="80" w:right="80"/>
              <w:rPr>
                <w:rFonts w:ascii="Times New Roman" w:eastAsia="Times New Roman" w:hAnsi="Times New Roman" w:cs="Times New Roman"/>
                <w:color w:val="000000"/>
                <w:sz w:val="18"/>
                <w:szCs w:val="18"/>
              </w:rPr>
            </w:pPr>
            <w:proofErr w:type="spellStart"/>
            <w:r w:rsidRPr="00951C9D">
              <w:rPr>
                <w:rFonts w:ascii="Times New Roman" w:eastAsia="Times New Roman" w:hAnsi="Times New Roman" w:cs="Times New Roman"/>
                <w:color w:val="000000"/>
                <w:sz w:val="18"/>
                <w:szCs w:val="18"/>
              </w:rPr>
              <w:t>Yxxxx</w:t>
            </w:r>
            <w:proofErr w:type="spellEnd"/>
            <w:r w:rsidRPr="00951C9D">
              <w:rPr>
                <w:rFonts w:ascii="Times New Roman" w:eastAsia="Times New Roman" w:hAnsi="Times New Roman" w:cs="Times New Roman"/>
                <w:color w:val="000000"/>
                <w:sz w:val="18"/>
                <w:szCs w:val="18"/>
              </w:rPr>
              <w:t xml:space="preserve"> (like Y2018)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951C9D" w:rsidRPr="00951C9D" w:rsidRDefault="00951C9D" w:rsidP="00951C9D">
            <w:pPr>
              <w:spacing w:before="80" w:after="80"/>
              <w:ind w:left="80" w:right="80"/>
              <w:rPr>
                <w:rFonts w:ascii="Times New Roman" w:eastAsia="Times New Roman" w:hAnsi="Times New Roman" w:cs="Times New Roman"/>
                <w:color w:val="000000"/>
                <w:sz w:val="18"/>
                <w:szCs w:val="18"/>
              </w:rPr>
            </w:pPr>
            <w:r w:rsidRPr="00951C9D">
              <w:rPr>
                <w:rFonts w:ascii="Times New Roman" w:eastAsia="Times New Roman" w:hAnsi="Times New Roman" w:cs="Times New Roman"/>
                <w:color w:val="000000"/>
                <w:sz w:val="18"/>
                <w:szCs w:val="18"/>
              </w:rPr>
              <w:t>Numeric</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951C9D" w:rsidRPr="00951C9D" w:rsidRDefault="00951C9D" w:rsidP="00951C9D">
            <w:pPr>
              <w:spacing w:before="80" w:after="80"/>
              <w:ind w:left="80" w:right="80"/>
              <w:rPr>
                <w:rFonts w:ascii="Times New Roman" w:eastAsia="Times New Roman" w:hAnsi="Times New Roman" w:cs="Times New Roman"/>
                <w:color w:val="000000"/>
                <w:sz w:val="18"/>
                <w:szCs w:val="18"/>
              </w:rPr>
            </w:pPr>
            <w:r w:rsidRPr="00951C9D">
              <w:rPr>
                <w:rFonts w:ascii="Times New Roman" w:eastAsia="Times New Roman" w:hAnsi="Times New Roman" w:cs="Times New Roman"/>
                <w:color w:val="000000"/>
                <w:sz w:val="18"/>
                <w:szCs w:val="18"/>
              </w:rPr>
              <w:t>Citations of retraction paper in specific year</w:t>
            </w:r>
          </w:p>
        </w:tc>
      </w:tr>
      <w:tr w:rsidR="00951C9D" w:rsidRPr="00886D05">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951C9D" w:rsidRPr="00886D05" w:rsidRDefault="00951C9D" w:rsidP="00951C9D">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sidRPr="00D97E22">
              <w:rPr>
                <w:rFonts w:ascii="Times New Roman" w:eastAsia="Times New Roman" w:hAnsi="Times New Roman" w:cs="Times New Roman"/>
                <w:color w:val="000000"/>
                <w:sz w:val="18"/>
                <w:szCs w:val="18"/>
              </w:rPr>
              <w:t>jif</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951C9D" w:rsidRPr="00886D05" w:rsidRDefault="00951C9D" w:rsidP="00951C9D">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Numeric</w:t>
            </w:r>
          </w:p>
        </w:tc>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951C9D" w:rsidRPr="00D97E22" w:rsidRDefault="00951C9D" w:rsidP="00951C9D">
            <w:pPr>
              <w:pBdr>
                <w:top w:val="none" w:sz="0" w:space="0" w:color="000000"/>
                <w:left w:val="none" w:sz="0" w:space="0" w:color="000000"/>
                <w:bottom w:val="none" w:sz="0" w:space="0" w:color="000000"/>
                <w:right w:val="none" w:sz="0" w:space="0" w:color="000000"/>
              </w:pBdr>
              <w:spacing w:before="80" w:after="80"/>
              <w:ind w:left="80" w:right="80"/>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Journal impact factor in 2023</w:t>
            </w:r>
          </w:p>
        </w:tc>
      </w:tr>
      <w:tr w:rsidR="00951C9D" w:rsidRPr="00886D05">
        <w:trPr>
          <w:jc w:val="center"/>
        </w:trPr>
        <w:tc>
          <w:tcPr>
            <w:tcW w:w="27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951C9D" w:rsidRPr="00886D05" w:rsidRDefault="008233EF" w:rsidP="00951C9D">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P</w:t>
            </w:r>
            <w:r w:rsidR="00951C9D" w:rsidRPr="00D97E22">
              <w:rPr>
                <w:rFonts w:ascii="Times New Roman" w:eastAsia="Times New Roman" w:hAnsi="Times New Roman" w:cs="Times New Roman"/>
                <w:color w:val="000000"/>
                <w:sz w:val="18"/>
                <w:szCs w:val="18"/>
              </w:rPr>
              <w:t>ercentageOAGold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951C9D" w:rsidRPr="00886D05" w:rsidRDefault="00951C9D" w:rsidP="00951C9D">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18"/>
                <w:szCs w:val="18"/>
              </w:rPr>
            </w:pPr>
            <w:r w:rsidRPr="00886D05">
              <w:rPr>
                <w:rFonts w:ascii="Times New Roman" w:eastAsia="Times New Roman" w:hAnsi="Times New Roman" w:cs="Times New Roman"/>
                <w:color w:val="000000"/>
                <w:sz w:val="18"/>
                <w:szCs w:val="18"/>
              </w:rPr>
              <w:t>Numeric</w:t>
            </w:r>
          </w:p>
        </w:tc>
        <w:tc>
          <w:tcPr>
            <w:tcW w:w="46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951C9D" w:rsidRPr="00D97E22" w:rsidRDefault="00951C9D" w:rsidP="00951C9D">
            <w:pPr>
              <w:pBdr>
                <w:top w:val="none" w:sz="0" w:space="0" w:color="000000"/>
                <w:left w:val="none" w:sz="0" w:space="0" w:color="000000"/>
                <w:bottom w:val="none" w:sz="0" w:space="0" w:color="000000"/>
                <w:right w:val="none" w:sz="0" w:space="0" w:color="000000"/>
              </w:pBdr>
              <w:spacing w:before="80" w:after="80"/>
              <w:ind w:left="80" w:right="80"/>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Percent (%) of Gold OA papers of the journal</w:t>
            </w:r>
          </w:p>
        </w:tc>
      </w:tr>
    </w:tbl>
    <w:p w:rsidR="00A80090" w:rsidRDefault="00A80090">
      <w:pPr>
        <w:rPr>
          <w:rFonts w:ascii="Times New Roman" w:hAnsi="Times New Roman" w:cs="Times New Roman"/>
        </w:rPr>
      </w:pPr>
    </w:p>
    <w:p w:rsidR="008233EF" w:rsidRDefault="008233EF">
      <w:pPr>
        <w:rPr>
          <w:rFonts w:ascii="Times New Roman" w:hAnsi="Times New Roman" w:cs="Times New Roman"/>
        </w:rPr>
      </w:pPr>
    </w:p>
    <w:p w:rsidR="008233EF" w:rsidRDefault="008233EF">
      <w:pPr>
        <w:rPr>
          <w:rFonts w:ascii="Times New Roman" w:hAnsi="Times New Roman" w:cs="Times New Roman"/>
        </w:rPr>
      </w:pPr>
    </w:p>
    <w:p w:rsidR="008233EF" w:rsidRDefault="008233EF">
      <w:pPr>
        <w:rPr>
          <w:rFonts w:ascii="Times New Roman" w:hAnsi="Times New Roman" w:cs="Times New Roman"/>
        </w:rPr>
      </w:pPr>
    </w:p>
    <w:p w:rsidR="008233EF" w:rsidRPr="00886D05" w:rsidRDefault="008233EF">
      <w:pPr>
        <w:rPr>
          <w:rFonts w:ascii="Times New Roman" w:hAnsi="Times New Roman" w:cs="Times New Roman"/>
        </w:rPr>
      </w:pPr>
    </w:p>
    <w:p w:rsidR="00A80090" w:rsidRPr="00886D05" w:rsidRDefault="00A737A4" w:rsidP="00951C9D">
      <w:pPr>
        <w:pStyle w:val="2"/>
        <w:numPr>
          <w:ilvl w:val="0"/>
          <w:numId w:val="0"/>
        </w:numPr>
        <w:rPr>
          <w:rFonts w:ascii="Times New Roman" w:hAnsi="Times New Roman" w:cs="Times New Roman"/>
        </w:rPr>
      </w:pPr>
      <w:r w:rsidRPr="00886D05">
        <w:rPr>
          <w:rFonts w:ascii="Times New Roman" w:hAnsi="Times New Roman" w:cs="Times New Roman"/>
        </w:rPr>
        <w:lastRenderedPageBreak/>
        <w:t>Table S</w:t>
      </w:r>
      <w:r w:rsidR="007D6EB5">
        <w:rPr>
          <w:rFonts w:ascii="Times New Roman" w:hAnsi="Times New Roman" w:cs="Times New Roman"/>
        </w:rPr>
        <w:t>3</w:t>
      </w:r>
      <w:r w:rsidRPr="00886D05">
        <w:rPr>
          <w:rFonts w:ascii="Times New Roman" w:hAnsi="Times New Roman" w:cs="Times New Roman"/>
        </w:rPr>
        <w:t>. Subject-level results, N &gt;= 100</w:t>
      </w:r>
    </w:p>
    <w:tbl>
      <w:tblPr>
        <w:tblW w:w="0" w:type="auto"/>
        <w:jc w:val="center"/>
        <w:tblLayout w:type="fixed"/>
        <w:tblLook w:val="0420" w:firstRow="1" w:lastRow="0" w:firstColumn="0" w:lastColumn="0" w:noHBand="0" w:noVBand="1"/>
      </w:tblPr>
      <w:tblGrid>
        <w:gridCol w:w="2736"/>
        <w:gridCol w:w="2160"/>
        <w:gridCol w:w="2160"/>
        <w:gridCol w:w="1872"/>
      </w:tblGrid>
      <w:tr w:rsidR="00A80090" w:rsidRPr="00886D05">
        <w:trPr>
          <w:tblHeader/>
          <w:jc w:val="center"/>
        </w:trPr>
        <w:tc>
          <w:tcPr>
            <w:tcW w:w="2736"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Subject</w:t>
            </w:r>
          </w:p>
        </w:tc>
        <w:tc>
          <w:tcPr>
            <w:tcW w:w="2160"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Retracted papers</w:t>
            </w:r>
          </w:p>
        </w:tc>
        <w:tc>
          <w:tcPr>
            <w:tcW w:w="2160"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 xml:space="preserve">% with </w:t>
            </w:r>
            <w:proofErr w:type="spellStart"/>
            <w:r w:rsidRPr="00886D05">
              <w:rPr>
                <w:rFonts w:ascii="Times New Roman" w:eastAsia="Times New Roman" w:hAnsi="Times New Roman" w:cs="Times New Roman"/>
                <w:b/>
                <w:color w:val="000000"/>
                <w:sz w:val="18"/>
                <w:szCs w:val="18"/>
              </w:rPr>
              <w:t>Postcite</w:t>
            </w:r>
            <w:proofErr w:type="spellEnd"/>
            <w:r w:rsidRPr="00886D05">
              <w:rPr>
                <w:rFonts w:ascii="Times New Roman" w:eastAsia="Times New Roman" w:hAnsi="Times New Roman" w:cs="Times New Roman"/>
                <w:b/>
                <w:color w:val="000000"/>
                <w:sz w:val="18"/>
                <w:szCs w:val="18"/>
              </w:rPr>
              <w:t xml:space="preserve"> &gt; 0</w:t>
            </w:r>
          </w:p>
        </w:tc>
        <w:tc>
          <w:tcPr>
            <w:tcW w:w="1872"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 xml:space="preserve">Mean </w:t>
            </w:r>
            <w:proofErr w:type="spellStart"/>
            <w:r w:rsidRPr="00886D05">
              <w:rPr>
                <w:rFonts w:ascii="Times New Roman" w:eastAsia="Times New Roman" w:hAnsi="Times New Roman" w:cs="Times New Roman"/>
                <w:b/>
                <w:color w:val="000000"/>
                <w:sz w:val="18"/>
                <w:szCs w:val="18"/>
              </w:rPr>
              <w:t>Postcite</w:t>
            </w:r>
            <w:proofErr w:type="spellEnd"/>
          </w:p>
        </w:tc>
      </w:tr>
      <w:tr w:rsidR="00535017" w:rsidRPr="00535017" w:rsidTr="000376AB">
        <w:trPr>
          <w:jc w:val="center"/>
        </w:trPr>
        <w:tc>
          <w:tcPr>
            <w:tcW w:w="27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Biology</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7,835</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78.71%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15.53</w:t>
            </w:r>
          </w:p>
        </w:tc>
      </w:tr>
      <w:tr w:rsidR="00535017" w:rsidRPr="00535017" w:rsidTr="000376AB">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Anatomy/Physiology</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645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78.29%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18.41</w:t>
            </w:r>
          </w:p>
        </w:tc>
      </w:tr>
      <w:tr w:rsidR="00535017" w:rsidRPr="00535017" w:rsidTr="000376AB">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Neuroscience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251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78.09%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17.98</w:t>
            </w:r>
          </w:p>
        </w:tc>
      </w:tr>
      <w:tr w:rsidR="00535017" w:rsidRPr="00535017" w:rsidTr="000376AB">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Nutrition</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105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73.33%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8.69</w:t>
            </w:r>
          </w:p>
        </w:tc>
      </w:tr>
      <w:tr w:rsidR="00535017" w:rsidRPr="00535017" w:rsidTr="000376AB">
        <w:trPr>
          <w:jc w:val="center"/>
        </w:trPr>
        <w:tc>
          <w:tcPr>
            <w:tcW w:w="2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Biochemistry</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7,064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72.75%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9.33</w:t>
            </w:r>
          </w:p>
        </w:tc>
      </w:tr>
      <w:tr w:rsidR="00535017" w:rsidRPr="00535017" w:rsidTr="000376AB">
        <w:trPr>
          <w:jc w:val="center"/>
        </w:trPr>
        <w:tc>
          <w:tcPr>
            <w:tcW w:w="27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Toxicology</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376</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70.21%</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5017" w:rsidRPr="00535017" w:rsidRDefault="00535017" w:rsidP="00535017">
            <w:pPr>
              <w:rPr>
                <w:sz w:val="21"/>
                <w:szCs w:val="21"/>
              </w:rPr>
            </w:pPr>
            <w:r w:rsidRPr="00535017">
              <w:rPr>
                <w:sz w:val="21"/>
                <w:szCs w:val="21"/>
              </w:rPr>
              <w:t>8.23</w:t>
            </w:r>
          </w:p>
        </w:tc>
      </w:tr>
    </w:tbl>
    <w:p w:rsidR="00A80090" w:rsidRDefault="00A80090">
      <w:pPr>
        <w:rPr>
          <w:rFonts w:ascii="Times New Roman" w:hAnsi="Times New Roman" w:cs="Times New Roman"/>
        </w:rPr>
      </w:pPr>
    </w:p>
    <w:p w:rsidR="008233EF" w:rsidRDefault="008233EF">
      <w:pPr>
        <w:rPr>
          <w:rFonts w:ascii="Times New Roman" w:hAnsi="Times New Roman" w:cs="Times New Roman"/>
        </w:rPr>
      </w:pPr>
    </w:p>
    <w:p w:rsidR="008233EF" w:rsidRPr="00886D05" w:rsidRDefault="008233EF">
      <w:pPr>
        <w:rPr>
          <w:rFonts w:ascii="Times New Roman" w:hAnsi="Times New Roman" w:cs="Times New Roman"/>
        </w:rPr>
      </w:pPr>
    </w:p>
    <w:p w:rsidR="00A80090" w:rsidRPr="00886D05" w:rsidRDefault="00A737A4" w:rsidP="005D5D6A">
      <w:pPr>
        <w:pStyle w:val="2"/>
        <w:numPr>
          <w:ilvl w:val="0"/>
          <w:numId w:val="0"/>
        </w:numPr>
        <w:ind w:left="3693" w:hanging="3693"/>
        <w:rPr>
          <w:rFonts w:ascii="Times New Roman" w:hAnsi="Times New Roman" w:cs="Times New Roman"/>
        </w:rPr>
      </w:pPr>
      <w:r w:rsidRPr="00886D05">
        <w:rPr>
          <w:rFonts w:ascii="Times New Roman" w:hAnsi="Times New Roman" w:cs="Times New Roman"/>
        </w:rPr>
        <w:t>Table S</w:t>
      </w:r>
      <w:r w:rsidR="007D6EB5">
        <w:rPr>
          <w:rFonts w:ascii="Times New Roman" w:hAnsi="Times New Roman" w:cs="Times New Roman"/>
        </w:rPr>
        <w:t>4</w:t>
      </w:r>
      <w:r w:rsidRPr="00886D05">
        <w:rPr>
          <w:rFonts w:ascii="Times New Roman" w:hAnsi="Times New Roman" w:cs="Times New Roman"/>
        </w:rPr>
        <w:t>. Global and subject-specific post-retraction citation half-lives</w:t>
      </w:r>
    </w:p>
    <w:tbl>
      <w:tblPr>
        <w:tblW w:w="5000" w:type="pct"/>
        <w:jc w:val="center"/>
        <w:tblLook w:val="0420" w:firstRow="1" w:lastRow="0" w:firstColumn="0" w:lastColumn="0" w:noHBand="0" w:noVBand="1"/>
      </w:tblPr>
      <w:tblGrid>
        <w:gridCol w:w="3264"/>
        <w:gridCol w:w="3082"/>
        <w:gridCol w:w="2720"/>
      </w:tblGrid>
      <w:tr w:rsidR="00A80090" w:rsidRPr="00886D05" w:rsidTr="007C4EB9">
        <w:trPr>
          <w:tblHeader/>
          <w:jc w:val="center"/>
        </w:trPr>
        <w:tc>
          <w:tcPr>
            <w:tcW w:w="1800" w:type="pct"/>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Level</w:t>
            </w:r>
          </w:p>
        </w:tc>
        <w:tc>
          <w:tcPr>
            <w:tcW w:w="1700" w:type="pct"/>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Half-life, years</w:t>
            </w:r>
          </w:p>
        </w:tc>
        <w:tc>
          <w:tcPr>
            <w:tcW w:w="1500" w:type="pct"/>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N</w:t>
            </w:r>
          </w:p>
        </w:tc>
      </w:tr>
      <w:tr w:rsidR="00A80090" w:rsidRPr="00535017" w:rsidTr="007C4EB9">
        <w:trPr>
          <w:jc w:val="center"/>
        </w:trPr>
        <w:tc>
          <w:tcPr>
            <w:tcW w:w="180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535017"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Global</w:t>
            </w:r>
          </w:p>
        </w:tc>
        <w:tc>
          <w:tcPr>
            <w:tcW w:w="170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535017" w:rsidRDefault="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hint="eastAsia"/>
                <w:color w:val="000000"/>
                <w:sz w:val="21"/>
                <w:szCs w:val="21"/>
              </w:rPr>
            </w:pPr>
            <w:r w:rsidRPr="00535017">
              <w:rPr>
                <w:rFonts w:ascii="Times New Roman" w:eastAsia="Times New Roman" w:hAnsi="Times New Roman" w:cs="Times New Roman" w:hint="eastAsia"/>
                <w:color w:val="000000"/>
                <w:sz w:val="21"/>
                <w:szCs w:val="21"/>
              </w:rPr>
              <w:t>7</w:t>
            </w:r>
            <w:r w:rsidRPr="00535017">
              <w:rPr>
                <w:rFonts w:ascii="Times New Roman" w:eastAsia="Times New Roman" w:hAnsi="Times New Roman" w:cs="Times New Roman"/>
                <w:color w:val="000000"/>
                <w:sz w:val="21"/>
                <w:szCs w:val="21"/>
              </w:rPr>
              <w:t>.26</w:t>
            </w:r>
          </w:p>
        </w:tc>
        <w:tc>
          <w:tcPr>
            <w:tcW w:w="150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A80090" w:rsidRPr="00535017" w:rsidRDefault="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hint="eastAsia"/>
                <w:color w:val="000000"/>
                <w:sz w:val="21"/>
                <w:szCs w:val="21"/>
              </w:rPr>
            </w:pPr>
            <w:r w:rsidRPr="00535017">
              <w:rPr>
                <w:rFonts w:ascii="Times New Roman" w:eastAsia="Times New Roman" w:hAnsi="Times New Roman" w:cs="Times New Roman" w:hint="eastAsia"/>
                <w:color w:val="000000"/>
                <w:sz w:val="21"/>
                <w:szCs w:val="21"/>
              </w:rPr>
              <w:t>1</w:t>
            </w:r>
            <w:r w:rsidRPr="00535017">
              <w:rPr>
                <w:rFonts w:ascii="Times New Roman" w:eastAsia="Times New Roman" w:hAnsi="Times New Roman" w:cs="Times New Roman"/>
                <w:color w:val="000000"/>
                <w:sz w:val="21"/>
                <w:szCs w:val="21"/>
              </w:rPr>
              <w:t>5728</w:t>
            </w:r>
          </w:p>
        </w:tc>
      </w:tr>
      <w:tr w:rsidR="00A80090" w:rsidRPr="00535017" w:rsidTr="007C4EB9">
        <w:trPr>
          <w:jc w:val="center"/>
        </w:trPr>
        <w:tc>
          <w:tcPr>
            <w:tcW w:w="180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80090" w:rsidRPr="00535017"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Top 10 subjects</w:t>
            </w:r>
          </w:p>
        </w:tc>
        <w:tc>
          <w:tcPr>
            <w:tcW w:w="170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80090" w:rsidRPr="00535017" w:rsidRDefault="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Subject-specific; see Fig. 5</w:t>
            </w:r>
          </w:p>
        </w:tc>
        <w:tc>
          <w:tcPr>
            <w:tcW w:w="150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80090" w:rsidRPr="00535017" w:rsidRDefault="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Varies by subject</w:t>
            </w:r>
          </w:p>
        </w:tc>
      </w:tr>
    </w:tbl>
    <w:p w:rsidR="00A80090" w:rsidRPr="00886D05" w:rsidRDefault="00A80090">
      <w:pPr>
        <w:rPr>
          <w:rFonts w:ascii="Times New Roman" w:hAnsi="Times New Roman" w:cs="Times New Roman"/>
        </w:rPr>
      </w:pPr>
    </w:p>
    <w:p w:rsidR="00A80090" w:rsidRPr="00886D05" w:rsidRDefault="00A737A4" w:rsidP="005D5D6A">
      <w:pPr>
        <w:pStyle w:val="2"/>
        <w:numPr>
          <w:ilvl w:val="0"/>
          <w:numId w:val="0"/>
        </w:numPr>
        <w:ind w:left="3693" w:hanging="3693"/>
        <w:rPr>
          <w:rFonts w:ascii="Times New Roman" w:hAnsi="Times New Roman" w:cs="Times New Roman"/>
        </w:rPr>
      </w:pPr>
      <w:r w:rsidRPr="00886D05">
        <w:rPr>
          <w:rFonts w:ascii="Times New Roman" w:hAnsi="Times New Roman" w:cs="Times New Roman"/>
        </w:rPr>
        <w:t xml:space="preserve"> </w:t>
      </w:r>
      <w:r w:rsidR="007D6EB5" w:rsidRPr="00886D05">
        <w:rPr>
          <w:rFonts w:ascii="Times New Roman" w:hAnsi="Times New Roman" w:cs="Times New Roman"/>
        </w:rPr>
        <w:t>Table S</w:t>
      </w:r>
      <w:r w:rsidR="007D6EB5">
        <w:rPr>
          <w:rFonts w:ascii="Times New Roman" w:hAnsi="Times New Roman" w:cs="Times New Roman"/>
        </w:rPr>
        <w:t>5</w:t>
      </w:r>
      <w:r w:rsidR="007D6EB5" w:rsidRPr="00886D05">
        <w:rPr>
          <w:rFonts w:ascii="Times New Roman" w:hAnsi="Times New Roman" w:cs="Times New Roman"/>
        </w:rPr>
        <w:t>.</w:t>
      </w:r>
      <w:r w:rsidR="008233EF">
        <w:rPr>
          <w:rFonts w:ascii="Times New Roman" w:hAnsi="Times New Roman" w:cs="Times New Roman"/>
        </w:rPr>
        <w:t xml:space="preserve"> </w:t>
      </w:r>
      <w:proofErr w:type="gramStart"/>
      <w:r w:rsidRPr="00886D05">
        <w:rPr>
          <w:rFonts w:ascii="Times New Roman" w:hAnsi="Times New Roman" w:cs="Times New Roman"/>
        </w:rPr>
        <w:t>Main</w:t>
      </w:r>
      <w:proofErr w:type="gramEnd"/>
      <w:r w:rsidRPr="00886D05">
        <w:rPr>
          <w:rFonts w:ascii="Times New Roman" w:hAnsi="Times New Roman" w:cs="Times New Roman"/>
        </w:rPr>
        <w:t xml:space="preserve"> effects from zero-truncated negative binomial model</w:t>
      </w:r>
    </w:p>
    <w:tbl>
      <w:tblPr>
        <w:tblW w:w="0" w:type="auto"/>
        <w:jc w:val="center"/>
        <w:tblLayout w:type="fixed"/>
        <w:tblLook w:val="0420" w:firstRow="1" w:lastRow="0" w:firstColumn="0" w:lastColumn="0" w:noHBand="0" w:noVBand="1"/>
      </w:tblPr>
      <w:tblGrid>
        <w:gridCol w:w="4320"/>
        <w:gridCol w:w="1152"/>
        <w:gridCol w:w="1872"/>
        <w:gridCol w:w="1296"/>
      </w:tblGrid>
      <w:tr w:rsidR="00A80090" w:rsidRPr="00886D05">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Predictor</w:t>
            </w:r>
          </w:p>
        </w:tc>
        <w:tc>
          <w:tcPr>
            <w:tcW w:w="1152"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IRR</w:t>
            </w:r>
          </w:p>
        </w:tc>
        <w:tc>
          <w:tcPr>
            <w:tcW w:w="1872"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95% CI</w:t>
            </w:r>
          </w:p>
        </w:tc>
        <w:tc>
          <w:tcPr>
            <w:tcW w:w="1296"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P</w:t>
            </w:r>
          </w:p>
        </w:tc>
      </w:tr>
      <w:tr w:rsidR="00535017" w:rsidRPr="00535017" w:rsidTr="00085277">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International collaboration</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1.433</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1.368–1.501</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&lt;0.001</w:t>
            </w:r>
          </w:p>
        </w:tc>
      </w:tr>
      <w:tr w:rsidR="00535017" w:rsidRPr="00535017" w:rsidTr="000852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Pre-retraction citations, non-international</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3.268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3.150–3.389</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&lt;0.001</w:t>
            </w:r>
          </w:p>
        </w:tc>
      </w:tr>
      <w:tr w:rsidR="00535017" w:rsidRPr="00535017" w:rsidTr="000852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Pre-retraction citations, international</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2.682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2.57–2.80</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&lt;0.001</w:t>
            </w:r>
          </w:p>
        </w:tc>
      </w:tr>
      <w:tr w:rsidR="00535017" w:rsidRPr="00535017" w:rsidTr="000852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Journal impact factor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1.327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1.291–1.365</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&lt;0.001</w:t>
            </w:r>
          </w:p>
        </w:tc>
      </w:tr>
      <w:tr w:rsidR="00535017" w:rsidRPr="00535017" w:rsidTr="000852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Gold OA percentage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1.041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1.016–1.067</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0.001</w:t>
            </w:r>
          </w:p>
        </w:tc>
      </w:tr>
      <w:tr w:rsidR="00535017" w:rsidRPr="00535017" w:rsidTr="00085277">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Publication-to-retraction time</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0.376</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0.363–0.389</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&lt;0.001</w:t>
            </w:r>
          </w:p>
        </w:tc>
      </w:tr>
    </w:tbl>
    <w:p w:rsidR="00A80090" w:rsidRPr="00886D05" w:rsidRDefault="00A80090">
      <w:pPr>
        <w:rPr>
          <w:rFonts w:ascii="Times New Roman" w:hAnsi="Times New Roman" w:cs="Times New Roman"/>
        </w:rPr>
      </w:pPr>
    </w:p>
    <w:p w:rsidR="00A80090" w:rsidRPr="00886D05" w:rsidRDefault="00A737A4" w:rsidP="005D5D6A">
      <w:pPr>
        <w:pStyle w:val="2"/>
        <w:numPr>
          <w:ilvl w:val="0"/>
          <w:numId w:val="0"/>
        </w:numPr>
        <w:rPr>
          <w:rFonts w:ascii="Times New Roman" w:hAnsi="Times New Roman" w:cs="Times New Roman"/>
        </w:rPr>
      </w:pPr>
      <w:r w:rsidRPr="00886D05">
        <w:rPr>
          <w:rFonts w:ascii="Times New Roman" w:hAnsi="Times New Roman" w:cs="Times New Roman"/>
        </w:rPr>
        <w:t>Table S</w:t>
      </w:r>
      <w:r w:rsidR="008233EF">
        <w:rPr>
          <w:rFonts w:ascii="Times New Roman" w:hAnsi="Times New Roman" w:cs="Times New Roman"/>
        </w:rPr>
        <w:t>6</w:t>
      </w:r>
      <w:r w:rsidRPr="00886D05">
        <w:rPr>
          <w:rFonts w:ascii="Times New Roman" w:hAnsi="Times New Roman" w:cs="Times New Roman"/>
        </w:rPr>
        <w:t>. Interaction effects</w:t>
      </w:r>
    </w:p>
    <w:tbl>
      <w:tblPr>
        <w:tblW w:w="0" w:type="auto"/>
        <w:jc w:val="center"/>
        <w:tblLayout w:type="fixed"/>
        <w:tblLook w:val="0420" w:firstRow="1" w:lastRow="0" w:firstColumn="0" w:lastColumn="0" w:noHBand="0" w:noVBand="1"/>
      </w:tblPr>
      <w:tblGrid>
        <w:gridCol w:w="3456"/>
        <w:gridCol w:w="1296"/>
        <w:gridCol w:w="2016"/>
        <w:gridCol w:w="1440"/>
      </w:tblGrid>
      <w:tr w:rsidR="00A80090" w:rsidRPr="00886D05">
        <w:trPr>
          <w:tblHeader/>
          <w:jc w:val="center"/>
        </w:trPr>
        <w:tc>
          <w:tcPr>
            <w:tcW w:w="3456"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Interaction</w:t>
            </w:r>
          </w:p>
        </w:tc>
        <w:tc>
          <w:tcPr>
            <w:tcW w:w="1296"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IRR</w:t>
            </w:r>
          </w:p>
        </w:tc>
        <w:tc>
          <w:tcPr>
            <w:tcW w:w="2016"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95% CI</w:t>
            </w:r>
          </w:p>
        </w:tc>
        <w:tc>
          <w:tcPr>
            <w:tcW w:w="1440" w:type="dxa"/>
            <w:tcBorders>
              <w:top w:val="single" w:sz="12" w:space="0" w:color="666666"/>
              <w:left w:val="none" w:sz="0" w:space="0" w:color="000000"/>
              <w:bottom w:val="single" w:sz="12" w:space="0" w:color="666666"/>
              <w:right w:val="none" w:sz="0" w:space="0" w:color="000000"/>
            </w:tcBorders>
            <w:shd w:val="clear" w:color="auto" w:fill="D9E2F3"/>
            <w:tcMar>
              <w:top w:w="0" w:type="dxa"/>
              <w:left w:w="0" w:type="dxa"/>
              <w:bottom w:w="0" w:type="dxa"/>
              <w:right w:w="0" w:type="dxa"/>
            </w:tcMar>
            <w:vAlign w:val="center"/>
          </w:tcPr>
          <w:p w:rsidR="00A80090" w:rsidRPr="00886D05" w:rsidRDefault="00A737A4">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b/>
                <w:color w:val="000000"/>
                <w:sz w:val="18"/>
                <w:szCs w:val="18"/>
              </w:rPr>
            </w:pPr>
            <w:r w:rsidRPr="00886D05">
              <w:rPr>
                <w:rFonts w:ascii="Times New Roman" w:eastAsia="Times New Roman" w:hAnsi="Times New Roman" w:cs="Times New Roman"/>
                <w:b/>
                <w:color w:val="000000"/>
                <w:sz w:val="18"/>
                <w:szCs w:val="18"/>
              </w:rPr>
              <w:t>P</w:t>
            </w:r>
          </w:p>
        </w:tc>
      </w:tr>
      <w:tr w:rsidR="00535017" w:rsidRPr="00535017" w:rsidTr="0065563D">
        <w:trPr>
          <w:jc w:val="center"/>
        </w:trPr>
        <w:tc>
          <w:tcPr>
            <w:tcW w:w="34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 xml:space="preserve">International x </w:t>
            </w:r>
            <w:proofErr w:type="spellStart"/>
            <w:r w:rsidRPr="00535017">
              <w:rPr>
                <w:rFonts w:ascii="Times New Roman" w:eastAsia="Times New Roman" w:hAnsi="Times New Roman" w:cs="Times New Roman"/>
                <w:color w:val="000000"/>
                <w:sz w:val="21"/>
                <w:szCs w:val="21"/>
              </w:rPr>
              <w:t>Precite</w:t>
            </w:r>
            <w:proofErr w:type="spellEnd"/>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0.821</w:t>
            </w:r>
          </w:p>
        </w:tc>
        <w:tc>
          <w:tcPr>
            <w:tcW w:w="20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0.787–0.856</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&lt;0.001</w:t>
            </w:r>
          </w:p>
        </w:tc>
      </w:tr>
      <w:tr w:rsidR="00535017" w:rsidRPr="00535017" w:rsidTr="0065563D">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International x JIF</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1.024</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0.977–1.074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0.317</w:t>
            </w:r>
          </w:p>
        </w:tc>
      </w:tr>
      <w:tr w:rsidR="00535017" w:rsidRPr="00535017" w:rsidTr="0065563D">
        <w:trPr>
          <w:jc w:val="center"/>
        </w:trPr>
        <w:tc>
          <w:tcPr>
            <w:tcW w:w="34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5017" w:rsidRPr="00535017" w:rsidRDefault="00535017" w:rsidP="00535017">
            <w:pPr>
              <w:pBdr>
                <w:top w:val="none" w:sz="0" w:space="0" w:color="000000"/>
                <w:left w:val="none" w:sz="0" w:space="0" w:color="000000"/>
                <w:bottom w:val="none" w:sz="0" w:space="0" w:color="000000"/>
                <w:right w:val="none" w:sz="0" w:space="0" w:color="000000"/>
              </w:pBd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International x Gold OA</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1.016</w:t>
            </w:r>
          </w:p>
        </w:tc>
        <w:tc>
          <w:tcPr>
            <w:tcW w:w="20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0.969–1.065</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5017" w:rsidRPr="00535017" w:rsidRDefault="00535017" w:rsidP="00535017">
            <w:pPr>
              <w:spacing w:before="80" w:after="80"/>
              <w:ind w:left="80" w:right="80"/>
              <w:rPr>
                <w:rFonts w:ascii="Times New Roman" w:eastAsia="Times New Roman" w:hAnsi="Times New Roman" w:cs="Times New Roman"/>
                <w:color w:val="000000"/>
                <w:sz w:val="21"/>
                <w:szCs w:val="21"/>
              </w:rPr>
            </w:pPr>
            <w:r w:rsidRPr="00535017">
              <w:rPr>
                <w:rFonts w:ascii="Times New Roman" w:eastAsia="Times New Roman" w:hAnsi="Times New Roman" w:cs="Times New Roman"/>
                <w:color w:val="000000"/>
                <w:sz w:val="21"/>
                <w:szCs w:val="21"/>
              </w:rPr>
              <w:t>0.515</w:t>
            </w:r>
          </w:p>
        </w:tc>
      </w:tr>
    </w:tbl>
    <w:p w:rsidR="00A80090" w:rsidRDefault="00A80090">
      <w:pPr>
        <w:rPr>
          <w:rFonts w:ascii="Times New Roman" w:hAnsi="Times New Roman" w:cs="Times New Roman"/>
        </w:rPr>
      </w:pPr>
    </w:p>
    <w:p w:rsidR="008233EF" w:rsidRDefault="008233EF">
      <w:pPr>
        <w:rPr>
          <w:rFonts w:ascii="Times New Roman" w:hAnsi="Times New Roman" w:cs="Times New Roman"/>
        </w:rPr>
      </w:pPr>
    </w:p>
    <w:sectPr w:rsidR="008233EF"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925FD"/>
    <w:multiLevelType w:val="multilevel"/>
    <w:tmpl w:val="88F45F08"/>
    <w:lvl w:ilvl="0">
      <w:start w:val="1"/>
      <w:numFmt w:val="decimal"/>
      <w:pStyle w:val="1"/>
      <w:lvlText w:val="%1."/>
      <w:lvlJc w:val="left"/>
      <w:pPr>
        <w:ind w:left="360" w:hanging="360"/>
      </w:pPr>
    </w:lvl>
    <w:lvl w:ilvl="1">
      <w:start w:val="1"/>
      <w:numFmt w:val="decimal"/>
      <w:pStyle w:val="2"/>
      <w:lvlText w:val="%1.%2."/>
      <w:lvlJc w:val="left"/>
      <w:pPr>
        <w:ind w:left="3693" w:hanging="432"/>
      </w:pPr>
    </w:lvl>
    <w:lvl w:ilvl="2">
      <w:start w:val="1"/>
      <w:numFmt w:val="decimal"/>
      <w:pStyle w:val="3"/>
      <w:lvlText w:val="%1.%2.%3."/>
      <w:lvlJc w:val="left"/>
      <w:pPr>
        <w:ind w:left="5891"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 w:numId="4">
    <w:abstractNumId w:val="0"/>
  </w:num>
  <w:num w:numId="5">
    <w:abstractNumId w:val="0"/>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090"/>
    <w:rsid w:val="000531FF"/>
    <w:rsid w:val="000C4DCC"/>
    <w:rsid w:val="001F0A67"/>
    <w:rsid w:val="0026245B"/>
    <w:rsid w:val="002E1864"/>
    <w:rsid w:val="00446330"/>
    <w:rsid w:val="00531432"/>
    <w:rsid w:val="00535017"/>
    <w:rsid w:val="00557482"/>
    <w:rsid w:val="005D5D6A"/>
    <w:rsid w:val="006C308C"/>
    <w:rsid w:val="00787D95"/>
    <w:rsid w:val="007C4EB9"/>
    <w:rsid w:val="007D296E"/>
    <w:rsid w:val="007D6EB5"/>
    <w:rsid w:val="008233EF"/>
    <w:rsid w:val="00886D05"/>
    <w:rsid w:val="00951C9D"/>
    <w:rsid w:val="0096387D"/>
    <w:rsid w:val="009F394A"/>
    <w:rsid w:val="00A737A4"/>
    <w:rsid w:val="00A761BE"/>
    <w:rsid w:val="00A80090"/>
    <w:rsid w:val="00AB0B74"/>
    <w:rsid w:val="00AB343F"/>
    <w:rsid w:val="00BB4B70"/>
    <w:rsid w:val="00CF4D23"/>
    <w:rsid w:val="00D97E22"/>
    <w:rsid w:val="00DA37C0"/>
    <w:rsid w:val="00E5723F"/>
    <w:rsid w:val="00EC4EB1"/>
    <w:rsid w:val="00FE0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FF85D"/>
  <w15:docId w15:val="{3AF1FA4B-6095-432C-9D3E-FC053F054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2">
    <w:name w:val="heading 2"/>
    <w:basedOn w:val="a"/>
    <w:next w:val="a"/>
    <w:link w:val="20"/>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要点1"/>
    <w:basedOn w:val="a0"/>
    <w:uiPriority w:val="1"/>
    <w:qFormat/>
    <w:rsid w:val="007B3E96"/>
    <w:rPr>
      <w:b/>
    </w:rPr>
  </w:style>
  <w:style w:type="paragraph" w:customStyle="1" w:styleId="centered">
    <w:name w:val="centered"/>
    <w:basedOn w:val="a"/>
    <w:qFormat/>
    <w:rsid w:val="001D75AB"/>
    <w:pPr>
      <w:jc w:val="center"/>
    </w:pPr>
  </w:style>
  <w:style w:type="table" w:customStyle="1" w:styleId="tabletemplate">
    <w:name w:val="table_template"/>
    <w:basedOn w:val="a1"/>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2">
    <w:name w:val="Light List Accent 2"/>
    <w:basedOn w:val="a1"/>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10">
    <w:name w:val="标题 1 字符"/>
    <w:basedOn w:val="a0"/>
    <w:link w:val="1"/>
    <w:uiPriority w:val="9"/>
    <w:rsid w:val="00362E65"/>
    <w:rPr>
      <w:rFonts w:asciiTheme="majorHAnsi" w:eastAsiaTheme="majorEastAsia" w:hAnsiTheme="majorHAnsi" w:cstheme="majorBidi"/>
      <w:b/>
      <w:bCs/>
      <w:sz w:val="32"/>
      <w:szCs w:val="32"/>
    </w:rPr>
  </w:style>
  <w:style w:type="character" w:customStyle="1" w:styleId="20">
    <w:name w:val="标题 2 字符"/>
    <w:basedOn w:val="a0"/>
    <w:link w:val="2"/>
    <w:uiPriority w:val="9"/>
    <w:semiHidden/>
    <w:rsid w:val="00362E65"/>
    <w:rPr>
      <w:rFonts w:asciiTheme="majorHAnsi" w:eastAsiaTheme="majorEastAsia" w:hAnsiTheme="majorHAnsi" w:cstheme="majorBidi"/>
      <w:b/>
      <w:bCs/>
      <w:sz w:val="26"/>
      <w:szCs w:val="26"/>
    </w:rPr>
  </w:style>
  <w:style w:type="character" w:customStyle="1" w:styleId="30">
    <w:name w:val="标题 3 字符"/>
    <w:basedOn w:val="a0"/>
    <w:link w:val="3"/>
    <w:uiPriority w:val="9"/>
    <w:semiHidden/>
    <w:rsid w:val="00362E65"/>
    <w:rPr>
      <w:rFonts w:asciiTheme="majorHAnsi" w:eastAsiaTheme="majorEastAsia" w:hAnsiTheme="majorHAnsi" w:cstheme="majorBidi"/>
      <w:b/>
      <w:bCs/>
    </w:rPr>
  </w:style>
  <w:style w:type="paragraph" w:customStyle="1" w:styleId="ImageCaption">
    <w:name w:val="Image Caption"/>
    <w:basedOn w:val="a"/>
    <w:qFormat/>
    <w:rsid w:val="00AE18EF"/>
    <w:pPr>
      <w:jc w:val="center"/>
    </w:pPr>
    <w:rPr>
      <w:b/>
      <w:i/>
    </w:rPr>
  </w:style>
  <w:style w:type="paragraph" w:customStyle="1" w:styleId="TableCaption">
    <w:name w:val="Table Caption"/>
    <w:basedOn w:val="ImageCaption"/>
    <w:qFormat/>
    <w:rsid w:val="00AE18EF"/>
  </w:style>
  <w:style w:type="table" w:styleId="a3">
    <w:name w:val="Table Professional"/>
    <w:basedOn w:val="a1"/>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12">
    <w:name w:val="toc 1"/>
    <w:basedOn w:val="a"/>
    <w:next w:val="a"/>
    <w:autoRedefine/>
    <w:uiPriority w:val="39"/>
    <w:unhideWhenUsed/>
    <w:rsid w:val="00FB63E7"/>
    <w:pPr>
      <w:spacing w:after="100"/>
    </w:pPr>
  </w:style>
  <w:style w:type="paragraph" w:styleId="21">
    <w:name w:val="toc 2"/>
    <w:basedOn w:val="a"/>
    <w:next w:val="a"/>
    <w:autoRedefine/>
    <w:uiPriority w:val="39"/>
    <w:unhideWhenUsed/>
    <w:rsid w:val="00FB63E7"/>
    <w:pPr>
      <w:spacing w:after="100"/>
      <w:ind w:left="240"/>
    </w:pPr>
  </w:style>
  <w:style w:type="paragraph" w:styleId="a4">
    <w:name w:val="Balloon Text"/>
    <w:basedOn w:val="a"/>
    <w:link w:val="a5"/>
    <w:uiPriority w:val="99"/>
    <w:semiHidden/>
    <w:unhideWhenUsed/>
    <w:rsid w:val="00FB63E7"/>
    <w:rPr>
      <w:rFonts w:ascii="Lucida Grande" w:hAnsi="Lucida Grande"/>
      <w:sz w:val="18"/>
      <w:szCs w:val="18"/>
    </w:rPr>
  </w:style>
  <w:style w:type="character" w:customStyle="1" w:styleId="a5">
    <w:name w:val="批注框文本 字符"/>
    <w:basedOn w:val="a0"/>
    <w:link w:val="a4"/>
    <w:uiPriority w:val="99"/>
    <w:semiHidden/>
    <w:rsid w:val="00FB63E7"/>
    <w:rPr>
      <w:rFonts w:ascii="Lucida Grande" w:hAnsi="Lucida Grande"/>
      <w:sz w:val="18"/>
      <w:szCs w:val="18"/>
    </w:rPr>
  </w:style>
  <w:style w:type="character" w:customStyle="1" w:styleId="referenceid">
    <w:name w:val="reference_id"/>
    <w:basedOn w:val="a0"/>
    <w:uiPriority w:val="1"/>
    <w:rsid w:val="00457CF1"/>
    <w:rPr>
      <w:vertAlign w:val="superscript"/>
    </w:rPr>
  </w:style>
  <w:style w:type="paragraph" w:customStyle="1" w:styleId="graphictitle">
    <w:name w:val="graphic title"/>
    <w:basedOn w:val="ImageCaption"/>
    <w:next w:val="a"/>
    <w:rsid w:val="0035500D"/>
  </w:style>
  <w:style w:type="paragraph" w:customStyle="1" w:styleId="tabletitle">
    <w:name w:val="table title"/>
    <w:basedOn w:val="TableCaption"/>
    <w:next w:val="a"/>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951973">
      <w:bodyDiv w:val="1"/>
      <w:marLeft w:val="0"/>
      <w:marRight w:val="0"/>
      <w:marTop w:val="0"/>
      <w:marBottom w:val="0"/>
      <w:divBdr>
        <w:top w:val="none" w:sz="0" w:space="0" w:color="auto"/>
        <w:left w:val="none" w:sz="0" w:space="0" w:color="auto"/>
        <w:bottom w:val="none" w:sz="0" w:space="0" w:color="auto"/>
        <w:right w:val="none" w:sz="0" w:space="0" w:color="auto"/>
      </w:divBdr>
    </w:div>
    <w:div w:id="765076797">
      <w:bodyDiv w:val="1"/>
      <w:marLeft w:val="0"/>
      <w:marRight w:val="0"/>
      <w:marTop w:val="0"/>
      <w:marBottom w:val="0"/>
      <w:divBdr>
        <w:top w:val="none" w:sz="0" w:space="0" w:color="auto"/>
        <w:left w:val="none" w:sz="0" w:space="0" w:color="auto"/>
        <w:bottom w:val="none" w:sz="0" w:space="0" w:color="auto"/>
        <w:right w:val="none" w:sz="0" w:space="0" w:color="auto"/>
      </w:divBdr>
    </w:div>
    <w:div w:id="13165733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547</TotalTime>
  <Pages>5</Pages>
  <Words>788</Words>
  <Characters>4494</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5272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Administrator</cp:lastModifiedBy>
  <cp:revision>17</cp:revision>
  <dcterms:created xsi:type="dcterms:W3CDTF">2017-02-28T11:18:00Z</dcterms:created>
  <dcterms:modified xsi:type="dcterms:W3CDTF">2026-10-13T03:10:00Z</dcterms:modified>
  <cp:category/>
</cp:coreProperties>
</file>