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9.png" ContentType="image/png"/>
  <Override PartName="/word/media/rId26.png" ContentType="image/png"/>
  <Override PartName="/word/media/rId36.png" ContentType="image/png"/>
  <Override PartName="/word/media/rId37.png" ContentType="image/png"/>
  <Override PartName="/word/media/rId30.png" ContentType="image/png"/>
  <Override PartName="/word/media/rId27.png" ContentType="image/png"/>
  <Override PartName="/word/media/rId22.png" ContentType="image/png"/>
  <Override PartName="/word/media/rId44.png" ContentType="image/png"/>
  <Override PartName="/word/media/rId24.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后台系统使用手册"/>
      <w:r>
        <w:t xml:space="preserve">后台系统使用手册</w:t>
      </w:r>
      <w:bookmarkEnd w:id="20"/>
    </w:p>
    <w:p>
      <w:pPr>
        <w:pStyle w:val="Heading2"/>
      </w:pPr>
      <w:bookmarkStart w:id="21" w:name="登陆"/>
      <w:r>
        <w:t xml:space="preserve">1.登陆</w:t>
      </w:r>
      <w:bookmarkEnd w:id="21"/>
    </w:p>
    <w:p>
      <w:pPr>
        <w:pStyle w:val="Compact"/>
        <w:pStyle w:val="BlockText"/>
        <w:numPr>
          <w:numId w:val="1001"/>
          <w:ilvl w:val="0"/>
        </w:numPr>
      </w:pPr>
      <w:r>
        <w:t xml:space="preserve">通过使用浏览器登录目前支持(Chrome,360极速模式,搜狗极速模式,火狐等现代浏览器)</w:t>
      </w:r>
    </w:p>
    <w:p>
      <w:pPr>
        <w:pStyle w:val="Compact"/>
        <w:pStyle w:val="BlockText"/>
        <w:numPr>
          <w:numId w:val="1001"/>
          <w:ilvl w:val="0"/>
        </w:numPr>
      </w:pPr>
      <w:r>
        <w:t xml:space="preserve">访问链接 类似：http://admin.safintech.com</w:t>
      </w:r>
    </w:p>
    <w:p>
      <w:pPr>
        <w:pStyle w:val="FirstParagraph"/>
      </w:pPr>
      <w:r>
        <w:drawing>
          <wp:inline>
            <wp:extent cx="5334000" cy="2873956"/>
            <wp:effectExtent b="0" l="0" r="0" t="0"/>
            <wp:docPr descr="" title="" id="1" name="Picture"/>
            <a:graphic>
              <a:graphicData uri="http://schemas.openxmlformats.org/drawingml/2006/picture">
                <pic:pic>
                  <pic:nvPicPr>
                    <pic:cNvPr descr="uploads/cb69af7ab661301d2d21bef13527f4e1/登陆.png" id="0" name="Picture"/>
                    <pic:cNvPicPr>
                      <a:picLocks noChangeArrowheads="1" noChangeAspect="1"/>
                    </pic:cNvPicPr>
                  </pic:nvPicPr>
                  <pic:blipFill>
                    <a:blip r:embed="rId22"/>
                    <a:stretch>
                      <a:fillRect/>
                    </a:stretch>
                  </pic:blipFill>
                  <pic:spPr bwMode="auto">
                    <a:xfrm>
                      <a:off x="0" y="0"/>
                      <a:ext cx="5334000" cy="2873956"/>
                    </a:xfrm>
                    <a:prstGeom prst="rect">
                      <a:avLst/>
                    </a:prstGeom>
                    <a:noFill/>
                    <a:ln w="9525">
                      <a:noFill/>
                      <a:headEnd/>
                      <a:tailEnd/>
                    </a:ln>
                  </pic:spPr>
                </pic:pic>
              </a:graphicData>
            </a:graphic>
          </wp:inline>
        </w:drawing>
      </w:r>
    </w:p>
    <w:p>
      <w:pPr>
        <w:pStyle w:val="Heading2"/>
      </w:pPr>
      <w:bookmarkStart w:id="23" w:name="首页"/>
      <w:r>
        <w:t xml:space="preserve">2.首页</w:t>
      </w:r>
      <w:bookmarkEnd w:id="23"/>
    </w:p>
    <w:p>
      <w:pPr>
        <w:pStyle w:val="Compact"/>
        <w:pStyle w:val="BlockText"/>
        <w:numPr>
          <w:numId w:val="1002"/>
          <w:ilvl w:val="0"/>
        </w:numPr>
      </w:pPr>
      <w:r>
        <w:t xml:space="preserve">首页可以看到当前已经入住的客人的房间,可以双击图标进入订单详情。</w:t>
      </w:r>
    </w:p>
    <w:p>
      <w:pPr>
        <w:pStyle w:val="FirstParagraph"/>
      </w:pPr>
      <w:r>
        <w:drawing>
          <wp:inline>
            <wp:extent cx="5334000" cy="2873956"/>
            <wp:effectExtent b="0" l="0" r="0" t="0"/>
            <wp:docPr descr="" title="" id="1" name="Picture"/>
            <a:graphic>
              <a:graphicData uri="http://schemas.openxmlformats.org/drawingml/2006/picture">
                <pic:pic>
                  <pic:nvPicPr>
                    <pic:cNvPr descr="uploads/e8b1af35b32bcaf7f6b6023879994bcf/首页.png" id="0" name="Picture"/>
                    <pic:cNvPicPr>
                      <a:picLocks noChangeArrowheads="1" noChangeAspect="1"/>
                    </pic:cNvPicPr>
                  </pic:nvPicPr>
                  <pic:blipFill>
                    <a:blip r:embed="rId24"/>
                    <a:stretch>
                      <a:fillRect/>
                    </a:stretch>
                  </pic:blipFill>
                  <pic:spPr bwMode="auto">
                    <a:xfrm>
                      <a:off x="0" y="0"/>
                      <a:ext cx="5334000" cy="2873956"/>
                    </a:xfrm>
                    <a:prstGeom prst="rect">
                      <a:avLst/>
                    </a:prstGeom>
                    <a:noFill/>
                    <a:ln w="9525">
                      <a:noFill/>
                      <a:headEnd/>
                      <a:tailEnd/>
                    </a:ln>
                  </pic:spPr>
                </pic:pic>
              </a:graphicData>
            </a:graphic>
          </wp:inline>
        </w:drawing>
      </w:r>
    </w:p>
    <w:p>
      <w:pPr>
        <w:pStyle w:val="Heading2"/>
      </w:pPr>
      <w:bookmarkStart w:id="25" w:name="消息窗口"/>
      <w:r>
        <w:t xml:space="preserve">3.消息窗口</w:t>
      </w:r>
      <w:bookmarkEnd w:id="25"/>
    </w:p>
    <w:p>
      <w:pPr>
        <w:pStyle w:val="Compact"/>
        <w:pStyle w:val="BlockText"/>
        <w:numPr>
          <w:numId w:val="1003"/>
          <w:ilvl w:val="0"/>
        </w:numPr>
      </w:pPr>
      <w:r>
        <w:t xml:space="preserve">客人入住后，客人申请退房后，退款后等都会弹出消息窗口。</w:t>
      </w:r>
    </w:p>
    <w:p>
      <w:pPr>
        <w:pStyle w:val="Compact"/>
        <w:pStyle w:val="BlockText"/>
        <w:numPr>
          <w:numId w:val="1003"/>
          <w:ilvl w:val="0"/>
        </w:numPr>
      </w:pPr>
      <w:r>
        <w:t xml:space="preserve">如果由于刷新过页面消息窗口被清空，可以通过</w:t>
      </w:r>
      <w:r>
        <w:rPr>
          <w:b/>
        </w:rPr>
        <w:t xml:space="preserve">消息历史</w:t>
      </w:r>
      <w:r>
        <w:t xml:space="preserve">菜单进行查询。</w:t>
      </w:r>
    </w:p>
    <w:p>
      <w:pPr>
        <w:pStyle w:val="FirstParagraph"/>
      </w:pPr>
      <w:r>
        <w:drawing>
          <wp:inline>
            <wp:extent cx="5334000" cy="2873956"/>
            <wp:effectExtent b="0" l="0" r="0" t="0"/>
            <wp:docPr descr="" title="" id="1" name="Picture"/>
            <a:graphic>
              <a:graphicData uri="http://schemas.openxmlformats.org/drawingml/2006/picture">
                <pic:pic>
                  <pic:nvPicPr>
                    <pic:cNvPr descr="uploads/417b086dda5d93185c30ae98fe01f12b/消息窗口.png" id="0" name="Picture"/>
                    <pic:cNvPicPr>
                      <a:picLocks noChangeArrowheads="1" noChangeAspect="1"/>
                    </pic:cNvPicPr>
                  </pic:nvPicPr>
                  <pic:blipFill>
                    <a:blip r:embed="rId26"/>
                    <a:stretch>
                      <a:fillRect/>
                    </a:stretch>
                  </pic:blipFill>
                  <pic:spPr bwMode="auto">
                    <a:xfrm>
                      <a:off x="0" y="0"/>
                      <a:ext cx="5334000" cy="2873956"/>
                    </a:xfrm>
                    <a:prstGeom prst="rect">
                      <a:avLst/>
                    </a:prstGeom>
                    <a:noFill/>
                    <a:ln w="9525">
                      <a:noFill/>
                      <a:headEnd/>
                      <a:tailEnd/>
                    </a:ln>
                  </pic:spPr>
                </pic:pic>
              </a:graphicData>
            </a:graphic>
          </wp:inline>
        </w:drawing>
      </w:r>
      <w:r>
        <w:t xml:space="preserve"> </w:t>
      </w:r>
      <w:r>
        <w:drawing>
          <wp:inline>
            <wp:extent cx="5334000" cy="2587625"/>
            <wp:effectExtent b="0" l="0" r="0" t="0"/>
            <wp:docPr descr="" title="" id="1" name="Picture"/>
            <a:graphic>
              <a:graphicData uri="http://schemas.openxmlformats.org/drawingml/2006/picture">
                <pic:pic>
                  <pic:nvPicPr>
                    <pic:cNvPr descr="uploads/ae4b29fa7dad560accef33a910449c5b/消息历史.png" id="0" name="Picture"/>
                    <pic:cNvPicPr>
                      <a:picLocks noChangeArrowheads="1" noChangeAspect="1"/>
                    </pic:cNvPicPr>
                  </pic:nvPicPr>
                  <pic:blipFill>
                    <a:blip r:embed="rId27"/>
                    <a:stretch>
                      <a:fillRect/>
                    </a:stretch>
                  </pic:blipFill>
                  <pic:spPr bwMode="auto">
                    <a:xfrm>
                      <a:off x="0" y="0"/>
                      <a:ext cx="5334000" cy="2587625"/>
                    </a:xfrm>
                    <a:prstGeom prst="rect">
                      <a:avLst/>
                    </a:prstGeom>
                    <a:noFill/>
                    <a:ln w="9525">
                      <a:noFill/>
                      <a:headEnd/>
                      <a:tailEnd/>
                    </a:ln>
                  </pic:spPr>
                </pic:pic>
              </a:graphicData>
            </a:graphic>
          </wp:inline>
        </w:drawing>
      </w:r>
    </w:p>
    <w:p>
      <w:pPr>
        <w:pStyle w:val="Heading2"/>
      </w:pPr>
      <w:bookmarkStart w:id="28" w:name="订单管理"/>
      <w:r>
        <w:t xml:space="preserve">4.订单管理</w:t>
      </w:r>
      <w:bookmarkEnd w:id="28"/>
    </w:p>
    <w:p>
      <w:pPr>
        <w:pStyle w:val="Heading3"/>
      </w:pPr>
      <w:bookmarkStart w:id="29" w:name="订单搜索"/>
      <w:r>
        <w:t xml:space="preserve">订单搜索</w:t>
      </w:r>
      <w:bookmarkEnd w:id="29"/>
    </w:p>
    <w:p>
      <w:pPr>
        <w:pStyle w:val="Compact"/>
        <w:pStyle w:val="BlockText"/>
        <w:numPr>
          <w:numId w:val="1004"/>
          <w:ilvl w:val="0"/>
        </w:numPr>
      </w:pPr>
      <w:r>
        <w:t xml:space="preserve">客人成功办理入住后进入此列表。</w:t>
      </w:r>
    </w:p>
    <w:p>
      <w:pPr>
        <w:pStyle w:val="Compact"/>
        <w:pStyle w:val="BlockText"/>
        <w:numPr>
          <w:numId w:val="1004"/>
          <w:ilvl w:val="0"/>
        </w:numPr>
      </w:pPr>
      <w:r>
        <w:t xml:space="preserve">如果只能检索自助机办理入住的订单。</w:t>
      </w:r>
    </w:p>
    <w:p>
      <w:pPr>
        <w:pStyle w:val="Compact"/>
        <w:pStyle w:val="BlockText"/>
        <w:numPr>
          <w:numId w:val="1004"/>
          <w:ilvl w:val="0"/>
        </w:numPr>
      </w:pPr>
      <w:r>
        <w:t xml:space="preserve">如果客人在自助机付款了但是没有办理入住（比如出现用户已经入住的情况），可以在支付管理页面通过点击订单编号查询订单。</w:t>
      </w:r>
    </w:p>
    <w:p>
      <w:pPr>
        <w:pStyle w:val="Compact"/>
        <w:pStyle w:val="BlockText"/>
        <w:numPr>
          <w:numId w:val="1004"/>
          <w:ilvl w:val="0"/>
        </w:numPr>
      </w:pPr>
      <w:r>
        <w:t xml:space="preserve">同步按钮的作用是由于酒店管理系统更新过信息但是本系统没有及时刷新的情况。</w:t>
      </w:r>
    </w:p>
    <w:p>
      <w:pPr>
        <w:pStyle w:val="FirstParagraph"/>
      </w:pPr>
      <w:r>
        <w:drawing>
          <wp:inline>
            <wp:extent cx="5334000" cy="2873956"/>
            <wp:effectExtent b="0" l="0" r="0" t="0"/>
            <wp:docPr descr="" title="" id="1" name="Picture"/>
            <a:graphic>
              <a:graphicData uri="http://schemas.openxmlformats.org/drawingml/2006/picture">
                <pic:pic>
                  <pic:nvPicPr>
                    <pic:cNvPr descr="uploads/a08d402db0ad32d73ef529c2c4037a27/订单搜索.png" id="0" name="Picture"/>
                    <pic:cNvPicPr>
                      <a:picLocks noChangeArrowheads="1" noChangeAspect="1"/>
                    </pic:cNvPicPr>
                  </pic:nvPicPr>
                  <pic:blipFill>
                    <a:blip r:embed="rId30"/>
                    <a:stretch>
                      <a:fillRect/>
                    </a:stretch>
                  </pic:blipFill>
                  <pic:spPr bwMode="auto">
                    <a:xfrm>
                      <a:off x="0" y="0"/>
                      <a:ext cx="5334000" cy="2873956"/>
                    </a:xfrm>
                    <a:prstGeom prst="rect">
                      <a:avLst/>
                    </a:prstGeom>
                    <a:noFill/>
                    <a:ln w="9525">
                      <a:noFill/>
                      <a:headEnd/>
                      <a:tailEnd/>
                    </a:ln>
                  </pic:spPr>
                </pic:pic>
              </a:graphicData>
            </a:graphic>
          </wp:inline>
        </w:drawing>
      </w:r>
    </w:p>
    <w:p>
      <w:pPr>
        <w:pStyle w:val="Heading3"/>
      </w:pPr>
      <w:bookmarkStart w:id="31" w:name="实时订单或者本地订单"/>
      <w:r>
        <w:t xml:space="preserve">实时订单或者本地订单</w:t>
      </w:r>
      <w:bookmarkEnd w:id="31"/>
    </w:p>
    <w:p>
      <w:pPr>
        <w:pStyle w:val="Compact"/>
        <w:pStyle w:val="BlockText"/>
        <w:numPr>
          <w:numId w:val="1005"/>
          <w:ilvl w:val="0"/>
        </w:numPr>
      </w:pPr>
      <w:r>
        <w:t xml:space="preserve">如果客人没有离店退房可以通过此按钮查询。如果客人已经离店并且已经过了跨日。只能通过查询本地订单进行退款。</w:t>
      </w:r>
      <w:r>
        <w:rPr>
          <w:b/>
        </w:rPr>
        <w:t xml:space="preserve">注意核对酒店系统的账单和本系统的账单是否一致来进行退款</w:t>
      </w:r>
      <w:r>
        <w:t xml:space="preserve">。</w:t>
      </w:r>
    </w:p>
    <w:p>
      <w:pPr>
        <w:pStyle w:val="Compact"/>
        <w:pStyle w:val="BlockText"/>
        <w:numPr>
          <w:numId w:val="1005"/>
          <w:ilvl w:val="0"/>
        </w:numPr>
      </w:pPr>
      <w:r>
        <w:t xml:space="preserve">实时订单和本地订单的退款功能都是一样的。</w:t>
      </w:r>
    </w:p>
    <w:p>
      <w:pPr>
        <w:pStyle w:val="Compact"/>
        <w:pStyle w:val="BlockText"/>
        <w:numPr>
          <w:numId w:val="1005"/>
          <w:ilvl w:val="0"/>
        </w:numPr>
      </w:pPr>
      <w:r>
        <w:t xml:space="preserve">退款成功或者失败后都会弹出消息窗口提示。</w:t>
      </w:r>
    </w:p>
    <w:p>
      <w:pPr>
        <w:pStyle w:val="FirstParagraph"/>
      </w:pPr>
      <w:r>
        <w:drawing>
          <wp:inline>
            <wp:extent cx="5334000" cy="2873956"/>
            <wp:effectExtent b="0" l="0" r="0" t="0"/>
            <wp:docPr descr="" title="" id="1" name="Picture"/>
            <a:graphic>
              <a:graphicData uri="http://schemas.openxmlformats.org/drawingml/2006/picture">
                <pic:pic>
                  <pic:nvPicPr>
                    <pic:cNvPr descr="uploads/2a331cc118335a2f7dcf1f8a968b1147/本地订单退款.png" id="0" name="Picture"/>
                    <pic:cNvPicPr>
                      <a:picLocks noChangeArrowheads="1" noChangeAspect="1"/>
                    </pic:cNvPicPr>
                  </pic:nvPicPr>
                  <pic:blipFill>
                    <a:blip r:embed="rId32"/>
                    <a:stretch>
                      <a:fillRect/>
                    </a:stretch>
                  </pic:blipFill>
                  <pic:spPr bwMode="auto">
                    <a:xfrm>
                      <a:off x="0" y="0"/>
                      <a:ext cx="5334000" cy="2873956"/>
                    </a:xfrm>
                    <a:prstGeom prst="rect">
                      <a:avLst/>
                    </a:prstGeom>
                    <a:noFill/>
                    <a:ln w="9525">
                      <a:noFill/>
                      <a:headEnd/>
                      <a:tailEnd/>
                    </a:ln>
                  </pic:spPr>
                </pic:pic>
              </a:graphicData>
            </a:graphic>
          </wp:inline>
        </w:drawing>
      </w:r>
      <w:r>
        <w:t xml:space="preserve"> </w:t>
      </w:r>
      <w:r>
        <w:drawing>
          <wp:inline>
            <wp:extent cx="5334000" cy="2873956"/>
            <wp:effectExtent b="0" l="0" r="0" t="0"/>
            <wp:docPr descr="" title="" id="1" name="Picture"/>
            <a:graphic>
              <a:graphicData uri="http://schemas.openxmlformats.org/drawingml/2006/picture">
                <pic:pic>
                  <pic:nvPicPr>
                    <pic:cNvPr descr="uploads/35f79dcc6ff83e8173c3e2d7bb53765e/退款申请失败提示.png" id="0" name="Picture"/>
                    <pic:cNvPicPr>
                      <a:picLocks noChangeArrowheads="1" noChangeAspect="1"/>
                    </pic:cNvPicPr>
                  </pic:nvPicPr>
                  <pic:blipFill>
                    <a:blip r:embed="rId33"/>
                    <a:stretch>
                      <a:fillRect/>
                    </a:stretch>
                  </pic:blipFill>
                  <pic:spPr bwMode="auto">
                    <a:xfrm>
                      <a:off x="0" y="0"/>
                      <a:ext cx="5334000" cy="2873956"/>
                    </a:xfrm>
                    <a:prstGeom prst="rect">
                      <a:avLst/>
                    </a:prstGeom>
                    <a:noFill/>
                    <a:ln w="9525">
                      <a:noFill/>
                      <a:headEnd/>
                      <a:tailEnd/>
                    </a:ln>
                  </pic:spPr>
                </pic:pic>
              </a:graphicData>
            </a:graphic>
          </wp:inline>
        </w:drawing>
      </w:r>
    </w:p>
    <w:p>
      <w:pPr>
        <w:pStyle w:val="Heading2"/>
      </w:pPr>
      <w:bookmarkStart w:id="34" w:name="支付管理"/>
      <w:r>
        <w:t xml:space="preserve">5.支付管理</w:t>
      </w:r>
      <w:bookmarkEnd w:id="34"/>
    </w:p>
    <w:p>
      <w:pPr>
        <w:pStyle w:val="Heading3"/>
      </w:pPr>
      <w:bookmarkStart w:id="35" w:name="支付搜索"/>
      <w:r>
        <w:t xml:space="preserve">支付搜索</w:t>
      </w:r>
      <w:bookmarkEnd w:id="35"/>
    </w:p>
    <w:p>
      <w:pPr>
        <w:pStyle w:val="Compact"/>
        <w:pStyle w:val="BlockText"/>
        <w:numPr>
          <w:numId w:val="1006"/>
          <w:ilvl w:val="0"/>
        </w:numPr>
      </w:pPr>
      <w:r>
        <w:t xml:space="preserve">此处可以检索到客人在自助机支付的所有交易记录和在前台操作的退款记录。例如:用户办理入住通过微信和支付宝的付款记录，前台人员在</w:t>
      </w:r>
      <w:r>
        <w:rPr>
          <w:b/>
        </w:rPr>
        <w:t xml:space="preserve">订单管理-&gt;实时订单或本地订单-&gt;退款</w:t>
      </w:r>
      <w:r>
        <w:t xml:space="preserve">页面操作的退款。</w:t>
      </w:r>
    </w:p>
    <w:p>
      <w:pPr>
        <w:pStyle w:val="Compact"/>
        <w:pStyle w:val="BlockText"/>
        <w:numPr>
          <w:numId w:val="1006"/>
          <w:ilvl w:val="0"/>
        </w:numPr>
      </w:pPr>
      <w:r>
        <w:t xml:space="preserve">一般情况下不需要使用</w:t>
      </w:r>
      <w:r>
        <w:rPr>
          <w:b/>
        </w:rPr>
        <w:t xml:space="preserve">同步状态</w:t>
      </w:r>
      <w:r>
        <w:t xml:space="preserve">按钮。只有在网络长时间中断或者宕机的情况造成支付状态未同步情况下可以手动触发一次同步。</w:t>
      </w:r>
    </w:p>
    <w:p>
      <w:pPr>
        <w:pStyle w:val="Compact"/>
        <w:pStyle w:val="BlockText"/>
        <w:numPr>
          <w:numId w:val="1006"/>
          <w:ilvl w:val="0"/>
        </w:numPr>
      </w:pPr>
      <w:r>
        <w:t xml:space="preserve">可以通过支付平台交易号到支付宝或者微信核对该交易。</w:t>
      </w:r>
    </w:p>
    <w:p>
      <w:pPr>
        <w:pStyle w:val="FirstParagraph"/>
      </w:pPr>
      <w:r>
        <w:drawing>
          <wp:inline>
            <wp:extent cx="5334000" cy="2873956"/>
            <wp:effectExtent b="0" l="0" r="0" t="0"/>
            <wp:docPr descr="" title="" id="1" name="Picture"/>
            <a:graphic>
              <a:graphicData uri="http://schemas.openxmlformats.org/drawingml/2006/picture">
                <pic:pic>
                  <pic:nvPicPr>
                    <pic:cNvPr descr="uploads/4657b423484d79edc25cf43c7f5b12ef/支付管理.png" id="0" name="Picture"/>
                    <pic:cNvPicPr>
                      <a:picLocks noChangeArrowheads="1" noChangeAspect="1"/>
                    </pic:cNvPicPr>
                  </pic:nvPicPr>
                  <pic:blipFill>
                    <a:blip r:embed="rId36"/>
                    <a:stretch>
                      <a:fillRect/>
                    </a:stretch>
                  </pic:blipFill>
                  <pic:spPr bwMode="auto">
                    <a:xfrm>
                      <a:off x="0" y="0"/>
                      <a:ext cx="5334000" cy="2873956"/>
                    </a:xfrm>
                    <a:prstGeom prst="rect">
                      <a:avLst/>
                    </a:prstGeom>
                    <a:noFill/>
                    <a:ln w="9525">
                      <a:noFill/>
                      <a:headEnd/>
                      <a:tailEnd/>
                    </a:ln>
                  </pic:spPr>
                </pic:pic>
              </a:graphicData>
            </a:graphic>
          </wp:inline>
        </w:drawing>
      </w:r>
      <w:r>
        <w:t xml:space="preserve"> </w:t>
      </w:r>
      <w:r>
        <w:drawing>
          <wp:inline>
            <wp:extent cx="5334000" cy="2873956"/>
            <wp:effectExtent b="0" l="0" r="0" t="0"/>
            <wp:docPr descr="" title="" id="1" name="Picture"/>
            <a:graphic>
              <a:graphicData uri="http://schemas.openxmlformats.org/drawingml/2006/picture">
                <pic:pic>
                  <pic:nvPicPr>
                    <pic:cNvPr descr="uploads/51fd7aef6ebc5badf353e5c20165b823/支付同步与退款消息.png" id="0" name="Picture"/>
                    <pic:cNvPicPr>
                      <a:picLocks noChangeArrowheads="1" noChangeAspect="1"/>
                    </pic:cNvPicPr>
                  </pic:nvPicPr>
                  <pic:blipFill>
                    <a:blip r:embed="rId37"/>
                    <a:stretch>
                      <a:fillRect/>
                    </a:stretch>
                  </pic:blipFill>
                  <pic:spPr bwMode="auto">
                    <a:xfrm>
                      <a:off x="0" y="0"/>
                      <a:ext cx="5334000" cy="2873956"/>
                    </a:xfrm>
                    <a:prstGeom prst="rect">
                      <a:avLst/>
                    </a:prstGeom>
                    <a:noFill/>
                    <a:ln w="9525">
                      <a:noFill/>
                      <a:headEnd/>
                      <a:tailEnd/>
                    </a:ln>
                  </pic:spPr>
                </pic:pic>
              </a:graphicData>
            </a:graphic>
          </wp:inline>
        </w:drawing>
      </w:r>
    </w:p>
    <w:p>
      <w:pPr>
        <w:pStyle w:val="Heading3"/>
      </w:pPr>
      <w:bookmarkStart w:id="38" w:name="退款记录查询"/>
      <w:r>
        <w:t xml:space="preserve">退款记录查询</w:t>
      </w:r>
      <w:bookmarkEnd w:id="38"/>
    </w:p>
    <w:p>
      <w:pPr>
        <w:pStyle w:val="Compact"/>
        <w:pStyle w:val="BlockText"/>
        <w:numPr>
          <w:numId w:val="1007"/>
          <w:ilvl w:val="0"/>
        </w:numPr>
      </w:pPr>
      <w:r>
        <w:t xml:space="preserve">有退款记录才会出现</w:t>
      </w:r>
      <w:r>
        <w:rPr>
          <w:b/>
        </w:rPr>
        <w:t xml:space="preserve">查询退款记录</w:t>
      </w:r>
      <w:r>
        <w:t xml:space="preserve">按钮，点击后出现退款记录列表。</w:t>
      </w:r>
    </w:p>
    <w:p>
      <w:pPr>
        <w:pStyle w:val="FirstParagraph"/>
      </w:pPr>
      <w:r>
        <w:drawing>
          <wp:inline>
            <wp:extent cx="5334000" cy="2873956"/>
            <wp:effectExtent b="0" l="0" r="0" t="0"/>
            <wp:docPr descr="" title="" id="1" name="Picture"/>
            <a:graphic>
              <a:graphicData uri="http://schemas.openxmlformats.org/drawingml/2006/picture">
                <pic:pic>
                  <pic:nvPicPr>
                    <pic:cNvPr descr="uploads/3da97d4515b1d524ea583168ec2ce8b6/退款详情.png" id="0" name="Picture"/>
                    <pic:cNvPicPr>
                      <a:picLocks noChangeArrowheads="1" noChangeAspect="1"/>
                    </pic:cNvPicPr>
                  </pic:nvPicPr>
                  <pic:blipFill>
                    <a:blip r:embed="rId39"/>
                    <a:stretch>
                      <a:fillRect/>
                    </a:stretch>
                  </pic:blipFill>
                  <pic:spPr bwMode="auto">
                    <a:xfrm>
                      <a:off x="0" y="0"/>
                      <a:ext cx="5334000" cy="2873956"/>
                    </a:xfrm>
                    <a:prstGeom prst="rect">
                      <a:avLst/>
                    </a:prstGeom>
                    <a:noFill/>
                    <a:ln w="9525">
                      <a:noFill/>
                      <a:headEnd/>
                      <a:tailEnd/>
                    </a:ln>
                  </pic:spPr>
                </pic:pic>
              </a:graphicData>
            </a:graphic>
          </wp:inline>
        </w:drawing>
      </w:r>
    </w:p>
    <w:p>
      <w:pPr>
        <w:pStyle w:val="Heading2"/>
      </w:pPr>
      <w:bookmarkStart w:id="40" w:name="设备管理"/>
      <w:r>
        <w:t xml:space="preserve">6.设备管理</w:t>
      </w:r>
      <w:bookmarkEnd w:id="40"/>
    </w:p>
    <w:p>
      <w:pPr>
        <w:pStyle w:val="Compact"/>
        <w:pStyle w:val="BlockText"/>
        <w:numPr>
          <w:numId w:val="1008"/>
          <w:ilvl w:val="0"/>
        </w:numPr>
      </w:pPr>
      <w:r>
        <w:t xml:space="preserve">可以监测到自助机是否在线，如果自助机运行良好，应该是绿色的状态。如果是灰色的请通知管理员排查问题。</w:t>
      </w:r>
    </w:p>
    <w:p>
      <w:pPr>
        <w:pStyle w:val="Heading2"/>
      </w:pPr>
      <w:bookmarkStart w:id="41" w:name="酒店配置"/>
      <w:r>
        <w:t xml:space="preserve">7.酒店配置</w:t>
      </w:r>
      <w:bookmarkEnd w:id="41"/>
    </w:p>
    <w:p>
      <w:pPr>
        <w:pStyle w:val="Compact"/>
        <w:pStyle w:val="BlockText"/>
        <w:numPr>
          <w:numId w:val="1009"/>
          <w:ilvl w:val="0"/>
        </w:numPr>
      </w:pPr>
      <w:r>
        <w:t xml:space="preserve">由管理员负责操作，前台人员不用关注。</w:t>
      </w:r>
    </w:p>
    <w:p>
      <w:pPr>
        <w:pStyle w:val="Compact"/>
        <w:pStyle w:val="BlockText"/>
        <w:numPr>
          <w:numId w:val="1009"/>
          <w:ilvl w:val="0"/>
        </w:numPr>
      </w:pPr>
      <w:r>
        <w:t xml:space="preserve">自助机的注册时候需要的酒店编号和密码可以到此查询。</w:t>
      </w:r>
    </w:p>
    <w:p>
      <w:pPr>
        <w:pStyle w:val="FirstParagraph"/>
      </w:pPr>
      <w:r>
        <w:drawing>
          <wp:inline>
            <wp:extent cx="5334000" cy="2873956"/>
            <wp:effectExtent b="0" l="0" r="0" t="0"/>
            <wp:docPr descr="" title="" id="1" name="Picture"/>
            <a:graphic>
              <a:graphicData uri="http://schemas.openxmlformats.org/drawingml/2006/picture">
                <pic:pic>
                  <pic:nvPicPr>
                    <pic:cNvPr descr="uploads/eb7b5617b26294be3973693c30c8abc3/获取酒店编号.png" id="0" name="Picture"/>
                    <pic:cNvPicPr>
                      <a:picLocks noChangeArrowheads="1" noChangeAspect="1"/>
                    </pic:cNvPicPr>
                  </pic:nvPicPr>
                  <pic:blipFill>
                    <a:blip r:embed="rId42"/>
                    <a:stretch>
                      <a:fillRect/>
                    </a:stretch>
                  </pic:blipFill>
                  <pic:spPr bwMode="auto">
                    <a:xfrm>
                      <a:off x="0" y="0"/>
                      <a:ext cx="5334000" cy="2873956"/>
                    </a:xfrm>
                    <a:prstGeom prst="rect">
                      <a:avLst/>
                    </a:prstGeom>
                    <a:noFill/>
                    <a:ln w="9525">
                      <a:noFill/>
                      <a:headEnd/>
                      <a:tailEnd/>
                    </a:ln>
                  </pic:spPr>
                </pic:pic>
              </a:graphicData>
            </a:graphic>
          </wp:inline>
        </w:drawing>
      </w:r>
    </w:p>
    <w:p>
      <w:pPr>
        <w:pStyle w:val="Heading2"/>
      </w:pPr>
      <w:bookmarkStart w:id="43" w:name="流程图"/>
      <w:r>
        <w:t xml:space="preserve">流程图</w:t>
      </w:r>
      <w:bookmarkEnd w:id="43"/>
    </w:p>
    <w:p>
      <w:pPr>
        <w:pStyle w:val="FirstParagraph"/>
      </w:pPr>
      <w:r>
        <w:drawing>
          <wp:inline>
            <wp:extent cx="5334000" cy="2227905"/>
            <wp:effectExtent b="0" l="0" r="0" t="0"/>
            <wp:docPr descr="" title="" id="1" name="Picture"/>
            <a:graphic>
              <a:graphicData uri="http://schemas.openxmlformats.org/drawingml/2006/picture">
                <pic:pic>
                  <pic:nvPicPr>
                    <pic:cNvPr descr="uploads/dd224348ac39566db7fc31adcd68282e/酒店接口对接.png" id="0" name="Picture"/>
                    <pic:cNvPicPr>
                      <a:picLocks noChangeArrowheads="1" noChangeAspect="1"/>
                    </pic:cNvPicPr>
                  </pic:nvPicPr>
                  <pic:blipFill>
                    <a:blip r:embed="rId44"/>
                    <a:stretch>
                      <a:fillRect/>
                    </a:stretch>
                  </pic:blipFill>
                  <pic:spPr bwMode="auto">
                    <a:xfrm>
                      <a:off x="0" y="0"/>
                      <a:ext cx="5334000" cy="222790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2018-10-21T16:40:07Z</dcterms:created>
  <dcterms:modified xsi:type="dcterms:W3CDTF">2018-10-21T16:40:07Z</dcterms:modified>
</cp:coreProperties>
</file>