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51D" w:rsidRDefault="0098451D" w:rsidP="0098451D">
      <w:pPr>
        <w:pStyle w:val="2"/>
      </w:pPr>
      <w:bookmarkStart w:id="0" w:name="_Toc11453"/>
      <w:r>
        <w:t>用例</w:t>
      </w:r>
      <w:r>
        <w:t>5</w:t>
      </w:r>
      <w:r>
        <w:t>：管理客户</w:t>
      </w:r>
      <w:bookmarkEnd w:id="0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44"/>
        <w:gridCol w:w="2292"/>
        <w:gridCol w:w="2292"/>
        <w:gridCol w:w="2304"/>
      </w:tblGrid>
      <w:tr w:rsidR="0098451D" w:rsidTr="00E05D15">
        <w:trPr>
          <w:trHeight w:val="90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  <w:rPr>
                <w:b/>
                <w:bCs/>
              </w:rPr>
            </w:pPr>
            <w: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名称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t>管理客户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创建者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  <w:rPr>
                <w:b/>
                <w:bCs/>
              </w:rPr>
            </w:pPr>
            <w:r>
              <w:t>余晟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最后一次更新者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t>余晟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创建日期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  <w:rPr>
                <w:b/>
                <w:bCs/>
              </w:rPr>
            </w:pPr>
            <w:r>
              <w:t>2014-09-21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最后更新日期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98451D">
            <w:pPr>
              <w:jc w:val="center"/>
            </w:pPr>
            <w:r>
              <w:t>2014-</w:t>
            </w:r>
            <w:r>
              <w:t>12</w:t>
            </w:r>
            <w:r>
              <w:t>-2</w:t>
            </w:r>
            <w:r>
              <w:t>1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参与者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进货销售人员，目标是对客户</w:t>
            </w:r>
            <w:proofErr w:type="gramStart"/>
            <w:r>
              <w:t>增删改查</w:t>
            </w:r>
            <w:proofErr w:type="gramEnd"/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触发条件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进货销售人员需要对客户</w:t>
            </w:r>
            <w:proofErr w:type="gramStart"/>
            <w:r>
              <w:t>增删改查</w:t>
            </w:r>
            <w:proofErr w:type="gramEnd"/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前置条件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进货销售人员已被识别和授权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后置条件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系统将信息上传到服务器，服务器反馈修改成功，并记录日志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优先级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中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正常流程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05AE" w:rsidRDefault="00A805AE" w:rsidP="00A805AE">
            <w:r w:rsidRPr="00A805AE">
              <w:rPr>
                <w:rFonts w:hint="eastAsia"/>
                <w:b/>
              </w:rPr>
              <w:t>1.</w:t>
            </w:r>
            <w:r w:rsidR="009E277C">
              <w:rPr>
                <w:b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添加客户</w:t>
            </w:r>
          </w:p>
          <w:p w:rsidR="00A805AE" w:rsidRDefault="00A805AE" w:rsidP="009E277C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进货销售人员</w:t>
            </w:r>
            <w:r>
              <w:rPr>
                <w:rFonts w:hint="eastAsia"/>
              </w:rPr>
              <w:t>点击</w:t>
            </w:r>
            <w:r>
              <w:t>添加客户</w:t>
            </w:r>
          </w:p>
          <w:p w:rsidR="00A805AE" w:rsidRDefault="00A805AE" w:rsidP="009E277C">
            <w:pPr>
              <w:pStyle w:val="a3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进货销售人员</w:t>
            </w:r>
            <w:r>
              <w:t>输入</w:t>
            </w:r>
            <w:r>
              <w:rPr>
                <w:rFonts w:hint="eastAsia"/>
              </w:rPr>
              <w:t>新客户</w:t>
            </w:r>
            <w:r>
              <w:t>的</w:t>
            </w:r>
            <w:r>
              <w:t>编号、分类（进货商、销售商）、级别（五级，一级普通用户，五级</w:t>
            </w:r>
            <w:r>
              <w:t>VIP</w:t>
            </w:r>
            <w:r>
              <w:t>客户）、姓名、电话、地址、邮编、电子邮箱、默认业务员</w:t>
            </w:r>
          </w:p>
          <w:p w:rsidR="00A805AE" w:rsidRDefault="00A805AE" w:rsidP="009E277C">
            <w:pPr>
              <w:pStyle w:val="a3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进货销售</w:t>
            </w:r>
            <w:r>
              <w:t>人员</w:t>
            </w:r>
            <w:r>
              <w:rPr>
                <w:rFonts w:hint="eastAsia"/>
              </w:rPr>
              <w:t>结束</w:t>
            </w:r>
            <w:r>
              <w:t>输入</w:t>
            </w:r>
          </w:p>
          <w:p w:rsidR="00A805AE" w:rsidRDefault="00A805AE" w:rsidP="009E277C">
            <w:pPr>
              <w:pStyle w:val="a3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系统</w:t>
            </w:r>
            <w:r>
              <w:t>记录新客户信息</w:t>
            </w:r>
          </w:p>
          <w:p w:rsidR="009E277C" w:rsidRDefault="009E277C" w:rsidP="00A805AE">
            <w:pPr>
              <w:jc w:val="left"/>
            </w:pPr>
          </w:p>
          <w:p w:rsidR="009E277C" w:rsidRDefault="00627679" w:rsidP="00627679">
            <w:pPr>
              <w:jc w:val="left"/>
            </w:pPr>
            <w:r w:rsidRPr="00627679">
              <w:rPr>
                <w:rFonts w:hint="eastAsia"/>
                <w:b/>
              </w:rPr>
              <w:t>1.1</w:t>
            </w:r>
            <w:r>
              <w:rPr>
                <w:rFonts w:hint="eastAsia"/>
              </w:rPr>
              <w:t xml:space="preserve"> </w:t>
            </w:r>
            <w:r w:rsidR="009E277C">
              <w:rPr>
                <w:rFonts w:hint="eastAsia"/>
              </w:rPr>
              <w:t>查找客户</w:t>
            </w:r>
          </w:p>
          <w:p w:rsidR="009E277C" w:rsidRDefault="009E277C" w:rsidP="009E277C">
            <w:pPr>
              <w:pStyle w:val="a3"/>
              <w:numPr>
                <w:ilvl w:val="0"/>
                <w:numId w:val="5"/>
              </w:numPr>
              <w:ind w:firstLineChars="0"/>
              <w:jc w:val="left"/>
            </w:pPr>
            <w:r w:rsidRPr="009E277C">
              <w:rPr>
                <w:rFonts w:hint="eastAsia"/>
              </w:rPr>
              <w:t>进货销售人员输入要</w:t>
            </w:r>
            <w:r>
              <w:rPr>
                <w:rFonts w:hint="eastAsia"/>
              </w:rPr>
              <w:t>查询的</w:t>
            </w:r>
            <w:r w:rsidRPr="009E277C">
              <w:rPr>
                <w:rFonts w:hint="eastAsia"/>
              </w:rPr>
              <w:t>客户的条件（如姓名等，可以部分匹配）</w:t>
            </w:r>
          </w:p>
          <w:p w:rsidR="009E277C" w:rsidRDefault="009E277C" w:rsidP="009E277C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返回满足条件的客户信息列表</w:t>
            </w:r>
          </w:p>
          <w:p w:rsidR="00A805AE" w:rsidRDefault="00A805AE" w:rsidP="00A805AE">
            <w:pPr>
              <w:jc w:val="left"/>
            </w:pPr>
          </w:p>
          <w:p w:rsidR="00A805AE" w:rsidRDefault="00A805AE" w:rsidP="00A805AE">
            <w:pPr>
              <w:jc w:val="left"/>
            </w:pPr>
            <w:r>
              <w:rPr>
                <w:b/>
              </w:rPr>
              <w:t>1.</w:t>
            </w:r>
            <w:r w:rsidR="009E277C">
              <w:rPr>
                <w:b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删除客户</w:t>
            </w:r>
          </w:p>
          <w:p w:rsidR="00A805AE" w:rsidRDefault="009E277C" w:rsidP="009E277C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进货销售人员</w:t>
            </w:r>
            <w:r>
              <w:rPr>
                <w:rFonts w:hint="eastAsia"/>
              </w:rPr>
              <w:t>进行查询客户</w:t>
            </w:r>
            <w:r>
              <w:t>操作</w:t>
            </w:r>
          </w:p>
          <w:p w:rsidR="009E277C" w:rsidRDefault="009E277C" w:rsidP="009E277C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进货销售人员</w:t>
            </w:r>
            <w:r>
              <w:rPr>
                <w:rFonts w:hint="eastAsia"/>
              </w:rPr>
              <w:t>选中查询</w:t>
            </w:r>
            <w:r>
              <w:t>列表中要删除的客户，点击删除</w:t>
            </w:r>
          </w:p>
          <w:p w:rsidR="009E277C" w:rsidRDefault="009E277C" w:rsidP="009E277C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系统</w:t>
            </w:r>
            <w:r>
              <w:t>删除选中的客户信息</w:t>
            </w:r>
          </w:p>
          <w:p w:rsidR="009E277C" w:rsidRDefault="009E277C" w:rsidP="00A805AE">
            <w:pPr>
              <w:jc w:val="left"/>
            </w:pPr>
          </w:p>
          <w:p w:rsidR="009E277C" w:rsidRDefault="009E277C" w:rsidP="00A805AE">
            <w:pPr>
              <w:jc w:val="left"/>
            </w:pPr>
            <w:r w:rsidRPr="009E277C">
              <w:rPr>
                <w:b/>
              </w:rPr>
              <w:t>1.</w:t>
            </w:r>
            <w:r>
              <w:rPr>
                <w:b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更新客户</w:t>
            </w:r>
          </w:p>
          <w:p w:rsidR="009E277C" w:rsidRDefault="009E277C" w:rsidP="009E277C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进货销售人员</w:t>
            </w:r>
            <w:r>
              <w:rPr>
                <w:rFonts w:hint="eastAsia"/>
              </w:rPr>
              <w:t>进行查询客户</w:t>
            </w:r>
            <w:r>
              <w:t>操作</w:t>
            </w:r>
          </w:p>
          <w:p w:rsidR="009E277C" w:rsidRDefault="009E277C" w:rsidP="009E277C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进货销售人员选中查询</w:t>
            </w:r>
            <w:r>
              <w:t>列表中要</w:t>
            </w:r>
            <w:r>
              <w:rPr>
                <w:rFonts w:hint="eastAsia"/>
              </w:rPr>
              <w:t>修改</w:t>
            </w:r>
            <w:r>
              <w:t>的客户，点击</w:t>
            </w:r>
            <w:r>
              <w:rPr>
                <w:rFonts w:hint="eastAsia"/>
              </w:rPr>
              <w:t>修改</w:t>
            </w:r>
          </w:p>
          <w:p w:rsidR="009E277C" w:rsidRDefault="009E277C" w:rsidP="009E277C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进货销售人员</w:t>
            </w:r>
            <w:r>
              <w:t>输入</w:t>
            </w:r>
            <w:r>
              <w:rPr>
                <w:rFonts w:hint="eastAsia"/>
              </w:rPr>
              <w:t>要更新</w:t>
            </w:r>
            <w:r>
              <w:t>的信息</w:t>
            </w:r>
          </w:p>
          <w:p w:rsidR="009E277C" w:rsidRDefault="009E277C" w:rsidP="009E277C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进货销售人员</w:t>
            </w:r>
            <w:r>
              <w:t>结束输入</w:t>
            </w:r>
          </w:p>
          <w:p w:rsidR="0098451D" w:rsidRDefault="009E277C" w:rsidP="009E277C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更新客户信息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拓展流程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277C" w:rsidRDefault="009E277C" w:rsidP="009E277C">
            <w:r w:rsidRPr="00A805AE">
              <w:rPr>
                <w:rFonts w:hint="eastAsia"/>
                <w:b/>
              </w:rPr>
              <w:t>1.</w:t>
            </w:r>
            <w:r>
              <w:rPr>
                <w:b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添加客户</w:t>
            </w:r>
          </w:p>
          <w:p w:rsidR="0098451D" w:rsidRDefault="009E277C" w:rsidP="00E05D15">
            <w:pPr>
              <w:jc w:val="left"/>
            </w:pPr>
            <w:r>
              <w:rPr>
                <w:rFonts w:hint="eastAsia"/>
              </w:rPr>
              <w:t>3a.</w:t>
            </w:r>
            <w:r>
              <w:t xml:space="preserve"> </w:t>
            </w:r>
            <w:r>
              <w:rPr>
                <w:rFonts w:hint="eastAsia"/>
              </w:rPr>
              <w:t>该客户</w:t>
            </w:r>
            <w:r>
              <w:t>已存在</w:t>
            </w:r>
          </w:p>
          <w:p w:rsidR="009E277C" w:rsidRDefault="009E277C" w:rsidP="009E277C">
            <w:pPr>
              <w:pStyle w:val="a3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系统提示</w:t>
            </w:r>
            <w:r>
              <w:t>该</w:t>
            </w:r>
            <w:r>
              <w:rPr>
                <w:rFonts w:hint="eastAsia"/>
              </w:rPr>
              <w:t>客户</w:t>
            </w:r>
            <w:r>
              <w:t>已存在</w:t>
            </w:r>
          </w:p>
          <w:p w:rsidR="009E277C" w:rsidRDefault="009E277C" w:rsidP="009E277C">
            <w:pPr>
              <w:jc w:val="left"/>
            </w:pPr>
          </w:p>
          <w:p w:rsidR="00627679" w:rsidRDefault="00627679" w:rsidP="00627679">
            <w:pPr>
              <w:jc w:val="left"/>
            </w:pPr>
            <w:r w:rsidRPr="00627679">
              <w:rPr>
                <w:rFonts w:hint="eastAsia"/>
                <w:b/>
              </w:rPr>
              <w:t>1.1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查找客户</w:t>
            </w:r>
          </w:p>
          <w:p w:rsidR="00627679" w:rsidRDefault="00627679" w:rsidP="009E277C">
            <w:pPr>
              <w:jc w:val="left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无满足</w:t>
            </w:r>
            <w:r>
              <w:t>条件的客户</w:t>
            </w:r>
          </w:p>
          <w:p w:rsidR="00627679" w:rsidRPr="009E277C" w:rsidRDefault="00627679" w:rsidP="00627679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返回空列表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特殊需求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应收额度</w:t>
            </w:r>
            <w:proofErr w:type="gramStart"/>
            <w:r>
              <w:t>仅最高</w:t>
            </w:r>
            <w:proofErr w:type="gramEnd"/>
            <w:r>
              <w:t>权限可修改，应收应付不可修改</w:t>
            </w:r>
          </w:p>
        </w:tc>
      </w:tr>
    </w:tbl>
    <w:p w:rsidR="0098451D" w:rsidRDefault="0098451D" w:rsidP="0098451D"/>
    <w:p w:rsidR="0098451D" w:rsidRDefault="0098451D" w:rsidP="0098451D"/>
    <w:p w:rsidR="0098451D" w:rsidRDefault="0098451D" w:rsidP="0098451D">
      <w:pPr>
        <w:pStyle w:val="2"/>
      </w:pPr>
      <w:bookmarkStart w:id="1" w:name="_Toc9774"/>
      <w:r>
        <w:t>用例</w:t>
      </w:r>
      <w:r>
        <w:t>6</w:t>
      </w:r>
      <w:r>
        <w:t>：处理进货及退货</w:t>
      </w:r>
      <w:bookmarkEnd w:id="1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44"/>
        <w:gridCol w:w="2292"/>
        <w:gridCol w:w="2292"/>
        <w:gridCol w:w="2304"/>
      </w:tblGrid>
      <w:tr w:rsidR="0098451D" w:rsidTr="00E05D15">
        <w:trPr>
          <w:trHeight w:val="90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  <w:rPr>
                <w:b/>
                <w:bCs/>
              </w:rPr>
            </w:pPr>
            <w:r>
              <w:t>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名称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t>进退货管理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创建者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  <w:rPr>
                <w:b/>
                <w:bCs/>
              </w:rPr>
            </w:pPr>
            <w:r>
              <w:t>余晟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最后一次更新者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t>余晟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创建日期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  <w:rPr>
                <w:b/>
                <w:bCs/>
              </w:rPr>
            </w:pPr>
            <w:r>
              <w:t>2014-09-21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最后更新日期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2139B7">
            <w:pPr>
              <w:jc w:val="center"/>
            </w:pPr>
            <w:r>
              <w:t>2014-</w:t>
            </w:r>
            <w:r w:rsidR="002139B7">
              <w:t>12</w:t>
            </w:r>
            <w:r>
              <w:t>-2</w:t>
            </w:r>
            <w:r w:rsidR="002139B7">
              <w:t>1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参与者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进货销售人员，目标是进货或退货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触发条件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进货销售人员需要进货或退货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前置条件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操作人员已被识别和授权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后置条件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系统生成进货退货单并将信息上传到服务器，服务器反馈成功，并记录日志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优先级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中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正常流程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1.</w:t>
            </w:r>
            <w:r w:rsidR="00882DF2">
              <w:t xml:space="preserve"> </w:t>
            </w:r>
            <w:r w:rsidR="00882DF2">
              <w:t>进货销售人员选择</w:t>
            </w:r>
            <w:r w:rsidR="00882DF2">
              <w:rPr>
                <w:rFonts w:hint="eastAsia"/>
              </w:rPr>
              <w:t>进货</w:t>
            </w:r>
            <w:r>
              <w:t>管理</w:t>
            </w:r>
          </w:p>
          <w:p w:rsidR="0098451D" w:rsidRDefault="00882DF2" w:rsidP="00E05D15">
            <w:pPr>
              <w:jc w:val="left"/>
            </w:pPr>
            <w:r>
              <w:t>2</w:t>
            </w:r>
            <w:r w:rsidR="0098451D">
              <w:t>.</w:t>
            </w:r>
            <w:r>
              <w:t xml:space="preserve"> </w:t>
            </w:r>
            <w:r>
              <w:t>进货销售人员输入相应信息：供应商，仓库，操作员，单价，数量，备注</w:t>
            </w:r>
            <w:r w:rsidR="002139B7">
              <w:rPr>
                <w:rFonts w:hint="eastAsia"/>
              </w:rPr>
              <w:t>，</w:t>
            </w:r>
            <w:r w:rsidR="002139B7">
              <w:t>进货</w:t>
            </w:r>
            <w:r w:rsidR="002139B7">
              <w:rPr>
                <w:rFonts w:hint="eastAsia"/>
              </w:rPr>
              <w:t>/</w:t>
            </w:r>
            <w:r w:rsidR="002139B7">
              <w:rPr>
                <w:rFonts w:hint="eastAsia"/>
              </w:rPr>
              <w:t>进货</w:t>
            </w:r>
            <w:r w:rsidR="002139B7">
              <w:t>退货</w:t>
            </w:r>
            <w:r>
              <w:t>。</w:t>
            </w:r>
          </w:p>
          <w:p w:rsidR="00882DF2" w:rsidRDefault="00882DF2" w:rsidP="00E05D15">
            <w:pPr>
              <w:jc w:val="left"/>
            </w:pPr>
            <w:r>
              <w:t xml:space="preserve">3. </w:t>
            </w:r>
            <w:r>
              <w:rPr>
                <w:rFonts w:hint="eastAsia"/>
              </w:rPr>
              <w:t>进货销售人员点击</w:t>
            </w:r>
            <w:r>
              <w:t>添加</w:t>
            </w:r>
            <w:r>
              <w:rPr>
                <w:rFonts w:hint="eastAsia"/>
              </w:rPr>
              <w:t>商品</w:t>
            </w:r>
          </w:p>
          <w:p w:rsidR="00882DF2" w:rsidRPr="00882DF2" w:rsidRDefault="00882DF2" w:rsidP="00E05D15">
            <w:pPr>
              <w:jc w:val="left"/>
              <w:rPr>
                <w:rFonts w:hint="eastAsia"/>
              </w:rPr>
            </w:pPr>
            <w:r>
              <w:t xml:space="preserve">4. </w:t>
            </w:r>
            <w:r>
              <w:rPr>
                <w:rFonts w:hint="eastAsia"/>
              </w:rPr>
              <w:t>进货销售人员选中</w:t>
            </w:r>
            <w:r>
              <w:t>要添加的商品</w:t>
            </w:r>
            <w:r>
              <w:rPr>
                <w:rFonts w:hint="eastAsia"/>
              </w:rPr>
              <w:t>并</w:t>
            </w:r>
            <w:r>
              <w:t>填写数量、单价、备注，点击添加</w:t>
            </w:r>
          </w:p>
          <w:p w:rsidR="0098451D" w:rsidRDefault="00882DF2" w:rsidP="00E05D15">
            <w:pPr>
              <w:jc w:val="left"/>
            </w:pPr>
            <w:r>
              <w:t xml:space="preserve">5. </w:t>
            </w:r>
            <w:r>
              <w:rPr>
                <w:rFonts w:hint="eastAsia"/>
              </w:rPr>
              <w:t>反复</w:t>
            </w:r>
            <w:r>
              <w:rPr>
                <w:rFonts w:hint="eastAsia"/>
              </w:rPr>
              <w:t>3</w:t>
            </w:r>
            <w:r>
              <w:t>~4</w:t>
            </w:r>
            <w:r>
              <w:rPr>
                <w:rFonts w:hint="eastAsia"/>
              </w:rPr>
              <w:t>过程</w:t>
            </w:r>
            <w:r>
              <w:t>直到</w:t>
            </w:r>
            <w:r>
              <w:rPr>
                <w:rFonts w:hint="eastAsia"/>
              </w:rPr>
              <w:t>所有</w:t>
            </w:r>
            <w:r>
              <w:t>要添加的商品都添加完毕</w:t>
            </w:r>
          </w:p>
          <w:p w:rsidR="002139B7" w:rsidRDefault="002139B7" w:rsidP="00E05D1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进货销售人员结束输入</w:t>
            </w:r>
          </w:p>
          <w:p w:rsidR="0098451D" w:rsidRDefault="002139B7" w:rsidP="00E05D15">
            <w:pPr>
              <w:jc w:val="left"/>
              <w:rPr>
                <w:rFonts w:hint="eastAsia"/>
              </w:rPr>
            </w:pPr>
            <w:r>
              <w:t>7</w:t>
            </w:r>
            <w:r w:rsidR="0098451D">
              <w:t>.</w:t>
            </w:r>
            <w:r w:rsidR="00882DF2">
              <w:t xml:space="preserve"> </w:t>
            </w:r>
            <w:r w:rsidR="0098451D">
              <w:t>系统生成进货退货单并将信息上传到服务器，服务器反馈成功，并记录日志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拓展流程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2139B7" w:rsidP="00E05D15">
            <w:pPr>
              <w:jc w:val="left"/>
              <w:rPr>
                <w:rFonts w:hint="eastAsia"/>
              </w:rPr>
            </w:pPr>
            <w:r>
              <w:t>4</w:t>
            </w:r>
            <w:r w:rsidR="0098451D">
              <w:t>a.</w:t>
            </w:r>
            <w:r w:rsidR="0098451D">
              <w:t>单价或数量为负数，提示输入不合法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特殊需求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snapToGrid w:val="0"/>
              <w:jc w:val="left"/>
            </w:pPr>
          </w:p>
        </w:tc>
      </w:tr>
    </w:tbl>
    <w:p w:rsidR="0098451D" w:rsidRDefault="0098451D" w:rsidP="0098451D"/>
    <w:p w:rsidR="0098451D" w:rsidRDefault="0098451D" w:rsidP="0098451D">
      <w:pPr>
        <w:pStyle w:val="2"/>
      </w:pPr>
      <w:bookmarkStart w:id="2" w:name="_Toc22794"/>
      <w:r>
        <w:t>用例</w:t>
      </w:r>
      <w:r>
        <w:t>7</w:t>
      </w:r>
      <w:r>
        <w:t>：处理销售和退货</w:t>
      </w:r>
      <w:bookmarkEnd w:id="2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44"/>
        <w:gridCol w:w="2292"/>
        <w:gridCol w:w="2292"/>
        <w:gridCol w:w="2304"/>
      </w:tblGrid>
      <w:tr w:rsidR="0098451D" w:rsidTr="00E05D15">
        <w:trPr>
          <w:trHeight w:val="90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  <w:rPr>
                <w:b/>
                <w:bCs/>
              </w:rPr>
            </w:pPr>
            <w:r>
              <w:t>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名称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t>销售退货管理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创建者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  <w:rPr>
                <w:b/>
                <w:bCs/>
              </w:rPr>
            </w:pPr>
            <w:r>
              <w:t>余晟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最后一次更新者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t>余晟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创建日期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  <w:rPr>
                <w:b/>
                <w:bCs/>
              </w:rPr>
            </w:pPr>
            <w:r>
              <w:t>2014-09-21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最后更新日期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2139B7">
            <w:pPr>
              <w:jc w:val="center"/>
            </w:pPr>
            <w:r>
              <w:t>2014-</w:t>
            </w:r>
            <w:r w:rsidR="002139B7">
              <w:t>12</w:t>
            </w:r>
            <w:r>
              <w:t>-2</w:t>
            </w:r>
            <w:r w:rsidR="002139B7">
              <w:t>1</w:t>
            </w:r>
            <w:bookmarkStart w:id="3" w:name="_GoBack"/>
            <w:bookmarkEnd w:id="3"/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参与者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进货销售人员，目标是销售或退货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触发条件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进货销售人员需要销售或退货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前置条件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操作人员已被识别和授权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后置条件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系统生成销售退货单并将信息上传到服务器，服务器反馈成功，并记录日志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优先级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jc w:val="left"/>
            </w:pPr>
            <w:r>
              <w:t>中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正常流程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9B7" w:rsidRDefault="002139B7" w:rsidP="002139B7">
            <w:pPr>
              <w:jc w:val="left"/>
            </w:pPr>
            <w:r>
              <w:t xml:space="preserve">1. </w:t>
            </w:r>
            <w:r>
              <w:t>进货销售人员选择</w:t>
            </w:r>
            <w:r>
              <w:rPr>
                <w:rFonts w:hint="eastAsia"/>
              </w:rPr>
              <w:t>销售</w:t>
            </w:r>
            <w:r>
              <w:t>管理</w:t>
            </w:r>
          </w:p>
          <w:p w:rsidR="002139B7" w:rsidRDefault="002139B7" w:rsidP="002139B7">
            <w:pPr>
              <w:jc w:val="left"/>
            </w:pPr>
            <w:r>
              <w:t xml:space="preserve">2. </w:t>
            </w:r>
            <w:r>
              <w:t>进货销售人员输入相应信息：</w:t>
            </w:r>
            <w:r>
              <w:t>应商，仓库，操作员，单价，数量，备注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销售</w:t>
            </w:r>
            <w:r>
              <w:t>退货。</w:t>
            </w:r>
          </w:p>
          <w:p w:rsidR="002139B7" w:rsidRDefault="002139B7" w:rsidP="002139B7">
            <w:pPr>
              <w:jc w:val="left"/>
            </w:pPr>
            <w:r>
              <w:t xml:space="preserve">3. </w:t>
            </w:r>
            <w:r>
              <w:rPr>
                <w:rFonts w:hint="eastAsia"/>
              </w:rPr>
              <w:t>进货销售人员点击</w:t>
            </w:r>
            <w:r>
              <w:t>添加</w:t>
            </w:r>
            <w:r>
              <w:rPr>
                <w:rFonts w:hint="eastAsia"/>
              </w:rPr>
              <w:t>商品</w:t>
            </w:r>
          </w:p>
          <w:p w:rsidR="002139B7" w:rsidRPr="00882DF2" w:rsidRDefault="002139B7" w:rsidP="002139B7">
            <w:pPr>
              <w:jc w:val="left"/>
              <w:rPr>
                <w:rFonts w:hint="eastAsia"/>
              </w:rPr>
            </w:pPr>
            <w:r>
              <w:t xml:space="preserve">4. </w:t>
            </w:r>
            <w:r>
              <w:rPr>
                <w:rFonts w:hint="eastAsia"/>
              </w:rPr>
              <w:t>进货销售人员选中</w:t>
            </w:r>
            <w:r>
              <w:t>要添加的商品</w:t>
            </w:r>
            <w:r>
              <w:rPr>
                <w:rFonts w:hint="eastAsia"/>
              </w:rPr>
              <w:t>并</w:t>
            </w:r>
            <w:r>
              <w:t>填写数量、单价、备注，点击添加</w:t>
            </w:r>
          </w:p>
          <w:p w:rsidR="002139B7" w:rsidRDefault="002139B7" w:rsidP="002139B7">
            <w:pPr>
              <w:jc w:val="left"/>
            </w:pPr>
            <w:r>
              <w:lastRenderedPageBreak/>
              <w:t xml:space="preserve">5. </w:t>
            </w:r>
            <w:r>
              <w:rPr>
                <w:rFonts w:hint="eastAsia"/>
              </w:rPr>
              <w:t>反复</w:t>
            </w:r>
            <w:r>
              <w:rPr>
                <w:rFonts w:hint="eastAsia"/>
              </w:rPr>
              <w:t>3</w:t>
            </w:r>
            <w:r>
              <w:t>~4</w:t>
            </w:r>
            <w:r>
              <w:rPr>
                <w:rFonts w:hint="eastAsia"/>
              </w:rPr>
              <w:t>过程</w:t>
            </w:r>
            <w:r>
              <w:t>直到</w:t>
            </w:r>
            <w:r>
              <w:rPr>
                <w:rFonts w:hint="eastAsia"/>
              </w:rPr>
              <w:t>所有</w:t>
            </w:r>
            <w:r>
              <w:t>要添加的商品都添加完毕</w:t>
            </w:r>
          </w:p>
          <w:p w:rsidR="002139B7" w:rsidRDefault="002139B7" w:rsidP="002139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进货销售人员</w:t>
            </w:r>
            <w:r>
              <w:t>选择促销策略</w:t>
            </w:r>
          </w:p>
          <w:p w:rsidR="002139B7" w:rsidRDefault="002139B7" w:rsidP="002139B7">
            <w:pPr>
              <w:jc w:val="left"/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进货销售人员结束输入</w:t>
            </w:r>
          </w:p>
          <w:p w:rsidR="002139B7" w:rsidRDefault="002139B7" w:rsidP="002139B7">
            <w:pPr>
              <w:jc w:val="left"/>
              <w:rPr>
                <w:rFonts w:hint="eastAsia"/>
              </w:rPr>
            </w:pPr>
            <w:r>
              <w:t>8</w:t>
            </w:r>
            <w:r>
              <w:t xml:space="preserve">. </w:t>
            </w:r>
            <w:r>
              <w:t>系统生成进货退货单并将信息上传到服务器，服务器反馈成功，并记录日志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lastRenderedPageBreak/>
              <w:t>拓展流程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2139B7" w:rsidP="00E05D15">
            <w:pPr>
              <w:jc w:val="left"/>
            </w:pPr>
            <w:r>
              <w:t>4a.</w:t>
            </w:r>
            <w:r>
              <w:t>单价或数量为负数，提示输入不合法</w:t>
            </w:r>
          </w:p>
        </w:tc>
      </w:tr>
      <w:tr w:rsidR="0098451D" w:rsidTr="00E05D15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451D" w:rsidRDefault="0098451D" w:rsidP="00E05D15">
            <w:pPr>
              <w:jc w:val="center"/>
            </w:pPr>
            <w:r>
              <w:rPr>
                <w:b/>
                <w:bCs/>
              </w:rPr>
              <w:t>特殊需求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51D" w:rsidRDefault="0098451D" w:rsidP="00E05D15">
            <w:pPr>
              <w:snapToGrid w:val="0"/>
              <w:jc w:val="left"/>
            </w:pPr>
          </w:p>
        </w:tc>
      </w:tr>
    </w:tbl>
    <w:p w:rsidR="0098451D" w:rsidRDefault="0098451D" w:rsidP="0098451D">
      <w:pPr>
        <w:jc w:val="left"/>
        <w:rPr>
          <w:b/>
          <w:bCs/>
          <w:sz w:val="28"/>
          <w:szCs w:val="28"/>
        </w:rPr>
      </w:pPr>
    </w:p>
    <w:p w:rsidR="009825FD" w:rsidRDefault="009825FD"/>
    <w:sectPr w:rsidR="00982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B3F"/>
    <w:multiLevelType w:val="multilevel"/>
    <w:tmpl w:val="AD7CFE2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86354C"/>
    <w:multiLevelType w:val="hybridMultilevel"/>
    <w:tmpl w:val="96B2AE42"/>
    <w:lvl w:ilvl="0" w:tplc="90E64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E67729"/>
    <w:multiLevelType w:val="hybridMultilevel"/>
    <w:tmpl w:val="D202397C"/>
    <w:lvl w:ilvl="0" w:tplc="90E64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6671E8"/>
    <w:multiLevelType w:val="hybridMultilevel"/>
    <w:tmpl w:val="8B4682B2"/>
    <w:lvl w:ilvl="0" w:tplc="AD203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4A6514"/>
    <w:multiLevelType w:val="hybridMultilevel"/>
    <w:tmpl w:val="BEE622E0"/>
    <w:lvl w:ilvl="0" w:tplc="9A787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7013DC"/>
    <w:multiLevelType w:val="hybridMultilevel"/>
    <w:tmpl w:val="F0A0D840"/>
    <w:lvl w:ilvl="0" w:tplc="90E64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5764C7"/>
    <w:multiLevelType w:val="hybridMultilevel"/>
    <w:tmpl w:val="EF924852"/>
    <w:lvl w:ilvl="0" w:tplc="90E64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ED70EF"/>
    <w:multiLevelType w:val="hybridMultilevel"/>
    <w:tmpl w:val="7F4AC404"/>
    <w:lvl w:ilvl="0" w:tplc="70A274A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8">
    <w:nsid w:val="3E870B88"/>
    <w:multiLevelType w:val="hybridMultilevel"/>
    <w:tmpl w:val="8E0CD494"/>
    <w:lvl w:ilvl="0" w:tplc="DD185BA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9">
    <w:nsid w:val="5490ED85"/>
    <w:multiLevelType w:val="multilevel"/>
    <w:tmpl w:val="26944D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pStyle w:val="a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pStyle w:val="a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a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a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a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pStyle w:val="a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a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6C4700E"/>
    <w:multiLevelType w:val="hybridMultilevel"/>
    <w:tmpl w:val="23141A8E"/>
    <w:lvl w:ilvl="0" w:tplc="90E64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3C72AF"/>
    <w:multiLevelType w:val="hybridMultilevel"/>
    <w:tmpl w:val="1F126FDA"/>
    <w:lvl w:ilvl="0" w:tplc="90E64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3E6E75"/>
    <w:multiLevelType w:val="hybridMultilevel"/>
    <w:tmpl w:val="B456D182"/>
    <w:lvl w:ilvl="0" w:tplc="90E64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10"/>
  </w:num>
  <w:num w:numId="9">
    <w:abstractNumId w:val="1"/>
  </w:num>
  <w:num w:numId="10">
    <w:abstractNumId w:val="12"/>
  </w:num>
  <w:num w:numId="11">
    <w:abstractNumId w:val="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1D"/>
    <w:rsid w:val="002139B7"/>
    <w:rsid w:val="00627679"/>
    <w:rsid w:val="00882DF2"/>
    <w:rsid w:val="009825FD"/>
    <w:rsid w:val="0098451D"/>
    <w:rsid w:val="009E277C"/>
    <w:rsid w:val="00A8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67B15-4B58-4AF2-96E0-35131326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7"/>
    <w:qFormat/>
    <w:rsid w:val="0098451D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8451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451D"/>
    <w:rPr>
      <w:rFonts w:ascii="Arial" w:eastAsia="黑体" w:hAnsi="Arial" w:cs="Times New Roman"/>
      <w:b/>
      <w:kern w:val="1"/>
      <w:sz w:val="32"/>
      <w:szCs w:val="20"/>
    </w:rPr>
  </w:style>
  <w:style w:type="paragraph" w:styleId="a3">
    <w:name w:val="List Paragraph"/>
    <w:basedOn w:val="a"/>
    <w:uiPriority w:val="34"/>
    <w:qFormat/>
    <w:rsid w:val="009E2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Nifury</dc:creator>
  <cp:keywords/>
  <dc:description/>
  <cp:lastModifiedBy>Nifury</cp:lastModifiedBy>
  <cp:revision>1</cp:revision>
  <dcterms:created xsi:type="dcterms:W3CDTF">2014-12-21T07:03:00Z</dcterms:created>
  <dcterms:modified xsi:type="dcterms:W3CDTF">2014-12-21T09:01:00Z</dcterms:modified>
</cp:coreProperties>
</file>