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宋体"/>
          <w:b/>
          <w:color w:val="2E74B5"/>
          <w:sz w:val="32"/>
        </w:rPr>
        <w:t>作品名称</w:t>
      </w:r>
    </w:p>
    <w:p>
      <w:pPr>
        <w:spacing w:after="80"/>
      </w:pPr>
      <w:r>
        <w:rPr>
          <w:rFonts w:ascii="Calibri" w:hAnsi="Calibri" w:eastAsia="宋体"/>
          <w:b/>
          <w:color w:val="142133"/>
          <w:sz w:val="36"/>
        </w:rPr>
        <w:t>基于 CI1302 与 WS63 的多节点语音智能家居系统</w:t>
      </w:r>
    </w:p>
    <w:p>
      <w:pPr>
        <w:spacing w:after="160"/>
      </w:pPr>
      <w:r>
        <w:rPr>
          <w:rFonts w:ascii="Calibri" w:hAnsi="Calibri" w:eastAsia="宋体"/>
          <w:color w:val="5A606E"/>
          <w:sz w:val="23"/>
        </w:rPr>
        <w:t>面向离在线语音交互、华为云接入与分布式设备联动的智能家居中枢</w:t>
      </w:r>
    </w:p>
    <w:p>
      <w:pPr>
        <w:spacing w:after="200"/>
        <w:pBdr>
          <w:bottom w:val="single" w:sz="8" w:space="4" w:color="D7DBE2"/>
        </w:pBdr>
      </w:pP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摘要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本作品面向家庭环境中的语音控制、状态感知、远程管理与多设备协同需求，设计并实现了一套基于 CI1302 与 WS63 的多节点语音智能家居系统。系统以语音 AIoT 中枢为交互入口，结合离线语音识别、在线对话、统一语义协议、无线通信节点、移动端应用和华为云平台，实现从“人说话”到“设备执行”的完整链路。CI1302 主要承担语音唤醒、离线命令识别和本地播报等交互功能，WS63 作为网络与通信核心，负责与语音侧协议对接、处理控制意图，并向外部智能家居节点转发统一格式的控制消息。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系统采用分布式结构：网关节点负责 WiFi 与 SLE 连接管理，检测节点负责温湿度、气压、空气质量等环境信息采集与 OLED 本地显示，执行节点负责 LED、风扇、电机、舵机、继电器和蜂鸣器等外设控制。应用侧通过自研 App 与后端服务接入华为云 IoTDA，可完成设备影子查询、远程指令下发、场景联动和日志记录；AI 服务侧提供文本/语音查询入口，并将自然语言控制意图转换为设备控制命令。作品的核心改进在于建立了一套统一 JSON/语义控制协议，将原本分散在不同板卡中的控制逻辑抽象为设备类型、动作、参数、状态与来源，使语音端、云端、App 端和节点端能够围绕同一套语义层协同。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目前系统已完成外部节点侧功能开发与编译验证，语音中枢侧完成 WS63 固件构建、烧录验证和 CI1302 协议资料分析；后续重点是进一步确认 CI1302 与 WS63 原厂方案中的私有交互协议，在保留原有离在线对话能力的前提下，开放语义结果回调或自定义指令转发接口，从而使系统具备更稳定的语音控制和智能家居扩展能力。</w:t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第一部分  作品概述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1.1 功能与特性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本作品不是单一的语音控制灯光 Demo，而是围绕“语音中枢 + 家居网关 + 感知节点 + 执行节点 + 移动应用 + 云平台”构建的完整智能家居原型。用户可以通过语音唤醒设备并发出控制意图，也可以通过 App 或云端接口查看设备状态、触发场景或下发控制命令。系统在本地侧保留离线控制能力，在网络可用时扩展到在线 AI 对话和云端设备管理，兼顾响应速度、可用性和后续扩展。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语音交互：支持 CI1302 侧唤醒、离线命令识别、播报反馈，并预留在线对话能力的协议接入位置。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无线联动：通过 WS63 与外部智能家居节点进行无线通信，实现检测数据上报和执行命令下发。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环境感知：检测节点采集温湿度、气压、空气质量等环境数据，并在 OLED 上进行本地显示。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设备执行：执行节点控制灯光、风扇、电机、舵机、继电器、蜂鸣器等负载，覆盖常见智能家居动作。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云端管理：应用侧接入华为云 IoTDA，支持设备影子、指令下发、场景规则、日志记录和远程状态查看。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协议统一：用统一 JSON/语义层描述设备、动作和参数，降低不同板卡、不同通信链路之间的适配成本。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1.2 应用领域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作品可应用于智能家居教学实训、嵌入式系统综合设计、语音 AIoT 原型验证和低成本家庭自动化场景。相比只依赖手机 App 的控制方式，语音入口更适合双手被占用、夜间照明、老人儿童交互等场景；相比只做单板控制的实验，本系统进一步引入多节点分工、华为云平台和语义协议，使系统更接近真实智能家居产品的工程形态。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1.3 主要技术特点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系统的技术路线强调分层与解耦。底层由各节点完成传感器采集、外设驱动和通信收发；中间层通过统一语义协议表达控制意图；上层由语音中枢、App 和云平台共同提供交互入口。这样设计后，即使某一类设备更换硬件型号，也可以尽量保持上层语义不变，只调整节点侧驱动和协议映射。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769"/>
        <w:gridCol w:w="2769"/>
        <w:gridCol w:w="2769"/>
      </w:tblGrid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技术模块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实现方式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作用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双芯语音中枢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CI1302 + WS63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兼顾语音识别、本地播报、联网通信和智能控制扩展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统一语义协议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JSON 字段封装 device/action/params/state/source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解决多板卡协议分散、控制含义不统一的问题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多节点协同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网关、检测、执行节点分工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降低单板负载，便于模块化调试和后期扩展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云端接入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华为云 IoTDA + 后端服务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提供设备影子、远程命令、场景联动和运行日志</w:t>
            </w:r>
          </w:p>
        </w:tc>
      </w:tr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应用控制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移动端页面 + 后端 API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补充语音以外的可视化控制和状态查看能力</w:t>
            </w:r>
          </w:p>
        </w:tc>
      </w:tr>
    </w:tbl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1.4 主要性能指标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指标类别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当前目标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验证方式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当前状态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节点编译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1、2、3 号节点工程可正常编译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HiSpark Studio 编译输出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已验证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语音中枢烧录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WS63 固件可完成烧录流程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烧录日志显示 All images burn successfully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已验证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传感器显示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检测节点本地显示关键环境数据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OLED 与串口日志联合检查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调试中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执行控制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执行节点响应统一控制命令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LED/风扇/电机/舵机等动作验证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功能开发完成，待联调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云端通信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App 后端接入华为云设备影子和命令接口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API 调用与日志记录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已完成基础实现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语音联动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识别特定语义后转发家居控制命令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CI1302-WS63 串口协议联调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待原厂协议确认</w:t>
            </w:r>
          </w:p>
        </w:tc>
      </w:tr>
    </w:tbl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1.5 主要创新点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提出“语音语义层 + JSON 控制层”的统一协议，将自然语言控制意图转换为可被节点直接执行的结构化命令。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采用 CI1302 与 WS63 双芯协同方式，把语音交互、联网通信和外部节点控制拆分到更清晰的功能边界。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构建感知节点、执行节点、网关节点与云端应用协同的分布式智能家居原型，避免系统停留在单一外设演示。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引入华为云 IoTDA 设备影子和命令通道，使本地语音控制与远程 App 控制可以共享同一套设备状态模型。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b w:val="0"/>
          <w:color w:val="142133"/>
          <w:sz w:val="21"/>
        </w:rPr>
        <w:t>在调试过程中将无线连接逻辑与本地传感器验证逻辑解耦，使节点可以先独立验证硬件能力，再逐步接入系统联动。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1.6 设计流程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需求分析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系统拆分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协议设计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节点实现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联调优化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明确语音、App、云端和设备联动目标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划分语音中枢、网关、检测、执行与应用侧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统一 JSON/语义字段与设备动作映射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完成各节点驱动、显示、通信和控制逻辑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通过编译、烧录、串口和实物动作逐步验证</w:t>
            </w:r>
          </w:p>
        </w:tc>
      </w:tr>
    </w:tbl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第二部分  系统组成及功能说明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2.1 整体介绍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系统整体由语音 AIoT 中枢、家居网关、检测节点、执行节点、移动应用和华为云服务组成。用户发出语音命令后，CI1302 完成唤醒与识别，WS63 获取识别结果或语义事件，并将其转换为统一控制命令；网关节点负责与外部节点建立无线连接；检测节点周期性采集环境数据并上报；执行节点接收控制命令后驱动对应外设。App 与云端服务提供远程查看、远程控制和场景管理能力。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交互入口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核心处理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通信与云端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家居节点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语音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CI1302 唤醒/识别/播报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WS63 协议解析与无线转发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执行节点动作响应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App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后端 API 解析用户操作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华为云 IoTDA 设备影子/命令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网关转发至检测/执行节点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传感器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检测节点本地采集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统一 JSON 状态上报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OLED 显示与云端同步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8306"/>
      </w:tblGrid>
      <w:tr>
        <w:tc>
          <w:tcPr>
            <w:tcW w:type="dxa" w:w="9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 w:line="276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系统关系说明</w:t>
            </w:r>
            <w:r>
              <w:t xml:space="preserve">  </w:t>
            </w:r>
            <w:r>
              <w:rPr>
                <w:rFonts w:ascii="Calibri" w:hAnsi="Calibri" w:eastAsia="宋体"/>
                <w:color w:val="142133"/>
                <w:sz w:val="21"/>
              </w:rPr>
              <w:t>语音、App 和云端并不是三套互相独立的控制链路，而是统一进入语义控制层。这样后续增加灯、窗帘、风扇、安防等设备时，只需补充设备能力表和节点驱动，整体协议不需要推倒重来。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2.2 硬件系统介绍</w:t>
      </w:r>
    </w:p>
    <w:p>
      <w:pPr>
        <w:pStyle w:val="Heading3"/>
      </w:pPr>
      <w:r>
        <w:rPr>
          <w:rFonts w:ascii="Calibri" w:hAnsi="Calibri" w:eastAsia="宋体"/>
          <w:b/>
          <w:color w:val="1F4D78"/>
          <w:sz w:val="24"/>
        </w:rPr>
        <w:t>2.2.1 硬件整体介绍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模块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核心器件/平台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承担功能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当前进展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语音 AIoT 中枢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CI1302 + WS63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语音唤醒、离线识别、播报、联网与控制转发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WS63 编译烧录完成，CI1302 协议继续联调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网关节点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BearPi-Pico H3863 / WS63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WiFi 与 SLE 网关、外部节点通信组织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可正常编译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检测节点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BearPi-Pico H3863 / 传感器模块 / OLED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温湿度、气压、空气质量采集与显示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本地检测模式调试中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执行节点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BearPi-Pico H3863 / 执行器接口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LED、风扇、电机、舵机、继电器、蜂鸣器等控制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可正常编译，待整机联调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应用与云端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App + FastAPI + 华为云 IoTDA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远程控制、设备影子、场景、日志与 AI 入口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基础链路已搭建</w:t>
            </w:r>
          </w:p>
        </w:tc>
      </w:tr>
    </w:tbl>
    <w:p>
      <w:pPr>
        <w:pStyle w:val="Heading3"/>
      </w:pPr>
      <w:r>
        <w:rPr>
          <w:rFonts w:ascii="Calibri" w:hAnsi="Calibri" w:eastAsia="宋体"/>
          <w:b/>
          <w:color w:val="1F4D78"/>
          <w:sz w:val="24"/>
        </w:rPr>
        <w:t>2.2.2 机械与接口设计介绍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系统采用多板分布式结构，各节点通过 PCB 预留接口连接传感器、显示屏和执行器件。检测节点侧重点在传感器安装位置和 OLED 可视化显示；执行节点侧重点在接线端子、继电器、舵机、电机与风扇等负载接口的可靠接入。由于部分执行器件以接线端子形式引出，实物搭建时需要根据端子规格购买带线电机、舵机线、风扇线或自行剪线剥皮接入端子，并注意供电电压、电流能力和地线共地。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在硬件调试顺序上，系统优先验证单节点上电、串口日志、OLED 显示和单个传感器读数，再接入无线通信和跨节点联动。这样的调试流程可以减少多个问题同时出现时的定位难度，也更符合嵌入式系统从底层到系统集成的开发规律。</w:t>
      </w:r>
    </w:p>
    <w:p>
      <w:pPr>
        <w:pStyle w:val="Heading3"/>
      </w:pPr>
      <w:r>
        <w:rPr>
          <w:rFonts w:ascii="Calibri" w:hAnsi="Calibri" w:eastAsia="宋体"/>
          <w:b/>
          <w:color w:val="1F4D78"/>
          <w:sz w:val="24"/>
        </w:rPr>
        <w:t>2.2.3 电路各模块介绍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电路模块主要包括供电与复位、串口下载、语音芯片与通信芯片连接、传感器 I2C/UART 接口、OLED 显示接口、执行器 GPIO/PWM/继电器接口等。CI1302 与 WS63 的连接是语音中枢能否保留原厂离在线对话能力的关键，实际项目中需要进一步确认二者之间的 UART 号、引脚、波特率、数据格式以及原厂是否使用私有协议或握手机制。外部节点侧则遵循“先本地驱动、再协议封装、最后无线联调”的顺序进行实现。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2.3 软件系统介绍</w:t>
      </w:r>
    </w:p>
    <w:p>
      <w:pPr>
        <w:pStyle w:val="Heading3"/>
      </w:pPr>
      <w:r>
        <w:rPr>
          <w:rFonts w:ascii="Calibri" w:hAnsi="Calibri" w:eastAsia="宋体"/>
          <w:b/>
          <w:color w:val="1F4D78"/>
          <w:sz w:val="24"/>
        </w:rPr>
        <w:t>2.3.1 软件整体介绍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软件系统分为嵌入式节点侧、语音中枢侧、应用后端侧和云平台侧。节点侧主要完成传感器驱动、执行器驱动、OLED 显示、JSON 消息构造和无线通信。语音中枢侧负责接收 CI1302 语义结果或串口事件，并在 WS63 上进行语义映射与外部节点控制转发。应用后端侧由智能家居服务和 AI 服务组成，前者负责华为云 IoTDA 的设备影子、命令下发、场景和日志，后者负责文本/语音查询入口以及自然语言意图到设备命令的转换。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软件层级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主要文件/模块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输入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输出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检测节点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smarthouse_sensor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SHT30/BMP280/SGP30 等传感器数据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OLED 显示、传感器 JSON 状态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执行节点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smarthouse_actuator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设备控制 JSON 或本地测试命令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GPIO/PWM/继电器等执行动作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网关节点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smarthouse gateway / SLE gateway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外部节点状态和云端/语音命令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节点连接管理与消息转发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语音中枢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WS63 官方 SDK 二次开发工程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CI1302 串口事件、语义 ID 或命令 ID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统一控制命令、播报/状态反馈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应用后端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backend1_iot / backend2_ai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App 请求、语音文本、设备状态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云端命令、AI 回复、场景日志</w:t>
            </w:r>
          </w:p>
        </w:tc>
      </w:tr>
    </w:tbl>
    <w:p>
      <w:pPr>
        <w:pStyle w:val="Heading3"/>
      </w:pPr>
      <w:r>
        <w:rPr>
          <w:rFonts w:ascii="Calibri" w:hAnsi="Calibri" w:eastAsia="宋体"/>
          <w:b/>
          <w:color w:val="1F4D78"/>
          <w:sz w:val="24"/>
        </w:rPr>
        <w:t>2.3.2 软件各模块介绍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网关节点在 HiSpark Studio 中选择 WiFi Sample 下的 Smarthouse Gateway Board，并同时启用 Products 中的 SLE Gateway Server，用于承担外部节点通信组织。检测节点当前以本地检测为优先目标，保留 OLED、SHT30、BMP280、SGP30 等功能，暂时关闭 SLE 连接、PMS5003 和 BH1750 相关逻辑，便于先验证上电、显示和基础传感器读取。执行节点启用 Smarthouse Actuator，用于后续接收统一协议命令并控制实际负载。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统一协议层的核心思想是将“打开客厅灯”“关闭风扇”“调节舵机角度”等语义意图转换为结构化字段，而不是让每块板各自定义一套互不兼容的数据格式。典型消息包括设备类型、设备编号、动作、参数、消息来源、时间戳和状态字段。这样语音侧、App 侧和云端侧都可以表达同一种控制含义，节点侧只需根据 device 与 action 执行对应动作。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字段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含义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示例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说明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device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设备类型或设备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light / fan / servo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用于定位控制对象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action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控制动作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on / off / set_angle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描述要执行的行为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params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动作参数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{"angle":90}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承载亮度、角度、档位等扩展参数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source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命令来源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voice / app / cloud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用于日志记录和冲突分析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state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设备状态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online / running / error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用于状态上报和设备影子同步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seq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消息序号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1024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用于追踪请求与响应</w:t>
            </w:r>
          </w:p>
        </w:tc>
      </w:tr>
    </w:tbl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第三部分  完成情况及性能参数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3.1 整体介绍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当前项目已完成从需求分析、硬件节点划分、协议设计到多端软件开发的主要工作。外部智能家居节点侧已分别完成网关、检测、执行节点的代码适配和编译验证；语音中枢侧完成 WS63 固件构建和烧录流程验证；应用侧完成与华为云设备管理相关的后端服务设计。系统仍处在整机联调阶段，重点问题集中在 CI1302 与 WS63 原厂离在线对话方案的协议确认，以及检测节点 OLED/传感器实物运行的进一步排查。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3.2 工程成果</w:t>
      </w:r>
    </w:p>
    <w:p>
      <w:pPr>
        <w:pStyle w:val="Heading3"/>
      </w:pPr>
      <w:r>
        <w:rPr>
          <w:rFonts w:ascii="Calibri" w:hAnsi="Calibri" w:eastAsia="宋体"/>
          <w:b/>
          <w:color w:val="1F4D78"/>
          <w:sz w:val="24"/>
        </w:rPr>
        <w:t>3.2.1 硬件成果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硬件方面已经形成语音中枢、网关、检测和执行四类功能节点。检测节点完成 OLED 与多传感器接口接入，执行节点预留了多类执行器件接口，适合连接灯光、风扇、电机、舵机和继电器负载。实物调试时，节点可按“电源与复位、串口下载、单外设验证、多外设联动”的顺序逐步排查，便于快速定位上电、烧录、串口波特率、I2C 地址和外设接线问题。</w:t>
      </w:r>
    </w:p>
    <w:p>
      <w:pPr>
        <w:pStyle w:val="Heading3"/>
      </w:pPr>
      <w:r>
        <w:rPr>
          <w:rFonts w:ascii="Calibri" w:hAnsi="Calibri" w:eastAsia="宋体"/>
          <w:b/>
          <w:color w:val="1F4D78"/>
          <w:sz w:val="24"/>
        </w:rPr>
        <w:t>3.2.2 电路成果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电路成果主要体现在多接口板卡已经具备接入传感器、显示屏和执行器件的条件。检测节点侧的 I2C 类传感器和 OLED 共享总线时，需要关注地址冲突、上拉电阻和初始化顺序；执行节点侧的电机、风扇、舵机和继电器需要关注供电能力、控制电平和公共地。对于 CI1302 与 WS63 组合模块，烧录 WS63 固件不会直接损坏板卡，但如果覆盖了原厂 WS63 固件中与 CI1302 协作的私有逻辑，可能导致原有语音对话链路失效，因此需要保留原厂恢复包或获得官方二次开发接口。</w:t>
      </w:r>
    </w:p>
    <w:p>
      <w:pPr>
        <w:pStyle w:val="Heading3"/>
      </w:pPr>
      <w:r>
        <w:rPr>
          <w:rFonts w:ascii="Calibri" w:hAnsi="Calibri" w:eastAsia="宋体"/>
          <w:b/>
          <w:color w:val="1F4D78"/>
          <w:sz w:val="24"/>
        </w:rPr>
        <w:t>3.2.3 软件成果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软件方面，项目已经完成多节点 SDK 的功能裁剪、编译选项梳理和协议封装设计。检测节点当前进入本地测试模式，优先保证不连接网关时也能够完成传感器采集和 OLED 显示；执行节点保留执行器控制能力，等待网关或语音中枢下发命令；网关节点启用 WiFi 与 SLE Gateway Server 相关能力；应用侧通过后端服务对接华为云，实现设备状态、命令和场景数据的统一管理。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3.3 特性成果与测试情况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测试项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测试内容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结果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问题定位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/>
                <w:color w:val="142133"/>
                <w:sz w:val="20"/>
              </w:rPr>
              <w:t>下一步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节点编译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1、2、3 号节点在对应 Kconfig 选项下编译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通过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编译错误已逐项修正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保持当前勾选方式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WS63 烧录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语音中枢 WS63 固件烧录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通过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日志显示全部镜像烧录成功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保留原厂固件备份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检测节点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OLED 与传感器本地显示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待稳定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可能涉及启动流程、串口波特率、I2C 初始化或外设接线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继续以本地模式排查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语音对话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烧录自定义 WS63 后原有对话能力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异常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疑似覆盖原厂私有协议/联网大模型协作逻辑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联系原厂确认接口</w:t>
            </w:r>
          </w:p>
        </w:tc>
      </w:tr>
      <w:tr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云端控制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App 后端与华为云 IoTDA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基础完成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需结合真实设备进一步联调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40" w:line="276" w:lineRule="auto"/>
            </w:pPr>
            <w:r>
              <w:rPr>
                <w:rFonts w:ascii="Calibri" w:hAnsi="Calibri" w:eastAsia="宋体"/>
                <w:b w:val="0"/>
                <w:color w:val="142133"/>
                <w:sz w:val="20"/>
              </w:rPr>
              <w:t>补充鉴权、异常恢复和场景规则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8306"/>
      </w:tblGrid>
      <w:tr>
        <w:tc>
          <w:tcPr>
            <w:tcW w:type="dxa" w:w="9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 w:line="276" w:lineRule="auto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调试结论</w:t>
            </w:r>
            <w:r>
              <w:t xml:space="preserve">  </w:t>
            </w:r>
            <w:r>
              <w:rPr>
                <w:rFonts w:ascii="Calibri" w:hAnsi="Calibri" w:eastAsia="宋体"/>
                <w:color w:val="142133"/>
                <w:sz w:val="21"/>
              </w:rPr>
              <w:t>目前的主要矛盾不是外部节点不能编译，而是语音中枢原厂离在线对话链路与自定义 WS63 固件之间的兼容问题。若需要保留原有 AI 对话能力，应优先获取原厂 WS63 工程、语义回调接口或串口透传协议，而不是完全替换 WS63 侧固件逻辑。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第四部分  总结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4.1 可扩展之处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后续系统可以从四个方向继续完善。第一，明确 CI1302 与 WS63 的真实通信协议，确认是否采用标准 CI13XX 串口协议、涂鸦/AIoT 私有协议或额外握手机制，并在 WS63 侧实现稳定的语义回调。第二，完善统一 JSON 协议的 ACK、错误码、重传、心跳和设备能力描述，使系统从演示协议升级为更可靠的工程协议。第三，继续完善 App 与华为云侧的设备影子同步、场景规则、权限管理和历史数据可视化。第四，在硬件侧补充电源保护、负载隔离、端子标识和外设异常检测，提高实物运行的稳定性和安全性。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4.2 心得体会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本项目的开发过程体现了嵌入式系统综合设计的典型特点：单个模块看似简单，但当语音识别、无线通信、云端平台、App、传感器和执行器同时接入时，系统复杂度会迅速上升。前期如果每块板各自定义协议，后续联调会出现“能编译、能烧录，但无法互相理解”的问题。因此，本项目将协议统一作为关键改进点，通过语义层把不同入口的控制意图转换为同一套设备命令，显著降低了系统集成难度。</w:t>
      </w:r>
    </w:p>
    <w:p>
      <w:pPr>
        <w:spacing w:after="160" w:line="300" w:lineRule="auto"/>
        <w:jc w:val="both"/>
      </w:pPr>
      <w:r>
        <w:rPr>
          <w:rFonts w:ascii="Calibri" w:hAnsi="Calibri" w:eastAsia="宋体"/>
          <w:color w:val="142133"/>
          <w:sz w:val="22"/>
        </w:rPr>
        <w:t>同时，项目也暴露出原厂组合方案二次开发中的边界问题。CI1302 与 WS63 并不是两个完全独立的模块，原厂离在线对话能力很可能依赖 WS63 侧的联网、大模型接入、状态同步、音频上传下载或播放控制逻辑。如果直接烧录自行修改的 WS63 固件，虽然无线通信代码可以运行，但原有对话链路可能被破坏。因此，后续开发应在获得原厂协议文档、示例工程或二次开发接口后进行，把自定义智能家居控制逻辑作为扩展模块接入，而不是替换原有系统底座。</w:t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第五部分  参考文献</w:t>
      </w:r>
    </w:p>
    <w:p>
      <w:pPr>
        <w:pStyle w:val="ListNumber"/>
        <w:spacing w:after="80"/>
      </w:pPr>
      <w:r>
        <w:rPr>
          <w:rFonts w:ascii="Calibri" w:hAnsi="Calibri" w:eastAsia="宋体"/>
          <w:b w:val="0"/>
          <w:color w:val="142133"/>
          <w:sz w:val="21"/>
        </w:rPr>
        <w:t>启英泰伦 CI13XX 系列芯片串口协议 V1/V2 文档。</w:t>
      </w:r>
    </w:p>
    <w:p>
      <w:pPr>
        <w:pStyle w:val="ListNumber"/>
        <w:spacing w:after="80"/>
      </w:pPr>
      <w:r>
        <w:rPr>
          <w:rFonts w:ascii="Calibri" w:hAnsi="Calibri" w:eastAsia="宋体"/>
          <w:b w:val="0"/>
          <w:color w:val="142133"/>
          <w:sz w:val="21"/>
        </w:rPr>
        <w:t>启英泰伦 CI13XX_SDK_LLM_AIoT_V1.0.5_Tuya_V1.0 语音 SDK 工程资料。</w:t>
      </w:r>
    </w:p>
    <w:p>
      <w:pPr>
        <w:pStyle w:val="ListNumber"/>
        <w:spacing w:after="80"/>
      </w:pPr>
      <w:r>
        <w:rPr>
          <w:rFonts w:ascii="Calibri" w:hAnsi="Calibri" w:eastAsia="宋体"/>
          <w:b w:val="0"/>
          <w:color w:val="142133"/>
          <w:sz w:val="21"/>
        </w:rPr>
        <w:t>WS63 官方 SDK 与 HiSpark Studio 编译烧录说明。</w:t>
      </w:r>
    </w:p>
    <w:p>
      <w:pPr>
        <w:pStyle w:val="ListNumber"/>
        <w:spacing w:after="80"/>
      </w:pPr>
      <w:r>
        <w:rPr>
          <w:rFonts w:ascii="Calibri" w:hAnsi="Calibri" w:eastAsia="宋体"/>
          <w:b w:val="0"/>
          <w:color w:val="142133"/>
          <w:sz w:val="21"/>
        </w:rPr>
        <w:t>华为云 IoTDA 设备接入、设备影子与命令下发相关文档。</w:t>
      </w:r>
    </w:p>
    <w:p>
      <w:pPr>
        <w:pStyle w:val="ListNumber"/>
        <w:spacing w:after="80"/>
      </w:pPr>
      <w:r>
        <w:rPr>
          <w:rFonts w:ascii="Calibri" w:hAnsi="Calibri" w:eastAsia="宋体"/>
          <w:b w:val="0"/>
          <w:color w:val="142133"/>
          <w:sz w:val="21"/>
        </w:rPr>
        <w:t>明裕丰 MYF-F63AI01 产品规格书 V1.5。</w:t>
      </w:r>
    </w:p>
    <w:p>
      <w:pPr>
        <w:pStyle w:val="ListNumber"/>
        <w:spacing w:after="80"/>
      </w:pPr>
      <w:r>
        <w:rPr>
          <w:rFonts w:ascii="Calibri" w:hAnsi="Calibri" w:eastAsia="宋体"/>
          <w:b w:val="0"/>
          <w:color w:val="142133"/>
          <w:sz w:val="21"/>
        </w:rPr>
        <w:t>BearPi-Pico H3863 开发板样例工程与外设驱动资料。</w:t>
      </w:r>
    </w:p>
    <w:p>
      <w:pPr>
        <w:pStyle w:val="ListNumber"/>
        <w:spacing w:after="80"/>
      </w:pPr>
      <w:r>
        <w:rPr>
          <w:rFonts w:ascii="Calibri" w:hAnsi="Calibri" w:eastAsia="宋体"/>
          <w:b w:val="0"/>
          <w:color w:val="142133"/>
          <w:sz w:val="21"/>
        </w:rPr>
        <w:t>智能家居系统中常用 JSON 消息协议与设备能力模型设计资料。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A606E"/>
        <w:sz w:val="18"/>
      </w:rPr>
      <w:t>CI1302 + WS63 | 智能家居语音 AIoT 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宋体"/>
        <w:b w:val="0"/>
        <w:color w:val="5A606E"/>
        <w:sz w:val="18"/>
      </w:rPr>
      <w:t>多节点语音智能家居系统项目报告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