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62D8" w14:textId="77777777" w:rsidR="005328BC" w:rsidRPr="005328BC" w:rsidRDefault="005328BC" w:rsidP="005328BC">
      <w:pPr>
        <w:shd w:val="clear" w:color="auto" w:fill="FFFFFF"/>
        <w:spacing w:line="600" w:lineRule="atLeast"/>
        <w:textAlignment w:val="baseline"/>
        <w:outlineLvl w:val="1"/>
        <w:rPr>
          <w:rFonts w:ascii="Tahoma" w:eastAsia="Times New Roman" w:hAnsi="Tahoma" w:cs="Tahoma"/>
          <w:color w:val="000000"/>
          <w:sz w:val="54"/>
          <w:szCs w:val="54"/>
          <w:lang w:eastAsia="ru-RU"/>
        </w:rPr>
      </w:pPr>
      <w:r w:rsidRPr="005328BC">
        <w:rPr>
          <w:rFonts w:ascii="Tahoma" w:eastAsia="Times New Roman" w:hAnsi="Tahoma" w:cs="Tahoma"/>
          <w:color w:val="000000"/>
          <w:sz w:val="54"/>
          <w:szCs w:val="54"/>
          <w:lang w:eastAsia="ru-RU"/>
        </w:rPr>
        <w:t>Политика конфиденциальности персональных данных</w:t>
      </w:r>
    </w:p>
    <w:p w14:paraId="00B7C1FA"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1. Общие положения</w:t>
      </w:r>
    </w:p>
    <w:p w14:paraId="24994E91"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1.1.Настоящая Политика конфиденциальности персональных данных (далее — </w:t>
      </w:r>
      <w:r w:rsidRPr="005328BC">
        <w:rPr>
          <w:rFonts w:ascii="Tahoma" w:eastAsia="Times New Roman" w:hAnsi="Tahoma" w:cs="Tahoma"/>
          <w:color w:val="000000"/>
          <w:sz w:val="24"/>
          <w:szCs w:val="24"/>
          <w:bdr w:val="none" w:sz="0" w:space="0" w:color="auto" w:frame="1"/>
          <w:lang w:eastAsia="ru-RU"/>
        </w:rPr>
        <w:t>Политика</w:t>
      </w:r>
      <w:r w:rsidRPr="005328BC">
        <w:rPr>
          <w:rFonts w:ascii="Tahoma" w:eastAsia="Times New Roman" w:hAnsi="Tahoma" w:cs="Tahoma"/>
          <w:color w:val="000000"/>
          <w:sz w:val="24"/>
          <w:szCs w:val="24"/>
          <w:lang w:eastAsia="ru-RU"/>
        </w:rPr>
        <w:t>) АО «Корпорация Галактика» (ОГРН 1027739341520, адрес: 125167, Россия, Москва, Театральная аллея, д. 3, стр. 1) и аффилированных к нему лиц (далее — </w:t>
      </w:r>
      <w:r w:rsidRPr="005328BC">
        <w:rPr>
          <w:rFonts w:ascii="Tahoma" w:eastAsia="Times New Roman" w:hAnsi="Tahoma" w:cs="Tahoma"/>
          <w:color w:val="000000"/>
          <w:sz w:val="24"/>
          <w:szCs w:val="24"/>
          <w:bdr w:val="none" w:sz="0" w:space="0" w:color="auto" w:frame="1"/>
          <w:lang w:eastAsia="ru-RU"/>
        </w:rPr>
        <w:t>Оператор</w:t>
      </w:r>
      <w:r w:rsidRPr="005328BC">
        <w:rPr>
          <w:rFonts w:ascii="Tahoma" w:eastAsia="Times New Roman" w:hAnsi="Tahoma" w:cs="Tahoma"/>
          <w:color w:val="000000"/>
          <w:sz w:val="24"/>
          <w:szCs w:val="24"/>
          <w:lang w:eastAsia="ru-RU"/>
        </w:rPr>
        <w:t>) составлена в соответствии с требованиями Федерального закона от 27.07.2006. №152-ФЗ «О персональных данных» (далее — </w:t>
      </w:r>
      <w:r w:rsidRPr="005328BC">
        <w:rPr>
          <w:rFonts w:ascii="Tahoma" w:eastAsia="Times New Roman" w:hAnsi="Tahoma" w:cs="Tahoma"/>
          <w:color w:val="000000"/>
          <w:sz w:val="24"/>
          <w:szCs w:val="24"/>
          <w:bdr w:val="none" w:sz="0" w:space="0" w:color="auto" w:frame="1"/>
          <w:lang w:eastAsia="ru-RU"/>
        </w:rPr>
        <w:t>Закон</w:t>
      </w:r>
      <w:r w:rsidRPr="005328BC">
        <w:rPr>
          <w:rFonts w:ascii="Tahoma" w:eastAsia="Times New Roman" w:hAnsi="Tahoma" w:cs="Tahoma"/>
          <w:color w:val="000000"/>
          <w:sz w:val="24"/>
          <w:szCs w:val="24"/>
          <w:lang w:eastAsia="ru-RU"/>
        </w:rPr>
        <w:t>) и определяет порядок обработки персональных данных и меры по обеспечению безопасности персональных данных.</w:t>
      </w:r>
    </w:p>
    <w:p w14:paraId="2867D3BD"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Кроме того, руководствуясь Федеральным законом от 13.03.2006 № 38-ФЗ «О рекламе» и Федеральным законом от 07.07.2003 г. № 126-ФЗ «О связи» допускается обработка персональных данных при направлении сообщений в информационных, рекламно-информационных целях об услугах (сервисах) Оператора, а именно: рассылок о мероприятиях, контенте, акциях и др. информационного и рекламного характера в виде электронных писем и/или сообщений в мессенджерах, и/или push-уведомлений, и/или посредством телефонных звонков на указанные субъектом персональных данных контактных данных на сайте </w:t>
      </w:r>
      <w:hyperlink r:id="rId4" w:history="1">
        <w:r w:rsidRPr="005328BC">
          <w:rPr>
            <w:rFonts w:ascii="Tahoma" w:eastAsia="Times New Roman" w:hAnsi="Tahoma" w:cs="Tahoma"/>
            <w:color w:val="0060CC"/>
            <w:sz w:val="24"/>
            <w:szCs w:val="24"/>
            <w:u w:val="single"/>
            <w:bdr w:val="none" w:sz="0" w:space="0" w:color="auto" w:frame="1"/>
            <w:lang w:eastAsia="ru-RU"/>
          </w:rPr>
          <w:t>https://galaktika.ru</w:t>
        </w:r>
      </w:hyperlink>
      <w:r w:rsidRPr="005328BC">
        <w:rPr>
          <w:rFonts w:ascii="Tahoma" w:eastAsia="Times New Roman" w:hAnsi="Tahoma" w:cs="Tahoma"/>
          <w:color w:val="000000"/>
          <w:sz w:val="24"/>
          <w:szCs w:val="24"/>
          <w:lang w:eastAsia="ru-RU"/>
        </w:rPr>
        <w:t> (номер телефона и/или электронную почту, Фамилию, имя и отчество), указанные субъектом персональных данных  (Пользователем) при подтверждении согласия на обработку персональных данных при получении информационных и рекламно-информационных рассылок и звонков.</w:t>
      </w:r>
    </w:p>
    <w:p w14:paraId="3232CE71"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1.2. Политика применяется к сайту </w:t>
      </w:r>
      <w:hyperlink r:id="rId5" w:history="1">
        <w:r w:rsidRPr="005328BC">
          <w:rPr>
            <w:rFonts w:ascii="Tahoma" w:eastAsia="Times New Roman" w:hAnsi="Tahoma" w:cs="Tahoma"/>
            <w:color w:val="0060CC"/>
            <w:sz w:val="24"/>
            <w:szCs w:val="24"/>
            <w:u w:val="single"/>
            <w:bdr w:val="none" w:sz="0" w:space="0" w:color="auto" w:frame="1"/>
            <w:lang w:eastAsia="ru-RU"/>
          </w:rPr>
          <w:t>https://galaktika.ru</w:t>
        </w:r>
      </w:hyperlink>
      <w:r w:rsidRPr="005328BC">
        <w:rPr>
          <w:rFonts w:ascii="Tahoma" w:eastAsia="Times New Roman" w:hAnsi="Tahoma" w:cs="Tahoma"/>
          <w:color w:val="000000"/>
          <w:sz w:val="24"/>
          <w:szCs w:val="24"/>
          <w:lang w:eastAsia="ru-RU"/>
        </w:rPr>
        <w:t>, на котором собираются и обрабатываются персональные данные субъекта персональных данных исключительно в целях обратной связи (направление ответа экспертом на заданные вопросы, информирование субъекта об интересующих его мероприятиях).</w:t>
      </w:r>
    </w:p>
    <w:p w14:paraId="62269FE6"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1.3.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7ED130C0"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1.4. Настоящая Политика Оператора в отношении обработки персональных данных применяется ко всей информации, которую Оператор может получить о посетителях веб-сайта </w:t>
      </w:r>
      <w:hyperlink r:id="rId6" w:history="1">
        <w:r w:rsidRPr="005328BC">
          <w:rPr>
            <w:rFonts w:ascii="Tahoma" w:eastAsia="Times New Roman" w:hAnsi="Tahoma" w:cs="Tahoma"/>
            <w:color w:val="0060CC"/>
            <w:sz w:val="24"/>
            <w:szCs w:val="24"/>
            <w:u w:val="single"/>
            <w:bdr w:val="none" w:sz="0" w:space="0" w:color="auto" w:frame="1"/>
            <w:lang w:eastAsia="ru-RU"/>
          </w:rPr>
          <w:t>https://galaktika.ru</w:t>
        </w:r>
      </w:hyperlink>
      <w:r w:rsidRPr="005328BC">
        <w:rPr>
          <w:rFonts w:ascii="Tahoma" w:eastAsia="Times New Roman" w:hAnsi="Tahoma" w:cs="Tahoma"/>
          <w:color w:val="000000"/>
          <w:sz w:val="24"/>
          <w:szCs w:val="24"/>
          <w:lang w:eastAsia="ru-RU"/>
        </w:rPr>
        <w:t>.</w:t>
      </w:r>
    </w:p>
    <w:p w14:paraId="3A483760"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2. Основные понятия, используемые в Политике</w:t>
      </w:r>
    </w:p>
    <w:p w14:paraId="7F814100"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2.1. </w:t>
      </w:r>
      <w:r w:rsidRPr="005328BC">
        <w:rPr>
          <w:rFonts w:ascii="Tahoma" w:eastAsia="Times New Roman" w:hAnsi="Tahoma" w:cs="Tahoma"/>
          <w:color w:val="000000"/>
          <w:sz w:val="24"/>
          <w:szCs w:val="24"/>
          <w:bdr w:val="none" w:sz="0" w:space="0" w:color="auto" w:frame="1"/>
          <w:lang w:eastAsia="ru-RU"/>
        </w:rPr>
        <w:t>Автоматизированная обработка персональных данных</w:t>
      </w:r>
      <w:r w:rsidRPr="005328BC">
        <w:rPr>
          <w:rFonts w:ascii="Tahoma" w:eastAsia="Times New Roman" w:hAnsi="Tahoma" w:cs="Tahoma"/>
          <w:color w:val="000000"/>
          <w:sz w:val="24"/>
          <w:szCs w:val="24"/>
          <w:lang w:eastAsia="ru-RU"/>
        </w:rPr>
        <w:t> – обработка персональных данных с помощью средств вычислительной техники.</w:t>
      </w:r>
    </w:p>
    <w:p w14:paraId="1CA7A91E"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2.2. </w:t>
      </w:r>
      <w:r w:rsidRPr="005328BC">
        <w:rPr>
          <w:rFonts w:ascii="Tahoma" w:eastAsia="Times New Roman" w:hAnsi="Tahoma" w:cs="Tahoma"/>
          <w:color w:val="000000"/>
          <w:sz w:val="24"/>
          <w:szCs w:val="24"/>
          <w:bdr w:val="none" w:sz="0" w:space="0" w:color="auto" w:frame="1"/>
          <w:lang w:eastAsia="ru-RU"/>
        </w:rPr>
        <w:t>Блокирование персональных данных</w:t>
      </w:r>
      <w:r w:rsidRPr="005328BC">
        <w:rPr>
          <w:rFonts w:ascii="Tahoma" w:eastAsia="Times New Roman" w:hAnsi="Tahoma" w:cs="Tahoma"/>
          <w:color w:val="000000"/>
          <w:sz w:val="24"/>
          <w:szCs w:val="24"/>
          <w:lang w:eastAsia="ru-RU"/>
        </w:rPr>
        <w:t> – временное прекращение обработки персональных данных (за исключением случаев, если обработка необходима для уточнения персональных данных).</w:t>
      </w:r>
    </w:p>
    <w:p w14:paraId="670FB126"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2.3. </w:t>
      </w:r>
      <w:r w:rsidRPr="005328BC">
        <w:rPr>
          <w:rFonts w:ascii="Tahoma" w:eastAsia="Times New Roman" w:hAnsi="Tahoma" w:cs="Tahoma"/>
          <w:color w:val="000000"/>
          <w:sz w:val="24"/>
          <w:szCs w:val="24"/>
          <w:bdr w:val="none" w:sz="0" w:space="0" w:color="auto" w:frame="1"/>
          <w:lang w:eastAsia="ru-RU"/>
        </w:rPr>
        <w:t>Веб-сайт</w:t>
      </w:r>
      <w:r w:rsidRPr="005328BC">
        <w:rPr>
          <w:rFonts w:ascii="Tahoma" w:eastAsia="Times New Roman" w:hAnsi="Tahoma" w:cs="Tahoma"/>
          <w:color w:val="000000"/>
          <w:sz w:val="24"/>
          <w:szCs w:val="24"/>
          <w:lang w:eastAsia="ru-RU"/>
        </w:rPr>
        <w:t>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hyperlink r:id="rId7" w:history="1">
        <w:r w:rsidRPr="005328BC">
          <w:rPr>
            <w:rFonts w:ascii="Tahoma" w:eastAsia="Times New Roman" w:hAnsi="Tahoma" w:cs="Tahoma"/>
            <w:color w:val="0060CC"/>
            <w:sz w:val="24"/>
            <w:szCs w:val="24"/>
            <w:u w:val="single"/>
            <w:bdr w:val="none" w:sz="0" w:space="0" w:color="auto" w:frame="1"/>
            <w:lang w:eastAsia="ru-RU"/>
          </w:rPr>
          <w:t>https://galaktika.ru</w:t>
        </w:r>
      </w:hyperlink>
      <w:r w:rsidRPr="005328BC">
        <w:rPr>
          <w:rFonts w:ascii="Tahoma" w:eastAsia="Times New Roman" w:hAnsi="Tahoma" w:cs="Tahoma"/>
          <w:color w:val="000000"/>
          <w:sz w:val="24"/>
          <w:szCs w:val="24"/>
          <w:lang w:eastAsia="ru-RU"/>
        </w:rPr>
        <w:t>.</w:t>
      </w:r>
    </w:p>
    <w:p w14:paraId="600BE30F"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lastRenderedPageBreak/>
        <w:t>2.4. </w:t>
      </w:r>
      <w:r w:rsidRPr="005328BC">
        <w:rPr>
          <w:rFonts w:ascii="Tahoma" w:eastAsia="Times New Roman" w:hAnsi="Tahoma" w:cs="Tahoma"/>
          <w:color w:val="000000"/>
          <w:sz w:val="24"/>
          <w:szCs w:val="24"/>
          <w:bdr w:val="none" w:sz="0" w:space="0" w:color="auto" w:frame="1"/>
          <w:lang w:eastAsia="ru-RU"/>
        </w:rPr>
        <w:t>Информационная система персональных </w:t>
      </w:r>
      <w:r w:rsidRPr="005328BC">
        <w:rPr>
          <w:rFonts w:ascii="Tahoma" w:eastAsia="Times New Roman" w:hAnsi="Tahoma" w:cs="Tahoma"/>
          <w:color w:val="000000"/>
          <w:sz w:val="24"/>
          <w:szCs w:val="24"/>
          <w:lang w:eastAsia="ru-RU"/>
        </w:rPr>
        <w:t>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431291A3"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2.5. </w:t>
      </w:r>
      <w:r w:rsidRPr="005328BC">
        <w:rPr>
          <w:rFonts w:ascii="Tahoma" w:eastAsia="Times New Roman" w:hAnsi="Tahoma" w:cs="Tahoma"/>
          <w:color w:val="000000"/>
          <w:sz w:val="24"/>
          <w:szCs w:val="24"/>
          <w:bdr w:val="none" w:sz="0" w:space="0" w:color="auto" w:frame="1"/>
          <w:lang w:eastAsia="ru-RU"/>
        </w:rPr>
        <w:t>Обезличивание персональных данных</w:t>
      </w:r>
      <w:r w:rsidRPr="005328BC">
        <w:rPr>
          <w:rFonts w:ascii="Tahoma" w:eastAsia="Times New Roman" w:hAnsi="Tahoma" w:cs="Tahoma"/>
          <w:color w:val="000000"/>
          <w:sz w:val="24"/>
          <w:szCs w:val="24"/>
          <w:lang w:eastAsia="ru-RU"/>
        </w:rPr>
        <w:t>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3A69F63A"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2.6. </w:t>
      </w:r>
      <w:r w:rsidRPr="005328BC">
        <w:rPr>
          <w:rFonts w:ascii="Tahoma" w:eastAsia="Times New Roman" w:hAnsi="Tahoma" w:cs="Tahoma"/>
          <w:color w:val="000000"/>
          <w:sz w:val="24"/>
          <w:szCs w:val="24"/>
          <w:bdr w:val="none" w:sz="0" w:space="0" w:color="auto" w:frame="1"/>
          <w:lang w:eastAsia="ru-RU"/>
        </w:rPr>
        <w:t>Обработка персональных </w:t>
      </w:r>
      <w:r w:rsidRPr="005328BC">
        <w:rPr>
          <w:rFonts w:ascii="Tahoma" w:eastAsia="Times New Roman" w:hAnsi="Tahoma" w:cs="Tahoma"/>
          <w:color w:val="000000"/>
          <w:sz w:val="24"/>
          <w:szCs w:val="24"/>
          <w:lang w:eastAsia="ru-RU"/>
        </w:rPr>
        <w:t>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0E17EB03"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2.7. </w:t>
      </w:r>
      <w:r w:rsidRPr="005328BC">
        <w:rPr>
          <w:rFonts w:ascii="Tahoma" w:eastAsia="Times New Roman" w:hAnsi="Tahoma" w:cs="Tahoma"/>
          <w:color w:val="000000"/>
          <w:sz w:val="24"/>
          <w:szCs w:val="24"/>
          <w:bdr w:val="none" w:sz="0" w:space="0" w:color="auto" w:frame="1"/>
          <w:lang w:eastAsia="ru-RU"/>
        </w:rPr>
        <w:t>Оператор</w:t>
      </w:r>
      <w:r w:rsidRPr="005328BC">
        <w:rPr>
          <w:rFonts w:ascii="Tahoma" w:eastAsia="Times New Roman" w:hAnsi="Tahoma" w:cs="Tahoma"/>
          <w:color w:val="000000"/>
          <w:sz w:val="24"/>
          <w:szCs w:val="24"/>
          <w:lang w:eastAsia="ru-RU"/>
        </w:rPr>
        <w:t>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469F80B2"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2.8. </w:t>
      </w:r>
      <w:r w:rsidRPr="005328BC">
        <w:rPr>
          <w:rFonts w:ascii="Tahoma" w:eastAsia="Times New Roman" w:hAnsi="Tahoma" w:cs="Tahoma"/>
          <w:color w:val="000000"/>
          <w:sz w:val="24"/>
          <w:szCs w:val="24"/>
          <w:bdr w:val="none" w:sz="0" w:space="0" w:color="auto" w:frame="1"/>
          <w:lang w:eastAsia="ru-RU"/>
        </w:rPr>
        <w:t>Персональные данные </w:t>
      </w:r>
      <w:r w:rsidRPr="005328BC">
        <w:rPr>
          <w:rFonts w:ascii="Tahoma" w:eastAsia="Times New Roman" w:hAnsi="Tahoma" w:cs="Tahoma"/>
          <w:color w:val="000000"/>
          <w:sz w:val="24"/>
          <w:szCs w:val="24"/>
          <w:lang w:eastAsia="ru-RU"/>
        </w:rPr>
        <w:t>– любая информация, относящаяся прямо или косвенно к определенному или определяемому Пользователю (субъекту) веб-сайта </w:t>
      </w:r>
      <w:hyperlink r:id="rId8" w:history="1">
        <w:r w:rsidRPr="005328BC">
          <w:rPr>
            <w:rFonts w:ascii="Tahoma" w:eastAsia="Times New Roman" w:hAnsi="Tahoma" w:cs="Tahoma"/>
            <w:color w:val="0060CC"/>
            <w:sz w:val="24"/>
            <w:szCs w:val="24"/>
            <w:u w:val="single"/>
            <w:bdr w:val="none" w:sz="0" w:space="0" w:color="auto" w:frame="1"/>
            <w:lang w:eastAsia="ru-RU"/>
          </w:rPr>
          <w:t>https://galaktika.ru</w:t>
        </w:r>
      </w:hyperlink>
      <w:r w:rsidRPr="005328BC">
        <w:rPr>
          <w:rFonts w:ascii="Tahoma" w:eastAsia="Times New Roman" w:hAnsi="Tahoma" w:cs="Tahoma"/>
          <w:color w:val="000000"/>
          <w:sz w:val="24"/>
          <w:szCs w:val="24"/>
          <w:lang w:eastAsia="ru-RU"/>
        </w:rPr>
        <w:t>.</w:t>
      </w:r>
    </w:p>
    <w:p w14:paraId="701905C0"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2.9. </w:t>
      </w:r>
      <w:r w:rsidRPr="005328BC">
        <w:rPr>
          <w:rFonts w:ascii="Tahoma" w:eastAsia="Times New Roman" w:hAnsi="Tahoma" w:cs="Tahoma"/>
          <w:color w:val="000000"/>
          <w:sz w:val="24"/>
          <w:szCs w:val="24"/>
          <w:bdr w:val="none" w:sz="0" w:space="0" w:color="auto" w:frame="1"/>
          <w:lang w:eastAsia="ru-RU"/>
        </w:rPr>
        <w:t>Персональные данные, разрешенные субъектом персональных данных для распространения,</w:t>
      </w:r>
      <w:r w:rsidRPr="005328BC">
        <w:rPr>
          <w:rFonts w:ascii="Tahoma" w:eastAsia="Times New Roman" w:hAnsi="Tahoma" w:cs="Tahoma"/>
          <w:color w:val="000000"/>
          <w:sz w:val="24"/>
          <w:szCs w:val="24"/>
          <w:lang w:eastAsia="ru-RU"/>
        </w:rPr>
        <w:t>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(далее — персональные данные, разрешенные для распространения).</w:t>
      </w:r>
    </w:p>
    <w:p w14:paraId="0AFE95D5"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2.10. </w:t>
      </w:r>
      <w:r w:rsidRPr="005328BC">
        <w:rPr>
          <w:rFonts w:ascii="Tahoma" w:eastAsia="Times New Roman" w:hAnsi="Tahoma" w:cs="Tahoma"/>
          <w:color w:val="000000"/>
          <w:sz w:val="24"/>
          <w:szCs w:val="24"/>
          <w:bdr w:val="none" w:sz="0" w:space="0" w:color="auto" w:frame="1"/>
          <w:lang w:eastAsia="ru-RU"/>
        </w:rPr>
        <w:t>Пользователь</w:t>
      </w:r>
      <w:r w:rsidRPr="005328BC">
        <w:rPr>
          <w:rFonts w:ascii="Tahoma" w:eastAsia="Times New Roman" w:hAnsi="Tahoma" w:cs="Tahoma"/>
          <w:color w:val="000000"/>
          <w:sz w:val="24"/>
          <w:szCs w:val="24"/>
          <w:lang w:eastAsia="ru-RU"/>
        </w:rPr>
        <w:t> – любой посетитель веб-сайта </w:t>
      </w:r>
      <w:hyperlink r:id="rId9" w:history="1">
        <w:r w:rsidRPr="005328BC">
          <w:rPr>
            <w:rFonts w:ascii="Tahoma" w:eastAsia="Times New Roman" w:hAnsi="Tahoma" w:cs="Tahoma"/>
            <w:color w:val="0060CC"/>
            <w:sz w:val="24"/>
            <w:szCs w:val="24"/>
            <w:u w:val="single"/>
            <w:bdr w:val="none" w:sz="0" w:space="0" w:color="auto" w:frame="1"/>
            <w:lang w:eastAsia="ru-RU"/>
          </w:rPr>
          <w:t>https://galaktika.ru</w:t>
        </w:r>
      </w:hyperlink>
      <w:r w:rsidRPr="005328BC">
        <w:rPr>
          <w:rFonts w:ascii="Tahoma" w:eastAsia="Times New Roman" w:hAnsi="Tahoma" w:cs="Tahoma"/>
          <w:color w:val="000000"/>
          <w:sz w:val="24"/>
          <w:szCs w:val="24"/>
          <w:lang w:eastAsia="ru-RU"/>
        </w:rPr>
        <w:t>.</w:t>
      </w:r>
    </w:p>
    <w:p w14:paraId="63C6C240"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2.11. </w:t>
      </w:r>
      <w:r w:rsidRPr="005328BC">
        <w:rPr>
          <w:rFonts w:ascii="Tahoma" w:eastAsia="Times New Roman" w:hAnsi="Tahoma" w:cs="Tahoma"/>
          <w:color w:val="000000"/>
          <w:sz w:val="24"/>
          <w:szCs w:val="24"/>
          <w:bdr w:val="none" w:sz="0" w:space="0" w:color="auto" w:frame="1"/>
          <w:lang w:eastAsia="ru-RU"/>
        </w:rPr>
        <w:t>Субъект</w:t>
      </w:r>
      <w:r w:rsidRPr="005328BC">
        <w:rPr>
          <w:rFonts w:ascii="Tahoma" w:eastAsia="Times New Roman" w:hAnsi="Tahoma" w:cs="Tahoma"/>
          <w:color w:val="000000"/>
          <w:sz w:val="24"/>
          <w:szCs w:val="24"/>
          <w:lang w:eastAsia="ru-RU"/>
        </w:rPr>
        <w:t> </w:t>
      </w:r>
      <w:r w:rsidRPr="005328BC">
        <w:rPr>
          <w:rFonts w:ascii="Tahoma" w:eastAsia="Times New Roman" w:hAnsi="Tahoma" w:cs="Tahoma"/>
          <w:color w:val="000000"/>
          <w:sz w:val="24"/>
          <w:szCs w:val="24"/>
          <w:bdr w:val="none" w:sz="0" w:space="0" w:color="auto" w:frame="1"/>
          <w:lang w:eastAsia="ru-RU"/>
        </w:rPr>
        <w:t>персональных</w:t>
      </w:r>
      <w:r w:rsidRPr="005328BC">
        <w:rPr>
          <w:rFonts w:ascii="Tahoma" w:eastAsia="Times New Roman" w:hAnsi="Tahoma" w:cs="Tahoma"/>
          <w:color w:val="000000"/>
          <w:sz w:val="24"/>
          <w:szCs w:val="24"/>
          <w:lang w:eastAsia="ru-RU"/>
        </w:rPr>
        <w:t> </w:t>
      </w:r>
      <w:r w:rsidRPr="005328BC">
        <w:rPr>
          <w:rFonts w:ascii="Tahoma" w:eastAsia="Times New Roman" w:hAnsi="Tahoma" w:cs="Tahoma"/>
          <w:color w:val="000000"/>
          <w:sz w:val="24"/>
          <w:szCs w:val="24"/>
          <w:bdr w:val="none" w:sz="0" w:space="0" w:color="auto" w:frame="1"/>
          <w:lang w:eastAsia="ru-RU"/>
        </w:rPr>
        <w:t>данных</w:t>
      </w:r>
      <w:r w:rsidRPr="005328BC">
        <w:rPr>
          <w:rFonts w:ascii="Tahoma" w:eastAsia="Times New Roman" w:hAnsi="Tahoma" w:cs="Tahoma"/>
          <w:color w:val="000000"/>
          <w:sz w:val="24"/>
          <w:szCs w:val="24"/>
          <w:lang w:eastAsia="ru-RU"/>
        </w:rPr>
        <w:t> — физическое лицо, которое прямо или косвенно определено, или определяемо с помощью персональных данных.</w:t>
      </w:r>
    </w:p>
    <w:p w14:paraId="5B170217"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2.12. </w:t>
      </w:r>
      <w:r w:rsidRPr="005328BC">
        <w:rPr>
          <w:rFonts w:ascii="Tahoma" w:eastAsia="Times New Roman" w:hAnsi="Tahoma" w:cs="Tahoma"/>
          <w:color w:val="000000"/>
          <w:sz w:val="24"/>
          <w:szCs w:val="24"/>
          <w:bdr w:val="none" w:sz="0" w:space="0" w:color="auto" w:frame="1"/>
          <w:lang w:eastAsia="ru-RU"/>
        </w:rPr>
        <w:t>Предоставление персональных данных</w:t>
      </w:r>
      <w:r w:rsidRPr="005328BC">
        <w:rPr>
          <w:rFonts w:ascii="Tahoma" w:eastAsia="Times New Roman" w:hAnsi="Tahoma" w:cs="Tahoma"/>
          <w:color w:val="000000"/>
          <w:sz w:val="24"/>
          <w:szCs w:val="24"/>
          <w:lang w:eastAsia="ru-RU"/>
        </w:rPr>
        <w:t> – действия, направленные на раскрытие персональных данных определенному лицу или определенному кругу лиц.</w:t>
      </w:r>
    </w:p>
    <w:p w14:paraId="1CB81B54"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2.13 </w:t>
      </w:r>
      <w:r w:rsidRPr="005328BC">
        <w:rPr>
          <w:rFonts w:ascii="Tahoma" w:eastAsia="Times New Roman" w:hAnsi="Tahoma" w:cs="Tahoma"/>
          <w:color w:val="000000"/>
          <w:sz w:val="24"/>
          <w:szCs w:val="24"/>
          <w:bdr w:val="none" w:sz="0" w:space="0" w:color="auto" w:frame="1"/>
          <w:lang w:eastAsia="ru-RU"/>
        </w:rPr>
        <w:t>Распространение персональных данных</w:t>
      </w:r>
      <w:r w:rsidRPr="005328BC">
        <w:rPr>
          <w:rFonts w:ascii="Tahoma" w:eastAsia="Times New Roman" w:hAnsi="Tahoma" w:cs="Tahoma"/>
          <w:color w:val="000000"/>
          <w:sz w:val="24"/>
          <w:szCs w:val="24"/>
          <w:lang w:eastAsia="ru-RU"/>
        </w:rPr>
        <w:t>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5DFD195D"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2.14. </w:t>
      </w:r>
      <w:r w:rsidRPr="005328BC">
        <w:rPr>
          <w:rFonts w:ascii="Tahoma" w:eastAsia="Times New Roman" w:hAnsi="Tahoma" w:cs="Tahoma"/>
          <w:color w:val="000000"/>
          <w:sz w:val="24"/>
          <w:szCs w:val="24"/>
          <w:bdr w:val="none" w:sz="0" w:space="0" w:color="auto" w:frame="1"/>
          <w:lang w:eastAsia="ru-RU"/>
        </w:rPr>
        <w:t>Трансграничная передача персональных данных</w:t>
      </w:r>
      <w:r w:rsidRPr="005328BC">
        <w:rPr>
          <w:rFonts w:ascii="Tahoma" w:eastAsia="Times New Roman" w:hAnsi="Tahoma" w:cs="Tahoma"/>
          <w:color w:val="000000"/>
          <w:sz w:val="24"/>
          <w:szCs w:val="24"/>
          <w:lang w:eastAsia="ru-RU"/>
        </w:rPr>
        <w:t>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51C2F94C"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2.15. </w:t>
      </w:r>
      <w:r w:rsidRPr="005328BC">
        <w:rPr>
          <w:rFonts w:ascii="Tahoma" w:eastAsia="Times New Roman" w:hAnsi="Tahoma" w:cs="Tahoma"/>
          <w:color w:val="000000"/>
          <w:sz w:val="24"/>
          <w:szCs w:val="24"/>
          <w:bdr w:val="none" w:sz="0" w:space="0" w:color="auto" w:frame="1"/>
          <w:lang w:eastAsia="ru-RU"/>
        </w:rPr>
        <w:t>Уничтожение персональных данных</w:t>
      </w:r>
      <w:r w:rsidRPr="005328BC">
        <w:rPr>
          <w:rFonts w:ascii="Tahoma" w:eastAsia="Times New Roman" w:hAnsi="Tahoma" w:cs="Tahoma"/>
          <w:color w:val="000000"/>
          <w:sz w:val="24"/>
          <w:szCs w:val="24"/>
          <w:lang w:eastAsia="ru-RU"/>
        </w:rPr>
        <w:t>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3FE2C3C2"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lastRenderedPageBreak/>
        <w:t>2.16. </w:t>
      </w:r>
      <w:r w:rsidRPr="005328BC">
        <w:rPr>
          <w:rFonts w:ascii="Tahoma" w:eastAsia="Times New Roman" w:hAnsi="Tahoma" w:cs="Tahoma"/>
          <w:color w:val="000000"/>
          <w:sz w:val="24"/>
          <w:szCs w:val="24"/>
          <w:bdr w:val="none" w:sz="0" w:space="0" w:color="auto" w:frame="1"/>
          <w:lang w:eastAsia="ru-RU"/>
        </w:rPr>
        <w:t>Рекламно-информационные материалы – </w:t>
      </w:r>
      <w:r w:rsidRPr="005328BC">
        <w:rPr>
          <w:rFonts w:ascii="Tahoma" w:eastAsia="Times New Roman" w:hAnsi="Tahoma" w:cs="Tahoma"/>
          <w:color w:val="000000"/>
          <w:sz w:val="24"/>
          <w:szCs w:val="24"/>
          <w:lang w:eastAsia="ru-RU"/>
        </w:rPr>
        <w:t>рекламная информация, предоставленная Оператором субъекту персональных данных (Пользователю) об оказываемых\выполняемых Оператором или его аффилированными лицами услугах/работах, акциях и новостях.</w:t>
      </w:r>
    </w:p>
    <w:p w14:paraId="797CB992"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3. Основные права и обязанности Оператора</w:t>
      </w:r>
    </w:p>
    <w:p w14:paraId="40E81CE9"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3.1. Оператор имеет право</w:t>
      </w:r>
      <w:r w:rsidRPr="005328BC">
        <w:rPr>
          <w:rFonts w:ascii="Tahoma" w:eastAsia="Times New Roman" w:hAnsi="Tahoma" w:cs="Tahoma"/>
          <w:color w:val="000000"/>
          <w:sz w:val="24"/>
          <w:szCs w:val="24"/>
          <w:lang w:eastAsia="ru-RU"/>
        </w:rPr>
        <w:t>:</w:t>
      </w:r>
    </w:p>
    <w:p w14:paraId="23A9EEB0"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493699D3"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w:t>
      </w:r>
    </w:p>
    <w:p w14:paraId="4EB7FCDB"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и принятых Законом и принятыми в соответствии с ним нормативными правовыми актами, если иное не предусмотрено Законом или другими федеральными законами.</w:t>
      </w:r>
    </w:p>
    <w:p w14:paraId="036C4929"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3.2. Оператор обязан</w:t>
      </w:r>
      <w:r w:rsidRPr="005328BC">
        <w:rPr>
          <w:rFonts w:ascii="Tahoma" w:eastAsia="Times New Roman" w:hAnsi="Tahoma" w:cs="Tahoma"/>
          <w:color w:val="000000"/>
          <w:sz w:val="24"/>
          <w:szCs w:val="24"/>
          <w:lang w:eastAsia="ru-RU"/>
        </w:rPr>
        <w:t>:</w:t>
      </w:r>
    </w:p>
    <w:p w14:paraId="6C3F5713"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54FC620C"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организовывать обработку персональных данных в порядке, установленном действующим законодательством РФ;</w:t>
      </w:r>
    </w:p>
    <w:p w14:paraId="714A40CC"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w:t>
      </w:r>
    </w:p>
    <w:p w14:paraId="48A4B52A"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71C6EB30"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773995F5"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773ACC37"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lastRenderedPageBreak/>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w:t>
      </w:r>
    </w:p>
    <w:p w14:paraId="25B94FB2"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исполнять иные обязанности, предусмотренные Законом.</w:t>
      </w:r>
    </w:p>
    <w:p w14:paraId="513320ED"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4. Основные права и обязанности субъектов персональных данных</w:t>
      </w:r>
    </w:p>
    <w:p w14:paraId="318305F5"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4.1. Субъекты персональных данных имеют право</w:t>
      </w:r>
      <w:r w:rsidRPr="005328BC">
        <w:rPr>
          <w:rFonts w:ascii="Tahoma" w:eastAsia="Times New Roman" w:hAnsi="Tahoma" w:cs="Tahoma"/>
          <w:color w:val="000000"/>
          <w:sz w:val="24"/>
          <w:szCs w:val="24"/>
          <w:lang w:eastAsia="ru-RU"/>
        </w:rPr>
        <w:t>:</w:t>
      </w:r>
    </w:p>
    <w:p w14:paraId="0A884406"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w:t>
      </w:r>
    </w:p>
    <w:p w14:paraId="28A6609D"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11D536FD"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3BAB341E"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на отзыв согласия на обработку персональных данных;</w:t>
      </w:r>
    </w:p>
    <w:p w14:paraId="31FB432F"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0F4D2537"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на осуществление иных прав, предусмотренных законодательством РФ.</w:t>
      </w:r>
    </w:p>
    <w:p w14:paraId="1D9958DE"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4.2. Субъекты персональных данных обязаны</w:t>
      </w:r>
      <w:r w:rsidRPr="005328BC">
        <w:rPr>
          <w:rFonts w:ascii="Tahoma" w:eastAsia="Times New Roman" w:hAnsi="Tahoma" w:cs="Tahoma"/>
          <w:color w:val="000000"/>
          <w:sz w:val="24"/>
          <w:szCs w:val="24"/>
          <w:lang w:eastAsia="ru-RU"/>
        </w:rPr>
        <w:t>:</w:t>
      </w:r>
    </w:p>
    <w:p w14:paraId="1EF304BB"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предоставлять Оператору достоверные данные о себе;</w:t>
      </w:r>
    </w:p>
    <w:p w14:paraId="6C0949BB"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сообщать Оператору об уточнении (обновлении, изменении) своих персональных данных.</w:t>
      </w:r>
    </w:p>
    <w:p w14:paraId="3B5E75EF"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31DF13FD"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lastRenderedPageBreak/>
        <w:t>5. Оператор может обрабатывать следующие персональные данные Пользователя</w:t>
      </w:r>
    </w:p>
    <w:p w14:paraId="560E934C"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5.1. Фамилия, имя, отчество.</w:t>
      </w:r>
    </w:p>
    <w:p w14:paraId="0835A1E8"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5.2. Электронный адрес.</w:t>
      </w:r>
    </w:p>
    <w:p w14:paraId="0C90E5DA"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5.3. Номера телефонов.</w:t>
      </w:r>
    </w:p>
    <w:p w14:paraId="2DCE81E3"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5.4. Должность.</w:t>
      </w:r>
    </w:p>
    <w:p w14:paraId="6659A2F3"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5.5. Наименование организации.</w:t>
      </w:r>
    </w:p>
    <w:p w14:paraId="17CD3B0B"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5.6. Также на сайте происходит сбор и обработка обезличенных данных о посетителях (в т.ч. файлов «cookie») с помощью сервисов интернет-статистики (Яндекс Метрика и Google Analytic</w:t>
      </w:r>
      <w:r w:rsidRPr="005328BC">
        <w:rPr>
          <w:rFonts w:ascii="Tahoma" w:eastAsia="Times New Roman" w:hAnsi="Tahoma" w:cs="Tahoma"/>
          <w:color w:val="000000"/>
          <w:sz w:val="24"/>
          <w:szCs w:val="24"/>
          <w:bdr w:val="none" w:sz="0" w:space="0" w:color="auto" w:frame="1"/>
          <w:lang w:eastAsia="ru-RU"/>
        </w:rPr>
        <w:t>s</w:t>
      </w:r>
      <w:r w:rsidRPr="005328BC">
        <w:rPr>
          <w:rFonts w:ascii="Tahoma" w:eastAsia="Times New Roman" w:hAnsi="Tahoma" w:cs="Tahoma"/>
          <w:color w:val="000000"/>
          <w:sz w:val="24"/>
          <w:szCs w:val="24"/>
          <w:lang w:eastAsia="ru-RU"/>
        </w:rPr>
        <w:t> и других).</w:t>
      </w:r>
    </w:p>
    <w:p w14:paraId="375EC4A7"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5.7. Вышеперечисленные данные по тексту Политики объединены общим понятием Персональные данные.</w:t>
      </w:r>
    </w:p>
    <w:p w14:paraId="49AB0239"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5.8.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40813074"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5.9. Обработка персональных данных, разрешенных для распространения, из числа специальных категорий персональных данных, указанных в ч. 1 ст. 10 Закона, допускается, если соблюдаются запреты и условия, предусмотренные ст. 10.1 Закона.</w:t>
      </w:r>
    </w:p>
    <w:p w14:paraId="372CB3A0"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5.10.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Требования к содержанию такого согласия устанавливаются уполномоченным органом по защите прав субъектов персональных данных.</w:t>
      </w:r>
    </w:p>
    <w:p w14:paraId="48F3C0AA"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5.10.1 Согласие на обработку персональных данных, разрешенных для распространения, Пользователь предоставляет Оператору непосредственно.</w:t>
      </w:r>
    </w:p>
    <w:p w14:paraId="4A3314CC"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5.10.2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14:paraId="24B1A430"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lastRenderedPageBreak/>
        <w:t>5.10.3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4DF48341"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5.10.4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5.10.3 настоящей Политики в отношении обработки персональных данных.</w:t>
      </w:r>
    </w:p>
    <w:p w14:paraId="385C28D5"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6. Принципы обработки персональных данных</w:t>
      </w:r>
    </w:p>
    <w:p w14:paraId="42975383"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6.1. Обработка персональных данных осуществляется на законной и справедливой основе.</w:t>
      </w:r>
    </w:p>
    <w:p w14:paraId="426BA427"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368544A9"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31A7CEBA"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6.4. Обработке подлежат только персональные данные, которые отвечают целям их обработки.</w:t>
      </w:r>
    </w:p>
    <w:p w14:paraId="0DB28C6A"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15C185FE"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3C3E1FB0"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xml:space="preserve">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w:t>
      </w:r>
      <w:r w:rsidRPr="005328BC">
        <w:rPr>
          <w:rFonts w:ascii="Tahoma" w:eastAsia="Times New Roman" w:hAnsi="Tahoma" w:cs="Tahoma"/>
          <w:color w:val="000000"/>
          <w:sz w:val="24"/>
          <w:szCs w:val="24"/>
          <w:lang w:eastAsia="ru-RU"/>
        </w:rPr>
        <w:lastRenderedPageBreak/>
        <w:t>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3652888B"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7. Цели обработки персональных данных</w:t>
      </w:r>
    </w:p>
    <w:p w14:paraId="174CFBAA"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7.1. Цель обработки персональных данных Пользователя:</w:t>
      </w:r>
    </w:p>
    <w:p w14:paraId="7F5F60F3"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информирование Пользователя посредством отправки электронных писем;</w:t>
      </w:r>
    </w:p>
    <w:p w14:paraId="09175353"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заключение, исполнение и прекращение гражданско-правовых договоров;</w:t>
      </w:r>
    </w:p>
    <w:p w14:paraId="5EE4532B"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предоставление доступа Пользователю к сервисам, информации и/или материалам, содержащимся на веб-сайте </w:t>
      </w:r>
      <w:hyperlink r:id="rId10" w:history="1">
        <w:r w:rsidRPr="005328BC">
          <w:rPr>
            <w:rFonts w:ascii="Tahoma" w:eastAsia="Times New Roman" w:hAnsi="Tahoma" w:cs="Tahoma"/>
            <w:color w:val="0060CC"/>
            <w:sz w:val="24"/>
            <w:szCs w:val="24"/>
            <w:u w:val="single"/>
            <w:bdr w:val="none" w:sz="0" w:space="0" w:color="auto" w:frame="1"/>
            <w:lang w:eastAsia="ru-RU"/>
          </w:rPr>
          <w:t>https://galaktika.ru</w:t>
        </w:r>
      </w:hyperlink>
      <w:r w:rsidRPr="005328BC">
        <w:rPr>
          <w:rFonts w:ascii="Tahoma" w:eastAsia="Times New Roman" w:hAnsi="Tahoma" w:cs="Tahoma"/>
          <w:color w:val="000000"/>
          <w:sz w:val="24"/>
          <w:szCs w:val="24"/>
          <w:lang w:eastAsia="ru-RU"/>
        </w:rPr>
        <w:t>.</w:t>
      </w:r>
    </w:p>
    <w:p w14:paraId="7857856A"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hyperlink r:id="rId11" w:history="1">
        <w:r w:rsidRPr="005328BC">
          <w:rPr>
            <w:rFonts w:ascii="Tahoma" w:eastAsia="Times New Roman" w:hAnsi="Tahoma" w:cs="Tahoma"/>
            <w:color w:val="0060CC"/>
            <w:sz w:val="24"/>
            <w:szCs w:val="24"/>
            <w:u w:val="single"/>
            <w:bdr w:val="none" w:sz="0" w:space="0" w:color="auto" w:frame="1"/>
            <w:lang w:eastAsia="ru-RU"/>
          </w:rPr>
          <w:t>market@galaktika.ru</w:t>
        </w:r>
      </w:hyperlink>
      <w:r w:rsidRPr="005328BC">
        <w:rPr>
          <w:rFonts w:ascii="Tahoma" w:eastAsia="Times New Roman" w:hAnsi="Tahoma" w:cs="Tahoma"/>
          <w:color w:val="000000"/>
          <w:sz w:val="24"/>
          <w:szCs w:val="24"/>
          <w:lang w:eastAsia="ru-RU"/>
        </w:rPr>
        <w:t> с пометкой «Отказ от уведомлений о новых продуктах и услугах и специальных предложениях».</w:t>
      </w:r>
    </w:p>
    <w:p w14:paraId="50A629D2"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14:paraId="119F2FF0"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8. Правовые основания обработки персональных данных</w:t>
      </w:r>
    </w:p>
    <w:p w14:paraId="22FECB14"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8.1. Правовыми основаниями обработки персональных данных Оператором являются:</w:t>
      </w:r>
    </w:p>
    <w:p w14:paraId="23C17D48"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Федеральный закон «Об информации, информационных технологиях и о защите информации» от 27.07.2006 N 149-ФЗ;</w:t>
      </w:r>
    </w:p>
    <w:p w14:paraId="50F003C7"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уставные документы Оператора;</w:t>
      </w:r>
    </w:p>
    <w:p w14:paraId="22CDD438"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договоры, заключаемые между оператором и субъектом персональных данных;</w:t>
      </w:r>
    </w:p>
    <w:p w14:paraId="4D532389"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федеральные законы, иные нормативно-правовые акты в сфере защиты персональных данных;</w:t>
      </w:r>
    </w:p>
    <w:p w14:paraId="09872BA5"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14:paraId="21A2097F"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lastRenderedPageBreak/>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hyperlink r:id="rId12" w:history="1">
        <w:r w:rsidRPr="005328BC">
          <w:rPr>
            <w:rFonts w:ascii="Tahoma" w:eastAsia="Times New Roman" w:hAnsi="Tahoma" w:cs="Tahoma"/>
            <w:color w:val="0060CC"/>
            <w:sz w:val="24"/>
            <w:szCs w:val="24"/>
            <w:u w:val="single"/>
            <w:bdr w:val="none" w:sz="0" w:space="0" w:color="auto" w:frame="1"/>
            <w:lang w:eastAsia="ru-RU"/>
          </w:rPr>
          <w:t>https://galaktika.ru</w:t>
        </w:r>
      </w:hyperlink>
      <w:r w:rsidRPr="005328BC">
        <w:rPr>
          <w:rFonts w:ascii="Tahoma" w:eastAsia="Times New Roman" w:hAnsi="Tahoma" w:cs="Tahoma"/>
          <w:color w:val="000000"/>
          <w:sz w:val="24"/>
          <w:szCs w:val="24"/>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14:paraId="60531B96"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14:paraId="6F562A26"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579BD9C8"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9. Условия обработки персональных данных</w:t>
      </w:r>
    </w:p>
    <w:p w14:paraId="10FEAFBE"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9.1. Обработка персональных данных осуществляется с согласия Субъекта персональных данных на обработку его персональных данных.</w:t>
      </w:r>
    </w:p>
    <w:p w14:paraId="15A8B696"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04715291"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0A792F63"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661BB0F8"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4F610949"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58AE24A3"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lastRenderedPageBreak/>
        <w:t>9.7. Осуществляется обработка персональных данных, подлежащих опубликованию или обязательному раскрытию в соответствии с федеральным законом.</w:t>
      </w:r>
    </w:p>
    <w:p w14:paraId="2BC0695E"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10. Порядок сбора, хранения, передачи и других видов обработки персональных данных</w:t>
      </w:r>
    </w:p>
    <w:p w14:paraId="0F97010F"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2F1061FC"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228BC99B"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67C1F69B"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hyperlink r:id="rId13" w:history="1">
        <w:r w:rsidRPr="005328BC">
          <w:rPr>
            <w:rFonts w:ascii="Tahoma" w:eastAsia="Times New Roman" w:hAnsi="Tahoma" w:cs="Tahoma"/>
            <w:color w:val="0060CC"/>
            <w:sz w:val="24"/>
            <w:szCs w:val="24"/>
            <w:u w:val="single"/>
            <w:bdr w:val="none" w:sz="0" w:space="0" w:color="auto" w:frame="1"/>
            <w:lang w:eastAsia="ru-RU"/>
          </w:rPr>
          <w:t>market@galaktika.ru</w:t>
        </w:r>
      </w:hyperlink>
      <w:r w:rsidRPr="005328BC">
        <w:rPr>
          <w:rFonts w:ascii="Tahoma" w:eastAsia="Times New Roman" w:hAnsi="Tahoma" w:cs="Tahoma"/>
          <w:color w:val="000000"/>
          <w:sz w:val="24"/>
          <w:szCs w:val="24"/>
          <w:lang w:eastAsia="ru-RU"/>
        </w:rPr>
        <w:t>  с пометкой «Актуализация персональных данных».</w:t>
      </w:r>
    </w:p>
    <w:p w14:paraId="171E7419"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5328BC">
        <w:rPr>
          <w:rFonts w:ascii="Tahoma" w:eastAsia="Times New Roman" w:hAnsi="Tahoma" w:cs="Tahoma"/>
          <w:color w:val="000000"/>
          <w:sz w:val="24"/>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hyperlink r:id="rId14" w:history="1">
        <w:r w:rsidRPr="005328BC">
          <w:rPr>
            <w:rFonts w:ascii="Tahoma" w:eastAsia="Times New Roman" w:hAnsi="Tahoma" w:cs="Tahoma"/>
            <w:color w:val="0060CC"/>
            <w:sz w:val="24"/>
            <w:szCs w:val="24"/>
            <w:u w:val="single"/>
            <w:bdr w:val="none" w:sz="0" w:space="0" w:color="auto" w:frame="1"/>
            <w:lang w:eastAsia="ru-RU"/>
          </w:rPr>
          <w:t>market@galaktika.ru</w:t>
        </w:r>
      </w:hyperlink>
      <w:r w:rsidRPr="005328BC">
        <w:rPr>
          <w:rFonts w:ascii="Tahoma" w:eastAsia="Times New Roman" w:hAnsi="Tahoma" w:cs="Tahoma"/>
          <w:color w:val="000000"/>
          <w:sz w:val="24"/>
          <w:szCs w:val="24"/>
          <w:lang w:eastAsia="ru-RU"/>
        </w:rPr>
        <w:t>  с пометкой «Отзыв согласия на обработку персональных данных».</w:t>
      </w:r>
    </w:p>
    <w:p w14:paraId="0658AA1E"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1282FBDF"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46054B9D"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lastRenderedPageBreak/>
        <w:t>10.7. Оператор при обработке персональных данных обеспечивает конфиденциальность персональных данных.</w:t>
      </w:r>
    </w:p>
    <w:p w14:paraId="5432A950"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369655C1"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14:paraId="406491F9"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11. Перечень действий, производимых Оператором с полученными персональными данными</w:t>
      </w:r>
    </w:p>
    <w:p w14:paraId="6D40D485"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6B25F510"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2A3765AB"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12. Трансграничная передача персональных данных</w:t>
      </w:r>
    </w:p>
    <w:p w14:paraId="2A441888"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14:paraId="116DD0DB"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14:paraId="3CF224EB"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t>13. Конфиденциальность персональных данных</w:t>
      </w:r>
    </w:p>
    <w:p w14:paraId="307F3087"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1A7566C3"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bdr w:val="none" w:sz="0" w:space="0" w:color="auto" w:frame="1"/>
          <w:lang w:eastAsia="ru-RU"/>
        </w:rPr>
        <w:lastRenderedPageBreak/>
        <w:t>14. Заключительные положения</w:t>
      </w:r>
    </w:p>
    <w:p w14:paraId="24F417C4"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hyperlink r:id="rId15" w:history="1">
        <w:r w:rsidRPr="005328BC">
          <w:rPr>
            <w:rFonts w:ascii="Tahoma" w:eastAsia="Times New Roman" w:hAnsi="Tahoma" w:cs="Tahoma"/>
            <w:color w:val="0060CC"/>
            <w:sz w:val="24"/>
            <w:szCs w:val="24"/>
            <w:u w:val="single"/>
            <w:bdr w:val="none" w:sz="0" w:space="0" w:color="auto" w:frame="1"/>
            <w:lang w:eastAsia="ru-RU"/>
          </w:rPr>
          <w:t>market@galaktika.ru</w:t>
        </w:r>
      </w:hyperlink>
      <w:r w:rsidRPr="005328BC">
        <w:rPr>
          <w:rFonts w:ascii="Tahoma" w:eastAsia="Times New Roman" w:hAnsi="Tahoma" w:cs="Tahoma"/>
          <w:color w:val="000000"/>
          <w:sz w:val="24"/>
          <w:szCs w:val="24"/>
          <w:lang w:eastAsia="ru-RU"/>
        </w:rPr>
        <w:t>.</w:t>
      </w:r>
    </w:p>
    <w:p w14:paraId="43407446" w14:textId="77777777" w:rsidR="005328BC" w:rsidRPr="005328BC" w:rsidRDefault="005328BC" w:rsidP="005328BC">
      <w:pPr>
        <w:shd w:val="clear" w:color="auto" w:fill="FFFFFF"/>
        <w:spacing w:after="51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1AB97281" w14:textId="77777777" w:rsidR="005328BC" w:rsidRPr="005328BC" w:rsidRDefault="005328BC" w:rsidP="005328BC">
      <w:pPr>
        <w:shd w:val="clear" w:color="auto" w:fill="FFFFFF"/>
        <w:spacing w:after="0"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14.3. Актуальная версия Политики в свободном доступе расположена в сети Интернет по адресу </w:t>
      </w:r>
      <w:hyperlink r:id="rId16" w:history="1">
        <w:r w:rsidRPr="005328BC">
          <w:rPr>
            <w:rFonts w:ascii="Tahoma" w:eastAsia="Times New Roman" w:hAnsi="Tahoma" w:cs="Tahoma"/>
            <w:color w:val="0060CC"/>
            <w:sz w:val="24"/>
            <w:szCs w:val="24"/>
            <w:u w:val="single"/>
            <w:bdr w:val="none" w:sz="0" w:space="0" w:color="auto" w:frame="1"/>
            <w:lang w:eastAsia="ru-RU"/>
          </w:rPr>
          <w:t>https://galaktika.ru</w:t>
        </w:r>
      </w:hyperlink>
      <w:r w:rsidRPr="005328BC">
        <w:rPr>
          <w:rFonts w:ascii="Tahoma" w:eastAsia="Times New Roman" w:hAnsi="Tahoma" w:cs="Tahoma"/>
          <w:color w:val="000000"/>
          <w:sz w:val="24"/>
          <w:szCs w:val="24"/>
          <w:lang w:eastAsia="ru-RU"/>
        </w:rPr>
        <w:t>.</w:t>
      </w:r>
    </w:p>
    <w:p w14:paraId="576A86DE" w14:textId="77777777" w:rsidR="005328BC" w:rsidRPr="005328BC" w:rsidRDefault="005328BC" w:rsidP="005328BC">
      <w:pPr>
        <w:shd w:val="clear" w:color="auto" w:fill="FFFFFF"/>
        <w:spacing w:line="240" w:lineRule="auto"/>
        <w:textAlignment w:val="baseline"/>
        <w:rPr>
          <w:rFonts w:ascii="Tahoma" w:eastAsia="Times New Roman" w:hAnsi="Tahoma" w:cs="Tahoma"/>
          <w:color w:val="000000"/>
          <w:sz w:val="24"/>
          <w:szCs w:val="24"/>
          <w:lang w:eastAsia="ru-RU"/>
        </w:rPr>
      </w:pPr>
      <w:r w:rsidRPr="005328BC">
        <w:rPr>
          <w:rFonts w:ascii="Tahoma" w:eastAsia="Times New Roman" w:hAnsi="Tahoma" w:cs="Tahoma"/>
          <w:color w:val="000000"/>
          <w:sz w:val="24"/>
          <w:szCs w:val="24"/>
          <w:lang w:eastAsia="ru-RU"/>
        </w:rPr>
        <w:t>14.4. При оформлении согласия на обработку персональных данных субъект персональных данных (Пользователь) подтверждает, что согласен с тем, что текст данного им по собственной воле и в его интересах согласия хранится в электронном виде в базе данных Оператора и подтверждает факт согласия на обработку контактных данных в соответствии с положениями настоящего документа, при этом субъект персональных данных (Пользователь) берет на себя ответственность за достоверность предоставленных персональных и  контактных данных (номер телефона, электронный адрес) и подтверждает, что владеет информацией о том, что в любой момент в течение всего срока действия настоящего согласия, он вправе отозвать согласие и отписаться от получения рассылок как путем устного обращения к представителю Оператора, так и путем перехода по соответствующей ссылке в электронном письме и/или на сайте </w:t>
      </w:r>
      <w:hyperlink r:id="rId17" w:history="1">
        <w:r w:rsidRPr="005328BC">
          <w:rPr>
            <w:rFonts w:ascii="Tahoma" w:eastAsia="Times New Roman" w:hAnsi="Tahoma" w:cs="Tahoma"/>
            <w:color w:val="0060CC"/>
            <w:sz w:val="24"/>
            <w:szCs w:val="24"/>
            <w:u w:val="single"/>
            <w:bdr w:val="none" w:sz="0" w:space="0" w:color="auto" w:frame="1"/>
            <w:lang w:eastAsia="ru-RU"/>
          </w:rPr>
          <w:t>https://galaktika.ru</w:t>
        </w:r>
      </w:hyperlink>
      <w:r w:rsidRPr="005328BC">
        <w:rPr>
          <w:rFonts w:ascii="Tahoma" w:eastAsia="Times New Roman" w:hAnsi="Tahoma" w:cs="Tahoma"/>
          <w:color w:val="000000"/>
          <w:sz w:val="24"/>
          <w:szCs w:val="24"/>
          <w:lang w:eastAsia="ru-RU"/>
        </w:rPr>
        <w:t>. Согласие субъекта персональных данных (Пользователя) предоставляется на неограниченный срок при отсутствии сведений о его отзыве. При этом субъект персональных данных (Пользователь) подтверждает, что любое действие по нажатию на кнопку «Отправить», «Зарегистрироваться», «Записаться», «Оставить заявку», проставлению отметки «</w:t>
      </w:r>
      <w:r w:rsidRPr="005328BC">
        <w:rPr>
          <w:rFonts w:ascii="Segoe UI Symbol" w:eastAsia="Times New Roman" w:hAnsi="Segoe UI Symbol" w:cs="Segoe UI Symbol"/>
          <w:color w:val="000000"/>
          <w:sz w:val="24"/>
          <w:szCs w:val="24"/>
          <w:lang w:eastAsia="ru-RU"/>
        </w:rPr>
        <w:t>✓</w:t>
      </w:r>
      <w:r w:rsidRPr="005328BC">
        <w:rPr>
          <w:rFonts w:ascii="Tahoma" w:eastAsia="Times New Roman" w:hAnsi="Tahoma" w:cs="Tahoma"/>
          <w:color w:val="000000"/>
          <w:sz w:val="24"/>
          <w:szCs w:val="24"/>
          <w:lang w:eastAsia="ru-RU"/>
        </w:rPr>
        <w:t>» на соответствующих блоках на сайте </w:t>
      </w:r>
      <w:hyperlink r:id="rId18" w:history="1">
        <w:r w:rsidRPr="005328BC">
          <w:rPr>
            <w:rFonts w:ascii="Tahoma" w:eastAsia="Times New Roman" w:hAnsi="Tahoma" w:cs="Tahoma"/>
            <w:color w:val="0060CC"/>
            <w:sz w:val="24"/>
            <w:szCs w:val="24"/>
            <w:u w:val="single"/>
            <w:bdr w:val="none" w:sz="0" w:space="0" w:color="auto" w:frame="1"/>
            <w:lang w:eastAsia="ru-RU"/>
          </w:rPr>
          <w:t>https://galaktika.ru</w:t>
        </w:r>
      </w:hyperlink>
      <w:r w:rsidRPr="005328BC">
        <w:rPr>
          <w:rFonts w:ascii="Tahoma" w:eastAsia="Times New Roman" w:hAnsi="Tahoma" w:cs="Tahoma"/>
          <w:color w:val="000000"/>
          <w:sz w:val="24"/>
          <w:szCs w:val="24"/>
          <w:lang w:eastAsia="ru-RU"/>
        </w:rPr>
        <w:t> является достаточной формой согласия и позволяет подтвердить сторонам факт получения такого согласия, при этом иных доказательств для дополнительного подтверждения моего свободного волеизъявления не потребуется.</w:t>
      </w:r>
    </w:p>
    <w:p w14:paraId="35458F6A" w14:textId="77777777" w:rsidR="001E22AE" w:rsidRDefault="001E22AE"/>
    <w:sectPr w:rsidR="001E2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BC"/>
    <w:rsid w:val="001E22AE"/>
    <w:rsid w:val="005328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3FAA"/>
  <w15:chartTrackingRefBased/>
  <w15:docId w15:val="{AE63D95C-E24B-4236-937A-AD5BA988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328B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328B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328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328BC"/>
    <w:rPr>
      <w:b/>
      <w:bCs/>
    </w:rPr>
  </w:style>
  <w:style w:type="character" w:styleId="a5">
    <w:name w:val="Hyperlink"/>
    <w:basedOn w:val="a0"/>
    <w:uiPriority w:val="99"/>
    <w:semiHidden/>
    <w:unhideWhenUsed/>
    <w:rsid w:val="00532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36581">
      <w:bodyDiv w:val="1"/>
      <w:marLeft w:val="0"/>
      <w:marRight w:val="0"/>
      <w:marTop w:val="0"/>
      <w:marBottom w:val="0"/>
      <w:divBdr>
        <w:top w:val="none" w:sz="0" w:space="0" w:color="auto"/>
        <w:left w:val="none" w:sz="0" w:space="0" w:color="auto"/>
        <w:bottom w:val="none" w:sz="0" w:space="0" w:color="auto"/>
        <w:right w:val="none" w:sz="0" w:space="0" w:color="auto"/>
      </w:divBdr>
      <w:divsChild>
        <w:div w:id="1731228675">
          <w:marLeft w:val="-225"/>
          <w:marRight w:val="-225"/>
          <w:marTop w:val="0"/>
          <w:marBottom w:val="0"/>
          <w:divBdr>
            <w:top w:val="none" w:sz="0" w:space="0" w:color="auto"/>
            <w:left w:val="none" w:sz="0" w:space="0" w:color="auto"/>
            <w:bottom w:val="none" w:sz="0" w:space="0" w:color="auto"/>
            <w:right w:val="none" w:sz="0" w:space="0" w:color="auto"/>
          </w:divBdr>
          <w:divsChild>
            <w:div w:id="813958444">
              <w:marLeft w:val="0"/>
              <w:marRight w:val="0"/>
              <w:marTop w:val="0"/>
              <w:marBottom w:val="0"/>
              <w:divBdr>
                <w:top w:val="none" w:sz="0" w:space="0" w:color="auto"/>
                <w:left w:val="none" w:sz="0" w:space="0" w:color="auto"/>
                <w:bottom w:val="none" w:sz="0" w:space="0" w:color="auto"/>
                <w:right w:val="none" w:sz="0" w:space="0" w:color="auto"/>
              </w:divBdr>
              <w:divsChild>
                <w:div w:id="1830707341">
                  <w:marLeft w:val="0"/>
                  <w:marRight w:val="0"/>
                  <w:marTop w:val="0"/>
                  <w:marBottom w:val="0"/>
                  <w:divBdr>
                    <w:top w:val="none" w:sz="0" w:space="0" w:color="auto"/>
                    <w:left w:val="none" w:sz="0" w:space="0" w:color="auto"/>
                    <w:bottom w:val="none" w:sz="0" w:space="0" w:color="auto"/>
                    <w:right w:val="none" w:sz="0" w:space="0" w:color="auto"/>
                  </w:divBdr>
                  <w:divsChild>
                    <w:div w:id="1675381711">
                      <w:marLeft w:val="0"/>
                      <w:marRight w:val="0"/>
                      <w:marTop w:val="0"/>
                      <w:marBottom w:val="0"/>
                      <w:divBdr>
                        <w:top w:val="none" w:sz="0" w:space="0" w:color="auto"/>
                        <w:left w:val="none" w:sz="0" w:space="0" w:color="auto"/>
                        <w:bottom w:val="none" w:sz="0" w:space="0" w:color="auto"/>
                        <w:right w:val="none" w:sz="0" w:space="0" w:color="auto"/>
                      </w:divBdr>
                      <w:divsChild>
                        <w:div w:id="1226716767">
                          <w:marLeft w:val="0"/>
                          <w:marRight w:val="0"/>
                          <w:marTop w:val="0"/>
                          <w:marBottom w:val="525"/>
                          <w:divBdr>
                            <w:top w:val="none" w:sz="0" w:space="0" w:color="auto"/>
                            <w:left w:val="none" w:sz="0" w:space="0" w:color="auto"/>
                            <w:bottom w:val="none" w:sz="0" w:space="0" w:color="auto"/>
                            <w:right w:val="none" w:sz="0" w:space="0" w:color="auto"/>
                          </w:divBdr>
                          <w:divsChild>
                            <w:div w:id="19206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03535">
          <w:marLeft w:val="-225"/>
          <w:marRight w:val="-225"/>
          <w:marTop w:val="0"/>
          <w:marBottom w:val="0"/>
          <w:divBdr>
            <w:top w:val="none" w:sz="0" w:space="0" w:color="auto"/>
            <w:left w:val="none" w:sz="0" w:space="0" w:color="auto"/>
            <w:bottom w:val="none" w:sz="0" w:space="0" w:color="auto"/>
            <w:right w:val="none" w:sz="0" w:space="0" w:color="auto"/>
          </w:divBdr>
          <w:divsChild>
            <w:div w:id="1881358651">
              <w:marLeft w:val="0"/>
              <w:marRight w:val="0"/>
              <w:marTop w:val="0"/>
              <w:marBottom w:val="0"/>
              <w:divBdr>
                <w:top w:val="none" w:sz="0" w:space="0" w:color="auto"/>
                <w:left w:val="none" w:sz="0" w:space="0" w:color="auto"/>
                <w:bottom w:val="none" w:sz="0" w:space="0" w:color="auto"/>
                <w:right w:val="none" w:sz="0" w:space="0" w:color="auto"/>
              </w:divBdr>
              <w:divsChild>
                <w:div w:id="477766424">
                  <w:marLeft w:val="0"/>
                  <w:marRight w:val="0"/>
                  <w:marTop w:val="0"/>
                  <w:marBottom w:val="0"/>
                  <w:divBdr>
                    <w:top w:val="none" w:sz="0" w:space="0" w:color="auto"/>
                    <w:left w:val="none" w:sz="0" w:space="0" w:color="auto"/>
                    <w:bottom w:val="none" w:sz="0" w:space="0" w:color="auto"/>
                    <w:right w:val="none" w:sz="0" w:space="0" w:color="auto"/>
                  </w:divBdr>
                  <w:divsChild>
                    <w:div w:id="1803226257">
                      <w:marLeft w:val="0"/>
                      <w:marRight w:val="0"/>
                      <w:marTop w:val="0"/>
                      <w:marBottom w:val="0"/>
                      <w:divBdr>
                        <w:top w:val="none" w:sz="0" w:space="0" w:color="auto"/>
                        <w:left w:val="none" w:sz="0" w:space="0" w:color="auto"/>
                        <w:bottom w:val="none" w:sz="0" w:space="0" w:color="auto"/>
                        <w:right w:val="none" w:sz="0" w:space="0" w:color="auto"/>
                      </w:divBdr>
                      <w:divsChild>
                        <w:div w:id="409237322">
                          <w:marLeft w:val="0"/>
                          <w:marRight w:val="0"/>
                          <w:marTop w:val="0"/>
                          <w:marBottom w:val="525"/>
                          <w:divBdr>
                            <w:top w:val="none" w:sz="0" w:space="0" w:color="auto"/>
                            <w:left w:val="none" w:sz="0" w:space="0" w:color="auto"/>
                            <w:bottom w:val="none" w:sz="0" w:space="0" w:color="auto"/>
                            <w:right w:val="none" w:sz="0" w:space="0" w:color="auto"/>
                          </w:divBdr>
                          <w:divsChild>
                            <w:div w:id="9153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aktika.ru/" TargetMode="External"/><Relationship Id="rId13" Type="http://schemas.openxmlformats.org/officeDocument/2006/relationships/hyperlink" Target="mailto:market@galaktika.ru" TargetMode="External"/><Relationship Id="rId18" Type="http://schemas.openxmlformats.org/officeDocument/2006/relationships/hyperlink" Target="https://galaktika.ru/" TargetMode="External"/><Relationship Id="rId3" Type="http://schemas.openxmlformats.org/officeDocument/2006/relationships/webSettings" Target="webSettings.xml"/><Relationship Id="rId7" Type="http://schemas.openxmlformats.org/officeDocument/2006/relationships/hyperlink" Target="https://galaktika.ru/" TargetMode="External"/><Relationship Id="rId12" Type="http://schemas.openxmlformats.org/officeDocument/2006/relationships/hyperlink" Target="https://galaktika.ru/" TargetMode="External"/><Relationship Id="rId17" Type="http://schemas.openxmlformats.org/officeDocument/2006/relationships/hyperlink" Target="https://galaktika.ru/" TargetMode="External"/><Relationship Id="rId2" Type="http://schemas.openxmlformats.org/officeDocument/2006/relationships/settings" Target="settings.xml"/><Relationship Id="rId16" Type="http://schemas.openxmlformats.org/officeDocument/2006/relationships/hyperlink" Target="https://galaktika.r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alaktika.ru/" TargetMode="External"/><Relationship Id="rId11" Type="http://schemas.openxmlformats.org/officeDocument/2006/relationships/hyperlink" Target="mailto:market@galaktika.ru" TargetMode="External"/><Relationship Id="rId5" Type="http://schemas.openxmlformats.org/officeDocument/2006/relationships/hyperlink" Target="https://galaktika.ru/" TargetMode="External"/><Relationship Id="rId15" Type="http://schemas.openxmlformats.org/officeDocument/2006/relationships/hyperlink" Target="mailto:market@galaktika.ru" TargetMode="External"/><Relationship Id="rId10" Type="http://schemas.openxmlformats.org/officeDocument/2006/relationships/hyperlink" Target="https://galaktika.ru/" TargetMode="External"/><Relationship Id="rId19" Type="http://schemas.openxmlformats.org/officeDocument/2006/relationships/fontTable" Target="fontTable.xml"/><Relationship Id="rId4" Type="http://schemas.openxmlformats.org/officeDocument/2006/relationships/hyperlink" Target="https://galaktika.ru/" TargetMode="External"/><Relationship Id="rId9" Type="http://schemas.openxmlformats.org/officeDocument/2006/relationships/hyperlink" Target="https://galaktika.ru/" TargetMode="External"/><Relationship Id="rId14" Type="http://schemas.openxmlformats.org/officeDocument/2006/relationships/hyperlink" Target="mailto:market@galaktika.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3769</Words>
  <Characters>21487</Characters>
  <Application>Microsoft Office Word</Application>
  <DocSecurity>0</DocSecurity>
  <Lines>179</Lines>
  <Paragraphs>50</Paragraphs>
  <ScaleCrop>false</ScaleCrop>
  <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Зуйкин</dc:creator>
  <cp:keywords/>
  <dc:description/>
  <cp:lastModifiedBy>Никита Зуйкин</cp:lastModifiedBy>
  <cp:revision>1</cp:revision>
  <dcterms:created xsi:type="dcterms:W3CDTF">2024-12-02T17:59:00Z</dcterms:created>
  <dcterms:modified xsi:type="dcterms:W3CDTF">2024-12-02T18:00:00Z</dcterms:modified>
</cp:coreProperties>
</file>