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Сценарии использования системы – «Хронотактика»</w:t>
      </w: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/>
      </w:pPr>
    </w:p>
    <w:p>
      <w:pPr>
        <w:spacing w:after="0"/>
        <w:ind w:firstLine="0" w:left="4819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Выполнил: студент учебной группы</w:t>
      </w:r>
    </w:p>
    <w:p>
      <w:pPr>
        <w:spacing w:after="0"/>
        <w:ind w:firstLine="0" w:left="4819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ИСПк-403-52-00</w:t>
      </w:r>
    </w:p>
    <w:p>
      <w:pPr>
        <w:spacing w:after="0"/>
        <w:ind w:firstLine="0" w:left="4819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Четвериков Денис Альбертович</w:t>
      </w:r>
    </w:p>
    <w:p>
      <w:pPr>
        <w:pageBreakBefore/>
        <w:spacing w:before="0" w:after="20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Сценарий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Наименование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Создание точки исторического события с материалами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Идентификатор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UC-1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Основной актор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Учитель (методист)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Предусловие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Учитель авторизован в системе с ролью «учитель»; открыт экран карты в режиме редактирования.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Основной поток событий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left="397" w:hanging="397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1.</w:t>
              <w:tab/>
              <w:t>Учитель выбирает на карте место, к которому относится историческое событие.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2.</w:t>
              <w:tab/>
              <w:t>Система отображает форму создания точки с полями названия, описания и даты события.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3.</w:t>
              <w:tab/>
              <w:t>Учитель заполняет название, описание и дату (или период) события и подтверждает создание точки.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4.</w:t>
              <w:tab/>
              <w:t>Учитель прикрепляет к точке один или несколько файлов материалов (фото, документ, видео).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5.</w:t>
              <w:tab/>
              <w:t>Система сохраняет точку и загруженные материалы, связывая их с указанной датой.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6.</w:t>
              <w:tab/>
              <w:t>Система отображает созданную точку на карте только при выборе на шкале времени года, соответствующего дате события.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Альтернативный поток 1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На шаге 3 обязательные поля (название или дата) не заполнены — система не позволяет сохранить точку и подсвечивает незаполненные поля.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Альтернативный поток 2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На шаге 4 размер загружаемого файла превышает установленный системой лимит — система отклоняет загрузку данного файла и сообщает учителю о превышении лимита, позволяя загрузить другой файл или продолжить без него.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Постусловие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Точка события сохранена в системе со статусом «на проверке» и станет видимой ученикам после прохождения модерации администратором (сценарий UC-4).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Специальные требования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Загрузка одного файла материалов не должна занимать более 5 секунд при размере файла до 20 МБ.</w:t>
            </w:r>
          </w:p>
        </w:tc>
      </w:tr>
    </w:tbl>
    <w:p>
      <w:pPr>
        <w:spacing w:after="0"/>
        <w:ind w:firstLine="0"/>
      </w:pPr>
    </w:p>
    <w:p>
      <w:pPr>
        <w:spacing w:before="0" w:after="20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Сценарий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Наименование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Создание эталонной схемы реконструкции и задания на её основе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Идентификатор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UC-2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Основной актор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Учитель (методист)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Предусловие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Точка события создана и прошла модерацию (выполнены сценарии UC-1 и UC-4); учитель открыл точку в режиме редактирования схемы.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Основной поток событий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left="397" w:hanging="397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1.</w:t>
              <w:tab/>
              <w:t>Учитель открывает редактор схемы для выбранной точки и загружает базовое изображение (карту местности или план события).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2.</w:t>
              <w:tab/>
              <w:t>Учитель добавляет на изображение объекты (войска, укрепления, направления ударов) и задаёт каждому объекту тип и подпись.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3.</w:t>
              <w:tab/>
              <w:t>Учитель располагает объекты на изображении в положении, которое считает исторически верным.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4.</w:t>
              <w:tab/>
              <w:t>Учитель сохраняет получившееся расположение объектов как эталонную схему.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5.</w:t>
              <w:tab/>
              <w:t>Учитель создаёт на основе эталонной схемы задание на реконструкцию, указывая инструкцию для ученика и допустимую погрешность расположения объектов.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6.</w:t>
              <w:tab/>
              <w:t>Учитель назначает задание конкретной учебной группе.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7.</w:t>
              <w:tab/>
              <w:t>Система делает задание доступным всем ученикам назначенной группы.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Альтернативный поток 1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На шаге 2 учитель пытается добавить объект без указания типа — система не позволяет добавить объект, пока не заполнено обязательное поле типа.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Альтернативный поток 2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На шаге 5 учитель не указывает допустимую погрешность расположения — система применяет значение погрешности, заданное по умолчанию.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Постусловие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Эталонная схема и связанное с ней задание сохранены в системе; задание доступно для выполнения ученикам назначенной группы.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Специальные требования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Редактор схемы должен поддерживать не менее 30 объектов на одной схеме для реконструкции крупных сражений.</w:t>
            </w:r>
          </w:p>
        </w:tc>
      </w:tr>
    </w:tbl>
    <w:p>
      <w:pPr>
        <w:spacing w:after="0"/>
        <w:ind w:firstLine="0"/>
      </w:pPr>
    </w:p>
    <w:p>
      <w:pPr>
        <w:spacing w:before="0" w:after="20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Сценарий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Наименование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Выполнение учеником задания на реконструкцию с автоматической проверкой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Идентификатор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UC-3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Основной актор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Ученик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Предусловие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Ученику назначено задание на реконструкцию (выполнен сценарий UC-2); ученик авторизован в системе и открыл задание.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Основной поток событий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left="397" w:hanging="397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1.</w:t>
              <w:tab/>
              <w:t>Ученик открывает задание и знакомится с материалами точки события и инструкцией к заданию.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2.</w:t>
              <w:tab/>
              <w:t>Ученик открывает редактор реконструкции с тем же базовым изображением, что использовал учитель, но без расположенных объектов.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3.</w:t>
              <w:tab/>
              <w:t>Ученик добавляет объекты на изображение и располагает их в соответствии со своим пониманием события.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4.</w:t>
              <w:tab/>
              <w:t>Ученик завершает реконструкцию и отправляет её на проверку.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5.</w:t>
              <w:tab/>
              <w:t>Система сравнивает расположение объектов ученика с эталонной схемой с учётом допустимой погрешности.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6.</w:t>
              <w:tab/>
              <w:t>Система вычисляет процент совпадения и отображает ученику результат с указанием, какие объекты расположены верно, а какие — нет.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7.</w:t>
              <w:tab/>
              <w:t>Система сохраняет результат в статистике выполнения задания.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Альтернативный поток 1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На шаге 4 ученик отправляет реконструкцию с расположенными не всеми обязательными объектами — система предупреждает о неполной реконструкции и предлагает либо продолжить расстановку, либо отправить как есть.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Альтернативный поток 2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На шаге 5 отклонение положения объекта от эталона находится на границе допустимой погрешности — система засчитывает объект как расположенный верно, если отклонение не превышает погрешность, заданную учителем.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Альтернативный поток 3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Ученик повторно открывает уже выполненное задание — система показывает предыдущий результат и предлагает пройти задание заново, сохраняя лучший из двух результатов.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Постусловие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Результат реконструкции ученика сохранён; ученик видит свою оценку, а учитель — обновлённую статистику выполнения задания по группе.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Специальные требования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Расчёт оценки должен выполняться не более 2 секунд после отправки реконструкции при количестве объектов на схеме до 30.</w:t>
            </w:r>
          </w:p>
        </w:tc>
      </w:tr>
    </w:tbl>
    <w:p>
      <w:pPr>
        <w:spacing w:after="0"/>
        <w:ind w:firstLine="0"/>
      </w:pPr>
    </w:p>
    <w:p>
      <w:pPr>
        <w:spacing w:before="0" w:after="200"/>
        <w:ind w:firstLine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Сценарий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Наименование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Модерация точки исторического события администратором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Идентификатор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UC-4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Основной актор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Администратор системы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Предусловие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Учитель создал новую точку события или изменил существующую (выполнен сценарий UC-1); точка находится в статусе «на проверке».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Основной поток событий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left="397" w:hanging="397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1.</w:t>
              <w:tab/>
              <w:t>Администратор открывает список точек, ожидающих проверки.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2.</w:t>
              <w:tab/>
              <w:t>Администратор выбирает точку и просматривает её описание, дату и прикреплённые материалы.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3.</w:t>
              <w:tab/>
              <w:t>Администратор проверяет соответствие материалов требованиям (отсутствие запрещённой символики, корректность указанных источников).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4.</w:t>
              <w:tab/>
              <w:t>Администратор подтверждает публикацию точки.</w:t>
            </w:r>
          </w:p>
          <w:p>
            <w:pPr>
              <w:spacing w:line="276" w:lineRule="auto" w:after="80" w:before="0"/>
              <w:ind w:left="397" w:hanging="397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5.</w:t>
              <w:tab/>
              <w:t>Система переводит точку в статус «опубликовано» и делает её видимой ученикам на карте.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Альтернативный поток 1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На шаге 3 администратор обнаруживает в материалах недостоверную информацию или запрещённую символику — администратор отклоняет точку с указанием причины, и система возвращает её учителю на доработку.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Альтернативный поток 2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На шаге 2 к точке ранее поступила жалоба от пользователя — администратор рассматривает такие точки в первую очередь и по результатам проверки либо подтверждает публикацию, либо скрывает точку с уведомлением автора.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Постусловие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Точка события получает статус «опубликовано» либо «отклонено»; при отклонении учитель получает уведомление с указанием причины и может внести исправления.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Специальные требования</w:t>
            </w:r>
          </w:p>
        </w:tc>
        <w:tc>
          <w:tcPr>
            <w:tcW w:type="dxa" w:w="7937"/>
          </w:tcPr>
          <w:p>
            <w:pPr>
              <w:spacing w:line="276" w:lineRule="auto" w:after="80" w:before="0"/>
              <w:ind w:firstLine="0" w:left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Отклонённая точка не должна отображаться ученикам ни в одном режиме просмотра карты.</w:t>
            </w:r>
          </w:p>
        </w:tc>
      </w:tr>
    </w:tbl>
    <w:p>
      <w:pPr>
        <w:spacing w:after="0"/>
        <w:ind w:firstLine="0"/>
      </w:pPr>
    </w:p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 w:cs="Times New Roman"/>
        <w:b w:val="0"/>
        <w:color w:val="000000"/>
        <w:sz w:val="24"/>
      </w:rPr>
      <w:fldChar w:fldCharType="begin"/>
      <w:instrText xml:space="preserve">PAGE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85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