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BCC3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val="0"/>
          <w:iCs w:val="0"/>
          <w:caps w:val="0"/>
          <w:color w:val="000000"/>
          <w:spacing w:val="0"/>
          <w:sz w:val="32"/>
          <w:szCs w:val="32"/>
          <w:shd w:val="clear" w:fill="FFFFFF"/>
        </w:rPr>
        <w:t>十九届中央纪委三次全会召开前夕，由党中央制定的《中国共产党纪律检查机关监督执纪工作规则》正式印发。</w:t>
      </w:r>
    </w:p>
    <w:p w14:paraId="216DE758">
      <w:pPr>
        <w:keepNext w:val="0"/>
        <w:keepLines w:val="0"/>
        <w:pageBreakBefore w:val="0"/>
        <w:widowControl w:val="0"/>
        <w:kinsoku/>
        <w:wordWrap/>
        <w:overflowPunct/>
        <w:topLinePunct w:val="0"/>
        <w:autoSpaceDE/>
        <w:autoSpaceDN/>
        <w:bidi w:val="0"/>
        <w:adjustRightInd/>
        <w:snapToGrid/>
        <w:spacing w:line="600" w:lineRule="exact"/>
        <w:ind w:firstLine="560" w:firstLineChars="200"/>
        <w:textAlignment w:val="auto"/>
        <w:rPr>
          <w:rFonts w:hint="eastAsia" w:ascii="仿宋_GB2312" w:hAnsi="仿宋_GB2312" w:eastAsia="仿宋_GB2312" w:cs="仿宋_GB2312"/>
          <w:snapToGrid w:val="0"/>
          <w:spacing w:val="-20"/>
          <w:sz w:val="32"/>
          <w:szCs w:val="32"/>
        </w:rPr>
      </w:pPr>
    </w:p>
    <w:p w14:paraId="2BC33B64">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napToGrid w:val="0"/>
          <w:spacing w:val="-20"/>
          <w:sz w:val="44"/>
          <w:szCs w:val="44"/>
        </w:rPr>
      </w:pPr>
      <w:bookmarkStart w:id="0" w:name="_GoBack"/>
      <w:r>
        <w:rPr>
          <w:rFonts w:hint="eastAsia" w:ascii="方正小标宋简体" w:hAnsi="方正小标宋简体" w:eastAsia="方正小标宋简体" w:cs="方正小标宋简体"/>
          <w:snapToGrid w:val="0"/>
          <w:spacing w:val="-20"/>
          <w:sz w:val="44"/>
          <w:szCs w:val="44"/>
        </w:rPr>
        <w:t>《中国共产党纪律检查机关监督执纪工作规则》</w:t>
      </w:r>
    </w:p>
    <w:bookmarkEnd w:id="0"/>
    <w:p w14:paraId="38A22E0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全文如下</w:t>
      </w:r>
    </w:p>
    <w:p w14:paraId="50A283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第一章　总则</w:t>
      </w:r>
    </w:p>
    <w:p w14:paraId="5CF209F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加强党对纪律检查和国家监察工作的统一领导，加强党的纪律建设，推进全面从严治党，规范纪检监察机关监督执纪工作，根据《中国共产党章程》和有关法律，结合纪检监察体制改革和监督执纪工作实践，制定本规则。</w:t>
      </w:r>
    </w:p>
    <w:p w14:paraId="5074CF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坚持以马克思列宁主义、毛泽东思想、邓小平理论、“三个代表”重要思想、科学发展观、习近平新时代中国特色社会主义思想为指导，全面贯彻纪律检查委员会和监察委员会合署办公要求，依规依纪依法严格监督执纪，坚持打铁必须自身硬，把权力关进制度笼子，建设忠诚干净担当的纪检监察干部队伍。</w:t>
      </w:r>
    </w:p>
    <w:p w14:paraId="0AC9441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监督执纪工作应当遵循以下原则：</w:t>
      </w:r>
    </w:p>
    <w:p w14:paraId="0D068C0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坚持和加强党的全面领导，牢固树立政治意识、大局意识、核心意识、看齐意识，坚定中国特色社会主义道路自信、理论自信、制度自信、文化自信，坚决维护习近平总书记党中央的核心、全党的核心地位，坚决维护党中央权威和集中统一领导，严守政治纪律和政治规矩，体现监督执纪工作的政治性，构建党统一指挥、全面覆盖、权威高效的监督体系；</w:t>
      </w:r>
    </w:p>
    <w:p w14:paraId="3146B93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（二）坚持纪律检查工作双重领导体制，监督执纪工作以上级纪委领导为主，线索处置、立案审查等在向同级党委报告的同时应当向上级纪委报告；</w:t>
      </w:r>
    </w:p>
    <w:p w14:paraId="0ED8AA5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（三）坚持实事求是，以事实为依据，以党章党规党纪和国家法律法规为准绳，强化监督、严格执纪，把握政策、宽严相济，对主动投案、主动交代问题的宽大处理，对拒不交代、欺瞒组织的从严处理；</w:t>
      </w:r>
    </w:p>
    <w:p w14:paraId="3267160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（四）坚持信任不能代替监督，执纪者必先守纪，以更高的标准、更严的要求约束自己，严格工作程序，有效管控风险，强化对监督执纪各环节的监督制约，确保监督执纪工作经得起历史和人民的检验。</w:t>
      </w:r>
    </w:p>
    <w:p w14:paraId="17C510F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坚持惩前毖后、治病救人，把纪律挺在前面，精准有效运用监督执纪“四种形态”，把思想政治工作贯穿监督执纪全过程，严管和厚爱结合，激励和约束并重，注重教育转化，促使党员自觉防止和纠正违纪行为，惩治极少数，教育大多数，实现政治效果、纪法效果和社会效果相统一。</w:t>
      </w:r>
    </w:p>
    <w:p w14:paraId="7240B56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第二章　领导体制</w:t>
      </w:r>
    </w:p>
    <w:p w14:paraId="3F08D2C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中央纪律检查委员会在党中央领导下进行工作。地方各级纪律检查委员会和基层纪律检查委员会在同级党的委员会和上级纪律检查委员会双重领导下进行工作。</w:t>
      </w:r>
    </w:p>
    <w:p w14:paraId="7B211D5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党委应当定期听取、审议同级纪律检查委员会和监察委员会的工作报告，加强对纪委监委工作的领导、管理和监督。</w:t>
      </w:r>
    </w:p>
    <w:p w14:paraId="71C1602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党的纪律检查机关和国家监察机关是党和国家自我监督的专责机关，中央纪委和地方各级纪委贯彻党中央关于国家监察工作的决策部署，审议决定监委依法履职中的重要事项，把执纪和执法贯通起来，实现党内监督和国家监察的有机统一。</w:t>
      </w:r>
    </w:p>
    <w:p w14:paraId="5F7A28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监督执纪工作实行分级负责制：</w:t>
      </w:r>
    </w:p>
    <w:p w14:paraId="2C30A8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中央纪委国家监委负责监督检查和审查调查中央委员、候补中央委员，中央纪委委员，中央管理的领导干部，党中央工作部门、党中央批准设立的党组（党委），各省、自治区、直辖市党委、纪委等党组织的涉嫌违纪或者职务违法、职务犯罪问题。</w:t>
      </w:r>
    </w:p>
    <w:p w14:paraId="0894CB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地方各级纪委监委负责监督检查和审查调查同级党委委员、候补委员，同级纪委委员，同级党委管理的党员、干部以及监察对象，同级党委工作部门、党委批准设立的党组（党委），下一级党委、纪委等党组织的涉嫌违纪或者职务违法、职务犯罪问题。</w:t>
      </w:r>
    </w:p>
    <w:p w14:paraId="63C926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（三）基层纪委负责监督检查和审查同级党委管理的党员，同级党委下属的各级党组织的涉嫌违纪问题；未设立纪律检查委员会的党的基层委员会，由该委员会负责监督执纪工作。</w:t>
      </w:r>
    </w:p>
    <w:p w14:paraId="21F3BEE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地方各级纪委监委依照规定加强对同级党委履行职责、行使权力情况的监督。</w:t>
      </w:r>
    </w:p>
    <w:p w14:paraId="0E7547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对党的组织关系在地方、干部管理权限在主管部门的党员、干部以及监察对象涉嫌违纪违法问题，应当按照谁主管谁负责的原则进行监督执纪，由设在主管部门、有管辖权的纪检监察机关进行审查调查，主管部门认为有必要的，可以与地方纪检监察机关联合审查调查。地方纪检监察机关接到问题线索反映的，经与主管部门协调，可以对其进行审查调查，也可以与主管部门组成联合审查调查组，审查调查情况及时向对方通报。</w:t>
      </w:r>
    </w:p>
    <w:p w14:paraId="0F0EFE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上级纪检监察机关有权指定下级纪检监察机关对其他下级纪检监察机关管辖的党组织和党员、干部以及监察对象涉嫌违纪或者职务违法、职务犯罪问题进行审查调查，必要时也可以直接进行审查调查。上级纪检监察机关可以将其直接管辖的事项指定下级纪检监察机关进行审查调查。</w:t>
      </w:r>
    </w:p>
    <w:p w14:paraId="73D72E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纪检监察机关之间对管辖事项有争议的，由其共同的上级纪检监察机关确定；认为所管辖的事项重大、复杂，需要由上级纪检监察机关管辖的，可以报请上级纪检监察机关管辖。</w:t>
      </w:r>
    </w:p>
    <w:p w14:paraId="5F2BF9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纪检监察机关应当严格执行请示报告制度。中央纪委定期向党中央报告工作，研究涉及全局的重大事项、遇有重要问题以及作出立案审查调查决定、给予党纪政务处分等事项应当及时向党中央请示报告，既要报告结果也要报告过程。执行党中央重要决定的情况应当专题报告。</w:t>
      </w:r>
    </w:p>
    <w:p w14:paraId="464605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地方各级纪检监察机关对作出立案审查调查决定、给予党纪政务处分等重要事项，应当向同级党委请示汇报并向上级纪委监委报告，形成明确意见后再正式行文请示。遇有重要事项应当及时报告。</w:t>
      </w:r>
    </w:p>
    <w:p w14:paraId="6153B0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纪检监察机关应当坚持民主集中制，对于线索处置、谈话函询、初步核实、立案审查调查、案件审理、处置执行中的重要问题，经集体研究后，报纪检监察机关相关负责人、主要负责人审批。</w:t>
      </w:r>
    </w:p>
    <w:p w14:paraId="0EA8A7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纪检监察机关应当建立监督检查、审查调查、案件监督管理、案件审理相互协调、相互制约的工作机制。市地级以上纪委监委实行监督检查和审查调查部门分设，监督检查部门主要负责联系地区和部门、单位的日常监督检查和对涉嫌一般违纪问题线索处置，审查调查部门主要负责对涉嫌严重违纪或者职务违法、职务犯罪问题线索进行初步核实和立案审查调查；案件监督管理部门负责对监督检查、审查调查工作全过程进行监督管理，案件审理部门负责对需要给予党纪政务处分的案件审核把关。</w:t>
      </w:r>
    </w:p>
    <w:p w14:paraId="24EF4BD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纪检监察机关在工作中需要协助的，有关组织和机关、单位、个人应当依规依纪依法予以协助。</w:t>
      </w:r>
    </w:p>
    <w:p w14:paraId="6065374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纪检监察机关案件监督管理部门负责对监督执纪工作全过程进行监督管理，做好线索管理、组织协调、监督检查、督促办理、统计分析等工作。党风政风监督部门应当加强对党风政风建设的综合协调，做好督促检查、通报曝光和综合分析等工作。</w:t>
      </w:r>
    </w:p>
    <w:p w14:paraId="7FCE501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第三章　监督检查</w:t>
      </w:r>
    </w:p>
    <w:p w14:paraId="07A2C7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党委（党组）在党内监督中履行主体责任，纪检监察机关履行监督责任，应当将纪律监督、监察监督、巡视监督、派驻监督结合起来，重点检查遵守、执行党章党规党纪和宪法法律法规，坚定理想信念，增强“四个意识”，坚定“四个自信”，维护习近平总书记核心地位，维护党中央权威和集中统一领导，贯彻执行党和国家的路线方针政策以及重大决策部署，坚持主动作为、真抓实干，落实全面从严治党责任、民主集中制原则、选人用人规定以及中央八项规定精神，巡视巡察整改，依法履职、秉公用权、廉洁从政从业以及恪守社会道德规范等情况，对发现的问题分类处置、督促整改。</w:t>
      </w:r>
    </w:p>
    <w:p w14:paraId="2D0E6E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纪委监委（纪检监察组、纪检监察工委）报请或者会同党委（党组）定期召开专题会议，听取加强党内监督情况专题报告，综合分析所联系的地区、部门、单位政治生态状况，提出加强和改进的意见及工作措施，抓好组织实施和督促检查。</w:t>
      </w:r>
    </w:p>
    <w:p w14:paraId="17556EA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纪检监察机关应当结合被监督对象的职责，加强对行使权力情况的日常监督，通过多种方式了解被监督对象的思想、工作、作风、生活情况，发现苗头性、倾向性问题或者轻微违纪问题，应当及时约谈提醒、批评教育、责令检查、诫勉谈话，提高监督的针对性和实效性。</w:t>
      </w:r>
    </w:p>
    <w:p w14:paraId="7C7943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纪检监察机关应当畅通来信、来访、来电和网络等举报渠道，建设覆盖纪检监察系统的检举举报平台，及时受理检举控告，发挥党员和群众的监督作用。</w:t>
      </w:r>
    </w:p>
    <w:p w14:paraId="4C0731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纪检监察机关应当建立健全党员领导干部</w:t>
      </w:r>
      <w:r>
        <w:rPr>
          <w:rFonts w:hint="eastAsia" w:ascii="仿宋_GB2312" w:hAnsi="仿宋_GB2312" w:eastAsia="仿宋_GB2312" w:cs="仿宋_GB2312"/>
          <w:sz w:val="32"/>
          <w:szCs w:val="32"/>
          <w:highlight w:val="yellow"/>
        </w:rPr>
        <w:t>廉政档案</w:t>
      </w:r>
      <w:r>
        <w:rPr>
          <w:rFonts w:hint="eastAsia" w:ascii="仿宋_GB2312" w:hAnsi="仿宋_GB2312" w:eastAsia="仿宋_GB2312" w:cs="仿宋_GB2312"/>
          <w:sz w:val="32"/>
          <w:szCs w:val="32"/>
        </w:rPr>
        <w:t>，主要内容包括：</w:t>
      </w:r>
    </w:p>
    <w:p w14:paraId="386E46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（一）任免情况、人事档案情况、因不如实报告个人有关事项受到处理的情况等；</w:t>
      </w:r>
    </w:p>
    <w:p w14:paraId="32D115F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（二）巡视巡察、信访、案件监督管理以及其他方面移交的问题线索和处置情况；</w:t>
      </w:r>
    </w:p>
    <w:p w14:paraId="3079DE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（三）开展谈话函询、初步核实、审查调查以及其他工作形成的有关材料；</w:t>
      </w:r>
    </w:p>
    <w:p w14:paraId="111D94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（四）党风廉政意见回复材料；</w:t>
      </w:r>
    </w:p>
    <w:p w14:paraId="21DFA0B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（五）其他反映廉政情况的材料。</w:t>
      </w:r>
    </w:p>
    <w:p w14:paraId="018415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廉政档案应当动态更新。</w:t>
      </w:r>
    </w:p>
    <w:p w14:paraId="1FFD08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纪检监察机关应当做好干部选拔任用党风廉政意见回复工作，对反映问题线索认真核查，综合用好巡视巡察等其他监督成果，严把政治关、品行关、作风关、廉洁关。</w:t>
      </w:r>
    </w:p>
    <w:p w14:paraId="3BFC884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纪检监察机关对监督中发现的突出问题，应当向有关党组织或者单位提出纪律检查建议或者监察建议，通过督促召开专题民主生活会、组织开展专项检查等方式，督查督办，推动整改。</w:t>
      </w:r>
    </w:p>
    <w:p w14:paraId="4026D43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第四章　线索处置</w:t>
      </w:r>
    </w:p>
    <w:p w14:paraId="28DC3F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纪检监察机关应当加强对问题线索的集中管理、分类处置、定期清理。信访举报部门归口受理同级党委管理的党组织和党员、干部以及监察对象涉嫌违纪或者职务违法、职务犯罪问题的信访举报，统一接收有关纪检监察机关、派驻或者派出机构以及其他单位移交的相关信访举报，移送本机关有关部门，深入分析信访形势，及时反映损害群众最关心、最直接、最现实的利益问题。</w:t>
      </w:r>
    </w:p>
    <w:p w14:paraId="619A01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巡视巡察工作机构和审计机关、行政执法机关、司法机关等单位发现涉嫌违纪或者职务违法、职务犯罪问题线索，应当及时移交纪检监察机关案件监督管理部门统一办理。</w:t>
      </w:r>
    </w:p>
    <w:p w14:paraId="66C5E9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督检查部门、审查调查部门、干部监督部门发现的相关问题线索，属于本部门受理范围的，应当送案件监督管理部门备案；不属于本部门受理范围的，经审批后移送案件监督管理部门，由其按程序转交相关监督执纪部门办理。</w:t>
      </w:r>
    </w:p>
    <w:p w14:paraId="2BBAB50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纪检监察机关应当结合问题线索所涉及地区、部门、单位总体情况，综合分析，按照谈话函询、初步核实、暂存待查、予以了结4类方式进行处置。</w:t>
      </w:r>
    </w:p>
    <w:p w14:paraId="4DC52F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线索处置不得拖延和积压，处置意见应当在收到问题线索之日起1个月内提出，并制定处置方案，履行审批手续。</w:t>
      </w:r>
    </w:p>
    <w:p w14:paraId="46A4CE8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纪检监察机关对反映同级党委委员、候补委员，纪委常委、监委委员，以及所辖地区、部门、单位主要负责人的问题线索和线索处置情况，应当及时向上级纪检监察机关报告。</w:t>
      </w:r>
    </w:p>
    <w:p w14:paraId="2EFEF8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案件监督管理部门对问题线索实行集中管理、动态更新、定期汇总核对，提出分办意见，报纪检监察机关主要负责人批准，按程序移送承办部门。承办部门应当指定专人负责管理问题线索，逐件编号登记、建立管理台账。线索管理处置各环节应当由经手人员签名，全程登记备查。</w:t>
      </w:r>
    </w:p>
    <w:p w14:paraId="5CDC0C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纪检监察机关应当根据工作需要，定期召开专题会议，听取问题线索综合情况汇报，进行分析研判，对重要检举事项和反映问题集中的领域深入研究，提出处置要求，做到件件有着落。</w:t>
      </w:r>
    </w:p>
    <w:p w14:paraId="1020743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承办部门应当做好线索处置归档工作，归档材料齐全完整，载明领导批示和处置过程。案件监督管理部门定期汇总、核对问题线索及处置情况，向纪检监察机关主要负责人报告，并向相关部门通报。</w:t>
      </w:r>
    </w:p>
    <w:p w14:paraId="31DE6C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第五章　谈话函询</w:t>
      </w:r>
    </w:p>
    <w:p w14:paraId="77E3AC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各级党委（党组）和纪检监察机关应当推动加强和规范党内政治生活，经常拿起批评和自我批评的武器，及时开展谈话提醒、约谈函询，促使党员、干部以及监察对象增强党的观念和纪律意识。</w:t>
      </w:r>
    </w:p>
    <w:p w14:paraId="0A8AB8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纪检监察机关采取谈话函询方式处置问题线索，应当起草谈话函询报批请示，拟订谈话方案和相关工作预案，按程序报批。需要谈话函询下一级党委（党组）主要负责人的，应当报纪检监察机关主要负责人批准，必要时向同级党委主要负责人报告。</w:t>
      </w:r>
    </w:p>
    <w:p w14:paraId="67F643A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谈话应当由纪检监察机关相关负责人或者承办部门负责人进行，可以由被谈话人所在党委（党组）、纪委监委（纪检监察组、纪检监察工委）有关负责人陪同；经批准也可以委托被谈话人所在党委（党组）主要负责人进行。</w:t>
      </w:r>
    </w:p>
    <w:p w14:paraId="2AD97B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谈话应当在具备安全保障条件的场所进行。由纪检监察机关谈话的，应当制作谈话笔录，谈话后可以视情况由被谈话人写出书面说明。</w:t>
      </w:r>
    </w:p>
    <w:p w14:paraId="343B16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纪检监察机关进行函询应当以办公厅（室）名义发函给被反映人，并抄送其所在党委（党组）和派驻纪检监察组主要负责人。被函询人应当在收到函件后15个工作日内写出说明材料，由其所在党委（党组）主要负责人签署意见后发函回复。</w:t>
      </w:r>
    </w:p>
    <w:p w14:paraId="63449D6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被函询人为党委（党组）主要负责人的，或者被函询人所作说明涉及党委（党组）主要负责人的，应当直接发函回复纪检监察机关。</w:t>
      </w:r>
    </w:p>
    <w:p w14:paraId="54403B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承办部门应当在谈话结束或者收到函询回复后1个月内写出情况报告和处置意见，按程序报批。根据不同情形作出相应处理：</w:t>
      </w:r>
    </w:p>
    <w:p w14:paraId="622104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（一）反映不实，或者没有证据证明存在问题的，予以采信了结，并向被函询人发函反馈。</w:t>
      </w:r>
    </w:p>
    <w:p w14:paraId="123DD2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（二）问题轻微，不需要追究纪律责任的，采取谈话提醒、批评教育、责令检查、诫勉谈话等方式处理。</w:t>
      </w:r>
    </w:p>
    <w:p w14:paraId="2FAB9B1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反映问题比较具体，但被反映人予以否认且否认理由不充分具体的，或者说明存在明显问题的，一般应当再次谈话或者函询；发现被反映人涉嫌违纪或者职务违法、职务犯罪问题需要追究纪律和法律责任的，应当提出初步核实的建议。</w:t>
      </w:r>
    </w:p>
    <w:p w14:paraId="27CE74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（四）对诬告陷害者，依规依纪依法予以查处。</w:t>
      </w:r>
    </w:p>
    <w:p w14:paraId="64321C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必要时可以对被反映人谈话函询的说明情况进行抽查核实。</w:t>
      </w:r>
    </w:p>
    <w:p w14:paraId="7BE49F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谈话函询材料应当存入廉政档案。</w:t>
      </w:r>
    </w:p>
    <w:p w14:paraId="00D813C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被谈话函询的党员干部应当在民主生活会、组织生活会上就本年度或者上年度谈话函询问题进行说明，讲清组织予以采信了结的情况；存在违纪问题的，应当进行自我批评，作出检讨。</w:t>
      </w:r>
    </w:p>
    <w:p w14:paraId="0C26304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第六章　初步核实</w:t>
      </w:r>
    </w:p>
    <w:p w14:paraId="4B10B7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党委（党组）、纪委监委（纪检监察组）应当对具有可查性的涉嫌违纪或者职务违法、职务犯罪问题线索，扎实开展初步核实工作，收集客观性证据，确保真实性和准确性。</w:t>
      </w:r>
    </w:p>
    <w:p w14:paraId="05B977F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纪检监察机关采取初步核实方式处置问题线索，应当制定工作方案，成立核查组，履行审批程序。被核查人为下一级党委（党组）主要负责人的，纪检监察机关应当报同级党委主要负责人批准。</w:t>
      </w:r>
    </w:p>
    <w:p w14:paraId="281923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核查组经批准可以采取必要措施收集证据，与相关人员谈话了解情况，要求相关组织作出说明，调取个人有关事项报告，查阅复制文件、账目、档案等资料，查核资产情况和有关信息，进行鉴定勘验。对被核查人及相关人员主动上交的财物，核查组应当予以暂扣。</w:t>
      </w:r>
    </w:p>
    <w:p w14:paraId="2B8CD0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需要采取技术调查或者限制出境等措施的，纪检监察机关应当严格履行审批手续，交有关机关执行。</w:t>
      </w:r>
    </w:p>
    <w:p w14:paraId="11BD558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初步核实工作结束后，核查组应当撰写初步核实情况报告，列明被核查人基本情况、反映的主要问题、办理依据以及初步核实结果、存在疑点、处理建议，由核查组全体人员签名备查。</w:t>
      </w:r>
    </w:p>
    <w:p w14:paraId="008EA2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承办部门应当综合分析初步核实情况，按照拟立案审查调查、予以了结、谈话提醒、暂存待查，或者移送有关党组织处理等方式提出处置建议。</w:t>
      </w:r>
    </w:p>
    <w:p w14:paraId="097544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初步核实情况报告应当报纪检监察机关主要负责人审批，必要时向同级党委主要负责人报告。</w:t>
      </w:r>
    </w:p>
    <w:p w14:paraId="748944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第七章　审查调查</w:t>
      </w:r>
    </w:p>
    <w:p w14:paraId="75C2D26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党委（党组）应当按照管理权限，加强对党员、干部以及监察对象涉嫌严重违纪或者职务违法、职务犯罪问题审查调查处置工作，定期听取重大案件情况报告，加强反腐败协调机构的机制建设，坚定不移、精准有序惩治腐败。</w:t>
      </w:r>
    </w:p>
    <w:p w14:paraId="71904E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纪检监察机关经过初步核实，对党员、干部以及监察对象涉嫌违纪或者职务违法、职务犯罪，需要追究纪律或者法律责任的，应当立案审查调查。</w:t>
      </w:r>
    </w:p>
    <w:p w14:paraId="0189F47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凡报请批准立案的，应当已经掌握部分违纪或者职务违法、职务犯罪事实和证据，具备进行审查调查的条件。</w:t>
      </w:r>
    </w:p>
    <w:p w14:paraId="4F1DB76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对符合立案条件的，承办部门应当起草立案审查调查呈批报告，经纪检监察机关主要负责人审批，报同级党委主要负责人批准，予以立案审查调查。</w:t>
      </w:r>
    </w:p>
    <w:p w14:paraId="40C3C5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立案审查调查决定应当向被审查调查人宣布，并向被审查调查人所在党委（党组）主要负责人通报。</w:t>
      </w:r>
    </w:p>
    <w:p w14:paraId="065468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对涉嫌严重违纪或者职务违法、职务犯罪人员立案审查调查，纪检监察机关主要负责人应当主持召开由纪检监察机关相关负责人参加的专题会议，研究批准审查调查方案。</w:t>
      </w:r>
    </w:p>
    <w:p w14:paraId="4471E96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纪检监察机关相关负责人批准成立审查调查组，确定审查调查谈话方案、外查方案，审批重要信息查询、涉案财物查扣等事项。</w:t>
      </w:r>
    </w:p>
    <w:p w14:paraId="76FC21C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监督检查、审查调查部门主要负责人组织研究提出审查调查谈话方案、外查方案和处置意见建议，审批一般信息查询，对调查取证审核把关。</w:t>
      </w:r>
    </w:p>
    <w:p w14:paraId="0A99C8F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审查调查组组长应当严格执行审查调查方案，不得擅自更改；以书面形式报告审查调查进展情况，遇有重要事项及时请示。</w:t>
      </w:r>
    </w:p>
    <w:p w14:paraId="281C37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审查调查组可以依照党章党规和监察法，经审批进行谈话、讯问、询问、留置、查询、冻结、搜查、调取、查封、扣押（暂扣、封存）、勘验检查、鉴定，提请有关机关采取技术调查、通缉、限制出境等措施。</w:t>
      </w:r>
    </w:p>
    <w:p w14:paraId="629063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承办部门应当建立台账，记录使用措施情况，向案件监督管理部门定期备案。</w:t>
      </w:r>
    </w:p>
    <w:p w14:paraId="175332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案件监督管理部门应当核对检查，定期汇总重要措施使用情况并报告纪委监委领导和上一级纪检监察机关，发现违规违纪违法使用措施的，区分不同情况进行处理，防止擅自扩大范围、延长时限。</w:t>
      </w:r>
    </w:p>
    <w:p w14:paraId="711999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需要对被审查调查人采取留置措施的，应当依据监察法进行，在24小时内通知其所在单位和家属，并及时向社会公开发布。因可能毁灭、伪造证据，干扰证人作证或者串供等有碍调查情形而不宜通知或者公开的，应当按程序报批并记录在案。有碍调查的情形消失后，应当立即通知被留置人员所在单位和家属。</w:t>
      </w:r>
    </w:p>
    <w:p w14:paraId="69BE91C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审查调查工作应当依照规定由两人以上进行，按照规定出示证件，出具书面通知。</w:t>
      </w:r>
    </w:p>
    <w:p w14:paraId="1E3DAD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立案审查调查方案批准后，应当由纪检监察机关相关负责人或者部门负责人与被审查调查人谈话，宣布立案决定，讲明党的政策和纪律，要求被审查调查人端正态度、配合审查调查。</w:t>
      </w:r>
    </w:p>
    <w:p w14:paraId="4BFB21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审查调查应当充分听取被审查调查人陈述，保障其饮食、休息，提供医疗服务，确保安全。严格禁止使用违反党章党规党纪和国家法律的手段，严禁逼供、诱供、侮辱、打骂、虐待、体罚或者变相体罚。</w:t>
      </w:r>
    </w:p>
    <w:p w14:paraId="4F92CD1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　审查调查期间，对被审查调查人以同志相称，安排学习党章党规党纪以及相关法律法规，开展理想信念宗旨教育，通过深入细致的思想政治工作，促使其深刻反省、认识错误、交代问题，写出忏悔反思材料。</w:t>
      </w:r>
    </w:p>
    <w:p w14:paraId="26C0868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第四十五条　外查工作必须严格按照外查方案执行，不得随意扩大审查调查范围、变更审查调查对象和事项，重要事项应当及时请示报告。</w:t>
      </w:r>
    </w:p>
    <w:p w14:paraId="4AD716F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外查工作期间，未经批准，监督执纪人员不得单独接触任何涉案人员及其特定关系人，不得擅自采取审查调查措施，不得从事与外查事项无关的活动。</w:t>
      </w:r>
    </w:p>
    <w:p w14:paraId="6FC3A0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第四十六条　纪检监察机关应当严格依规依纪依法收集、鉴别证据，做到全面、客观，形成相互印证、完整稳定的证据链。</w:t>
      </w:r>
    </w:p>
    <w:p w14:paraId="1AEE578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调查取证应当收集原物原件，逐件清点编号，现场登记，由在场人员签字盖章，原物不便搬运、保存或者取得原件确有困难的，可以将原物封存并拍照录像或者调取原件副本、复印件；谈话应当现场制作谈话笔录并由被谈话人阅看后签字。已调取证据必须及时交审查调查组统一保管。</w:t>
      </w:r>
    </w:p>
    <w:p w14:paraId="169C05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严禁以威胁、引诱、欺骗以及其他违规违纪违法方式收集证据；严禁隐匿、损毁、篡改、伪造证据。</w:t>
      </w:r>
    </w:p>
    <w:p w14:paraId="4B49E6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第四十七条　查封、扣押（暂扣、封存）、冻结、移交涉案财物，应当严格履行审批手续。</w:t>
      </w:r>
    </w:p>
    <w:p w14:paraId="267837D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执行查封、扣押（暂扣、封存）措施，监督执纪人员应当会同原财物持有人或者保管人、见证人，当面逐一拍照、登记、编号，现场填写登记表，由在场人员签名。对价值不明物品应当及时鉴定，专门封存保管。</w:t>
      </w:r>
    </w:p>
    <w:p w14:paraId="319557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纪检监察机关应当设立专用账户、专门场所，指定专门人员保管涉案财物，严格履行交接、调取手续，定期对账核实。严禁私自占有、处置涉案财物及其孳息。</w:t>
      </w:r>
    </w:p>
    <w:p w14:paraId="1009F3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第四十八条　对涉嫌严重违纪或者职务违法、职务犯罪问题的审查调查谈话、搜查、查封、扣押（暂扣、封存）涉案财物等重要取证工作应当全过程进行录音录像，并妥善保管，及时归档，案件监督管理部门定期核查。</w:t>
      </w:r>
    </w:p>
    <w:p w14:paraId="7F4B0D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第四十九条　对涉嫌严重违纪或者职务违法、职务犯罪问题的审查调查，监督执纪人员未经批准并办理相关手续，不得将被审查调查人或者其他重要的谈话、询问对象带离规定的谈话场所，不得在未配置监控设备的场所进行审查调查谈话或者其他重要的谈话、询问，不得在谈话期间关闭录音录像设备。</w:t>
      </w:r>
    </w:p>
    <w:p w14:paraId="64A38A1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第五十条　监督检查、审查调查部门主要负责人、分管领导应当定期检查审查调查期间的录音录像、谈话笔录、涉案财物登记资料，发现问题及时纠正并报告。</w:t>
      </w:r>
    </w:p>
    <w:p w14:paraId="62C5423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纪检监察机关相关负责人应当通过调取录音录像等方式，加强对审查调查全过程的监督。</w:t>
      </w:r>
    </w:p>
    <w:p w14:paraId="7A69D5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第五十一条　查明涉嫌违纪或者职务违法、职务犯罪问题后，审查调查组应当撰写事实材料，与被审查调查人见面，听取意见。被审查调查人应当在事实材料上签署意见，对签署不同意见或者拒不签署意见的，审查调查组应当作出说明或者注明情况。</w:t>
      </w:r>
    </w:p>
    <w:p w14:paraId="70A8E95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审查调查工作结束，审查调查组应当集体讨论，形成审查调查报告，列明被审查调查人基本情况、问题线索来源及审查调查依据、审查调查过程，主要违纪或者职务违法、职务犯罪事实，被审查调查人的态度和认识，处理建议及党纪法律依据，并由审查调查组组长以及有关人员签名。</w:t>
      </w:r>
    </w:p>
    <w:p w14:paraId="093A3A1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对审查调查过程中发现的重要问题和意见建议，应当形成专题报告。</w:t>
      </w:r>
    </w:p>
    <w:p w14:paraId="072A20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第五十二条　审查调查报告以及忏悔反思材料，违纪或者职务违法、职务犯罪事实材料，涉案财物报告等，应当按程序报纪检监察机关主要负责人批准，连同全部证据和程序材料，依照规定移送审理。</w:t>
      </w:r>
    </w:p>
    <w:p w14:paraId="328D7D1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审查调查全过程形成的材料应当案结卷成、事毕归档。</w:t>
      </w:r>
    </w:p>
    <w:p w14:paraId="756046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第八章　审理</w:t>
      </w:r>
    </w:p>
    <w:p w14:paraId="47E947E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第五十三条　纪检监察机关应当对涉嫌违纪或者违法、犯罪案件严格依规依纪依法审核把关，提出纪律处理或者处分的意见，做到事实清楚、证据确凿、定性准确、处理恰当、手续完备、程序合规。</w:t>
      </w:r>
    </w:p>
    <w:p w14:paraId="6D7830A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纪律处理或者处分必须坚持民主集中制原则，集体讨论决定，不允许任何个人或者少数人决定和批准。</w:t>
      </w:r>
    </w:p>
    <w:p w14:paraId="69BD35E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第五十四条　坚持审查调查与审理相分离的原则，审查调查人员不得参与审理。纪检监察机关案件审理部门对涉嫌违纪或者职务违法、职务犯罪问题，依照规定应当给予纪律处理或者处分的案件和复议复查案件进行审核处理。</w:t>
      </w:r>
    </w:p>
    <w:p w14:paraId="50583F3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第五十五条　审理工作按照以下程序进行：</w:t>
      </w:r>
    </w:p>
    <w:p w14:paraId="19E7B2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（一）案件审理部门收到审查调查报告后，经审核符合移送条件的予以受理，不符合移送条件的可以暂缓受理或者不予受理。</w:t>
      </w:r>
    </w:p>
    <w:p w14:paraId="543012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对于重大、复杂、疑难案件，监督检查、审查调查部门已查清主要违纪或者职务违法、职务犯罪事实并提出倾向性意见的；对涉嫌违纪或者职务违法、职务犯罪行为性质认定分歧较大的，经批准案件审理部门可以提前介入。</w:t>
      </w:r>
    </w:p>
    <w:p w14:paraId="79E6CD0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（三）案件审理部门受理案件后，应当成立由两人以上组成的审理组，全面审理案卷材料，提出审理意见。</w:t>
      </w:r>
    </w:p>
    <w:p w14:paraId="6DD0C6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坚持集体审议原则，在民主讨论基础上形成处理意见；对争议较大的应当及时报告，形成一致意见后再作出决定。案件审理部门根据案件审理情况，应当与被审查调查人谈话，核对违纪或者职务违法、职务犯罪事实，听取辩解意见，了解有关情况。</w:t>
      </w:r>
    </w:p>
    <w:p w14:paraId="488092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对主要事实不清、证据不足的，经纪检监察机关主要负责人批准，退回监督检查、审查调查部门重新审查调查；需要补充完善证据的，经纪检监察机关相关负责人批准，退回监督检查、审查调查部门补充审查调查。</w:t>
      </w:r>
    </w:p>
    <w:p w14:paraId="6DF9440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审理工作结束后应当形成审理报告，内容包括被审查调查人基本情况、审查调查简况、违纪违法或者职务犯罪事实、涉案财物处置、监督检查或者审查调查部门意见、审理意见等。审理报告应当体现党内审查特色，依据《中国共产党纪律处分条例》认定违纪事实性质，分析被审查调查人违反党章、背离党的性质宗旨的错误本质，反映其态度、认识以及思想转变过程。涉嫌职务犯罪需要追究刑事责任的，还应当形成《起诉意见书》，作为审理报告附件。</w:t>
      </w:r>
    </w:p>
    <w:p w14:paraId="71A1087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对给予同级党委委员、候补委员，同级纪委委员、监委委员处分的，在同级党委审议前，应当与上级纪委监委沟通并形成处理意见。</w:t>
      </w:r>
    </w:p>
    <w:p w14:paraId="745ED92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审理工作应当在受理之日起1个月内完成，重大复杂案件经批准可以适当延长。</w:t>
      </w:r>
    </w:p>
    <w:p w14:paraId="3D51F98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第五十六条　审理报告报经纪检监察机关主要负责人批准后，提请纪委常委会会议审议。需报同级党委审批的，应当在报批前以纪检监察机关办公厅（室）名义征求同级党委组织部门和被审查调查人所在党委（党组）意见。</w:t>
      </w:r>
    </w:p>
    <w:p w14:paraId="6FCCDF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处分决定作出后，纪检监察机关应当通知受处分党员所在党委（党组），抄送同级党委组织部门，并依照规定在1个月内向其所在党的基层组织中的全体党员以及本人宣布。处分决定执行情况应当及时报告。</w:t>
      </w:r>
    </w:p>
    <w:p w14:paraId="262E8FD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第五十七条　被审查调查人涉嫌职务犯罪的，应当由案件监督管理部门协调办理移送司法机关事宜。对于采取留置措施的案件，在人民检察院对犯罪嫌疑人先行拘留后，留置措施自动解除。</w:t>
      </w:r>
    </w:p>
    <w:p w14:paraId="1F6B02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案件移送司法机关后，审查调查部门应当跟踪了解处理情况，发现问题及时报告，不得违规过问、干预处理工作。</w:t>
      </w:r>
    </w:p>
    <w:p w14:paraId="5194053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审理工作完成后，对涉及的其他问题线索，经批准应当及时移送有关纪检监察机关处置。</w:t>
      </w:r>
    </w:p>
    <w:p w14:paraId="235B03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第五十八条　对被审查调查人违规违纪违法所得财物，应当依规依纪依法予以收缴、责令退赔或者登记上交。</w:t>
      </w:r>
    </w:p>
    <w:p w14:paraId="5E44A7D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对涉嫌职务犯罪所得财物，应当随案移送司法机关。</w:t>
      </w:r>
    </w:p>
    <w:p w14:paraId="3CFF4F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对经认定不属于违规违纪违法所得的，应当在案件审结后依规依纪依法予以返还，并办理签收手续。</w:t>
      </w:r>
    </w:p>
    <w:p w14:paraId="2443466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第五十九条　对不服处分决定的申诉，由批准或者决定处分的党委（党组）或者纪检监察机关受理；需要复议复查的，由纪检监察机关相关负责人批准后受理。</w:t>
      </w:r>
    </w:p>
    <w:p w14:paraId="5347BA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诉办理部门成立复查组，调阅原案案卷，必要时可以进行取证，经集体研究后，提出办理意见，报纪检监察机关相关负责人批准或者纪委常委会会议研究决定，作出复议复查决定。决定应当告知申诉人，抄送相关单位，并在一定范围内宣布。</w:t>
      </w:r>
    </w:p>
    <w:p w14:paraId="22039B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坚持复议复查与审查审理分离，原案审查、审理人员不得参与复议复查。</w:t>
      </w:r>
    </w:p>
    <w:p w14:paraId="328ADD8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复议复查工作应当在3个月内办结。</w:t>
      </w:r>
    </w:p>
    <w:p w14:paraId="0BF6A3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第九章　监督管理</w:t>
      </w:r>
    </w:p>
    <w:p w14:paraId="14235E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第六十条　纪检监察机关应当严格依照党内法规和国家法律，在行使权力上慎之又慎，在自我约束上严之又严，强化自我监督，健全内控机制，自觉接受党内监督、社会监督、群众监督，确保权力受到严格约束，坚决防止“灯下黑”。</w:t>
      </w:r>
    </w:p>
    <w:p w14:paraId="697BF65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纪检监察机关应当加强对监督执纪工作的领导，切实履行自身建设主体责任，严格教育、管理、监督，使纪检监察干部成为严守纪律、改进作风、拒腐防变的表率。</w:t>
      </w:r>
    </w:p>
    <w:p w14:paraId="6D6F0FC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第六十一条　纪检监察机关应当严格干部准入制度，严把政治安全关，纪检监察干部必须忠诚坚定、担当尽责、遵纪守法、清正廉洁，具备履行职责的基本条件。</w:t>
      </w:r>
    </w:p>
    <w:p w14:paraId="2391346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第六十二条　纪检监察机关应当加强党的政治建设、思想建设、组织建设，突出政治功能，强化政治引领。审查调查组有正式党员3人以上的，应当设立临时党支部，加强对审查调查组成员的教育、管理、监督，开展政策理论学习，做好思想政治工作，及时发现问题、进行批评纠正，发挥战斗堡垒作用。</w:t>
      </w:r>
    </w:p>
    <w:p w14:paraId="6292C0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第六十三条　纪检监察机关应当加强干部队伍作风建设，树立依规依法、纪律严明、作风深入、工作扎实、谦虚谨慎、秉公执纪的良好形象，力戒形式主义、官僚主义，力戒特权思想，力戒口大气粗、颐指气使，不断提高思想政治水平和把握政策能力，建设让党放心、人民信赖的纪检监察干部队伍。</w:t>
      </w:r>
    </w:p>
    <w:p w14:paraId="0D5681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第六十四条　对纪检监察干部打听案情、过问案件、说情干预的，受请托人应当向审查调查组组长和监督检查、审查调查部门主要负责人报告并登记备案。</w:t>
      </w:r>
    </w:p>
    <w:p w14:paraId="08EA0E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发现审查调查组成员未经批准接触被审查调查人、涉案人员及其特定关系人，或者存在交往情形的，应当及时向审查调查组组长和监督检查、审查调查部门主要负责人直至纪检监察机关主要负责人报告并登记备案。</w:t>
      </w:r>
    </w:p>
    <w:p w14:paraId="0B3A16E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第六十五条　严格执行回避制度。审查调查审理人员是被审查调查人或者检举人近亲属、本案证人、利害关系人，或者存在其他可能影响公正审查调查审理情形的，不得参与相关审查调查审理工作，应当主动申请回避，被审查调查人、检举人以及其他有关人员也有权要求其回避。选用借调人员、看护人员、审查场所，应当严格执行回避制度。</w:t>
      </w:r>
    </w:p>
    <w:p w14:paraId="0FE8F6A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第六十六条　审查调查组需要借调人员的，一般应当从审查调查人才库选用，由纪检监察机关组织部门办理手续，实行一案一借，不得连续多次借调。加强对借调人员的管理监督，借调结束后由审查调查组写出鉴定。借调单位和党员干部不得干预借调人员岗位调整、职务晋升等事项。</w:t>
      </w:r>
    </w:p>
    <w:p w14:paraId="6FC2DB2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第六十七条　监督执纪人员应当严格执行保密制度，控制审查调查工作事项知悉范围和时间，不准私自留存、隐匿、查阅、摘抄、复制、携带问题线索和涉案资料，严禁泄露审查调查工作情况。</w:t>
      </w:r>
    </w:p>
    <w:p w14:paraId="604527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审查调查组成员工作期间，应当使用专用手机、电脑、电子设备和存储介质，实行编号管理，审查调查工作结束后收回检查。</w:t>
      </w:r>
    </w:p>
    <w:p w14:paraId="487370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汇报案情、传递审查调查材料应当使用加密设施，携带案卷材料应当专人专车、卷不离身。</w:t>
      </w:r>
    </w:p>
    <w:p w14:paraId="175D81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第六十八条　纪检监察机关相关涉密人员离岗离职后，应当遵守脱密期管理规定，严格履行保密义务，不得泄露相关秘密。</w:t>
      </w:r>
    </w:p>
    <w:p w14:paraId="4BA46F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监督执纪人员辞职、退休3年内，不得从事与纪检监察和司法工作相关联、可能发生利益冲突的职业。</w:t>
      </w:r>
    </w:p>
    <w:p w14:paraId="0908BAB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第六十九条　纪检监察机关开展谈话应当做到全程可控。谈话前做好风险评估、医疗保障、安全防范工作以及应对突发事件的预案；谈话中及时研判谈话内容以及案情变化，发现严重职务违法、职务犯罪，依照监察法需要采取留置措施的，应当及时采取留置措施；谈话结束前做好被谈话人思想工作，谈话后按程序与相关单位或者人员交接，并做好跟踪回访等工作。</w:t>
      </w:r>
    </w:p>
    <w:p w14:paraId="31BEAA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第七十条　建立健全安全责任制，监督检查、审查调查部门主要负责人和审查调查组组长是审查调查安全第一责任人，审查调查组应当指定专人担任安全员。被审查调查人发生安全事故的，应当在24小时内逐级上报至中央纪委，及时做好舆论引导。</w:t>
      </w:r>
    </w:p>
    <w:p w14:paraId="05BDDC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发生严重安全事故的，或者存在严重违规违纪违法行为的，省级纪检监察机关主要负责人应当向中央纪委作出检讨，并予以通报、严肃问责追责。</w:t>
      </w:r>
    </w:p>
    <w:p w14:paraId="634DAFF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案件监督管理部门应当组织开展经常性检查和不定期抽查，发现问题及时报告并督促整改。</w:t>
      </w:r>
    </w:p>
    <w:p w14:paraId="1D538B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第七十一条　对纪检监察干部越权接触相关地区、部门、单位党委（党组）负责人，私存线索、跑风漏气、违反安全保密规定，接受请托、干预审查调查、以案谋私、办人情案，侮辱、打骂、虐待、体罚或者变相体罚被审查调查人，以违规违纪违法方式收集证据，截留挪用、侵占私分涉案财物，接受宴请和财物等行为，依规依纪严肃处理；涉嫌职务违法、职务犯罪的，依法追究法律责任。</w:t>
      </w:r>
    </w:p>
    <w:p w14:paraId="4396AFE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第七十二条　纪检监察机关在维护监督执纪工作纪律方面失职失责的，予以严肃问责。</w:t>
      </w:r>
    </w:p>
    <w:p w14:paraId="24F783D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第七十三条　对案件处置出现重大失误，纪检监察干部涉嫌严重违纪或者职务违法、职务犯罪的，开展“一案双查”，既追究直接责任，还应当严肃追究有关领导人员责任。</w:t>
      </w:r>
    </w:p>
    <w:p w14:paraId="4028005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建立办案质量责任制，对滥用职权、失职失责造成严重后果的，实行终身问责。</w:t>
      </w:r>
    </w:p>
    <w:p w14:paraId="1268D8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第十章　附则</w:t>
      </w:r>
    </w:p>
    <w:p w14:paraId="0596395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第七十四条　各省（自治区、直辖市）党委、中央和国家机关工委可以根据本规则，结合工作实际，制定实施细则。</w:t>
      </w:r>
    </w:p>
    <w:p w14:paraId="0F945A8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中央军事委员会可以根据本规则，制定相关规定。</w:t>
      </w:r>
    </w:p>
    <w:p w14:paraId="686355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第七十五条　纪委监委派驻纪检监察组、纪检监察工委除执行本规则外，还应当执行党中央以及中央纪委相关规定。</w:t>
      </w:r>
    </w:p>
    <w:p w14:paraId="686CA18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国有企事业单位纪检监察机构结合实际执行本规则。</w:t>
      </w:r>
    </w:p>
    <w:p w14:paraId="28FE485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第七十六条　本规则由中央纪律检查委员会负责解释。</w:t>
      </w:r>
    </w:p>
    <w:p w14:paraId="2E37C3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第七十七条　本规则自2019年1月1日起施行。2017年1月15日中央纪委印发的《中国共产党纪律检查机关监督执纪工作规则（试行）》同时废止。此前发布的其他有关纪检监察机关监督执纪工作的规定，凡与本规则不一致的，按照本规则执行。</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B5A7F">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705FE0F">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705FE0F">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2507C6"/>
    <w:rsid w:val="1F250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5</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2025-02-17T00:41:00Z</dcterms:created>
  <dc:creator>keke</dc:creator>
  <cp:lastModifiedBy>keke</cp:lastModifiedBy>
  <dcterms:modified xsi:type="dcterms:W3CDTF">2025-02-17T00:47:56Z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6A22FB417E0742B98258D93D07E9EDFC_11</vt:lpwstr>
  </property>
  <property fmtid="{D5CDD505-2E9C-101B-9397-08002B2CF9AE}" pid="4" name="KSOTemplateDocerSaveRecord">
    <vt:lpwstr>eyJoZGlkIjoiNzcyYjVjOWVkYjczMjFjMDkzOTAwZmI5OTlhMjVkNDAiLCJ1c2VySWQiOiIzNDcwNTkxNDMifQ==</vt:lpwstr>
  </property>
</Properties>
</file>