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B561D5">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学习教育资料——</w:t>
      </w:r>
    </w:p>
    <w:p w14:paraId="3D44B480">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14:paraId="1E3BFCCB">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从严从实推进深入贯彻中央八项规定精神学习教育</w:t>
      </w:r>
    </w:p>
    <w:p w14:paraId="58C87D36">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中共中央组织部</w:t>
      </w:r>
    </w:p>
    <w:p w14:paraId="3AFD6569">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sz w:val="32"/>
          <w:szCs w:val="32"/>
        </w:rPr>
      </w:pPr>
    </w:p>
    <w:p w14:paraId="38881C4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中央决定，自2025年全国两会后至7月，在全党开展深入贯彻中央八项规定精神学习教育，这是今年党建工作的重点任务。习近平总书记高度重视，亲自谋划确定学习教育主题，多次发表重要讲话，多次作出重要指示批示，为开展好学习教育指明了方向。开展这次学习教育，是巩固拓展学习贯彻习近平新时代中国特色社会主义思想主题教育成果和巩固深化党纪学习教育成果、纵深推进全面从严治党的重要举措，是密切党群干群关系、巩固党的执政基础的必然要求，是推进中国式现代化的有力保障。各级党组织要充分认识开展这次学习教育的重要意义，切实抓好学习教育各项任务落地见效，教育引导广大党员、干部深刻把握好新时代作风建设规律，锲而不舍落实中央八项规定精神，以优良作风凝心聚力、干事创业。</w:t>
      </w:r>
    </w:p>
    <w:p w14:paraId="0138964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一、深刻领会习近平总书记关于加强党的作风建设的重要论述</w:t>
      </w:r>
    </w:p>
    <w:p w14:paraId="180DF62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的十八大以来，习近平总书记围绕加强党的作风建设发表一系列重要论述，提出一系列新思想新观点新论断，深刻阐明了加强党的作风建设的重要意义、目标要求、重点任务、路径方法等，立意高远、内涵丰富、思想深刻，解决了新形势下作风建设抓什么、怎么抓的问题，阐明了为什么要制定、如何看待、怎样贯彻中央八项规定的问题，把我们党对作风建设规律的认识提升到了一个新高度，为深入贯彻中央八项规定精神、加强新时代党的作风建设提供了根本遵循。各级党组织要组织党员、干部原原本本学、认认真真悟，准确把握原文原理，深刻领会精髓要义，做到入脑入心、融会贯通。</w:t>
      </w:r>
    </w:p>
    <w:p w14:paraId="7E6FB43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深刻领会加强党的作风建设的重要意义。</w:t>
      </w:r>
      <w:r>
        <w:rPr>
          <w:rFonts w:hint="eastAsia" w:ascii="仿宋_GB2312" w:hAnsi="仿宋_GB2312" w:eastAsia="仿宋_GB2312" w:cs="仿宋_GB2312"/>
          <w:sz w:val="32"/>
          <w:szCs w:val="32"/>
        </w:rPr>
        <w:t>习近平总书记指出，党的作风关系党的形象，关系人心向背，关系党的生死存亡，决定党和国家事业成败。工作作风上的问题绝对不是小事，如果不坚决纠正不良风气，任其发展下去，就会像一座无形的墙把我们党和人民群众隔开，我们党就会失去根基、失去血脉、失去力量。风险越大、挑战越多、任务越重，越要加强党的作风建设，以好的作风振奋精神、激发斗志、树立形象、赢得民心。要以良好党风带动政风民风，用实实在在的行动赢得人民群众信任和拥护，从而凝聚起推动党和人民事业不断从胜利走向胜利的强大力量。</w:t>
      </w:r>
    </w:p>
    <w:p w14:paraId="717A159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深刻领会加强党的作风建设的本质要求。</w:t>
      </w:r>
      <w:r>
        <w:rPr>
          <w:rFonts w:hint="eastAsia" w:ascii="仿宋_GB2312" w:hAnsi="仿宋_GB2312" w:eastAsia="仿宋_GB2312" w:cs="仿宋_GB2312"/>
          <w:sz w:val="32"/>
          <w:szCs w:val="32"/>
        </w:rPr>
        <w:t>习近平总书记指出，作风问题根本上是党性问题。作风反映的是形象和素质，体现的是党性，起决定作用的也是党性。党性、党风、党纪是有机整体，党性是根本，党风是表现，党纪是保障，要坚持党性党风党纪一起抓，从思想上固本培元，提高党性觉悟，增强拒腐防变能力。领导干部要把锤炼党性、提高思想觉悟作为终身课题，活到老、学到老、修养到老。党员、干部内心要始终装着一把党性的尺子，正确处理公私、义利、是非、情法、亲清、俭奢、苦乐、得失的关系，自觉同特权思想和特权现象作斗争，清清白白为官、干干净净做事、老老实实做人。</w:t>
      </w:r>
    </w:p>
    <w:p w14:paraId="39A6E95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深刻领会加强党的作风建设的关键。</w:t>
      </w:r>
      <w:r>
        <w:rPr>
          <w:rFonts w:hint="eastAsia" w:ascii="仿宋_GB2312" w:hAnsi="仿宋_GB2312" w:eastAsia="仿宋_GB2312" w:cs="仿宋_GB2312"/>
          <w:sz w:val="32"/>
          <w:szCs w:val="32"/>
        </w:rPr>
        <w:t>习近平总书记指出，党的最大政治优势是密切联系群众，党执政后的最大危险是脱离群众，作风问题核心是党同人民群众的关系问题，加强作风建设必须紧扣保持党同人民群众血肉联系这个关键，增强群众观念和群众感情，不断厚植党执政的群众基础。群众路线是我们党的生命线和根本工作路线，不论过去、现在和将来，都要坚持一切为了群众，一切依靠群众，从群众中来，到群众中去。江山就是人民，人民就是江山，打江山、守江山，守的是人民的心。必须始终不忘初心、牢记使命，坚持以人民为中心的发展思想，坚持全心全意为人民服务的根本宗旨，把人民对美好生活的向往作为党的奋斗目标。中国共产党把为民办事、为民造福作为最重要的政绩，把为老百姓办了多少好事实事作为检验政绩的重要标准。</w:t>
      </w:r>
    </w:p>
    <w:p w14:paraId="737BA20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深刻领会加强党的作风建设的切入口。</w:t>
      </w:r>
      <w:r>
        <w:rPr>
          <w:rFonts w:hint="eastAsia" w:ascii="仿宋_GB2312" w:hAnsi="仿宋_GB2312" w:eastAsia="仿宋_GB2312" w:cs="仿宋_GB2312"/>
          <w:sz w:val="32"/>
          <w:szCs w:val="32"/>
        </w:rPr>
        <w:t>习近平总书记指出，中央八项规定是改进作风的切入口和动员令，是长期有效的铁规矩、硬杠杠。中央八项规定既不是最高标准，更不是最终目的，只是改进作风的第一步，是共产党人应该做到的基本要求。八项规定一子落地，作风建设满盘皆活，八项规定成了改变政治生态和社会面貌的标志性举措。制定实施中央八项规定，是我们党在新时代的徙木立信之举，必须常抓不懈、久久为功，十年不够就二十年，二十年不够就三十年，直至真正化风成俗。</w:t>
      </w:r>
    </w:p>
    <w:p w14:paraId="736EB52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深刻领会加强党的作风建设的重点任务。</w:t>
      </w:r>
      <w:r>
        <w:rPr>
          <w:rFonts w:hint="eastAsia" w:ascii="仿宋_GB2312" w:hAnsi="仿宋_GB2312" w:eastAsia="仿宋_GB2312" w:cs="仿宋_GB2312"/>
          <w:sz w:val="32"/>
          <w:szCs w:val="32"/>
        </w:rPr>
        <w:t>习近平总书记指出，“四风”违背我们党的性质和宗旨，是当前群众深恶痛绝、反映最强烈的问题，也是损害党群干群关系的重要根源。解决“四风”问题，要从实际出发，抓住主要矛盾，什么问题突出就着重解决什么问题，什么问题紧迫就抓紧解决什么问题，找准靶子、有的放矢、务求实效。要守住重要节点，紧盯薄弱环节，防止老问题复燃、新问题萌发、小问题坐大。对“四风”问题及其各种变异表现，必须保持高度警惕，继续把发条拧紧，保持高压态势，寸步不让，一抓到底。要坚持纠“四风”树新风并举，大兴务实之风，弘扬清廉之风，养成俭朴之风。要坚持整治形式主义为基层减负，把干部从一些无谓的事务中解脱出来，把更多精力集中到推动发展、服务群众上。</w:t>
      </w:r>
    </w:p>
    <w:p w14:paraId="470801A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深刻领会加强党的作风建设的方法路径。</w:t>
      </w:r>
      <w:r>
        <w:rPr>
          <w:rFonts w:hint="eastAsia" w:ascii="仿宋_GB2312" w:hAnsi="仿宋_GB2312" w:eastAsia="仿宋_GB2312" w:cs="仿宋_GB2312"/>
          <w:sz w:val="32"/>
          <w:szCs w:val="32"/>
        </w:rPr>
        <w:t>习近平总书记指出，作风建设永远在路上，永远没有休止符，要在抓常、抓细、抓长上下功夫。要把握作风建设地区性、行业性、阶段性特点，抓住普遍发生、反复出现的问题深化整治，从体制机制层面进一步破题，推进作风建设常态化长效化。要建立健全规章制度，把制度“笼子”扎紧，确保形成的制度行得通、指导力强、能长期管用。要坚持正风肃纪反腐相贯通，深入推进风腐同查同治，以“同查”严惩风腐交织问题，以“同治”铲除风腐共性根源。各级党委（党组）要种好自己的责任田，党委（党组）书记作为第一责任人既要挂帅又要出征，层层传导压力，级级落实责任。各级领导干部要带头转变作风，身体力行，以上率下，形成“头雁效应”。</w:t>
      </w:r>
    </w:p>
    <w:p w14:paraId="4A6CD5C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二、学习好运用好党的十八大以来深入贯彻中央八项规定精神的成效和经验</w:t>
      </w:r>
    </w:p>
    <w:p w14:paraId="29DC66D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的十八大以来，以习近平同志为核心的党中央以强烈的历史担当和顽强的意志品质，直面党面临的重大风险考验和党内存在的突出问题，从制定和落实中央八项规定开局破题，严字当头、刀刃向内，以钉钉子精神纠治“四风”，刹住了一些长期没有刹住的歪风邪气，纠治了一些多年未除的顽瘴痼疾，党风政风焕然一新，社风民风持续向好，极大凝聚了党心民心。深入贯彻中央八项规定精神取得的成就有目共睹，积累的经验弥足珍贵，产生的影响广泛深远，成为全面从严治党的标志性成果。</w:t>
      </w:r>
    </w:p>
    <w:p w14:paraId="1A09CE0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深入贯彻中央八项规定精神之所以能够取得显著成效，根本在于有习近平总书记领航掌舵，有习近平新时代中国特色社会主义思想科学指引。习近平总书记亲自谋划、亲自部署、亲自推动，对制定和落实中央八项规定作出一系列重要论述、提出一系列明确要求，持之以恒抓中央八项规定精神贯彻落实，推动各地区各部门各单位结合实际采取有力措施，一个毛病一个毛病纠治，一个问题一个问题突破，一年接着一年坚守，兑现了庄严承诺。习近平总书记带头严格执行中央八项规定，用“讲认真”的精神、“有韧劲”的行动，逐项落实中央八项规定及其实施细则，把改进工作作风、密切联系群众体现在治国理政各方面，始终如一从自身做起、严格自我要求，为中央政治局作出了表率示范，为全党树立了光辉榜样，对中央八项规定的制定和落实发挥了决定性作用。</w:t>
      </w:r>
    </w:p>
    <w:p w14:paraId="1E83387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多年来，经过全党上下坚持不懈的共同努力，深入贯彻中央八项规定精神取得了显著成效，“两个确立”深得民心，“两个维护”深入人心；党内政治生活更加严格，党内政治生态不断净化；享乐主义、奢靡之风得到有力遏制，形式主义、官僚主义得到重点整治；党同人民群众的血肉联系更加密切，党长期执政的基础更加巩固；党员、干部工作状态和精神状态更加积极，建功新时代的精气神得到提振；以优良党风带动社风民风向上向善，化风成俗迈出坚实步伐。同时，探索了一些行之有效的方法，积累了宝贵经验，即必须坚持以上率下、示范带动；必须坚持固本培元、激浊扬清；必须坚持心系群众、情系百姓；必须坚持制度治党、依规治党；必须坚持动真碰硬、久久为功；必须坚持明确责任、压实责任。各级党组织要学习好党的十八大以来深入贯彻中央八项规定精神的成效和经验，并运用到加强党的作风建设的具体实践中去，坚持“当下改”和“长久立”相结合，健全作风建设常态化长效化制度机制。</w:t>
      </w:r>
    </w:p>
    <w:p w14:paraId="70D4B06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央八项规定深刻改变了中国，并将继续改变中国。中央八项规定带来的变化，是全面深刻的变化、影响深远的变化、鼓舞人心的变化。“十年磨一剑”，磨出了新时代共产党人的坚定信念、崭新形象，磨出了百年大党的无坚不摧、坚强有力，磨出了全国人民的万众一心、众志成城。实践证明，中国共产党具有彻底的自我革命精神，能够正视并解决自身存在的问题，永远值得人民信任拥护。</w:t>
      </w:r>
    </w:p>
    <w:p w14:paraId="3C2DC6F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同时，我们也要清醒认识到，作风问题具有顽固性、反复性，党员、干部违反中央八项规定及其实施细则精神问题还屡有发生，形式主义、官僚主义现象仍较突出，享乐主义、奢靡之风不时抬头，隐形变异行为潜滋暗长，特别是不担当不作为、推诿扯皮，政绩观偏差、搞“面子工程”，执行政策“一刀切”、层层加码，文风会风不实不正、搞文山会海，整治形式主义为基层减负存在差距，漠视群众、脱离群众、侵害群众利益，违规吃喝，违规收送礼品礼金，借调研培训等名义公款旅游，违规建设、奢华装修楼堂馆所，开展照顾性、无实质内容的一般性出国（境）活动和国内考察调研活动等突出问题，群众反映仍较强烈。抓作风建设只有进行时、没有完成时，需要以永远在路上的坚韧执着，知难而进、迎难而上，久久为功、常抓不懈。</w:t>
      </w:r>
    </w:p>
    <w:p w14:paraId="6F249B6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三、推动深入贯彻中央八项规定精神学习教育走深走实</w:t>
      </w:r>
    </w:p>
    <w:p w14:paraId="1A4917C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当前，深入贯彻中央八项规定精神学习教育正在全党有序开展。各级党组织要按照党中央统一部署，聚焦主题、精准发力，一体推进学查改，确保学有质量、查有力度、改有成效，推动学习教育不断走深走实。</w:t>
      </w:r>
    </w:p>
    <w:p w14:paraId="2602D27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持续深入学，推动入心见行。</w:t>
      </w:r>
      <w:r>
        <w:rPr>
          <w:rFonts w:hint="eastAsia" w:ascii="仿宋_GB2312" w:hAnsi="仿宋_GB2312" w:eastAsia="仿宋_GB2312" w:cs="仿宋_GB2312"/>
          <w:sz w:val="32"/>
          <w:szCs w:val="32"/>
        </w:rPr>
        <w:t>思想是行动的先导。各级党组织要联系全面从严治党的形势任务，联系本地区本部门本单位这些年抓作风建设的具体实践，把学习习近平总书记关于加强党的作风建设的重要论述和中央八项规定及其实施细则精神贯穿学习教育全过程。通过党委（党组）理论学习中心组学习、举办读书班、党支部“三会一课”和主题党日等方式，组织党员、干部结合实际开展研讨，深刻认识中央八项规定是管长远的铁规矩、硬杠杠，深刻认识深入贯彻中央八项规定精神的成效和经验是党的作风建设必须倍加珍惜的宝贵财富，切实增强贯彻落实的自觉性主动性。各级党校（行政学院）、干部学院要在主体班次中安排辅导课程或教学内容，深入解读辅导。“七一”前后，党员领导干部要到分管领域、部门等基层单位或所在党支部讲专题党课。党课要结合实际，直面问题。</w:t>
      </w:r>
    </w:p>
    <w:p w14:paraId="435DCCA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持续全面查，找准问题不足。</w:t>
      </w:r>
      <w:r>
        <w:rPr>
          <w:rFonts w:hint="eastAsia" w:ascii="仿宋_GB2312" w:hAnsi="仿宋_GB2312" w:eastAsia="仿宋_GB2312" w:cs="仿宋_GB2312"/>
          <w:sz w:val="32"/>
          <w:szCs w:val="32"/>
        </w:rPr>
        <w:t>奔着问题去、盯着问题改，是深入贯彻中央八项规定精神的有效做法。各级党组织要组织党员、干部发扬自我革命精神，对标对表习近平总书记关于加强党的作风建设的重要论述和重要指示批示精神，对标对表中央八项规定及其实施细则精神，对照《违反中央八项规定及其实施细则精神问题清单》和《隐形变异的作风问题清单》，充分运用纪检监察、巡视巡察、审计监督、财会监督、督促检查、调查研究、信访反映等途径，全面深入查找落实中央八项规定及其实施细则精神方面存在的问题，列出问题清单，查摆具体表现，深挖问题根源，做到见人见事见思想，防止大而化之、不痛不痒。领导机关和领导干部要把自己摆进去，带头从严找问题、挖根源。要加强警示教育，结合本地区本部门本单位实际，开展以案说德、以案说纪、以案说法、以案说责，以身边事教育身边人，引导党员、干部举一反三、引以为戒。要用好《违反中央八项规定及其实施细则精神典型案例》，联系本地区本部门本单位有关典型案例，以鲜活的案例、深刻的教训警醒人。</w:t>
      </w:r>
    </w:p>
    <w:p w14:paraId="1E9DD42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持续抓好集中整治，推动解决问题。</w:t>
      </w:r>
      <w:r>
        <w:rPr>
          <w:rFonts w:hint="eastAsia" w:ascii="仿宋_GB2312" w:hAnsi="仿宋_GB2312" w:eastAsia="仿宋_GB2312" w:cs="仿宋_GB2312"/>
          <w:sz w:val="32"/>
          <w:szCs w:val="32"/>
        </w:rPr>
        <w:t>整治的目的是解决问题。各级党组织要坚持立行立改，对查摆的问题，能够当下改的，不等不拖不观望，马上改、改到位。要抓好集中整治，坚持有什么问题就解决什么问题，什么问题突出就重点整治什么问题，在前期查摆问题基础上，认真分析研判，确定集中整治的突出问题，逐项制定整改措施，建立集中整治台账，明确责任单位、责任人和时间表，抓紧抓实，一抓到底。要上下联动整改，对“表现在基层、根子在上面”的问题，上级单位要主动认领，上下联动、合力解决；对涉及多个部门的问题，有关部门要加强协调，共同研究提出措施，切实推动问题解决。各级学习教育工作专班要采取备案抽查、随机调研等方式，加强对集中整治工作的督促检查，防止避重就轻、避实就虚，防止表面整改、虚假整改、纸上整改，防止搞形式、走过场，确保改到位改到底。</w:t>
      </w:r>
    </w:p>
    <w:p w14:paraId="7CE9FB1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坚持常态长效，抓好建章立制。</w:t>
      </w:r>
      <w:r>
        <w:rPr>
          <w:rFonts w:hint="eastAsia" w:ascii="仿宋_GB2312" w:hAnsi="仿宋_GB2312" w:eastAsia="仿宋_GB2312" w:cs="仿宋_GB2312"/>
          <w:sz w:val="32"/>
          <w:szCs w:val="32"/>
        </w:rPr>
        <w:t>深入贯彻中央八项规定精神是一场攻坚战、持久战。各级党组织既要立足当前、切实解决群众反映强烈的突出问题，又要着眼长远、建立健全长效机制。中央和国家机关有关职能部门要总结和运用学习教育的经验做法，结合查摆问题和整改整治情况，深入剖析违反中央八项规定精神问题症结根源，深入查找权力运行风险点、监督管理薄弱环节，健全完善制度规定，补齐制度短板，堵塞工作漏洞。各地区各部门各单位要聚焦顽固多发“四风”问题、新出现的隐形变异问题、苗头性倾向性问题，深入查找问题症结，有针对性完善相关制度规定。要强化制度执行，真正让铁规发力、禁令生威。</w:t>
      </w:r>
    </w:p>
    <w:p w14:paraId="4F71826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加强组织领导，注重宣传引导。</w:t>
      </w:r>
      <w:r>
        <w:rPr>
          <w:rFonts w:hint="eastAsia" w:ascii="仿宋_GB2312" w:hAnsi="仿宋_GB2312" w:eastAsia="仿宋_GB2312" w:cs="仿宋_GB2312"/>
          <w:sz w:val="32"/>
          <w:szCs w:val="32"/>
        </w:rPr>
        <w:t>各级党组织特别是“一把手”要自觉增强学习教育的责任感紧迫感，强化责任落实，层层传导压力，把学习教育各项任务抓紧抓实抓出成效。要紧密结合中心工作，教育引导党员、干部坚持干字当头、锐意进取，积极应对国内外形势变化特别是美国发起的关税战、贸易战等，推动高质量发展不断取得新进展新成效。对推动工作不力、重点问题突出的地方和单位，加强指导督导，推动问题解决。坚持分类指导，突出抓好新提拔干部、年轻干部、关键岗位干部等重点对象的学习教育，尤其要抓好年轻干部学习教育，把学习教育有关安排同年轻干部教育管理监督工作要求贯通起来，引导他们锤炼党性、明辨是非、增强定力，养成严格遵守中央八项规定及其实施细则精神的好习惯、好作风。加强学习教育取得实效的宣传报道，营造良好舆论氛围。通过从严从实抓好学习教育，推动深入贯彻中央八项规定精神、新时代党的作风建设取得新的更大成效，不断赢得人民群众信任拥护，为进一步全面深化改革、推进中国式现代化提供有力保障。</w:t>
      </w:r>
    </w:p>
    <w:p w14:paraId="505F59A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p>
    <w:p w14:paraId="1E89507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p>
    <w:p w14:paraId="3F363AD4">
      <w:pPr>
        <w:keepNext w:val="0"/>
        <w:keepLines w:val="0"/>
        <w:pageBreakBefore w:val="0"/>
        <w:widowControl w:val="0"/>
        <w:kinsoku/>
        <w:wordWrap/>
        <w:overflowPunct/>
        <w:topLinePunct w:val="0"/>
        <w:autoSpaceDE/>
        <w:autoSpaceDN/>
        <w:bidi w:val="0"/>
        <w:adjustRightInd/>
        <w:snapToGrid/>
        <w:spacing w:line="600" w:lineRule="exact"/>
        <w:ind w:firstLine="4160" w:firstLineChars="1300"/>
        <w:textAlignment w:val="auto"/>
        <w:rPr>
          <w:rFonts w:hint="eastAsia" w:ascii="仿宋_GB2312" w:hAnsi="仿宋_GB2312" w:eastAsia="仿宋_GB2312" w:cs="仿宋_GB2312"/>
          <w:sz w:val="32"/>
          <w:szCs w:val="32"/>
          <w:lang w:eastAsia="zh-CN"/>
        </w:rPr>
      </w:pPr>
      <w:bookmarkStart w:id="0" w:name="_GoBack"/>
      <w:bookmarkEnd w:id="0"/>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来源：共产党员网</w:t>
      </w:r>
      <w:r>
        <w:rPr>
          <w:rFonts w:hint="eastAsia" w:ascii="仿宋_GB2312" w:hAnsi="仿宋_GB2312" w:eastAsia="仿宋_GB2312" w:cs="仿宋_GB2312"/>
          <w:sz w:val="32"/>
          <w:szCs w:val="32"/>
          <w:lang w:eastAsia="zh-CN"/>
        </w:rPr>
        <w:t>】</w:t>
      </w: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7BBAC">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861949A">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1861949A">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11</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ECE06">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FA12AA"/>
    <w:rsid w:val="3905700A"/>
    <w:rsid w:val="5EFA12AA"/>
    <w:rsid w:val="7B617F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5</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2025-05-19T03:37:00Z</dcterms:created>
  <dc:creator>keke</dc:creator>
  <cp:lastModifiedBy>keke</cp:lastModifiedBy>
  <dcterms:modified xsi:type="dcterms:W3CDTF">2025-05-19T03:43:56Z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E81DC2D619224F0B9E82E2310FC0BD70_11</vt:lpwstr>
  </property>
  <property fmtid="{D5CDD505-2E9C-101B-9397-08002B2CF9AE}" pid="4" name="KSOTemplateDocerSaveRecord">
    <vt:lpwstr>eyJoZGlkIjoiNzcyYjVjOWVkYjczMjFjMDkzOTAwZmI5OTlhMjVkNDAiLCJ1c2VySWQiOiIzNDcwNTkxNDMifQ==</vt:lpwstr>
  </property>
</Properties>
</file>