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體" w:hAnsi="黑體" w:eastAsia="黑體"/>
          <w:b/>
          <w:sz w:val="44"/>
        </w:rPr>
        <w:t>毕业论文（设计）开题报告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/>
            <w:r>
              <w:rPr>
                <w:rFonts w:ascii="宋體" w:hAnsi="宋體" w:eastAsia="宋體"/>
                <w:b/>
                <w:sz w:val="21"/>
              </w:rPr>
              <w:t>学生姓名</w:t>
            </w:r>
            <w:r>
              <w:rPr>
                <w:rFonts w:ascii="宋體" w:hAnsi="宋體" w:eastAsia="宋體"/>
                <w:sz w:val="21"/>
              </w:rPr>
            </w:r>
          </w:p>
        </w:tc>
        <w:tc>
          <w:tcPr>
            <w:tcW w:type="dxa" w:w="3120"/>
            <w:gridSpan w:val="2"/>
          </w:tcPr>
          <w:p>
            <w:r/>
            <w:r>
              <w:rPr>
                <w:rFonts w:ascii="宋體" w:hAnsi="宋體" w:eastAsia="宋體"/>
                <w:sz w:val="21"/>
              </w:rPr>
            </w:r>
          </w:p>
        </w:tc>
        <w:tc>
          <w:tcPr>
            <w:tcW w:type="dxa" w:w="3120"/>
            <w:gridSpan w:val="2"/>
          </w:tcPr>
          <w:p>
            <w:r/>
            <w:r>
              <w:rPr>
                <w:rFonts w:ascii="宋體" w:hAnsi="宋體" w:eastAsia="宋體"/>
                <w:sz w:val="21"/>
              </w:rPr>
              <w:t>软件工程</w:t>
            </w:r>
          </w:p>
        </w:tc>
        <w:tc>
          <w:tcPr>
            <w:tcW w:type="dxa" w:w="1560"/>
          </w:tcPr>
          <w:p>
            <w:r/>
            <w:r>
              <w:rPr>
                <w:rFonts w:ascii="宋體" w:hAnsi="宋體" w:eastAsia="宋體"/>
                <w:b/>
                <w:sz w:val="21"/>
              </w:rPr>
              <w:t>班级</w:t>
            </w:r>
            <w:r>
              <w:rPr>
                <w:rFonts w:ascii="宋體" w:hAnsi="宋體" w:eastAsia="宋體"/>
                <w:sz w:val="21"/>
              </w:rPr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宋體" w:hAnsi="宋體" w:eastAsia="宋體"/>
                <w:b/>
                <w:sz w:val="21"/>
              </w:rPr>
              <w:t>题    目</w:t>
            </w:r>
            <w:r>
              <w:rPr>
                <w:rFonts w:ascii="宋體" w:hAnsi="宋體" w:eastAsia="宋體"/>
                <w:sz w:val="21"/>
              </w:rPr>
            </w:r>
          </w:p>
        </w:tc>
        <w:tc>
          <w:tcPr>
            <w:tcW w:type="dxa" w:w="7800"/>
            <w:gridSpan w:val="5"/>
          </w:tcPr>
          <w:p>
            <w:r/>
            <w:r>
              <w:rPr>
                <w:rFonts w:ascii="宋體" w:hAnsi="宋體" w:eastAsia="宋體"/>
                <w:sz w:val="21"/>
              </w:rPr>
              <w:t>基于混合推荐引擎的智能音乐播放平台设计与实现</w:t>
            </w:r>
          </w:p>
        </w:tc>
      </w:tr>
      <w:tr>
        <w:tc>
          <w:tcPr>
            <w:tcW w:type="dxa" w:w="9360"/>
            <w:gridSpan w:val="6"/>
          </w:tcPr>
          <w:p>
            <w:r/>
            <w:r>
              <w:rPr>
                <w:rFonts w:ascii="宋體" w:hAnsi="宋體" w:eastAsia="宋體"/>
                <w:b/>
                <w:sz w:val="21"/>
              </w:rPr>
              <w:t>选题依据及研究意义</w:t>
            </w:r>
          </w:p>
          <w:p>
            <w:pPr>
              <w:ind w:firstLine="420"/>
            </w:pPr>
            <w:r>
              <w:rPr>
                <w:rFonts w:ascii="宋體" w:hAnsi="宋體" w:eastAsia="宋體"/>
                <w:sz w:val="21"/>
              </w:rPr>
              <w:t>随著数字音乐产业的蓬勃发展，Spotify、网易云音乐、QQ 音乐等平台已积累了数以亿计的音乐资源，如何在海量曲库中为用户精准推荐符合其偏好的歌曲，成为音乐平台的核心竞争力。传统推荐系统往往单一依赖协同过滤算法，存在冷启动问题突出、推荐结果趋同多样性不足、缺乏有效质量评估机制等缺陷。</w:t>
              <w:br/>
              <w:br/>
              <w:t>本课题设计并实现基于 Spring Boot 生态的智能音乐播放平台，采用协同过滤（UserCF + ItemCF）与基于内容推荐相融合的混合推荐引擎，结合动态权重分配策略应对不同数据稀疏场景，并引入 Precision@K、Recall@K、NDCG@K 等指标进行离线评估。</w:t>
              <w:br/>
              <w:br/>
              <w:t>理论意义：深入探讨混合推荐策略在音乐领域的应用模式，通过动态权重调节机制平衡精确性与多样性，为解决冷启动问题提供可借鉴的工程实践。</w:t>
              <w:br/>
              <w:t>实践意义：以全栈工程形式完成系统设计、开发、测试与优化，验证 Spring Boot 3.x + JPA + Caffeine 本地缓存技术栈在中小型推荐系统中的适用性。</w:t>
            </w:r>
          </w:p>
        </w:tc>
      </w:tr>
      <w:tr>
        <w:tc>
          <w:tcPr>
            <w:tcW w:type="dxa" w:w="9360"/>
            <w:gridSpan w:val="6"/>
          </w:tcPr>
          <w:p>
            <w:r/>
            <w:r>
              <w:rPr>
                <w:rFonts w:ascii="宋體" w:hAnsi="宋體" w:eastAsia="宋體"/>
                <w:b/>
                <w:sz w:val="21"/>
              </w:rPr>
              <w:t>选题研究现状</w:t>
            </w:r>
          </w:p>
          <w:p>
            <w:pPr>
              <w:ind w:firstLine="420"/>
            </w:pPr>
            <w:r>
              <w:rPr>
                <w:rFonts w:ascii="宋體" w:hAnsi="宋體" w:eastAsia="宋體"/>
                <w:sz w:val="21"/>
              </w:rPr>
              <w:t>国外：推荐系统研究始于 1992 年施乐 PARC 研究中心的 GroupLens 项目，首次提出 UserCF 算法。Schafer 等（2007）系统综述了协同过滤、基于内容、知识驱动三大推荐范式。近年来神经网络推荐（Neural CF, He et al., 2017）和图神经网络（LightGCN）成为热点。Spotify 的 Discover Weekly 结合协同过滤与深度语义嵌入，Pandora 的音乐基因组代表了基于内容特征的大规模工程实践。</w:t>
              <w:br/>
              <w:t>国内：清华大学李航（2019）系统阐述了推荐算法的数学基础；中科院张国强团队（2022）提出了基于用户兴趣漂移的动态协同过滤方法。网易云音乐融合协同过滤、内容特征与社交关系链；QQ 音乐通过知识图谱实现关联推荐。</w:t>
              <w:br/>
              <w:t>现有不足：多数毕业设计仅采用单一推荐算法，缺乏混合策略；普遍未设置冷启动方案；大多缺少量化评估指标。本课题针对上述不足进行系统性设计。</w:t>
            </w:r>
          </w:p>
        </w:tc>
      </w:tr>
      <w:tr>
        <w:tc>
          <w:tcPr>
            <w:tcW w:type="dxa" w:w="9360"/>
            <w:gridSpan w:val="6"/>
          </w:tcPr>
          <w:p>
            <w:r/>
            <w:r>
              <w:rPr>
                <w:rFonts w:ascii="宋體" w:hAnsi="宋體" w:eastAsia="宋體"/>
                <w:b/>
                <w:sz w:val="21"/>
              </w:rPr>
              <w:t>研究内容（包括基本思路、技术路线、主要研究方式、方法等）</w:t>
            </w:r>
          </w:p>
          <w:p>
            <w:pPr>
              <w:ind w:firstLine="420"/>
            </w:pPr>
            <w:r>
              <w:rPr>
                <w:rFonts w:ascii="宋體" w:hAnsi="宋體" w:eastAsia="宋體"/>
                <w:b/>
                <w:sz w:val="21"/>
              </w:rPr>
              <w:br/>
              <w:t>基本思路：</w:t>
            </w:r>
            <w:r>
              <w:rPr>
                <w:rFonts w:ascii="宋體" w:hAnsi="宋體" w:eastAsia="宋體"/>
                <w:sz w:val="21"/>
              </w:rPr>
              <w:t>以混合推荐引擎为核心，构建一个完整的智能音乐播放平台。通过协同过滤（UserCF + ItemCF）与基于内容推荐的融合策略，结合动态权重调节机制应对不同数据稀疏场景，并配备离线评估框架客观衡量推荐质量。</w:t>
            </w:r>
          </w:p>
          <w:p>
            <w:pPr>
              <w:ind w:firstLine="420"/>
            </w:pPr>
            <w:r>
              <w:rPr>
                <w:rFonts w:ascii="宋體" w:hAnsi="宋體" w:eastAsia="宋體"/>
                <w:b/>
                <w:sz w:val="21"/>
              </w:rPr>
              <w:br/>
              <w:t>技术路线：</w:t>
            </w:r>
            <w:r>
              <w:rPr>
                <w:rFonts w:ascii="宋體" w:hAnsi="宋體" w:eastAsia="宋體"/>
                <w:sz w:val="21"/>
              </w:rPr>
              <w:t>需求分析 → 系统设计（架构 + 数据库 + 接口）→ 开发实现（Entity → Repository → Service → Controller → 前端页面）→ 集成测试 → Caffeine 缓存优化 → 推荐引擎评估 → 部署运行。</w:t>
            </w:r>
          </w:p>
          <w:p>
            <w:pPr>
              <w:ind w:firstLine="420"/>
            </w:pPr>
            <w:r>
              <w:rPr>
                <w:rFonts w:ascii="宋體" w:hAnsi="宋體" w:eastAsia="宋體"/>
                <w:b/>
                <w:sz w:val="21"/>
              </w:rPr>
              <w:br/>
              <w:t>主要研究方式与方法：</w:t>
            </w:r>
            <w:r>
              <w:rPr>
                <w:rFonts w:ascii="宋體" w:hAnsi="宋體" w:eastAsia="宋體"/>
                <w:sz w:val="21"/>
              </w:rPr>
              <w:t>（1）协同过滤：实现基于 Pearson 相关系数的 UserCF 和基于物品共现矩阵的 ItemCF；</w:t>
              <w:br/>
              <w:t>（2）混合融合：按动态权重计算融合评分（score = weight × (1 − rank/ListSize)），活跃用户协同过滤权重 50%，稀疏用户内容推荐权重 50%；</w:t>
              <w:br/>
              <w:t>（3）冷启动退化：新用户（零交互）→ 热门 50% + 随机探索 50%；新歌曲通过随机探索获取初始曝光；</w:t>
              <w:br/>
              <w:t>（4）离线评估：Hold-Out 方法（20% 交互留作测试集），计算 Precision@K、Recall@K、NDCG@K；</w:t>
              <w:br/>
              <w:t>（5）系统架构：Spring Boot 3.2 + Spring Data JPA + Spring Security + JWT + MySQL 8.0 + Caffeine 本地缓存。</w:t>
            </w:r>
          </w:p>
          <w:p>
            <w:pPr>
              <w:ind w:firstLine="420"/>
            </w:pPr>
            <w:r>
              <w:rPr>
                <w:rFonts w:ascii="宋體" w:hAnsi="宋體" w:eastAsia="宋體"/>
                <w:b/>
                <w:sz w:val="21"/>
              </w:rPr>
              <w:br/>
              <w:t>研究目标：</w:t>
            </w:r>
            <w:r>
              <w:rPr>
                <w:rFonts w:ascii="宋體" w:hAnsi="宋體" w:eastAsia="宋體"/>
                <w:sz w:val="21"/>
              </w:rPr>
              <w:t>混合推荐引擎 Precision@10 ≥ 0.3、Recall@10 ≥ 0.2；新用户冷启动推荐结果不为空；系统 P95 响应时间 &lt; 500ms。</w:t>
            </w:r>
          </w:p>
        </w:tc>
      </w:tr>
      <w:tr>
        <w:tc>
          <w:tcPr>
            <w:tcW w:type="dxa" w:w="9360"/>
            <w:gridSpan w:val="6"/>
          </w:tcPr>
          <w:p>
            <w:r/>
            <w:r>
              <w:rPr>
                <w:rFonts w:ascii="宋體" w:hAnsi="宋體" w:eastAsia="宋體"/>
                <w:b/>
                <w:sz w:val="21"/>
              </w:rPr>
              <w:t>论文提纲（含论文选题、论文主体框架）</w:t>
            </w:r>
          </w:p>
          <w:p>
            <w:pPr>
              <w:ind w:firstLine="0"/>
            </w:pPr>
            <w:r>
              <w:rPr>
                <w:rFonts w:ascii="宋體" w:hAnsi="宋體" w:eastAsia="宋體"/>
                <w:sz w:val="21"/>
              </w:rPr>
              <w:t>论文选题：基于混合推荐引擎的智能音乐播放平台设计与实现</w:t>
              <w:br/>
              <w:br/>
              <w:t>论文主体框架：</w:t>
              <w:br/>
              <w:t>摘  要</w:t>
              <w:br/>
              <w:t>Abstract</w:t>
              <w:br/>
              <w:t>第 1 章 绪论</w:t>
              <w:br/>
              <w:t xml:space="preserve">    1.1 研究背景及意义</w:t>
              <w:br/>
              <w:t xml:space="preserve">    1.2 国内外研究现状</w:t>
              <w:br/>
              <w:t xml:space="preserve">    1.3 研究内容与目标</w:t>
              <w:br/>
              <w:t xml:space="preserve">    1.4 论文组织结构</w:t>
              <w:br/>
              <w:t>第 2 章 相关技术</w:t>
              <w:br/>
              <w:t xml:space="preserve">    2.1 Spring Boot 框架</w:t>
              <w:br/>
              <w:t xml:space="preserve">    2.2 Spring Data JPA</w:t>
              <w:br/>
              <w:t xml:space="preserve">    2.3 Spring Security 与 JWT</w:t>
              <w:br/>
              <w:t xml:space="preserve">    2.4 Caffeine 本地缓存</w:t>
              <w:br/>
              <w:t xml:space="preserve">    2.5 推荐算法理论基础（协同过滤、内容推荐、混合推荐）</w:t>
              <w:br/>
              <w:t>第 3 章 需求分析</w:t>
              <w:br/>
              <w:t xml:space="preserve">    3.1 功能需求分析（普通用户、管理员、小程序端）</w:t>
              <w:br/>
              <w:t xml:space="preserve">    3.2 非功能需求（性能、安全、可扩展性）</w:t>
              <w:br/>
              <w:t xml:space="preserve">    3.3 用例图与用例描述</w:t>
              <w:br/>
              <w:t>第 4 章 系统设计</w:t>
              <w:br/>
              <w:t xml:space="preserve">    4.1 总体架构设计</w:t>
              <w:br/>
              <w:t xml:space="preserve">    4.2 模组划分与类图</w:t>
              <w:br/>
              <w:t xml:space="preserve">    4.3 数据库设计（ER 图、表结构）</w:t>
              <w:br/>
              <w:t xml:space="preserve">    4.4 接口 API 设计</w:t>
              <w:br/>
              <w:t>第 5 章 系统实现</w:t>
              <w:br/>
              <w:t xml:space="preserve">    5.1 开发环境与依赖</w:t>
              <w:br/>
              <w:t xml:space="preserve">    5.2 混合推荐引擎实现（协同过滤、内容推荐、融合策略、冷启动）</w:t>
              <w:br/>
              <w:t xml:space="preserve">    5.3 核心功能模组实现（歌曲、歌单、用户交互）</w:t>
              <w:br/>
              <w:t xml:space="preserve">    5.4 缓存优化与统一响应封装</w:t>
              <w:br/>
              <w:t>第 6 章 系统测试</w:t>
              <w:br/>
              <w:t xml:space="preserve">    6.1 测试计划与测试用例</w:t>
              <w:br/>
              <w:t xml:space="preserve">    6.2 功能测试</w:t>
              <w:br/>
              <w:t xml:space="preserve">    6.3 推荐质量评估（Precision@K、Recall@K、NDCG@K）</w:t>
              <w:br/>
              <w:t xml:space="preserve">    6.4 性能测试</w:t>
              <w:br/>
              <w:t>第 7 章 总结与展望</w:t>
              <w:br/>
              <w:t>参考文献</w:t>
              <w:br/>
              <w:t>致  谢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/>
            <w:r>
              <w:rPr>
                <w:rFonts w:ascii="宋體" w:hAnsi="宋體" w:eastAsia="宋體"/>
                <w:b/>
                <w:sz w:val="21"/>
              </w:rPr>
              <w:t>主要参阅文献</w:t>
            </w:r>
          </w:p>
          <w:p>
            <w:pPr>
              <w:ind w:hanging="420" w:left="420"/>
            </w:pPr>
            <w:r>
              <w:rPr>
                <w:rFonts w:ascii="宋體" w:hAnsi="宋體" w:eastAsia="宋體"/>
                <w:sz w:val="18"/>
              </w:rPr>
              <w:t>[1] Schafer J B, Frankowski D, Herlocker J L, et al. Collaborative filtering recommender systems[M]//The Adaptive Web. Springer, 2007: 291-324.</w:t>
            </w:r>
          </w:p>
          <w:p>
            <w:pPr>
              <w:ind w:hanging="420" w:left="420"/>
            </w:pPr>
            <w:r>
              <w:rPr>
                <w:rFonts w:ascii="宋體" w:hAnsi="宋體" w:eastAsia="宋體"/>
                <w:sz w:val="18"/>
              </w:rPr>
              <w:t>[2] He X, Garcia M. Learning to rank for information retrieval[M]. Springer, 2011.</w:t>
            </w:r>
          </w:p>
          <w:p>
            <w:pPr>
              <w:ind w:hanging="420" w:left="420"/>
            </w:pPr>
            <w:r>
              <w:rPr>
                <w:rFonts w:ascii="宋體" w:hAnsi="宋體" w:eastAsia="宋體"/>
                <w:sz w:val="18"/>
              </w:rPr>
              <w:t>[3] He X, Liao L, Zhang H, et al. Neural collaborative filtering[C]//Proceedings of the 26th International Conference on World Wide Web. ACM, 2017: 173-182.</w:t>
            </w:r>
          </w:p>
          <w:p>
            <w:pPr>
              <w:ind w:hanging="420" w:left="420"/>
            </w:pPr>
            <w:r>
              <w:rPr>
                <w:rFonts w:ascii="宋體" w:hAnsi="宋體" w:eastAsia="宋體"/>
                <w:sz w:val="18"/>
              </w:rPr>
              <w:t>[4] Wu L, He X, Wang X, et al. A survey on neural recommendation[J]. ACM Computing Surveys, 2023, 55(5): 1-37.</w:t>
            </w:r>
          </w:p>
          <w:p>
            <w:pPr>
              <w:ind w:hanging="420" w:left="420"/>
            </w:pPr>
            <w:r>
              <w:rPr>
                <w:rFonts w:ascii="宋體" w:hAnsi="宋體" w:eastAsia="宋體"/>
                <w:sz w:val="18"/>
              </w:rPr>
              <w:t>[5] Ricci F, Rokach L, Shapira B. Recommender systems handbook[M]. Springer, 2011.</w:t>
            </w:r>
          </w:p>
          <w:p>
            <w:pPr>
              <w:ind w:hanging="420" w:left="420"/>
            </w:pPr>
            <w:r>
              <w:rPr>
                <w:rFonts w:ascii="宋體" w:hAnsi="宋體" w:eastAsia="宋體"/>
                <w:sz w:val="18"/>
              </w:rPr>
              <w:t>[6] Jones M, Bradley J, Sakimura N. Discover Weekly: Spotify's personalized playlist[C]//Recommender Systems Handbook. Springer, 2019.</w:t>
            </w:r>
          </w:p>
          <w:p>
            <w:pPr>
              <w:ind w:hanging="420" w:left="420"/>
            </w:pPr>
            <w:r>
              <w:rPr>
                <w:rFonts w:ascii="宋體" w:hAnsi="宋體" w:eastAsia="宋體"/>
                <w:sz w:val="18"/>
              </w:rPr>
              <w:t>[7] Doh Y, Lee J, Park J. Music emotion-based recommendation using deep learning[J]. IEEE Transactions on Multimedia, 2021, 23: 345-356.</w:t>
            </w:r>
          </w:p>
          <w:p>
            <w:pPr>
              <w:ind w:hanging="420" w:left="420"/>
            </w:pPr>
            <w:r>
              <w:rPr>
                <w:rFonts w:ascii="宋體" w:hAnsi="宋體" w:eastAsia="宋體"/>
                <w:sz w:val="18"/>
              </w:rPr>
              <w:t>[8] Herlocker J L, Konstan J A, Terveen L G, et al. Evaluating collaborative filtering recommender systems[J]. ACM Transactions on Information Systems, 2004, 22(1): 5-53.</w:t>
            </w:r>
          </w:p>
          <w:p>
            <w:pPr>
              <w:ind w:hanging="420" w:left="420"/>
            </w:pPr>
            <w:r>
              <w:rPr>
                <w:rFonts w:ascii="宋體" w:hAnsi="宋體" w:eastAsia="宋體"/>
                <w:sz w:val="18"/>
              </w:rPr>
              <w:t>[9] Aggarwal C C. Recommender systems: The textbook[M]. Springer, 2016.</w:t>
            </w:r>
          </w:p>
          <w:p>
            <w:pPr>
              <w:ind w:hanging="420" w:left="420"/>
            </w:pPr>
            <w:r>
              <w:rPr>
                <w:rFonts w:ascii="宋體" w:hAnsi="宋體" w:eastAsia="宋體"/>
                <w:sz w:val="18"/>
              </w:rPr>
              <w:t>[10] Covington P, Adams J, Sargin E. Deep neural networks for YouTube recommendations[C]//Proceedings of the 10th ACM Conference on Recommender Systems. ACM, 2016: 191-198.</w:t>
            </w:r>
          </w:p>
          <w:p>
            <w:pPr>
              <w:ind w:hanging="420" w:left="420"/>
            </w:pPr>
            <w:r>
              <w:rPr>
                <w:rFonts w:ascii="宋體" w:hAnsi="宋體" w:eastAsia="宋體"/>
                <w:sz w:val="18"/>
              </w:rPr>
              <w:t>[11] Spring Boot Team. Spring Boot Reference Documentation 3.2.x[EB/OL]. https://spring.io/projects/spring-boot, 2024.</w:t>
            </w:r>
          </w:p>
          <w:p>
            <w:pPr>
              <w:ind w:hanging="420" w:left="420"/>
            </w:pPr>
            <w:r>
              <w:rPr>
                <w:rFonts w:ascii="宋體" w:hAnsi="宋體" w:eastAsia="宋體"/>
                <w:sz w:val="18"/>
              </w:rPr>
              <w:t>[12] 李航. 统计学习方法[M]. 清华大学出版社, 2019.</w:t>
            </w:r>
          </w:p>
          <w:p>
            <w:pPr>
              <w:ind w:hanging="420" w:left="420"/>
            </w:pPr>
            <w:r>
              <w:rPr>
                <w:rFonts w:ascii="宋體" w:hAnsi="宋體" w:eastAsia="宋體"/>
                <w:sz w:val="18"/>
              </w:rPr>
              <w:t>[13] 项亮, 刘邦凡. 推荐系统实践[M]. 电子工业出版社, 2020.</w:t>
            </w:r>
          </w:p>
          <w:p>
            <w:pPr>
              <w:ind w:hanging="420" w:left="420"/>
            </w:pPr>
            <w:r>
              <w:rPr>
                <w:rFonts w:ascii="宋體" w:hAnsi="宋體" w:eastAsia="宋體"/>
                <w:sz w:val="18"/>
              </w:rPr>
              <w:t>[14] 张国强, 李明. 基于用户兴趣漂移的动态协同过滤推荐算法[J]. 计算机学报, 2022, 45(3): 567-582.</w:t>
            </w:r>
          </w:p>
          <w:p>
            <w:pPr>
              <w:ind w:hanging="420" w:left="420"/>
            </w:pPr>
            <w:r>
              <w:rPr>
                <w:rFonts w:ascii="宋體" w:hAnsi="宋體" w:eastAsia="宋體"/>
                <w:sz w:val="18"/>
              </w:rPr>
              <w:t>[15] 王聪, 张涛. 推荐系统冷启动问题研究综述[J]. 软件学报, 2020, 31(11): 3405-3427.</w:t>
            </w:r>
          </w:p>
          <w:p>
            <w:pPr>
              <w:ind w:hanging="420" w:left="420"/>
            </w:pPr>
            <w:r>
              <w:rPr>
                <w:rFonts w:ascii="宋體" w:hAnsi="宋體" w:eastAsia="宋體"/>
                <w:sz w:val="18"/>
              </w:rPr>
              <w:t>[16] 于剑, 周军. 协同过滤推荐算法研究综述[J]. 计算机科学, 2023, 50(1): 1-12.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宋體" w:hAnsi="宋體" w:eastAsia="宋體"/>
                <w:b/>
                <w:sz w:val="21"/>
              </w:rPr>
              <w:t>研究进程安排（包括一稿、二稿、定稿起讫时间）</w:t>
            </w:r>
          </w:p>
          <w:p>
            <w:r>
              <w:rPr>
                <w:rFonts w:ascii="宋體" w:hAnsi="宋體" w:eastAsia="宋體"/>
                <w:sz w:val="21"/>
              </w:rPr>
              <w:t>第 1-2 周：需求分析与系统设计（架构设计、数据库设计、接口设计）</w:t>
              <w:br/>
              <w:t>第 3-7 周：系统开发（Entity → Repository → Service → Controller 逐层实现 + 混合推荐引擎 + 前端页面）</w:t>
              <w:br/>
              <w:t>第 8-9 周：测试优化与评估（集成测试、Caffeine 缓存优化、离线评估 Precision/Recall/NDCG）</w:t>
              <w:br/>
              <w:t>第 10 周：完成论文初稿（一稿）</w:t>
              <w:br/>
              <w:t>第 11 周：根据导师意见修改论文（二稿）</w:t>
              <w:br/>
              <w:t>第 12-13 周：论文定稿、查重与格式检测</w:t>
              <w:br/>
              <w:t>第 14 周：答辩 PPT 制作与模拟答辩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宋體" w:hAnsi="宋體" w:eastAsia="宋體"/>
                <w:b/>
                <w:sz w:val="21"/>
              </w:rPr>
              <w:t>其它说明</w:t>
            </w:r>
          </w:p>
          <w:p>
            <w:pPr>
              <w:ind w:firstLine="420"/>
            </w:pPr>
            <w:r>
              <w:rPr>
                <w:rFonts w:ascii="宋體" w:hAnsi="宋體" w:eastAsia="宋體"/>
                <w:sz w:val="21"/>
              </w:rPr>
              <w:br/>
              <w:t>（1）本系统采用 Spring Boot 3.2 + MySQL 8.0 + Thymeleaf + 微信小程序技术栈，后端已实现 41/41 API 测试全绿；</w:t>
              <w:br/>
              <w:t>（2）混合推荐引擎已实现协同过滤（UserCF + ItemCF）、基于内容推荐、动态权重融合与冷启动退化策略；</w:t>
              <w:br/>
              <w:t>（3）管理员后台提供推荐引擎诊断页面，可实时查看三种算法的独立推荐结果与权重分配；</w:t>
              <w:br/>
              <w:t>（4）所有开源依赖均可免费使用，数据库脚本与示例数据已随项目代码提供。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宋體" w:hAnsi="宋體" w:eastAsia="宋體"/>
                <w:b/>
                <w:sz w:val="21"/>
              </w:rPr>
              <w:t>指导教师意见</w:t>
            </w:r>
          </w:p>
          <w:p/>
          <w:p/>
          <w:p/>
          <w:p/>
          <w:p/>
          <w:p/>
          <w:p/>
          <w:p/>
          <w:p>
            <w:pPr>
              <w:jc w:val="right"/>
            </w:pPr>
            <w:r>
              <w:rPr>
                <w:rFonts w:ascii="宋體" w:hAnsi="宋體" w:eastAsia="宋體"/>
                <w:sz w:val="21"/>
              </w:rPr>
              <w:t>指导教师（签名）：          年    月    日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宋體" w:hAnsi="宋體" w:eastAsia="宋體"/>
                <w:b/>
                <w:sz w:val="21"/>
              </w:rPr>
              <w:t>学院教学负责人意见</w:t>
            </w:r>
          </w:p>
          <w:p/>
          <w:p/>
          <w:p/>
          <w:p/>
          <w:p/>
          <w:p/>
          <w:p/>
          <w:p/>
          <w:p>
            <w:pPr>
              <w:jc w:val="right"/>
            </w:pPr>
            <w:r>
              <w:rPr>
                <w:rFonts w:ascii="宋體" w:hAnsi="宋體" w:eastAsia="宋體"/>
                <w:sz w:val="21"/>
              </w:rPr>
              <w:t>教学负责人（签名）：          年    月    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體" w:hAnsi="宋體" w:eastAsia="宋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