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before="360"/>
        <w:rPr>
          <w:rFonts w:hint="default" w:eastAsia="宋体"/>
          <w:lang w:val="en-US" w:eastAsia="zh-CN"/>
        </w:rPr>
      </w:pPr>
      <w:r>
        <w:rPr>
          <w:lang w:val="en-GB"/>
        </w:rPr>
        <w:t>Team</w:t>
      </w:r>
      <w:r>
        <w:rPr>
          <w:rFonts w:hint="eastAsia" w:eastAsia="宋体"/>
          <w:lang w:val="en-US" w:eastAsia="zh-CN"/>
        </w:rPr>
        <w:t>member</w:t>
      </w:r>
      <w:r>
        <w:rPr>
          <w:lang w:val="en-GB"/>
        </w:rPr>
        <w:t>:</w:t>
      </w:r>
      <w:r>
        <w:rPr>
          <w:rFonts w:hint="eastAsia" w:eastAsia="宋体"/>
          <w:lang w:val="en-US" w:eastAsia="zh-CN"/>
        </w:rPr>
        <w:t>Yangyang</w:t>
      </w:r>
      <w:r>
        <w:rPr>
          <w:lang w:val="en-GB"/>
        </w:rPr>
        <w:t xml:space="preserve">, </w:t>
      </w:r>
      <w:r>
        <w:rPr>
          <w:rFonts w:hint="eastAsia" w:eastAsia="宋体"/>
          <w:lang w:val="en-US" w:eastAsia="zh-CN"/>
        </w:rPr>
        <w:t>Zhiyong Zhou</w:t>
      </w:r>
      <w:r>
        <w:rPr>
          <w:lang w:val="en-GB"/>
        </w:rPr>
        <w:t xml:space="preserve">, </w:t>
      </w:r>
      <w:r>
        <w:rPr>
          <w:rFonts w:hint="eastAsia" w:eastAsia="宋体"/>
          <w:lang w:val="en-US" w:eastAsia="zh-CN"/>
        </w:rPr>
        <w:t>Jing Ma</w:t>
      </w:r>
    </w:p>
    <w:p>
      <w:pPr>
        <w:pStyle w:val="20"/>
        <w:rPr>
          <w:lang w:val="en-GB"/>
        </w:rPr>
      </w:pPr>
      <w:r>
        <w:rPr>
          <w:lang w:val="en-GB"/>
        </w:rPr>
        <w:t>&lt;</w:t>
      </w:r>
      <w:r>
        <w:rPr>
          <w:rFonts w:hint="eastAsia"/>
          <w:lang w:val="en-GB"/>
        </w:rPr>
        <w:t xml:space="preserve">Heart Rate </w:t>
      </w:r>
      <w:r>
        <w:rPr>
          <w:rFonts w:hint="eastAsia" w:eastAsia="宋体"/>
          <w:lang w:val="en-US" w:eastAsia="zh-CN"/>
        </w:rPr>
        <w:t>Detector</w:t>
      </w:r>
      <w:r>
        <w:rPr>
          <w:lang w:val="en-GB"/>
        </w:rPr>
        <w:t>&gt;</w:t>
      </w:r>
    </w:p>
    <w:p>
      <w:pPr>
        <w:pStyle w:val="20"/>
        <w:rPr>
          <w:lang w:val="en-GB"/>
        </w:rPr>
      </w:pPr>
    </w:p>
    <w:p>
      <w:pPr>
        <w:pStyle w:val="21"/>
        <w:rPr>
          <w:b/>
          <w:bCs/>
          <w:lang w:val="en-US"/>
        </w:rPr>
      </w:pPr>
      <w:r>
        <w:rPr>
          <w:b/>
          <w:bCs/>
          <w:lang w:val="en-US"/>
        </w:rPr>
        <w:t>Project Report</w:t>
      </w:r>
    </w:p>
    <w:p>
      <w:pPr>
        <w:pStyle w:val="22"/>
        <w:spacing w:before="1644"/>
        <w:rPr>
          <w:lang w:val="en-GB"/>
        </w:rPr>
      </w:pPr>
      <w:r>
        <w:rPr>
          <w:lang w:val="en-GB"/>
        </w:rPr>
        <w:t>First-year Hardware Project</w:t>
      </w:r>
    </w:p>
    <w:p>
      <w:pPr>
        <w:pStyle w:val="22"/>
        <w:rPr>
          <w:lang w:val="en-GB"/>
        </w:rPr>
      </w:pPr>
      <w:r>
        <w:rPr>
          <w:lang w:val="en-GB"/>
        </w:rPr>
        <w:t>School of ICT</w:t>
      </w:r>
    </w:p>
    <w:p>
      <w:pPr>
        <w:pStyle w:val="22"/>
        <w:rPr>
          <w:lang w:val="en-GB"/>
        </w:rPr>
      </w:pPr>
      <w:r>
        <w:rPr>
          <w:lang w:val="en-GB"/>
        </w:rPr>
        <w:t>Metropolia University of Applied Sciences</w:t>
      </w:r>
    </w:p>
    <w:p>
      <w:pPr>
        <w:pStyle w:val="22"/>
        <w:outlineLvl w:val="0"/>
        <w:rPr>
          <w:rFonts w:hint="eastAsia" w:eastAsia="宋体"/>
          <w:lang w:val="en-US" w:eastAsia="zh-CN"/>
        </w:rPr>
        <w:sectPr>
          <w:headerReference r:id="rId5" w:type="default"/>
          <w:pgSz w:w="11906" w:h="16838"/>
          <w:pgMar w:top="7938" w:right="1134" w:bottom="1701" w:left="2268" w:header="675" w:footer="709" w:gutter="0"/>
          <w:cols w:space="708" w:num="1"/>
          <w:docGrid w:linePitch="360" w:charSpace="0"/>
        </w:sectPr>
      </w:pPr>
      <w:bookmarkStart w:id="0" w:name="_Toc31691"/>
      <w:r>
        <w:rPr>
          <w:rFonts w:hint="eastAsia" w:eastAsia="宋体"/>
          <w:lang w:val="en-US" w:eastAsia="zh-CN"/>
        </w:rPr>
        <w:t>12</w:t>
      </w:r>
      <w:r>
        <w:rPr>
          <w:lang w:val="en-GB"/>
        </w:rPr>
        <w:t xml:space="preserve"> </w:t>
      </w:r>
      <w:r>
        <w:rPr>
          <w:rFonts w:hint="eastAsia" w:eastAsia="宋体"/>
          <w:lang w:val="en-US" w:eastAsia="zh-CN"/>
        </w:rPr>
        <w:t>May</w:t>
      </w:r>
      <w:r>
        <w:rPr>
          <w:lang w:val="en-GB"/>
        </w:rPr>
        <w:t xml:space="preserve"> 202</w:t>
      </w:r>
      <w:bookmarkEnd w:id="0"/>
    </w:p>
    <w:p>
      <w:pPr>
        <w:pStyle w:val="23"/>
        <w:outlineLvl w:val="1"/>
      </w:pPr>
      <w:bookmarkStart w:id="1" w:name="_Toc24984"/>
      <w:r>
        <w:t>Abstract</w:t>
      </w:r>
      <w:bookmarkEnd w:id="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keepNext w:val="0"/>
              <w:keepLines w:val="0"/>
              <w:widowControl/>
              <w:suppressLineNumbers w:val="0"/>
              <w:jc w:val="left"/>
            </w:pPr>
            <w:r>
              <w:rPr>
                <w:rFonts w:ascii="Arial" w:hAnsi="Arial" w:eastAsia="宋体" w:cs="Arial"/>
                <w:color w:val="000000"/>
                <w:kern w:val="0"/>
                <w:sz w:val="22"/>
                <w:szCs w:val="22"/>
                <w:lang w:val="en-US" w:eastAsia="zh-CN" w:bidi="ar"/>
              </w:rPr>
              <w:t xml:space="preserve">Author(s) </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Title</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p>
          <w:p>
            <w:pPr>
              <w:keepNext w:val="0"/>
              <w:keepLines w:val="0"/>
              <w:widowControl/>
              <w:suppressLineNumbers w:val="0"/>
              <w:jc w:val="left"/>
            </w:pPr>
            <w:r>
              <w:rPr>
                <w:rFonts w:ascii="Arial" w:hAnsi="Arial" w:eastAsia="宋体" w:cs="Arial"/>
                <w:color w:val="000000"/>
                <w:kern w:val="0"/>
                <w:sz w:val="22"/>
                <w:szCs w:val="22"/>
                <w:lang w:val="en-US" w:eastAsia="zh-CN" w:bidi="ar"/>
              </w:rPr>
              <w:t xml:space="preserve">Number of Pages </w:t>
            </w:r>
          </w:p>
          <w:p>
            <w:pPr>
              <w:keepNext w:val="0"/>
              <w:keepLines w:val="0"/>
              <w:widowControl/>
              <w:suppressLineNumbers w:val="0"/>
              <w:jc w:val="left"/>
              <w:rPr>
                <w:vertAlign w:val="baseline"/>
                <w:lang w:val="en-US"/>
              </w:rPr>
            </w:pPr>
            <w:r>
              <w:rPr>
                <w:rFonts w:hint="default" w:ascii="Arial" w:hAnsi="Arial" w:eastAsia="宋体" w:cs="Arial"/>
                <w:color w:val="000000"/>
                <w:kern w:val="0"/>
                <w:sz w:val="22"/>
                <w:szCs w:val="22"/>
                <w:lang w:val="en-US" w:eastAsia="zh-CN" w:bidi="ar"/>
              </w:rPr>
              <w:t xml:space="preserve">Date </w:t>
            </w:r>
          </w:p>
        </w:tc>
        <w:tc>
          <w:tcPr>
            <w:tcW w:w="4644" w:type="dxa"/>
          </w:tcPr>
          <w:p>
            <w:pPr>
              <w:keepNext w:val="0"/>
              <w:keepLines w:val="0"/>
              <w:widowControl/>
              <w:suppressLineNumbers w:val="0"/>
              <w:jc w:val="left"/>
              <w:rPr>
                <w:rFonts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Jing Ma   Yang Yang   Zhiyong Zhou</w:t>
            </w:r>
            <w:r>
              <w:rPr>
                <w:rFonts w:ascii="Arial" w:hAnsi="Arial" w:eastAsia="宋体" w:cs="Arial"/>
                <w:color w:val="000000"/>
                <w:kern w:val="0"/>
                <w:sz w:val="22"/>
                <w:szCs w:val="22"/>
                <w:lang w:val="en-US" w:eastAsia="zh-CN" w:bidi="ar"/>
              </w:rPr>
              <w:t xml:space="preserve"> </w:t>
            </w:r>
          </w:p>
          <w:p>
            <w:pPr>
              <w:keepNext w:val="0"/>
              <w:keepLines w:val="0"/>
              <w:widowControl/>
              <w:suppressLineNumbers w:val="0"/>
              <w:jc w:val="left"/>
              <w:rPr>
                <w:rFonts w:ascii="Arial" w:hAnsi="Arial" w:eastAsia="宋体" w:cs="Arial"/>
                <w:color w:val="000000"/>
                <w:spacing w:val="0"/>
                <w:kern w:val="0"/>
                <w:sz w:val="22"/>
                <w:szCs w:val="22"/>
                <w:lang w:val="en-GB" w:eastAsia="zh-CN" w:bidi="ar"/>
              </w:rPr>
            </w:pPr>
            <w:r>
              <w:rPr>
                <w:rFonts w:hint="eastAsia" w:ascii="Arial" w:hAnsi="Arial" w:eastAsia="宋体" w:cs="Arial"/>
                <w:color w:val="000000"/>
                <w:spacing w:val="0"/>
                <w:kern w:val="0"/>
                <w:sz w:val="22"/>
                <w:szCs w:val="22"/>
                <w:lang w:val="en-GB" w:eastAsia="zh-CN" w:bidi="ar"/>
              </w:rPr>
              <w:t xml:space="preserve">Heart Rate </w:t>
            </w:r>
            <w:r>
              <w:rPr>
                <w:rFonts w:hint="eastAsia" w:ascii="Arial" w:hAnsi="Arial" w:eastAsia="宋体" w:cs="Arial"/>
                <w:color w:val="000000"/>
                <w:spacing w:val="0"/>
                <w:kern w:val="0"/>
                <w:sz w:val="22"/>
                <w:szCs w:val="22"/>
                <w:lang w:val="en-US" w:eastAsia="zh-CN" w:bidi="ar"/>
              </w:rPr>
              <w:t>Detector</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p>
          <w:p>
            <w:pPr>
              <w:keepNext w:val="0"/>
              <w:keepLines w:val="0"/>
              <w:widowControl/>
              <w:suppressLineNumbers w:val="0"/>
              <w:jc w:val="left"/>
            </w:pPr>
            <w:r>
              <w:rPr>
                <w:rFonts w:hint="eastAsia" w:ascii="Arial" w:hAnsi="Arial" w:eastAsia="宋体" w:cs="Arial"/>
                <w:color w:val="000000"/>
                <w:kern w:val="0"/>
                <w:sz w:val="22"/>
                <w:szCs w:val="22"/>
                <w:lang w:val="en-US" w:eastAsia="zh-CN" w:bidi="ar"/>
              </w:rPr>
              <w:t>10</w:t>
            </w:r>
            <w:r>
              <w:rPr>
                <w:rFonts w:ascii="Arial" w:hAnsi="Arial" w:eastAsia="宋体" w:cs="Arial"/>
                <w:color w:val="000000"/>
                <w:kern w:val="0"/>
                <w:sz w:val="22"/>
                <w:szCs w:val="22"/>
                <w:lang w:val="en-US" w:eastAsia="zh-CN" w:bidi="ar"/>
              </w:rPr>
              <w:t xml:space="preserve"> pages </w:t>
            </w:r>
          </w:p>
          <w:p>
            <w:pPr>
              <w:keepNext w:val="0"/>
              <w:keepLines w:val="0"/>
              <w:widowControl/>
              <w:suppressLineNumbers w:val="0"/>
              <w:jc w:val="left"/>
              <w:rPr>
                <w:rFonts w:hint="default"/>
                <w:vertAlign w:val="baseline"/>
                <w:lang w:val="en-US"/>
              </w:rPr>
            </w:pPr>
            <w:r>
              <w:rPr>
                <w:rFonts w:hint="eastAsia" w:ascii="Arial" w:hAnsi="Arial" w:eastAsia="宋体" w:cs="Arial"/>
                <w:color w:val="000000"/>
                <w:kern w:val="0"/>
                <w:sz w:val="22"/>
                <w:szCs w:val="22"/>
                <w:lang w:val="en-US" w:eastAsia="zh-CN" w:bidi="ar"/>
              </w:rPr>
              <w:t>12</w:t>
            </w:r>
            <w:r>
              <w:rPr>
                <w:rFonts w:hint="default" w:ascii="Arial" w:hAnsi="Arial" w:eastAsia="宋体" w:cs="Arial"/>
                <w:color w:val="000000"/>
                <w:kern w:val="0"/>
                <w:sz w:val="22"/>
                <w:szCs w:val="22"/>
                <w:lang w:val="en-US" w:eastAsia="zh-CN" w:bidi="ar"/>
              </w:rPr>
              <w:t xml:space="preserve"> </w:t>
            </w:r>
            <w:r>
              <w:rPr>
                <w:rFonts w:hint="eastAsia" w:ascii="Arial" w:hAnsi="Arial" w:eastAsia="宋体" w:cs="Arial"/>
                <w:color w:val="000000"/>
                <w:kern w:val="0"/>
                <w:sz w:val="22"/>
                <w:szCs w:val="22"/>
                <w:lang w:val="en-US" w:eastAsia="zh-CN" w:bidi="ar"/>
              </w:rPr>
              <w:t>May</w:t>
            </w:r>
            <w:r>
              <w:rPr>
                <w:rFonts w:hint="default" w:ascii="Arial" w:hAnsi="Arial" w:eastAsia="宋体" w:cs="Arial"/>
                <w:color w:val="000000"/>
                <w:kern w:val="0"/>
                <w:sz w:val="22"/>
                <w:szCs w:val="22"/>
                <w:lang w:val="en-US" w:eastAsia="zh-CN" w:bidi="ar"/>
              </w:rPr>
              <w:t xml:space="preserve"> 202</w:t>
            </w:r>
            <w:r>
              <w:rPr>
                <w:rFonts w:hint="eastAsia" w:ascii="Arial" w:hAnsi="Arial" w:eastAsia="宋体" w:cs="Arial"/>
                <w:color w:val="000000"/>
                <w:kern w:val="0"/>
                <w:sz w:val="22"/>
                <w:szCs w:val="22"/>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keepNext w:val="0"/>
              <w:keepLines w:val="0"/>
              <w:widowControl/>
              <w:suppressLineNumbers w:val="0"/>
              <w:jc w:val="left"/>
              <w:rPr>
                <w:vertAlign w:val="baseline"/>
                <w:lang w:val="en-US"/>
              </w:rPr>
            </w:pPr>
            <w:r>
              <w:rPr>
                <w:rFonts w:ascii="Arial" w:hAnsi="Arial" w:eastAsia="宋体" w:cs="Arial"/>
                <w:color w:val="000000"/>
                <w:kern w:val="0"/>
                <w:sz w:val="22"/>
                <w:szCs w:val="22"/>
                <w:lang w:val="en-US" w:eastAsia="zh-CN" w:bidi="ar"/>
              </w:rPr>
              <w:t xml:space="preserve">Degree </w:t>
            </w:r>
          </w:p>
        </w:tc>
        <w:tc>
          <w:tcPr>
            <w:tcW w:w="4644" w:type="dxa"/>
          </w:tcPr>
          <w:p>
            <w:pPr>
              <w:keepNext w:val="0"/>
              <w:keepLines w:val="0"/>
              <w:widowControl/>
              <w:suppressLineNumbers w:val="0"/>
              <w:jc w:val="left"/>
              <w:rPr>
                <w:vertAlign w:val="baseline"/>
                <w:lang w:val="en-US"/>
              </w:rPr>
            </w:pPr>
            <w:r>
              <w:rPr>
                <w:rFonts w:ascii="Arial" w:hAnsi="Arial" w:eastAsia="宋体" w:cs="Arial"/>
                <w:color w:val="000000"/>
                <w:kern w:val="0"/>
                <w:sz w:val="22"/>
                <w:szCs w:val="22"/>
                <w:lang w:val="en-US" w:eastAsia="zh-CN" w:bidi="ar"/>
              </w:rPr>
              <w:t xml:space="preserve">Bachelor of Engineering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keepNext w:val="0"/>
              <w:keepLines w:val="0"/>
              <w:widowControl/>
              <w:suppressLineNumbers w:val="0"/>
              <w:jc w:val="left"/>
              <w:rPr>
                <w:vertAlign w:val="baseline"/>
                <w:lang w:val="en-US"/>
              </w:rPr>
            </w:pPr>
            <w:r>
              <w:rPr>
                <w:rFonts w:ascii="Arial" w:hAnsi="Arial" w:eastAsia="宋体" w:cs="Arial"/>
                <w:color w:val="000000"/>
                <w:kern w:val="0"/>
                <w:sz w:val="22"/>
                <w:szCs w:val="22"/>
                <w:lang w:val="en-US" w:eastAsia="zh-CN" w:bidi="ar"/>
              </w:rPr>
              <w:t xml:space="preserve">Degree Programme </w:t>
            </w:r>
          </w:p>
        </w:tc>
        <w:tc>
          <w:tcPr>
            <w:tcW w:w="4644" w:type="dxa"/>
          </w:tcPr>
          <w:p>
            <w:pPr>
              <w:keepNext w:val="0"/>
              <w:keepLines w:val="0"/>
              <w:widowControl/>
              <w:suppressLineNumbers w:val="0"/>
              <w:jc w:val="left"/>
              <w:rPr>
                <w:vertAlign w:val="baseline"/>
                <w:lang w:val="en-US"/>
              </w:rPr>
            </w:pPr>
            <w:r>
              <w:rPr>
                <w:rFonts w:hint="default" w:ascii="Arial" w:hAnsi="Arial" w:eastAsia="宋体" w:cs="Arial"/>
                <w:color w:val="000000"/>
                <w:kern w:val="0"/>
                <w:sz w:val="22"/>
                <w:szCs w:val="22"/>
                <w:lang w:val="en-US" w:eastAsia="zh-CN" w:bidi="ar"/>
              </w:rPr>
              <w:t>Information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keepNext w:val="0"/>
              <w:keepLines w:val="0"/>
              <w:widowControl/>
              <w:suppressLineNumbers w:val="0"/>
              <w:jc w:val="left"/>
              <w:rPr>
                <w:vertAlign w:val="baseline"/>
                <w:lang w:val="en-US"/>
              </w:rPr>
            </w:pPr>
            <w:r>
              <w:rPr>
                <w:rFonts w:ascii="Arial" w:hAnsi="Arial" w:eastAsia="宋体" w:cs="Arial"/>
                <w:color w:val="000000"/>
                <w:kern w:val="0"/>
                <w:sz w:val="22"/>
                <w:szCs w:val="22"/>
                <w:lang w:val="en-US" w:eastAsia="zh-CN" w:bidi="ar"/>
              </w:rPr>
              <w:t xml:space="preserve">Instructor(s) </w:t>
            </w:r>
          </w:p>
        </w:tc>
        <w:tc>
          <w:tcPr>
            <w:tcW w:w="4644" w:type="dxa"/>
          </w:tcPr>
          <w:p>
            <w:pPr>
              <w:keepNext w:val="0"/>
              <w:keepLines w:val="0"/>
              <w:widowControl/>
              <w:suppressLineNumbers w:val="0"/>
              <w:jc w:val="left"/>
              <w:rPr>
                <w:vertAlign w:val="baseline"/>
                <w:lang w:val="en-US"/>
              </w:rPr>
            </w:pPr>
            <w:r>
              <w:rPr>
                <w:rFonts w:hint="default" w:ascii="Arial" w:hAnsi="Arial" w:eastAsia="宋体" w:cs="Arial"/>
                <w:color w:val="000000"/>
                <w:kern w:val="0"/>
                <w:sz w:val="22"/>
                <w:szCs w:val="22"/>
                <w:lang w:val="en-US" w:eastAsia="zh-CN" w:bidi="ar"/>
              </w:rPr>
              <w:t>Kimmo Sauren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keepNext w:val="0"/>
              <w:keepLines w:val="0"/>
              <w:widowControl/>
              <w:suppressLineNumbers w:val="0"/>
              <w:jc w:val="left"/>
              <w:rPr>
                <w:vertAlign w:val="baseline"/>
                <w:lang w:val="en-US"/>
              </w:rPr>
            </w:pPr>
            <w:r>
              <w:rPr>
                <w:rFonts w:ascii="Arial" w:hAnsi="Arial" w:eastAsia="宋体" w:cs="Arial"/>
                <w:color w:val="000000"/>
                <w:kern w:val="0"/>
                <w:sz w:val="22"/>
                <w:szCs w:val="22"/>
                <w:lang w:val="en-US" w:eastAsia="zh-CN" w:bidi="ar"/>
              </w:rPr>
              <w:t>This project is based on the technical support of the Hardware 2 course to design and produce a flexible and professional heart rate monitor. The purpose is to make group members proficient in this type of coding technology and apply relevant server and data processing skills.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keepNext w:val="0"/>
              <w:keepLines w:val="0"/>
              <w:widowControl/>
              <w:suppressLineNumbers w:val="0"/>
              <w:jc w:val="left"/>
              <w:rPr>
                <w:vertAlign w:val="baseline"/>
                <w:lang w:val="en-US"/>
              </w:rPr>
            </w:pPr>
            <w:r>
              <w:rPr>
                <w:rFonts w:ascii="Arial" w:hAnsi="Arial" w:eastAsia="宋体" w:cs="Arial"/>
                <w:color w:val="000000"/>
                <w:kern w:val="0"/>
                <w:sz w:val="22"/>
                <w:szCs w:val="22"/>
                <w:lang w:val="en-US" w:eastAsia="zh-CN" w:bidi="ar"/>
              </w:rPr>
              <w:t>Keywords</w:t>
            </w:r>
          </w:p>
        </w:tc>
        <w:tc>
          <w:tcPr>
            <w:tcW w:w="4644" w:type="dxa"/>
          </w:tcPr>
          <w:p>
            <w:pPr>
              <w:keepNext w:val="0"/>
              <w:keepLines w:val="0"/>
              <w:widowControl/>
              <w:suppressLineNumbers w:val="0"/>
              <w:jc w:val="left"/>
              <w:rPr>
                <w:vertAlign w:val="baseline"/>
                <w:lang w:val="en-US"/>
              </w:rPr>
            </w:pPr>
            <w:r>
              <w:rPr>
                <w:rFonts w:hint="eastAsia" w:ascii="Arial" w:hAnsi="Arial" w:eastAsia="宋体" w:cs="Arial"/>
                <w:color w:val="000000"/>
                <w:kern w:val="0"/>
                <w:sz w:val="22"/>
                <w:szCs w:val="22"/>
                <w:lang w:val="en-US" w:eastAsia="zh-CN" w:bidi="ar"/>
              </w:rPr>
              <w:t>Heart rate, HRV, Algorithm ,Kubios</w:t>
            </w:r>
          </w:p>
        </w:tc>
      </w:tr>
    </w:tbl>
    <w:p>
      <w:pPr>
        <w:pStyle w:val="25"/>
        <w:rPr>
          <w:lang w:val="en-US"/>
        </w:rPr>
      </w:pPr>
      <w:r>
        <w:rPr>
          <w:lang w:val="en-US"/>
        </w:rPr>
        <w:br w:type="page"/>
      </w:r>
    </w:p>
    <w:p>
      <w:pPr>
        <w:spacing w:line="240" w:lineRule="auto"/>
        <w:jc w:val="left"/>
        <w:textAlignment w:val="baseline"/>
        <w:rPr>
          <w:rFonts w:ascii="Segoe UI" w:hAnsi="Segoe UI" w:cs="Segoe UI"/>
          <w:sz w:val="18"/>
          <w:szCs w:val="18"/>
          <w:lang w:val="en-GB"/>
        </w:rPr>
      </w:pPr>
      <w:r>
        <w:rPr>
          <w:rFonts w:ascii="Arial" w:hAnsi="Arial" w:cs="Arial"/>
          <w:b/>
          <w:bCs/>
          <w:sz w:val="32"/>
          <w:szCs w:val="32"/>
          <w:lang w:val="en-GB"/>
        </w:rPr>
        <w:t>Version history</w:t>
      </w:r>
      <w:r>
        <w:rPr>
          <w:rFonts w:ascii="Arial" w:hAnsi="Arial" w:cs="Arial"/>
          <w:sz w:val="32"/>
          <w:szCs w:val="32"/>
          <w:lang w:val="en-GB"/>
        </w:rPr>
        <w:t> </w:t>
      </w:r>
    </w:p>
    <w:p>
      <w:pPr>
        <w:spacing w:line="240" w:lineRule="auto"/>
        <w:jc w:val="left"/>
        <w:textAlignment w:val="baseline"/>
        <w:rPr>
          <w:rFonts w:ascii="Segoe UI" w:hAnsi="Segoe UI" w:cs="Segoe UI"/>
          <w:sz w:val="18"/>
          <w:szCs w:val="18"/>
          <w:lang w:val="en-GB"/>
        </w:rPr>
      </w:pPr>
      <w:r>
        <w:rPr>
          <w:rFonts w:ascii="Arial" w:hAnsi="Arial" w:cs="Arial"/>
          <w:sz w:val="22"/>
          <w:szCs w:val="22"/>
          <w:lang w:val="en-GB"/>
        </w:rPr>
        <w:t> </w:t>
      </w:r>
    </w:p>
    <w:tbl>
      <w:tblPr>
        <w:tblStyle w:val="13"/>
        <w:tblW w:w="880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701"/>
        <w:gridCol w:w="4820"/>
        <w:gridCol w:w="1417"/>
        <w:gridCol w:w="186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pPr>
              <w:spacing w:line="240" w:lineRule="auto"/>
              <w:jc w:val="left"/>
              <w:textAlignment w:val="baseline"/>
              <w:rPr>
                <w:rFonts w:ascii="Times New Roman" w:hAnsi="Times New Roman"/>
                <w:sz w:val="20"/>
                <w:szCs w:val="20"/>
                <w:lang w:val="en-GB"/>
              </w:rPr>
            </w:pPr>
            <w:r>
              <w:rPr>
                <w:rFonts w:ascii="Arial" w:hAnsi="Arial" w:cs="Arial"/>
                <w:b/>
                <w:bCs/>
                <w:sz w:val="20"/>
                <w:szCs w:val="20"/>
                <w:lang w:val="en-GB"/>
              </w:rPr>
              <w:t>Ver</w:t>
            </w:r>
            <w:r>
              <w:rPr>
                <w:rFonts w:ascii="Arial" w:hAnsi="Arial" w:cs="Arial"/>
                <w:sz w:val="20"/>
                <w:szCs w:val="20"/>
                <w:lang w:val="en-GB"/>
              </w:rPr>
              <w:t> </w:t>
            </w:r>
          </w:p>
        </w:tc>
        <w:tc>
          <w:tcPr>
            <w:tcW w:w="4820" w:type="dxa"/>
            <w:tcBorders>
              <w:top w:val="single" w:color="000000" w:themeColor="text1" w:sz="6" w:space="0"/>
              <w:left w:val="nil"/>
              <w:bottom w:val="single" w:color="000000" w:themeColor="text1" w:sz="6" w:space="0"/>
              <w:right w:val="single" w:color="000000" w:themeColor="text1" w:sz="6" w:space="0"/>
            </w:tcBorders>
            <w:shd w:val="clear" w:color="auto" w:fill="auto"/>
          </w:tcPr>
          <w:p>
            <w:pPr>
              <w:spacing w:line="240" w:lineRule="auto"/>
              <w:jc w:val="left"/>
              <w:textAlignment w:val="baseline"/>
              <w:rPr>
                <w:rFonts w:ascii="Times New Roman" w:hAnsi="Times New Roman"/>
                <w:sz w:val="20"/>
                <w:szCs w:val="20"/>
                <w:lang w:val="en-GB"/>
              </w:rPr>
            </w:pPr>
            <w:r>
              <w:rPr>
                <w:rFonts w:ascii="Arial" w:hAnsi="Arial" w:cs="Arial"/>
                <w:b/>
                <w:bCs/>
                <w:sz w:val="20"/>
                <w:szCs w:val="20"/>
                <w:lang w:val="en-GB"/>
              </w:rPr>
              <w:t>Description</w:t>
            </w:r>
          </w:p>
        </w:tc>
        <w:tc>
          <w:tcPr>
            <w:tcW w:w="1417" w:type="dxa"/>
            <w:tcBorders>
              <w:top w:val="single" w:color="000000" w:themeColor="text1" w:sz="6" w:space="0"/>
              <w:left w:val="nil"/>
              <w:bottom w:val="single" w:color="000000" w:themeColor="text1" w:sz="6" w:space="0"/>
              <w:right w:val="single" w:color="000000" w:themeColor="text1" w:sz="6" w:space="0"/>
            </w:tcBorders>
            <w:shd w:val="clear" w:color="auto" w:fill="auto"/>
          </w:tcPr>
          <w:p>
            <w:pPr>
              <w:spacing w:line="240" w:lineRule="auto"/>
              <w:jc w:val="left"/>
              <w:textAlignment w:val="baseline"/>
              <w:rPr>
                <w:rFonts w:ascii="Times New Roman" w:hAnsi="Times New Roman"/>
                <w:sz w:val="20"/>
                <w:szCs w:val="20"/>
                <w:lang w:val="en-GB"/>
              </w:rPr>
            </w:pPr>
            <w:r>
              <w:rPr>
                <w:rFonts w:ascii="Arial" w:hAnsi="Arial" w:cs="Arial"/>
                <w:b/>
                <w:bCs/>
                <w:sz w:val="20"/>
                <w:szCs w:val="20"/>
                <w:lang w:val="en-GB"/>
              </w:rPr>
              <w:t>Date</w:t>
            </w:r>
            <w:r>
              <w:rPr>
                <w:rFonts w:ascii="Arial" w:hAnsi="Arial" w:cs="Arial"/>
                <w:sz w:val="20"/>
                <w:szCs w:val="20"/>
                <w:lang w:val="en-GB"/>
              </w:rPr>
              <w:t> </w:t>
            </w:r>
          </w:p>
        </w:tc>
        <w:tc>
          <w:tcPr>
            <w:tcW w:w="1867" w:type="dxa"/>
            <w:tcBorders>
              <w:top w:val="single" w:color="000000" w:themeColor="text1" w:sz="6" w:space="0"/>
              <w:left w:val="nil"/>
              <w:bottom w:val="single" w:color="000000" w:themeColor="text1" w:sz="6" w:space="0"/>
              <w:right w:val="single" w:color="000000" w:themeColor="text1" w:sz="6" w:space="0"/>
            </w:tcBorders>
            <w:shd w:val="clear" w:color="auto" w:fill="auto"/>
          </w:tcPr>
          <w:p>
            <w:pPr>
              <w:spacing w:line="240" w:lineRule="auto"/>
              <w:jc w:val="left"/>
              <w:textAlignment w:val="baseline"/>
              <w:rPr>
                <w:rFonts w:ascii="Times New Roman" w:hAnsi="Times New Roman"/>
                <w:sz w:val="20"/>
                <w:szCs w:val="20"/>
                <w:lang w:val="en-GB"/>
              </w:rPr>
            </w:pPr>
            <w:r>
              <w:rPr>
                <w:rFonts w:ascii="Arial" w:hAnsi="Arial" w:cs="Arial"/>
                <w:b/>
                <w:bCs/>
                <w:sz w:val="20"/>
                <w:szCs w:val="20"/>
                <w:lang w:val="en-GB"/>
              </w:rPr>
              <w:t>Author(s)</w:t>
            </w:r>
            <w:r>
              <w:rPr>
                <w:rFonts w:ascii="Arial" w:hAnsi="Arial" w:cs="Arial"/>
                <w:sz w:val="20"/>
                <w:szCs w:val="20"/>
                <w:lang w:val="en-GB"/>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80"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6"/>
              <w:rPr>
                <w:rFonts w:hint="eastAsia" w:eastAsia="宋体" w:asciiTheme="minorHAnsi" w:hAnsiTheme="minorHAnsi" w:cstheme="minorHAnsi"/>
                <w:sz w:val="20"/>
                <w:szCs w:val="20"/>
                <w:lang w:val="en-US" w:eastAsia="zh-CN" w:bidi="ar-SA"/>
              </w:rPr>
            </w:pPr>
            <w:r>
              <w:rPr>
                <w:rFonts w:hint="eastAsia" w:eastAsia="宋体" w:asciiTheme="minorHAnsi" w:hAnsiTheme="minorHAnsi" w:cstheme="minorHAnsi"/>
                <w:sz w:val="20"/>
                <w:szCs w:val="20"/>
                <w:lang w:val="en-US" w:eastAsia="zh-CN" w:bidi="ar-SA"/>
              </w:rPr>
              <w:t>1.0</w:t>
            </w:r>
          </w:p>
        </w:tc>
        <w:tc>
          <w:tcPr>
            <w:tcW w:w="4820" w:type="dxa"/>
            <w:tcBorders>
              <w:top w:val="nil"/>
              <w:left w:val="nil"/>
              <w:bottom w:val="single" w:color="000000" w:themeColor="text1" w:sz="6" w:space="0"/>
              <w:right w:val="single" w:color="000000" w:themeColor="text1" w:sz="6" w:space="0"/>
            </w:tcBorders>
            <w:shd w:val="clear" w:color="auto" w:fill="auto"/>
          </w:tcPr>
          <w:p>
            <w:pPr>
              <w:keepNext w:val="0"/>
              <w:keepLines w:val="0"/>
              <w:widowControl/>
              <w:suppressLineNumbers w:val="0"/>
              <w:jc w:val="left"/>
              <w:rPr>
                <w:rFonts w:hint="default" w:eastAsia="宋体" w:asciiTheme="minorHAnsi" w:hAnsiTheme="minorHAnsi" w:cstheme="minorHAnsi"/>
                <w:sz w:val="20"/>
                <w:szCs w:val="20"/>
                <w:lang w:val="en-US" w:eastAsia="zh-CN" w:bidi="ar-SA"/>
              </w:rPr>
            </w:pPr>
            <w:r>
              <w:rPr>
                <w:rFonts w:hint="eastAsia" w:eastAsia="宋体" w:asciiTheme="minorHAnsi" w:hAnsiTheme="minorHAnsi" w:cstheme="minorHAnsi"/>
                <w:sz w:val="20"/>
                <w:szCs w:val="20"/>
                <w:lang w:val="en-US" w:eastAsia="zh-CN" w:bidi="ar-SA"/>
              </w:rPr>
              <w:t>Add device information and instructions</w:t>
            </w:r>
            <w:r>
              <w:rPr>
                <w:rFonts w:hint="eastAsia" w:eastAsia="宋体" w:cstheme="minorHAnsi"/>
                <w:sz w:val="20"/>
                <w:szCs w:val="20"/>
                <w:lang w:val="en-US" w:eastAsia="zh-CN" w:bidi="ar-SA"/>
              </w:rPr>
              <w:t xml:space="preserve"> and references</w:t>
            </w:r>
          </w:p>
        </w:tc>
        <w:tc>
          <w:tcPr>
            <w:tcW w:w="1417" w:type="dxa"/>
            <w:tcBorders>
              <w:top w:val="nil"/>
              <w:left w:val="nil"/>
              <w:bottom w:val="single" w:color="000000" w:themeColor="text1" w:sz="6" w:space="0"/>
              <w:right w:val="single" w:color="000000" w:themeColor="text1" w:sz="6" w:space="0"/>
            </w:tcBorders>
            <w:shd w:val="clear" w:color="auto" w:fill="auto"/>
          </w:tcPr>
          <w:p>
            <w:pPr>
              <w:pStyle w:val="26"/>
              <w:rPr>
                <w:rFonts w:hint="eastAsia" w:eastAsia="宋体"/>
                <w:sz w:val="20"/>
                <w:szCs w:val="20"/>
                <w:lang w:val="en-US" w:eastAsia="zh-CN"/>
              </w:rPr>
            </w:pPr>
            <w:r>
              <w:rPr>
                <w:rFonts w:hint="eastAsia" w:eastAsia="宋体"/>
                <w:sz w:val="20"/>
                <w:szCs w:val="20"/>
                <w:lang w:val="en-US" w:eastAsia="zh-CN"/>
              </w:rPr>
              <w:t>17</w:t>
            </w:r>
            <w:r>
              <w:rPr>
                <w:sz w:val="20"/>
                <w:szCs w:val="20"/>
              </w:rPr>
              <w:t>.</w:t>
            </w:r>
            <w:r>
              <w:rPr>
                <w:rFonts w:hint="eastAsia" w:eastAsia="宋体"/>
                <w:sz w:val="20"/>
                <w:szCs w:val="20"/>
                <w:lang w:val="en-US" w:eastAsia="zh-CN"/>
              </w:rPr>
              <w:t>4</w:t>
            </w:r>
            <w:r>
              <w:rPr>
                <w:sz w:val="20"/>
                <w:szCs w:val="20"/>
              </w:rPr>
              <w:t>.202</w:t>
            </w:r>
            <w:r>
              <w:rPr>
                <w:rFonts w:hint="eastAsia" w:eastAsia="宋体"/>
                <w:sz w:val="20"/>
                <w:szCs w:val="20"/>
                <w:lang w:val="en-US" w:eastAsia="zh-CN"/>
              </w:rPr>
              <w:t>4</w:t>
            </w:r>
          </w:p>
        </w:tc>
        <w:tc>
          <w:tcPr>
            <w:tcW w:w="1867" w:type="dxa"/>
            <w:tcBorders>
              <w:top w:val="nil"/>
              <w:left w:val="nil"/>
              <w:bottom w:val="single" w:color="000000" w:themeColor="text1" w:sz="6" w:space="0"/>
              <w:right w:val="single" w:color="000000" w:themeColor="text1" w:sz="6" w:space="0"/>
            </w:tcBorders>
            <w:shd w:val="clear" w:color="auto" w:fill="auto"/>
          </w:tcPr>
          <w:p>
            <w:pPr>
              <w:pStyle w:val="26"/>
              <w:rPr>
                <w:rFonts w:hint="default" w:eastAsia="宋体"/>
                <w:sz w:val="20"/>
                <w:szCs w:val="20"/>
                <w:lang w:val="en-US" w:eastAsia="zh-CN"/>
              </w:rPr>
            </w:pPr>
            <w:r>
              <w:rPr>
                <w:rFonts w:hint="eastAsia" w:eastAsia="宋体"/>
                <w:sz w:val="20"/>
                <w:szCs w:val="20"/>
                <w:lang w:val="en-US" w:eastAsia="zh-CN"/>
              </w:rPr>
              <w:t>Jing Ma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rPr>
            </w:pPr>
            <w:r>
              <w:rPr>
                <w:sz w:val="20"/>
                <w:szCs w:val="20"/>
              </w:rPr>
              <w:t>1.1</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Add instruction and mid-summary of group work</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rFonts w:hint="eastAsia" w:eastAsia="宋体"/>
                <w:sz w:val="20"/>
                <w:szCs w:val="20"/>
                <w:lang w:val="en-US" w:eastAsia="zh-CN"/>
              </w:rPr>
            </w:pPr>
            <w:r>
              <w:rPr>
                <w:rFonts w:hint="eastAsia" w:eastAsia="宋体"/>
                <w:sz w:val="20"/>
                <w:szCs w:val="20"/>
                <w:lang w:val="en-US" w:eastAsia="zh-CN"/>
              </w:rPr>
              <w:t>20</w:t>
            </w:r>
            <w:r>
              <w:rPr>
                <w:sz w:val="20"/>
                <w:szCs w:val="20"/>
              </w:rPr>
              <w:t>.</w:t>
            </w:r>
            <w:r>
              <w:rPr>
                <w:rFonts w:hint="eastAsia" w:eastAsia="宋体"/>
                <w:sz w:val="20"/>
                <w:szCs w:val="20"/>
                <w:lang w:val="en-US" w:eastAsia="zh-CN"/>
              </w:rPr>
              <w:t>4</w:t>
            </w:r>
            <w:r>
              <w:rPr>
                <w:sz w:val="20"/>
                <w:szCs w:val="20"/>
              </w:rPr>
              <w:t>.202</w:t>
            </w:r>
            <w:r>
              <w:rPr>
                <w:rFonts w:hint="eastAsia" w:eastAsia="宋体"/>
                <w:sz w:val="20"/>
                <w:szCs w:val="20"/>
                <w:lang w:val="en-US" w:eastAsia="zh-CN"/>
              </w:rPr>
              <w:t>4</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Yang Yang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1.2</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Add figures</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rFonts w:hint="eastAsia" w:eastAsia="宋体"/>
                <w:sz w:val="20"/>
                <w:szCs w:val="20"/>
                <w:lang w:val="en-US" w:eastAsia="zh-CN"/>
              </w:rPr>
            </w:pPr>
            <w:r>
              <w:rPr>
                <w:rFonts w:hint="eastAsia" w:eastAsia="宋体"/>
                <w:sz w:val="20"/>
                <w:szCs w:val="20"/>
                <w:lang w:val="en-US" w:eastAsia="zh-CN"/>
              </w:rPr>
              <w:t>06</w:t>
            </w:r>
            <w:r>
              <w:rPr>
                <w:sz w:val="20"/>
                <w:szCs w:val="20"/>
                <w:lang w:val="en-US"/>
              </w:rPr>
              <w:t>.</w:t>
            </w:r>
            <w:r>
              <w:rPr>
                <w:rFonts w:hint="eastAsia" w:eastAsia="宋体"/>
                <w:sz w:val="20"/>
                <w:szCs w:val="20"/>
                <w:lang w:val="en-US" w:eastAsia="zh-CN"/>
              </w:rPr>
              <w:t>5</w:t>
            </w:r>
            <w:r>
              <w:rPr>
                <w:sz w:val="20"/>
                <w:szCs w:val="20"/>
                <w:lang w:val="en-US"/>
              </w:rPr>
              <w:t>.202</w:t>
            </w:r>
            <w:r>
              <w:rPr>
                <w:rFonts w:hint="eastAsia" w:eastAsia="宋体"/>
                <w:sz w:val="20"/>
                <w:szCs w:val="20"/>
                <w:lang w:val="en-US" w:eastAsia="zh-CN"/>
              </w:rPr>
              <w:t>4</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Jing Ma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1.3</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Add theoretical background</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rFonts w:hint="eastAsia" w:eastAsia="宋体"/>
                <w:sz w:val="20"/>
                <w:szCs w:val="20"/>
                <w:lang w:val="en-US" w:eastAsia="zh-CN"/>
              </w:rPr>
            </w:pPr>
            <w:r>
              <w:rPr>
                <w:rFonts w:hint="eastAsia" w:eastAsia="宋体"/>
                <w:sz w:val="20"/>
                <w:szCs w:val="20"/>
                <w:lang w:val="en-US" w:eastAsia="zh-CN"/>
              </w:rPr>
              <w:t>08</w:t>
            </w:r>
            <w:r>
              <w:rPr>
                <w:sz w:val="20"/>
                <w:szCs w:val="20"/>
                <w:lang w:val="en-US"/>
              </w:rPr>
              <w:t>.</w:t>
            </w:r>
            <w:r>
              <w:rPr>
                <w:rFonts w:hint="eastAsia" w:eastAsia="宋体"/>
                <w:sz w:val="20"/>
                <w:szCs w:val="20"/>
                <w:lang w:val="en-US" w:eastAsia="zh-CN"/>
              </w:rPr>
              <w:t>5</w:t>
            </w:r>
            <w:r>
              <w:rPr>
                <w:sz w:val="20"/>
                <w:szCs w:val="20"/>
                <w:lang w:val="en-US"/>
              </w:rPr>
              <w:t>.202</w:t>
            </w:r>
            <w:r>
              <w:rPr>
                <w:rFonts w:hint="eastAsia" w:eastAsia="宋体"/>
                <w:sz w:val="20"/>
                <w:szCs w:val="20"/>
                <w:lang w:val="en-US" w:eastAsia="zh-CN"/>
              </w:rPr>
              <w:t>4</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Zhiyong Zhou</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2.0</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rFonts w:hint="eastAsia" w:eastAsia="宋体"/>
                <w:sz w:val="20"/>
                <w:szCs w:val="20"/>
                <w:lang w:val="en-US" w:eastAsia="zh-CN"/>
              </w:rPr>
            </w:pPr>
            <w:r>
              <w:rPr>
                <w:sz w:val="20"/>
                <w:szCs w:val="20"/>
                <w:lang w:val="en-US"/>
              </w:rPr>
              <w:t>Added a section for group work summary</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rFonts w:hint="eastAsia" w:eastAsia="宋体"/>
                <w:sz w:val="20"/>
                <w:szCs w:val="20"/>
                <w:lang w:val="en-US" w:eastAsia="zh-CN"/>
              </w:rPr>
            </w:pPr>
            <w:r>
              <w:rPr>
                <w:rFonts w:hint="eastAsia" w:eastAsia="宋体"/>
                <w:sz w:val="20"/>
                <w:szCs w:val="20"/>
                <w:lang w:val="en-US" w:eastAsia="zh-CN"/>
              </w:rPr>
              <w:t>11</w:t>
            </w:r>
            <w:r>
              <w:rPr>
                <w:sz w:val="20"/>
                <w:szCs w:val="20"/>
                <w:lang w:val="en-US"/>
              </w:rPr>
              <w:t>.</w:t>
            </w:r>
            <w:r>
              <w:rPr>
                <w:rFonts w:hint="eastAsia" w:eastAsia="宋体"/>
                <w:sz w:val="20"/>
                <w:szCs w:val="20"/>
                <w:lang w:val="en-US" w:eastAsia="zh-CN"/>
              </w:rPr>
              <w:t>5</w:t>
            </w:r>
            <w:r>
              <w:rPr>
                <w:sz w:val="20"/>
                <w:szCs w:val="20"/>
                <w:lang w:val="en-US"/>
              </w:rPr>
              <w:t>.202</w:t>
            </w:r>
            <w:r>
              <w:rPr>
                <w:rFonts w:hint="eastAsia" w:eastAsia="宋体"/>
                <w:sz w:val="20"/>
                <w:szCs w:val="20"/>
                <w:lang w:val="en-US" w:eastAsia="zh-CN"/>
              </w:rPr>
              <w:t>4</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rFonts w:hint="default" w:eastAsia="宋体"/>
                <w:sz w:val="20"/>
                <w:szCs w:val="20"/>
                <w:lang w:val="en-US" w:eastAsia="zh-CN"/>
              </w:rPr>
            </w:pPr>
            <w:r>
              <w:rPr>
                <w:rFonts w:hint="eastAsia" w:eastAsia="宋体"/>
                <w:sz w:val="20"/>
                <w:szCs w:val="20"/>
                <w:lang w:val="en-US" w:eastAsia="zh-CN"/>
              </w:rPr>
              <w:t>Jing Ma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5" w:hRule="atLeast"/>
        </w:trPr>
        <w:tc>
          <w:tcPr>
            <w:tcW w:w="701" w:type="dxa"/>
            <w:tcBorders>
              <w:top w:val="nil"/>
              <w:left w:val="single" w:color="000000" w:themeColor="text1" w:sz="6" w:space="0"/>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4820"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41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c>
          <w:tcPr>
            <w:tcW w:w="1867" w:type="dxa"/>
            <w:tcBorders>
              <w:top w:val="nil"/>
              <w:left w:val="nil"/>
              <w:bottom w:val="single" w:color="000000" w:themeColor="text1" w:sz="6" w:space="0"/>
              <w:right w:val="single" w:color="000000" w:themeColor="text1" w:sz="6" w:space="0"/>
            </w:tcBorders>
            <w:shd w:val="clear" w:color="auto" w:fill="auto"/>
          </w:tcPr>
          <w:p>
            <w:pPr>
              <w:pStyle w:val="27"/>
              <w:rPr>
                <w:sz w:val="20"/>
                <w:szCs w:val="20"/>
                <w:lang w:val="en-US"/>
              </w:rPr>
            </w:pPr>
            <w:r>
              <w:rPr>
                <w:sz w:val="20"/>
                <w:szCs w:val="20"/>
                <w:lang w:val="en-US"/>
              </w:rPr>
              <w:t>  </w:t>
            </w:r>
          </w:p>
        </w:tc>
      </w:tr>
    </w:tbl>
    <w:p>
      <w:pPr>
        <w:spacing w:line="240" w:lineRule="auto"/>
        <w:jc w:val="left"/>
        <w:rPr>
          <w:rFonts w:eastAsiaTheme="minorHAnsi" w:cstheme="minorHAnsi"/>
          <w:szCs w:val="22"/>
          <w:lang w:val="en-GB" w:eastAsia="en-US"/>
        </w:rPr>
        <w:sectPr>
          <w:headerReference r:id="rId6" w:type="default"/>
          <w:pgSz w:w="11906" w:h="16838"/>
          <w:pgMar w:top="567" w:right="567" w:bottom="1134" w:left="2268" w:header="567" w:footer="567" w:gutter="0"/>
          <w:cols w:space="708" w:num="1"/>
          <w:docGrid w:linePitch="360" w:charSpace="0"/>
        </w:sectPr>
      </w:pPr>
    </w:p>
    <w:sdt>
      <w:sdtPr>
        <w:rPr>
          <w:rFonts w:ascii="宋体" w:hAnsi="宋体" w:eastAsia="宋体" w:cs="Times New Roman"/>
          <w:sz w:val="21"/>
          <w:szCs w:val="24"/>
          <w:lang w:val="fi-FI" w:eastAsia="fi-FI" w:bidi="ar-SA"/>
        </w:rPr>
        <w:id w:val="147473374"/>
        <w15:color w:val="DBDBDB"/>
        <w:docPartObj>
          <w:docPartGallery w:val="Table of Contents"/>
          <w:docPartUnique/>
        </w:docPartObj>
      </w:sdtPr>
      <w:sdtEndPr>
        <w:rPr>
          <w:rFonts w:ascii="宋体" w:hAnsi="宋体" w:eastAsia="宋体" w:cs="Times New Roman"/>
          <w:sz w:val="21"/>
          <w:szCs w:val="24"/>
          <w:lang w:val="fi-FI" w:eastAsia="fi-FI" w:bidi="ar-SA"/>
        </w:rPr>
      </w:sdtEndPr>
      <w:sdtContent>
        <w:p>
          <w:pPr>
            <w:spacing w:before="0" w:beforeLines="0" w:after="0" w:afterLines="0" w:line="240" w:lineRule="auto"/>
            <w:ind w:left="0" w:leftChars="0" w:right="0" w:rightChars="0" w:firstLine="0" w:firstLineChars="0"/>
            <w:jc w:val="center"/>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pStyle w:val="36"/>
            <w:tabs>
              <w:tab w:val="right" w:leader="dot" w:pos="8504"/>
            </w:tabs>
          </w:pPr>
        </w:p>
        <w:p>
          <w:pPr>
            <w:keepNext w:val="0"/>
            <w:keepLines w:val="0"/>
            <w:widowControl/>
            <w:suppressLineNumbers w:val="0"/>
            <w:jc w:val="left"/>
            <w:rPr>
              <w:rFonts w:hint="default" w:ascii="Arial" w:hAnsi="Arial" w:cs="Arial"/>
            </w:rPr>
          </w:pPr>
          <w:r>
            <w:rPr>
              <w:rFonts w:hint="default" w:ascii="Arial" w:hAnsi="Arial" w:eastAsia="Arial-BoldMT" w:cs="Arial"/>
              <w:b/>
              <w:bCs/>
              <w:color w:val="000000"/>
              <w:kern w:val="0"/>
              <w:sz w:val="22"/>
              <w:szCs w:val="22"/>
              <w:lang w:val="en-US" w:eastAsia="zh-CN" w:bidi="ar"/>
            </w:rPr>
            <w:t xml:space="preserve">Contents </w:t>
          </w:r>
        </w:p>
        <w:p>
          <w:pPr>
            <w:pStyle w:val="36"/>
            <w:tabs>
              <w:tab w:val="right" w:leader="dot" w:pos="8504"/>
            </w:tabs>
            <w:rPr>
              <w:sz w:val="22"/>
              <w:szCs w:val="22"/>
            </w:rPr>
          </w:pPr>
          <w:r>
            <w:rPr>
              <w:sz w:val="22"/>
              <w:szCs w:val="22"/>
            </w:rPr>
            <w:fldChar w:fldCharType="begin"/>
          </w:r>
          <w:r>
            <w:rPr>
              <w:sz w:val="22"/>
              <w:szCs w:val="22"/>
            </w:rPr>
            <w:instrText xml:space="preserve">TOC \o "1-3" \h \u </w:instrText>
          </w:r>
          <w:r>
            <w:rPr>
              <w:sz w:val="22"/>
              <w:szCs w:val="22"/>
            </w:rPr>
            <w:fldChar w:fldCharType="separate"/>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_Toc1921 </w:instrText>
          </w:r>
          <w:r>
            <w:rPr>
              <w:sz w:val="22"/>
              <w:szCs w:val="22"/>
            </w:rPr>
            <w:fldChar w:fldCharType="separate"/>
          </w:r>
          <w:r>
            <w:rPr>
              <w:rFonts w:hint="default" w:ascii="Arial" w:hAnsi="Arial" w:cs="Arial"/>
              <w:sz w:val="22"/>
              <w:szCs w:val="22"/>
              <w:lang w:val="en-US"/>
            </w:rPr>
            <w:t xml:space="preserve">1 </w:t>
          </w:r>
          <w:r>
            <w:rPr>
              <w:rFonts w:hint="default" w:ascii="Arial" w:hAnsi="Arial" w:cs="Arial"/>
              <w:sz w:val="22"/>
              <w:szCs w:val="22"/>
            </w:rPr>
            <w:t>Introduction</w:t>
          </w:r>
          <w:r>
            <w:rPr>
              <w:sz w:val="22"/>
              <w:szCs w:val="22"/>
            </w:rPr>
            <w:tab/>
          </w:r>
          <w:r>
            <w:rPr>
              <w:sz w:val="22"/>
              <w:szCs w:val="22"/>
            </w:rPr>
            <w:fldChar w:fldCharType="begin"/>
          </w:r>
          <w:r>
            <w:rPr>
              <w:sz w:val="22"/>
              <w:szCs w:val="22"/>
            </w:rPr>
            <w:instrText xml:space="preserve"> PAGEREF _Toc1921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_Toc2376 </w:instrText>
          </w:r>
          <w:r>
            <w:rPr>
              <w:sz w:val="22"/>
              <w:szCs w:val="22"/>
            </w:rPr>
            <w:fldChar w:fldCharType="separate"/>
          </w:r>
          <w:r>
            <w:rPr>
              <w:rFonts w:hint="default" w:ascii="Arial" w:hAnsi="Arial" w:eastAsia="宋体" w:cs="Arial"/>
              <w:kern w:val="0"/>
              <w:sz w:val="22"/>
              <w:szCs w:val="22"/>
              <w:lang w:val="en-US" w:eastAsia="zh-CN" w:bidi="ar"/>
            </w:rPr>
            <w:t>Figure 1. Heart rate detector</w:t>
          </w:r>
          <w:r>
            <w:rPr>
              <w:sz w:val="22"/>
              <w:szCs w:val="22"/>
            </w:rPr>
            <w:tab/>
          </w:r>
          <w:r>
            <w:rPr>
              <w:sz w:val="22"/>
              <w:szCs w:val="22"/>
            </w:rPr>
            <w:fldChar w:fldCharType="begin"/>
          </w:r>
          <w:r>
            <w:rPr>
              <w:sz w:val="22"/>
              <w:szCs w:val="22"/>
            </w:rPr>
            <w:instrText xml:space="preserve"> PAGEREF _Toc2376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_Toc32031 </w:instrText>
          </w:r>
          <w:r>
            <w:rPr>
              <w:sz w:val="22"/>
              <w:szCs w:val="22"/>
            </w:rPr>
            <w:fldChar w:fldCharType="separate"/>
          </w:r>
          <w:r>
            <w:rPr>
              <w:rFonts w:hint="default" w:ascii="Arial" w:hAnsi="Arial" w:cs="Arial"/>
              <w:sz w:val="22"/>
              <w:szCs w:val="22"/>
              <w:lang w:val="en-US"/>
            </w:rPr>
            <w:t xml:space="preserve">2 </w:t>
          </w:r>
          <w:r>
            <w:rPr>
              <w:rFonts w:hint="default" w:ascii="Arial" w:hAnsi="Arial" w:cs="Arial"/>
              <w:sz w:val="22"/>
              <w:szCs w:val="22"/>
            </w:rPr>
            <w:t>Theoretical Background</w:t>
          </w:r>
          <w:r>
            <w:rPr>
              <w:sz w:val="22"/>
              <w:szCs w:val="22"/>
            </w:rPr>
            <w:tab/>
          </w:r>
          <w:r>
            <w:rPr>
              <w:sz w:val="22"/>
              <w:szCs w:val="22"/>
            </w:rPr>
            <w:fldChar w:fldCharType="begin"/>
          </w:r>
          <w:r>
            <w:rPr>
              <w:sz w:val="22"/>
              <w:szCs w:val="22"/>
            </w:rPr>
            <w:instrText xml:space="preserve"> PAGEREF _Toc32031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_Toc31492 </w:instrText>
          </w:r>
          <w:r>
            <w:rPr>
              <w:sz w:val="22"/>
              <w:szCs w:val="22"/>
            </w:rPr>
            <w:fldChar w:fldCharType="separate"/>
          </w:r>
          <w:r>
            <w:rPr>
              <w:rFonts w:hint="default" w:ascii="Arial" w:hAnsi="Arial" w:cs="Arial"/>
              <w:sz w:val="22"/>
              <w:szCs w:val="22"/>
              <w:lang w:val="en-US"/>
            </w:rPr>
            <w:t xml:space="preserve">3 </w:t>
          </w:r>
          <w:r>
            <w:rPr>
              <w:rFonts w:hint="default" w:ascii="Arial" w:hAnsi="Arial" w:cs="Arial"/>
              <w:sz w:val="22"/>
              <w:szCs w:val="22"/>
            </w:rPr>
            <w:t>Methods and Material</w:t>
          </w:r>
          <w:r>
            <w:rPr>
              <w:sz w:val="22"/>
              <w:szCs w:val="22"/>
            </w:rPr>
            <w:tab/>
          </w:r>
          <w:r>
            <w:rPr>
              <w:sz w:val="22"/>
              <w:szCs w:val="22"/>
            </w:rPr>
            <w:fldChar w:fldCharType="begin"/>
          </w:r>
          <w:r>
            <w:rPr>
              <w:sz w:val="22"/>
              <w:szCs w:val="22"/>
            </w:rPr>
            <w:instrText xml:space="preserve"> PAGEREF _Toc31492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rFonts w:hint="default" w:ascii="Arial" w:hAnsi="Arial" w:eastAsia="宋体" w:cs="Arial"/>
              <w:sz w:val="22"/>
              <w:szCs w:val="22"/>
              <w:lang w:val="en-US" w:eastAsia="en-US"/>
            </w:rPr>
          </w:pP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HYPERLINK \l _Toc26183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zh-CN"/>
            </w:rPr>
            <w:t xml:space="preserve">3.1 </w:t>
          </w:r>
          <w:r>
            <w:rPr>
              <w:rFonts w:hint="default" w:ascii="Arial" w:hAnsi="Arial" w:eastAsia="宋体" w:cs="Arial"/>
              <w:sz w:val="22"/>
              <w:szCs w:val="22"/>
              <w:lang w:val="en-US" w:eastAsia="en-US"/>
            </w:rPr>
            <w:tab/>
          </w: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PAGEREF _Toc26183 \h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en-US"/>
            </w:rPr>
            <w:t>3</w:t>
          </w:r>
          <w:r>
            <w:rPr>
              <w:rFonts w:hint="default" w:ascii="Arial" w:hAnsi="Arial" w:eastAsia="宋体" w:cs="Arial"/>
              <w:sz w:val="22"/>
              <w:szCs w:val="22"/>
              <w:lang w:val="en-US" w:eastAsia="en-US"/>
            </w:rPr>
            <w:fldChar w:fldCharType="end"/>
          </w:r>
          <w:r>
            <w:rPr>
              <w:rFonts w:hint="default" w:ascii="Arial" w:hAnsi="Arial" w:eastAsia="宋体" w:cs="Arial"/>
              <w:sz w:val="22"/>
              <w:szCs w:val="22"/>
              <w:lang w:val="en-US" w:eastAsia="en-US"/>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rFonts w:hint="default" w:ascii="Arial" w:hAnsi="Arial" w:eastAsia="宋体" w:cs="Arial"/>
              <w:sz w:val="22"/>
              <w:szCs w:val="22"/>
              <w:lang w:val="en-US" w:eastAsia="en-US"/>
            </w:rPr>
          </w:pP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HYPERLINK \l _Toc25116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zh-CN"/>
            </w:rPr>
            <w:t>3.2 Sensor</w:t>
          </w:r>
          <w:r>
            <w:rPr>
              <w:rFonts w:hint="default" w:ascii="Arial" w:hAnsi="Arial" w:eastAsia="宋体" w:cs="Arial"/>
              <w:sz w:val="22"/>
              <w:szCs w:val="22"/>
              <w:lang w:val="en-US" w:eastAsia="en-US"/>
            </w:rPr>
            <w:tab/>
          </w: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PAGEREF _Toc25116 \h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en-US"/>
            </w:rPr>
            <w:t>4</w:t>
          </w:r>
          <w:r>
            <w:rPr>
              <w:rFonts w:hint="default" w:ascii="Arial" w:hAnsi="Arial" w:eastAsia="宋体" w:cs="Arial"/>
              <w:sz w:val="22"/>
              <w:szCs w:val="22"/>
              <w:lang w:val="en-US" w:eastAsia="en-US"/>
            </w:rPr>
            <w:fldChar w:fldCharType="end"/>
          </w:r>
          <w:r>
            <w:rPr>
              <w:rFonts w:hint="default" w:ascii="Arial" w:hAnsi="Arial" w:eastAsia="宋体" w:cs="Arial"/>
              <w:sz w:val="22"/>
              <w:szCs w:val="22"/>
              <w:lang w:val="en-US" w:eastAsia="en-US"/>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rFonts w:hint="default" w:ascii="Arial" w:hAnsi="Arial" w:eastAsia="宋体" w:cs="Arial"/>
              <w:sz w:val="22"/>
              <w:szCs w:val="22"/>
              <w:lang w:val="en-US" w:eastAsia="en-US"/>
            </w:rPr>
          </w:pP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HYPERLINK \l _Toc12399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zh-CN"/>
            </w:rPr>
            <w:t>3.3 OLED Display</w:t>
          </w:r>
          <w:r>
            <w:rPr>
              <w:rFonts w:hint="default" w:ascii="Arial" w:hAnsi="Arial" w:eastAsia="宋体" w:cs="Arial"/>
              <w:sz w:val="22"/>
              <w:szCs w:val="22"/>
              <w:lang w:val="en-US" w:eastAsia="en-US"/>
            </w:rPr>
            <w:tab/>
          </w: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PAGEREF _Toc12399 \h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en-US"/>
            </w:rPr>
            <w:t>4</w:t>
          </w:r>
          <w:r>
            <w:rPr>
              <w:rFonts w:hint="default" w:ascii="Arial" w:hAnsi="Arial" w:eastAsia="宋体" w:cs="Arial"/>
              <w:sz w:val="22"/>
              <w:szCs w:val="22"/>
              <w:lang w:val="en-US" w:eastAsia="en-US"/>
            </w:rPr>
            <w:fldChar w:fldCharType="end"/>
          </w:r>
          <w:r>
            <w:rPr>
              <w:rFonts w:hint="default" w:ascii="Arial" w:hAnsi="Arial" w:eastAsia="宋体" w:cs="Arial"/>
              <w:sz w:val="22"/>
              <w:szCs w:val="22"/>
              <w:lang w:val="en-US" w:eastAsia="en-US"/>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HYPERLINK \l _Toc20461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zh-CN"/>
            </w:rPr>
            <w:t>3.4 Microcontroller:</w:t>
          </w:r>
          <w:r>
            <w:rPr>
              <w:rFonts w:hint="default" w:ascii="Arial" w:hAnsi="Arial" w:eastAsia="宋体" w:cs="Arial"/>
              <w:sz w:val="22"/>
              <w:szCs w:val="22"/>
              <w:lang w:val="en-US" w:eastAsia="en-US"/>
            </w:rPr>
            <w:tab/>
          </w:r>
          <w:r>
            <w:rPr>
              <w:rFonts w:hint="default" w:ascii="Arial" w:hAnsi="Arial" w:eastAsia="宋体" w:cs="Arial"/>
              <w:sz w:val="22"/>
              <w:szCs w:val="22"/>
              <w:lang w:val="en-US" w:eastAsia="en-US"/>
            </w:rPr>
            <w:fldChar w:fldCharType="begin"/>
          </w:r>
          <w:r>
            <w:rPr>
              <w:rFonts w:hint="default" w:ascii="Arial" w:hAnsi="Arial" w:eastAsia="宋体" w:cs="Arial"/>
              <w:sz w:val="22"/>
              <w:szCs w:val="22"/>
              <w:lang w:val="en-US" w:eastAsia="en-US"/>
            </w:rPr>
            <w:instrText xml:space="preserve"> PAGEREF _Toc20461 \h </w:instrText>
          </w:r>
          <w:r>
            <w:rPr>
              <w:rFonts w:hint="default" w:ascii="Arial" w:hAnsi="Arial" w:eastAsia="宋体" w:cs="Arial"/>
              <w:sz w:val="22"/>
              <w:szCs w:val="22"/>
              <w:lang w:val="en-US" w:eastAsia="en-US"/>
            </w:rPr>
            <w:fldChar w:fldCharType="separate"/>
          </w:r>
          <w:r>
            <w:rPr>
              <w:rFonts w:hint="default" w:ascii="Arial" w:hAnsi="Arial" w:eastAsia="宋体" w:cs="Arial"/>
              <w:sz w:val="22"/>
              <w:szCs w:val="22"/>
              <w:lang w:val="en-US" w:eastAsia="en-US"/>
            </w:rPr>
            <w:t>5</w:t>
          </w:r>
          <w:r>
            <w:rPr>
              <w:rFonts w:hint="default" w:ascii="Arial" w:hAnsi="Arial" w:eastAsia="宋体" w:cs="Arial"/>
              <w:sz w:val="22"/>
              <w:szCs w:val="22"/>
              <w:lang w:val="en-US" w:eastAsia="en-US"/>
            </w:rPr>
            <w:fldChar w:fldCharType="end"/>
          </w:r>
          <w:r>
            <w:rPr>
              <w:rFonts w:hint="default" w:ascii="Arial" w:hAnsi="Arial" w:eastAsia="宋体" w:cs="Arial"/>
              <w:sz w:val="22"/>
              <w:szCs w:val="22"/>
              <w:lang w:val="en-US" w:eastAsia="en-US"/>
            </w:rPr>
            <w:fldChar w:fldCharType="end"/>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_Toc26705 </w:instrText>
          </w:r>
          <w:r>
            <w:rPr>
              <w:sz w:val="22"/>
              <w:szCs w:val="22"/>
            </w:rPr>
            <w:fldChar w:fldCharType="separate"/>
          </w:r>
          <w:r>
            <w:rPr>
              <w:rFonts w:hint="default" w:ascii="Arial" w:hAnsi="Arial" w:cs="Arial"/>
              <w:sz w:val="22"/>
              <w:szCs w:val="22"/>
              <w:lang w:val="en-US"/>
            </w:rPr>
            <w:t xml:space="preserve">4 </w:t>
          </w:r>
          <w:r>
            <w:rPr>
              <w:rFonts w:hint="default" w:ascii="Arial" w:hAnsi="Arial" w:cs="Arial"/>
              <w:sz w:val="22"/>
              <w:szCs w:val="22"/>
            </w:rPr>
            <w:t>Implementation</w:t>
          </w:r>
          <w:r>
            <w:rPr>
              <w:sz w:val="22"/>
              <w:szCs w:val="22"/>
            </w:rPr>
            <w:tab/>
          </w:r>
          <w:r>
            <w:rPr>
              <w:sz w:val="22"/>
              <w:szCs w:val="22"/>
            </w:rPr>
            <w:fldChar w:fldCharType="begin"/>
          </w:r>
          <w:r>
            <w:rPr>
              <w:sz w:val="22"/>
              <w:szCs w:val="22"/>
            </w:rPr>
            <w:instrText xml:space="preserve"> PAGEREF _Toc26705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_Toc12467 </w:instrText>
          </w:r>
          <w:r>
            <w:rPr>
              <w:sz w:val="22"/>
              <w:szCs w:val="22"/>
            </w:rPr>
            <w:fldChar w:fldCharType="separate"/>
          </w:r>
          <w:r>
            <w:rPr>
              <w:rFonts w:hint="default" w:ascii="Arial" w:hAnsi="Arial" w:cs="Arial"/>
              <w:sz w:val="22"/>
              <w:szCs w:val="22"/>
              <w:lang w:val="en-US" w:eastAsia="zh-CN"/>
            </w:rPr>
            <w:t>4.1 Algorithms</w:t>
          </w:r>
          <w:r>
            <w:rPr>
              <w:sz w:val="22"/>
              <w:szCs w:val="22"/>
            </w:rPr>
            <w:tab/>
          </w:r>
          <w:r>
            <w:rPr>
              <w:sz w:val="22"/>
              <w:szCs w:val="22"/>
            </w:rPr>
            <w:fldChar w:fldCharType="begin"/>
          </w:r>
          <w:r>
            <w:rPr>
              <w:sz w:val="22"/>
              <w:szCs w:val="22"/>
            </w:rPr>
            <w:instrText xml:space="preserve"> PAGEREF _Toc12467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_Toc23113 </w:instrText>
          </w:r>
          <w:r>
            <w:rPr>
              <w:sz w:val="22"/>
              <w:szCs w:val="22"/>
            </w:rPr>
            <w:fldChar w:fldCharType="separate"/>
          </w:r>
          <w:r>
            <w:rPr>
              <w:rFonts w:hint="default" w:ascii="Arial" w:hAnsi="Arial" w:cs="Arial"/>
              <w:sz w:val="22"/>
              <w:szCs w:val="22"/>
              <w:lang w:val="en-US" w:eastAsia="en-US"/>
            </w:rPr>
            <w:t xml:space="preserve">4.2 </w:t>
          </w:r>
          <w:r>
            <w:rPr>
              <w:rFonts w:hint="default" w:ascii="Arial" w:hAnsi="Arial" w:cs="Arial"/>
              <w:sz w:val="22"/>
              <w:szCs w:val="22"/>
              <w:lang w:val="en-US" w:eastAsia="zh-CN"/>
            </w:rPr>
            <w:t>Functions of each part of the system</w:t>
          </w:r>
          <w:r>
            <w:rPr>
              <w:sz w:val="22"/>
              <w:szCs w:val="22"/>
            </w:rPr>
            <w:tab/>
          </w:r>
          <w:r>
            <w:rPr>
              <w:sz w:val="22"/>
              <w:szCs w:val="22"/>
            </w:rPr>
            <w:fldChar w:fldCharType="begin"/>
          </w:r>
          <w:r>
            <w:rPr>
              <w:sz w:val="22"/>
              <w:szCs w:val="22"/>
            </w:rPr>
            <w:instrText xml:space="preserve"> PAGEREF _Toc23113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_Toc7454 </w:instrText>
          </w:r>
          <w:r>
            <w:rPr>
              <w:sz w:val="22"/>
              <w:szCs w:val="22"/>
            </w:rPr>
            <w:fldChar w:fldCharType="separate"/>
          </w:r>
          <w:r>
            <w:rPr>
              <w:rFonts w:hint="default" w:ascii="Arial" w:hAnsi="Arial" w:cs="Arial"/>
              <w:sz w:val="22"/>
              <w:szCs w:val="22"/>
              <w:lang w:val="en-US" w:eastAsia="en-US"/>
            </w:rPr>
            <w:t xml:space="preserve">4.2.1 </w:t>
          </w:r>
          <w:r>
            <w:rPr>
              <w:rFonts w:hint="default" w:ascii="Arial" w:hAnsi="Arial" w:cs="Arial"/>
              <w:sz w:val="22"/>
              <w:szCs w:val="22"/>
              <w:lang w:val="en-US" w:eastAsia="zh-CN"/>
            </w:rPr>
            <w:t>Measure heart rate locally.</w:t>
          </w:r>
          <w:r>
            <w:rPr>
              <w:sz w:val="22"/>
              <w:szCs w:val="22"/>
            </w:rPr>
            <w:tab/>
          </w:r>
          <w:r>
            <w:rPr>
              <w:sz w:val="22"/>
              <w:szCs w:val="22"/>
            </w:rPr>
            <w:fldChar w:fldCharType="begin"/>
          </w:r>
          <w:r>
            <w:rPr>
              <w:sz w:val="22"/>
              <w:szCs w:val="22"/>
            </w:rPr>
            <w:instrText xml:space="preserve"> PAGEREF _Toc7454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_Toc8402 </w:instrText>
          </w:r>
          <w:r>
            <w:rPr>
              <w:sz w:val="22"/>
              <w:szCs w:val="22"/>
            </w:rPr>
            <w:fldChar w:fldCharType="separate"/>
          </w:r>
          <w:r>
            <w:rPr>
              <w:rFonts w:hint="default" w:ascii="Arial" w:hAnsi="Arial" w:cs="Arial"/>
              <w:sz w:val="22"/>
              <w:szCs w:val="22"/>
              <w:lang w:val="en-US" w:eastAsia="en-US"/>
            </w:rPr>
            <w:t xml:space="preserve">4.2.2 </w:t>
          </w:r>
          <w:r>
            <w:rPr>
              <w:rFonts w:hint="default" w:ascii="Arial" w:hAnsi="Arial" w:cs="Arial"/>
              <w:sz w:val="22"/>
              <w:szCs w:val="22"/>
              <w:lang w:val="en-US" w:eastAsia="zh-CN"/>
            </w:rPr>
            <w:t>HRV analysis</w:t>
          </w:r>
          <w:r>
            <w:rPr>
              <w:sz w:val="22"/>
              <w:szCs w:val="22"/>
            </w:rPr>
            <w:tab/>
          </w:r>
          <w:r>
            <w:rPr>
              <w:sz w:val="22"/>
              <w:szCs w:val="22"/>
            </w:rPr>
            <w:fldChar w:fldCharType="begin"/>
          </w:r>
          <w:r>
            <w:rPr>
              <w:sz w:val="22"/>
              <w:szCs w:val="22"/>
            </w:rPr>
            <w:instrText xml:space="preserve"> PAGEREF _Toc8402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_Toc26377 </w:instrText>
          </w:r>
          <w:r>
            <w:rPr>
              <w:sz w:val="22"/>
              <w:szCs w:val="22"/>
            </w:rPr>
            <w:fldChar w:fldCharType="separate"/>
          </w:r>
          <w:r>
            <w:rPr>
              <w:rFonts w:hint="default" w:ascii="Arial" w:hAnsi="Arial" w:cs="Arial"/>
              <w:sz w:val="22"/>
              <w:szCs w:val="22"/>
              <w:lang w:val="en-US" w:eastAsia="en-US"/>
            </w:rPr>
            <w:t xml:space="preserve">4.2.3 </w:t>
          </w:r>
          <w:r>
            <w:rPr>
              <w:rFonts w:hint="default" w:ascii="Arial" w:hAnsi="Arial" w:cs="Arial"/>
              <w:sz w:val="22"/>
              <w:szCs w:val="22"/>
              <w:lang w:val="en-US" w:eastAsia="zh-CN"/>
            </w:rPr>
            <w:t>Kubios</w:t>
          </w:r>
          <w:r>
            <w:rPr>
              <w:sz w:val="22"/>
              <w:szCs w:val="22"/>
            </w:rPr>
            <w:tab/>
          </w:r>
          <w:r>
            <w:rPr>
              <w:sz w:val="22"/>
              <w:szCs w:val="22"/>
            </w:rPr>
            <w:fldChar w:fldCharType="begin"/>
          </w:r>
          <w:r>
            <w:rPr>
              <w:sz w:val="22"/>
              <w:szCs w:val="22"/>
            </w:rPr>
            <w:instrText xml:space="preserve"> PAGEREF _Toc26377 \h </w:instrText>
          </w:r>
          <w:r>
            <w:rPr>
              <w:sz w:val="22"/>
              <w:szCs w:val="22"/>
            </w:rPr>
            <w:fldChar w:fldCharType="separate"/>
          </w:r>
          <w:r>
            <w:rPr>
              <w:sz w:val="22"/>
              <w:szCs w:val="22"/>
            </w:rPr>
            <w:t>7</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_Toc16031 </w:instrText>
          </w:r>
          <w:r>
            <w:rPr>
              <w:sz w:val="22"/>
              <w:szCs w:val="22"/>
            </w:rPr>
            <w:fldChar w:fldCharType="separate"/>
          </w:r>
          <w:r>
            <w:rPr>
              <w:rFonts w:hint="default" w:ascii="Arial" w:hAnsi="Arial" w:cs="Arial"/>
              <w:sz w:val="22"/>
              <w:szCs w:val="22"/>
              <w:lang w:val="en-US" w:eastAsia="en-US"/>
            </w:rPr>
            <w:t xml:space="preserve">4.2.4 </w:t>
          </w:r>
          <w:r>
            <w:rPr>
              <w:rFonts w:hint="default" w:ascii="Arial" w:hAnsi="Arial" w:cs="Arial"/>
              <w:sz w:val="22"/>
              <w:szCs w:val="22"/>
              <w:lang w:val="en-US" w:eastAsia="zh-CN"/>
            </w:rPr>
            <w:t>History</w:t>
          </w:r>
          <w:r>
            <w:rPr>
              <w:sz w:val="22"/>
              <w:szCs w:val="22"/>
            </w:rPr>
            <w:tab/>
          </w:r>
          <w:r>
            <w:rPr>
              <w:sz w:val="22"/>
              <w:szCs w:val="22"/>
            </w:rPr>
            <w:fldChar w:fldCharType="begin"/>
          </w:r>
          <w:r>
            <w:rPr>
              <w:sz w:val="22"/>
              <w:szCs w:val="22"/>
            </w:rPr>
            <w:instrText xml:space="preserve"> PAGEREF _Toc16031 \h </w:instrText>
          </w:r>
          <w:r>
            <w:rPr>
              <w:sz w:val="22"/>
              <w:szCs w:val="22"/>
            </w:rPr>
            <w:fldChar w:fldCharType="separate"/>
          </w:r>
          <w:r>
            <w:rPr>
              <w:sz w:val="22"/>
              <w:szCs w:val="22"/>
            </w:rPr>
            <w:t>7</w:t>
          </w:r>
          <w:r>
            <w:rPr>
              <w:sz w:val="22"/>
              <w:szCs w:val="22"/>
            </w:rPr>
            <w:fldChar w:fldCharType="end"/>
          </w:r>
          <w:r>
            <w:rPr>
              <w:sz w:val="22"/>
              <w:szCs w:val="22"/>
            </w:rPr>
            <w:fldChar w:fldCharType="end"/>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_Toc7836 </w:instrText>
          </w:r>
          <w:r>
            <w:rPr>
              <w:sz w:val="22"/>
              <w:szCs w:val="22"/>
            </w:rPr>
            <w:fldChar w:fldCharType="separate"/>
          </w:r>
          <w:r>
            <w:rPr>
              <w:rFonts w:hint="default" w:ascii="Arial" w:hAnsi="Arial" w:cs="Arial"/>
              <w:sz w:val="22"/>
              <w:szCs w:val="22"/>
              <w:lang w:val="en-US"/>
            </w:rPr>
            <w:t xml:space="preserve">5 </w:t>
          </w:r>
          <w:r>
            <w:rPr>
              <w:rFonts w:hint="default" w:ascii="Arial" w:hAnsi="Arial" w:cs="Arial"/>
              <w:sz w:val="22"/>
              <w:szCs w:val="22"/>
            </w:rPr>
            <w:t>Group Work Summary</w:t>
          </w:r>
          <w:r>
            <w:rPr>
              <w:sz w:val="22"/>
              <w:szCs w:val="22"/>
            </w:rPr>
            <w:tab/>
          </w:r>
          <w:r>
            <w:rPr>
              <w:sz w:val="22"/>
              <w:szCs w:val="22"/>
            </w:rPr>
            <w:fldChar w:fldCharType="begin"/>
          </w:r>
          <w:r>
            <w:rPr>
              <w:sz w:val="22"/>
              <w:szCs w:val="22"/>
            </w:rPr>
            <w:instrText xml:space="preserve"> PAGEREF _Toc7836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_Toc23061 </w:instrText>
          </w:r>
          <w:r>
            <w:rPr>
              <w:sz w:val="22"/>
              <w:szCs w:val="22"/>
            </w:rPr>
            <w:fldChar w:fldCharType="separate"/>
          </w:r>
          <w:r>
            <w:rPr>
              <w:rFonts w:hint="default" w:ascii="Arial" w:hAnsi="Arial" w:cs="Arial"/>
              <w:sz w:val="22"/>
              <w:szCs w:val="22"/>
            </w:rPr>
            <w:t>5.1 Midway Summary</w:t>
          </w:r>
          <w:r>
            <w:rPr>
              <w:sz w:val="22"/>
              <w:szCs w:val="22"/>
            </w:rPr>
            <w:tab/>
          </w:r>
          <w:r>
            <w:rPr>
              <w:sz w:val="22"/>
              <w:szCs w:val="22"/>
            </w:rPr>
            <w:fldChar w:fldCharType="begin"/>
          </w:r>
          <w:r>
            <w:rPr>
              <w:sz w:val="22"/>
              <w:szCs w:val="22"/>
            </w:rPr>
            <w:instrText xml:space="preserve"> PAGEREF _Toc23061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_Toc9803 </w:instrText>
          </w:r>
          <w:r>
            <w:rPr>
              <w:sz w:val="22"/>
              <w:szCs w:val="22"/>
            </w:rPr>
            <w:fldChar w:fldCharType="separate"/>
          </w:r>
          <w:r>
            <w:rPr>
              <w:rFonts w:hint="default" w:ascii="Arial" w:hAnsi="Arial" w:cs="Arial"/>
              <w:sz w:val="22"/>
              <w:szCs w:val="22"/>
              <w:lang w:val="en-GB" w:eastAsia="en-US"/>
            </w:rPr>
            <w:t xml:space="preserve">5.1.1 </w:t>
          </w:r>
          <w:r>
            <w:rPr>
              <w:rFonts w:hint="default" w:ascii="Arial" w:hAnsi="Arial" w:eastAsia="宋体" w:cs="Arial"/>
              <w:sz w:val="22"/>
              <w:szCs w:val="22"/>
              <w:lang w:val="en-US" w:eastAsia="zh-CN"/>
            </w:rPr>
            <w:t>Yangyang</w:t>
          </w:r>
          <w:r>
            <w:rPr>
              <w:sz w:val="22"/>
              <w:szCs w:val="22"/>
            </w:rPr>
            <w:tab/>
          </w:r>
          <w:r>
            <w:rPr>
              <w:sz w:val="22"/>
              <w:szCs w:val="22"/>
            </w:rPr>
            <w:fldChar w:fldCharType="begin"/>
          </w:r>
          <w:r>
            <w:rPr>
              <w:sz w:val="22"/>
              <w:szCs w:val="22"/>
            </w:rPr>
            <w:instrText xml:space="preserve"> PAGEREF _Toc9803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_Toc21237 </w:instrText>
          </w:r>
          <w:r>
            <w:rPr>
              <w:sz w:val="22"/>
              <w:szCs w:val="22"/>
            </w:rPr>
            <w:fldChar w:fldCharType="separate"/>
          </w:r>
          <w:r>
            <w:rPr>
              <w:rFonts w:hint="default" w:ascii="Arial" w:hAnsi="Arial" w:cs="Arial"/>
              <w:sz w:val="22"/>
              <w:szCs w:val="22"/>
              <w:lang w:val="en-US" w:eastAsia="en-US"/>
            </w:rPr>
            <w:t xml:space="preserve">5.1.2 </w:t>
          </w:r>
          <w:r>
            <w:rPr>
              <w:rFonts w:hint="default" w:ascii="Arial" w:hAnsi="Arial" w:eastAsia="宋体" w:cs="Arial"/>
              <w:sz w:val="22"/>
              <w:szCs w:val="22"/>
              <w:lang w:val="en-US" w:eastAsia="zh-CN"/>
            </w:rPr>
            <w:t>Zhiyong Zhou</w:t>
          </w:r>
          <w:r>
            <w:rPr>
              <w:sz w:val="22"/>
              <w:szCs w:val="22"/>
            </w:rPr>
            <w:tab/>
          </w:r>
          <w:r>
            <w:rPr>
              <w:sz w:val="22"/>
              <w:szCs w:val="22"/>
            </w:rPr>
            <w:fldChar w:fldCharType="begin"/>
          </w:r>
          <w:r>
            <w:rPr>
              <w:sz w:val="22"/>
              <w:szCs w:val="22"/>
            </w:rPr>
            <w:instrText xml:space="preserve"> PAGEREF _Toc21237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_Toc12677 </w:instrText>
          </w:r>
          <w:r>
            <w:rPr>
              <w:sz w:val="22"/>
              <w:szCs w:val="22"/>
            </w:rPr>
            <w:fldChar w:fldCharType="separate"/>
          </w:r>
          <w:r>
            <w:rPr>
              <w:rFonts w:hint="default" w:ascii="Arial" w:hAnsi="Arial" w:cs="Arial"/>
              <w:sz w:val="22"/>
              <w:szCs w:val="22"/>
              <w:lang w:val="en-US" w:eastAsia="en-US"/>
            </w:rPr>
            <w:t xml:space="preserve">5.1.3 </w:t>
          </w:r>
          <w:r>
            <w:rPr>
              <w:rFonts w:hint="default" w:ascii="Arial" w:hAnsi="Arial" w:eastAsia="宋体" w:cs="Arial"/>
              <w:sz w:val="22"/>
              <w:szCs w:val="22"/>
              <w:lang w:val="en-US" w:eastAsia="zh-CN"/>
            </w:rPr>
            <w:t>Jing Ma</w:t>
          </w:r>
          <w:r>
            <w:rPr>
              <w:sz w:val="22"/>
              <w:szCs w:val="22"/>
            </w:rPr>
            <w:tab/>
          </w:r>
          <w:r>
            <w:rPr>
              <w:sz w:val="22"/>
              <w:szCs w:val="22"/>
            </w:rPr>
            <w:fldChar w:fldCharType="begin"/>
          </w:r>
          <w:r>
            <w:rPr>
              <w:sz w:val="22"/>
              <w:szCs w:val="22"/>
            </w:rPr>
            <w:instrText xml:space="preserve"> PAGEREF _Toc12677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37"/>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_Toc24284 </w:instrText>
          </w:r>
          <w:r>
            <w:rPr>
              <w:sz w:val="22"/>
              <w:szCs w:val="22"/>
            </w:rPr>
            <w:fldChar w:fldCharType="separate"/>
          </w:r>
          <w:r>
            <w:rPr>
              <w:rFonts w:hint="default" w:ascii="Arial" w:hAnsi="Arial" w:eastAsia="宋体" w:cs="Arial"/>
              <w:bCs w:val="0"/>
              <w:sz w:val="22"/>
              <w:szCs w:val="22"/>
              <w:lang w:val="en-US" w:eastAsia="zh-CN" w:bidi="ar-SA"/>
            </w:rPr>
            <w:t>5.2 Final Summary</w:t>
          </w:r>
          <w:r>
            <w:rPr>
              <w:sz w:val="22"/>
              <w:szCs w:val="22"/>
            </w:rPr>
            <w:tab/>
          </w:r>
          <w:r>
            <w:rPr>
              <w:sz w:val="22"/>
              <w:szCs w:val="22"/>
            </w:rPr>
            <w:fldChar w:fldCharType="begin"/>
          </w:r>
          <w:r>
            <w:rPr>
              <w:sz w:val="22"/>
              <w:szCs w:val="22"/>
            </w:rPr>
            <w:instrText xml:space="preserve"> PAGEREF _Toc24284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_Toc22452 </w:instrText>
          </w:r>
          <w:r>
            <w:rPr>
              <w:sz w:val="22"/>
              <w:szCs w:val="22"/>
            </w:rPr>
            <w:fldChar w:fldCharType="separate"/>
          </w:r>
          <w:r>
            <w:rPr>
              <w:rFonts w:hint="default" w:ascii="Arial" w:hAnsi="Arial" w:eastAsia="Times New Roman" w:cs="Arial"/>
              <w:bCs w:val="0"/>
              <w:sz w:val="22"/>
              <w:szCs w:val="22"/>
              <w:lang w:val="en-GB" w:eastAsia="en-US" w:bidi="ar-SA"/>
            </w:rPr>
            <w:t xml:space="preserve">5.2.1 </w:t>
          </w:r>
          <w:r>
            <w:rPr>
              <w:rFonts w:hint="default" w:ascii="Arial" w:hAnsi="Arial" w:eastAsia="宋体" w:cs="Arial"/>
              <w:bCs w:val="0"/>
              <w:sz w:val="22"/>
              <w:szCs w:val="22"/>
              <w:lang w:val="en-US" w:eastAsia="zh-CN" w:bidi="ar-SA"/>
            </w:rPr>
            <w:t xml:space="preserve">Yangyang </w:t>
          </w:r>
          <w:r>
            <w:rPr>
              <w:sz w:val="22"/>
              <w:szCs w:val="22"/>
            </w:rPr>
            <w:tab/>
          </w:r>
          <w:r>
            <w:rPr>
              <w:sz w:val="22"/>
              <w:szCs w:val="22"/>
            </w:rPr>
            <w:fldChar w:fldCharType="begin"/>
          </w:r>
          <w:r>
            <w:rPr>
              <w:sz w:val="22"/>
              <w:szCs w:val="22"/>
            </w:rPr>
            <w:instrText xml:space="preserve"> PAGEREF _Toc22452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_Toc5828 </w:instrText>
          </w:r>
          <w:r>
            <w:rPr>
              <w:sz w:val="22"/>
              <w:szCs w:val="22"/>
            </w:rPr>
            <w:fldChar w:fldCharType="separate"/>
          </w:r>
          <w:r>
            <w:rPr>
              <w:rFonts w:hint="default" w:ascii="Arial" w:hAnsi="Arial" w:eastAsia="宋体" w:cs="Arial"/>
              <w:sz w:val="22"/>
              <w:szCs w:val="22"/>
              <w:lang w:val="en-US" w:eastAsia="en-US"/>
            </w:rPr>
            <w:t xml:space="preserve">5.2.2 </w:t>
          </w:r>
          <w:r>
            <w:rPr>
              <w:rFonts w:hint="default" w:ascii="Arial" w:hAnsi="Arial" w:eastAsia="Times New Roman" w:cs="Arial"/>
              <w:bCs w:val="0"/>
              <w:sz w:val="22"/>
              <w:szCs w:val="22"/>
              <w:lang w:val="en-US" w:eastAsia="zh-CN" w:bidi="ar-SA"/>
            </w:rPr>
            <w:t>Zhiyong Zhou.</w:t>
          </w:r>
          <w:r>
            <w:rPr>
              <w:sz w:val="22"/>
              <w:szCs w:val="22"/>
            </w:rPr>
            <w:tab/>
          </w:r>
          <w:r>
            <w:rPr>
              <w:sz w:val="22"/>
              <w:szCs w:val="22"/>
            </w:rPr>
            <w:fldChar w:fldCharType="begin"/>
          </w:r>
          <w:r>
            <w:rPr>
              <w:sz w:val="22"/>
              <w:szCs w:val="22"/>
            </w:rPr>
            <w:instrText xml:space="preserve"> PAGEREF _Toc5828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38"/>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_Toc6203 </w:instrText>
          </w:r>
          <w:r>
            <w:rPr>
              <w:sz w:val="22"/>
              <w:szCs w:val="22"/>
            </w:rPr>
            <w:fldChar w:fldCharType="separate"/>
          </w:r>
          <w:r>
            <w:rPr>
              <w:rFonts w:hint="default" w:ascii="Arial" w:hAnsi="Arial" w:eastAsia="Times New Roman" w:cs="Arial"/>
              <w:bCs w:val="0"/>
              <w:sz w:val="22"/>
              <w:szCs w:val="22"/>
              <w:lang w:val="fi-FI" w:eastAsia="zh-CN" w:bidi="ar-SA"/>
            </w:rPr>
            <w:t xml:space="preserve">5.2.3 </w:t>
          </w:r>
          <w:r>
            <w:rPr>
              <w:rFonts w:hint="default" w:ascii="Arial" w:hAnsi="Arial" w:eastAsia="Times New Roman" w:cs="Arial"/>
              <w:bCs w:val="0"/>
              <w:sz w:val="22"/>
              <w:szCs w:val="22"/>
              <w:lang w:val="en-US" w:eastAsia="zh-CN" w:bidi="ar-SA"/>
            </w:rPr>
            <w:t>Majing</w:t>
          </w:r>
          <w:r>
            <w:rPr>
              <w:sz w:val="22"/>
              <w:szCs w:val="22"/>
            </w:rPr>
            <w:tab/>
          </w:r>
          <w:r>
            <w:rPr>
              <w:sz w:val="22"/>
              <w:szCs w:val="22"/>
            </w:rPr>
            <w:fldChar w:fldCharType="begin"/>
          </w:r>
          <w:r>
            <w:rPr>
              <w:sz w:val="22"/>
              <w:szCs w:val="22"/>
            </w:rPr>
            <w:instrText xml:space="preserve"> PAGEREF _Toc6203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_Toc26000 </w:instrText>
          </w:r>
          <w:r>
            <w:rPr>
              <w:sz w:val="22"/>
              <w:szCs w:val="22"/>
            </w:rPr>
            <w:fldChar w:fldCharType="separate"/>
          </w:r>
          <w:r>
            <w:rPr>
              <w:rFonts w:hint="default" w:ascii="Arial" w:hAnsi="Arial" w:cs="Arial"/>
              <w:sz w:val="22"/>
              <w:szCs w:val="22"/>
              <w:lang w:val="en-US"/>
            </w:rPr>
            <w:t xml:space="preserve">6 </w:t>
          </w:r>
          <w:r>
            <w:rPr>
              <w:rFonts w:hint="default" w:ascii="Arial" w:hAnsi="Arial" w:cs="Arial"/>
              <w:sz w:val="22"/>
              <w:szCs w:val="22"/>
            </w:rPr>
            <w:t>Conclusions</w:t>
          </w:r>
          <w:r>
            <w:rPr>
              <w:sz w:val="22"/>
              <w:szCs w:val="22"/>
            </w:rPr>
            <w:tab/>
          </w:r>
          <w:r>
            <w:rPr>
              <w:sz w:val="22"/>
              <w:szCs w:val="22"/>
            </w:rPr>
            <w:fldChar w:fldCharType="begin"/>
          </w:r>
          <w:r>
            <w:rPr>
              <w:sz w:val="22"/>
              <w:szCs w:val="22"/>
            </w:rPr>
            <w:instrText xml:space="preserve"> PAGEREF _Toc26000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36"/>
            <w:keepNext w:val="0"/>
            <w:keepLines w:val="0"/>
            <w:pageBreakBefore w:val="0"/>
            <w:widowControl/>
            <w:tabs>
              <w:tab w:val="right" w:leader="dot" w:pos="8504"/>
            </w:tabs>
            <w:kinsoku/>
            <w:wordWrap/>
            <w:overflowPunct/>
            <w:topLinePunct w:val="0"/>
            <w:autoSpaceDE/>
            <w:autoSpaceDN/>
            <w:bidi w:val="0"/>
            <w:adjustRightInd/>
            <w:snapToGrid/>
            <w:spacing w:line="480" w:lineRule="auto"/>
            <w:textAlignment w:val="auto"/>
            <w:rPr>
              <w:sz w:val="22"/>
              <w:szCs w:val="22"/>
            </w:rPr>
          </w:pPr>
          <w:r>
            <w:rPr>
              <w:sz w:val="22"/>
              <w:szCs w:val="22"/>
            </w:rPr>
            <w:fldChar w:fldCharType="begin"/>
          </w:r>
          <w:r>
            <w:rPr>
              <w:sz w:val="22"/>
              <w:szCs w:val="22"/>
            </w:rPr>
            <w:instrText xml:space="preserve"> HYPERLINK \l _Toc8023 </w:instrText>
          </w:r>
          <w:r>
            <w:rPr>
              <w:sz w:val="22"/>
              <w:szCs w:val="22"/>
            </w:rPr>
            <w:fldChar w:fldCharType="separate"/>
          </w:r>
          <w:r>
            <w:rPr>
              <w:rFonts w:hint="default" w:ascii="Arial" w:hAnsi="Arial" w:cs="Arial"/>
              <w:sz w:val="22"/>
              <w:szCs w:val="22"/>
            </w:rPr>
            <w:t>References</w:t>
          </w:r>
          <w:r>
            <w:rPr>
              <w:sz w:val="22"/>
              <w:szCs w:val="22"/>
            </w:rPr>
            <w:tab/>
          </w:r>
          <w:r>
            <w:rPr>
              <w:sz w:val="22"/>
              <w:szCs w:val="22"/>
            </w:rPr>
            <w:fldChar w:fldCharType="begin"/>
          </w:r>
          <w:r>
            <w:rPr>
              <w:sz w:val="22"/>
              <w:szCs w:val="22"/>
            </w:rPr>
            <w:instrText xml:space="preserve"> PAGEREF _Toc8023 \h </w:instrText>
          </w:r>
          <w:r>
            <w:rPr>
              <w:sz w:val="22"/>
              <w:szCs w:val="22"/>
            </w:rPr>
            <w:fldChar w:fldCharType="separate"/>
          </w:r>
          <w:r>
            <w:rPr>
              <w:sz w:val="22"/>
              <w:szCs w:val="22"/>
            </w:rPr>
            <w:t>10</w:t>
          </w:r>
          <w:r>
            <w:rPr>
              <w:sz w:val="22"/>
              <w:szCs w:val="22"/>
            </w:rPr>
            <w:fldChar w:fldCharType="end"/>
          </w:r>
          <w:r>
            <w:rPr>
              <w:sz w:val="22"/>
              <w:szCs w:val="22"/>
            </w:rPr>
            <w:fldChar w:fldCharType="end"/>
          </w:r>
        </w:p>
        <w:p>
          <w:pPr>
            <w:keepNext w:val="0"/>
            <w:keepLines w:val="0"/>
            <w:pageBreakBefore w:val="0"/>
            <w:widowControl/>
            <w:kinsoku/>
            <w:wordWrap/>
            <w:overflowPunct/>
            <w:topLinePunct w:val="0"/>
            <w:autoSpaceDE/>
            <w:autoSpaceDN/>
            <w:bidi w:val="0"/>
            <w:adjustRightInd/>
            <w:snapToGrid/>
            <w:spacing w:line="480" w:lineRule="auto"/>
            <w:textAlignment w:val="auto"/>
            <w:sectPr>
              <w:headerReference r:id="rId9" w:type="first"/>
              <w:footerReference r:id="rId12" w:type="first"/>
              <w:headerReference r:id="rId7" w:type="default"/>
              <w:footerReference r:id="rId10" w:type="default"/>
              <w:headerReference r:id="rId8" w:type="even"/>
              <w:footerReference r:id="rId11" w:type="even"/>
              <w:type w:val="continuous"/>
              <w:pgSz w:w="11906" w:h="16838"/>
              <w:pgMar w:top="1134" w:right="1134" w:bottom="1701" w:left="2268" w:header="567" w:footer="567" w:gutter="0"/>
              <w:cols w:space="708" w:num="1"/>
              <w:docGrid w:linePitch="360" w:charSpace="0"/>
            </w:sectPr>
          </w:pPr>
          <w:r>
            <w:rPr>
              <w:sz w:val="22"/>
              <w:szCs w:val="22"/>
            </w:rPr>
            <w:fldChar w:fldCharType="end"/>
          </w:r>
        </w:p>
      </w:sdtContent>
    </w:sdt>
    <w:p>
      <w:pPr>
        <w:pStyle w:val="2"/>
        <w:rPr>
          <w:rFonts w:hint="default" w:ascii="Arial" w:hAnsi="Arial" w:cs="Arial"/>
          <w:sz w:val="22"/>
          <w:szCs w:val="22"/>
        </w:rPr>
      </w:pPr>
      <w:bookmarkStart w:id="2" w:name="_Toc1921"/>
      <w:bookmarkStart w:id="3" w:name="_Toc148898689"/>
      <w:r>
        <w:rPr>
          <w:rFonts w:hint="default" w:ascii="Arial" w:hAnsi="Arial" w:cs="Arial"/>
          <w:sz w:val="22"/>
          <w:szCs w:val="22"/>
        </w:rPr>
        <w:t>Introduction</w:t>
      </w:r>
      <w:bookmarkEnd w:id="2"/>
      <w:bookmarkEnd w:id="3"/>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In this project, the team designed and produced a portable Heart Rate Detector that can measure and analyze the user's heart rate data. </w:t>
      </w:r>
    </w:p>
    <w:p>
      <w:pPr>
        <w:keepNext w:val="0"/>
        <w:keepLines w:val="0"/>
        <w:widowControl/>
        <w:suppressLineNumbers w:val="0"/>
        <w:jc w:val="left"/>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sz w:val="22"/>
          <w:szCs w:val="22"/>
        </w:rPr>
      </w:pPr>
      <w:r>
        <w:rPr>
          <w:rFonts w:hint="default" w:ascii="Arial" w:hAnsi="Arial" w:eastAsia="宋体" w:cs="Arial"/>
          <w:sz w:val="22"/>
          <w:szCs w:val="22"/>
          <w:lang w:val="en-US" w:eastAsia="zh-CN"/>
        </w:rPr>
        <w:t xml:space="preserve">                       </w:t>
      </w:r>
      <w:r>
        <w:rPr>
          <w:rFonts w:hint="default" w:ascii="Arial" w:hAnsi="Arial" w:cs="Arial"/>
          <w:sz w:val="22"/>
          <w:szCs w:val="22"/>
        </w:rPr>
        <w:drawing>
          <wp:inline distT="0" distB="0" distL="114300" distR="114300">
            <wp:extent cx="1577975" cy="2096770"/>
            <wp:effectExtent l="0" t="0" r="9525" b="1143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6"/>
                    <a:stretch>
                      <a:fillRect/>
                    </a:stretch>
                  </pic:blipFill>
                  <pic:spPr>
                    <a:xfrm>
                      <a:off x="0" y="0"/>
                      <a:ext cx="1577975" cy="2096770"/>
                    </a:xfrm>
                    <a:prstGeom prst="rect">
                      <a:avLst/>
                    </a:prstGeom>
                  </pic:spPr>
                </pic:pic>
              </a:graphicData>
            </a:graphic>
          </wp:inline>
        </w:drawing>
      </w:r>
      <w:bookmarkStart w:id="4" w:name="_Toc2376"/>
    </w:p>
    <w:p>
      <w:pPr>
        <w:keepNext w:val="0"/>
        <w:keepLines w:val="0"/>
        <w:widowControl/>
        <w:suppressLineNumbers w:val="0"/>
        <w:ind w:firstLine="2420" w:firstLineChars="110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Figure 1. Heart rate detector</w:t>
      </w:r>
      <w:bookmarkEnd w:id="4"/>
    </w:p>
    <w:p>
      <w:pPr>
        <w:keepNext w:val="0"/>
        <w:keepLines w:val="0"/>
        <w:widowControl/>
        <w:suppressLineNumbers w:val="0"/>
        <w:jc w:val="left"/>
        <w:rPr>
          <w:rFonts w:hint="default" w:ascii="Arial" w:hAnsi="Arial" w:cs="Arial"/>
          <w:sz w:val="22"/>
          <w:szCs w:val="22"/>
          <w:lang w:val="en-US" w:eastAsia="zh-CN"/>
        </w:rPr>
      </w:pPr>
    </w:p>
    <w:p>
      <w:pPr>
        <w:keepNext w:val="0"/>
        <w:keepLines w:val="0"/>
        <w:widowControl/>
        <w:suppressLineNumbers w:val="0"/>
        <w:jc w:val="left"/>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In modern society, the fast-paced work and life pressure have caused many people to suffer from sub-health or diseases. Many people also actively exercise in order to improve their health. Whether it is a negative or positive health condition, heart rate monitoring is an important reference indicator. </w:t>
      </w:r>
    </w:p>
    <w:p>
      <w:pPr>
        <w:keepNext w:val="0"/>
        <w:keepLines w:val="0"/>
        <w:widowControl/>
        <w:suppressLineNumbers w:val="0"/>
        <w:jc w:val="left"/>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The device is suitable for use in a home or office environment and can be used by the end user themselves or by health and welfare professionals such as physiotherapists, nurses or doctors to bring professional reference data to those who need to monitor their heart rate.</w:t>
      </w:r>
    </w:p>
    <w:p>
      <w:pPr>
        <w:keepNext w:val="0"/>
        <w:keepLines w:val="0"/>
        <w:widowControl/>
        <w:suppressLineNumbers w:val="0"/>
        <w:jc w:val="left"/>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After the team completes this project, they will know how to use the skills gained from the Hardware2 course. These functions are specifically broken down into: </w:t>
      </w:r>
    </w:p>
    <w:p>
      <w:pPr>
        <w:keepNext w:val="0"/>
        <w:keepLines w:val="0"/>
        <w:widowControl/>
        <w:suppressLineNumbers w:val="0"/>
        <w:jc w:val="left"/>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 Use Micro-Python to program micro-controllers; </w:t>
      </w: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Create wireless link between micro-controller and server;</w:t>
      </w: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Familiar with sensors and other accessories related to micro-controllers;</w:t>
      </w: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Familiar with how to read and interpret hardware device specifications;</w:t>
      </w: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Familiar with micro-controller prototyping in health technology applications;</w:t>
      </w: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–Understand how to write algorithms to detect heart rate and its variability.</w:t>
      </w:r>
    </w:p>
    <w:p>
      <w:pPr>
        <w:keepNext w:val="0"/>
        <w:keepLines w:val="0"/>
        <w:widowControl/>
        <w:suppressLineNumbers w:val="0"/>
        <w:jc w:val="left"/>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The team developing this project hopes to achieve the following goals: </w:t>
      </w:r>
    </w:p>
    <w:p>
      <w:pPr>
        <w:keepNext w:val="0"/>
        <w:keepLines w:val="0"/>
        <w:widowControl/>
        <w:numPr>
          <w:ilvl w:val="0"/>
          <w:numId w:val="3"/>
        </w:numPr>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Develop a heart rate detection algorithm that runs locally on the device;</w:t>
      </w:r>
    </w:p>
    <w:p>
      <w:pPr>
        <w:keepNext w:val="0"/>
        <w:keepLines w:val="0"/>
        <w:widowControl/>
        <w:numPr>
          <w:ilvl w:val="0"/>
          <w:numId w:val="3"/>
        </w:numPr>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Calculate heart rate variability (HRV) analysis;</w:t>
      </w:r>
    </w:p>
    <w:p>
      <w:pPr>
        <w:keepNext w:val="0"/>
        <w:keepLines w:val="0"/>
        <w:widowControl/>
        <w:numPr>
          <w:ilvl w:val="0"/>
          <w:numId w:val="3"/>
        </w:numPr>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Create a connection to the Kubios Cloud HRV analysis service to calculate more detailed HRV analysis;</w:t>
      </w:r>
    </w:p>
    <w:p>
      <w:pPr>
        <w:keepNext w:val="0"/>
        <w:keepLines w:val="0"/>
        <w:widowControl/>
        <w:numPr>
          <w:ilvl w:val="0"/>
          <w:numId w:val="3"/>
        </w:numPr>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Display estimated stress and recovery status index on the device.</w:t>
      </w:r>
    </w:p>
    <w:p>
      <w:pPr>
        <w:keepNext w:val="0"/>
        <w:keepLines w:val="0"/>
        <w:widowControl/>
        <w:suppressLineNumbers w:val="0"/>
        <w:jc w:val="left"/>
        <w:rPr>
          <w:rFonts w:hint="default" w:ascii="Arial" w:hAnsi="Arial" w:cs="Arial" w:eastAsiaTheme="minorHAnsi"/>
          <w:bCs/>
          <w:sz w:val="22"/>
          <w:szCs w:val="22"/>
          <w:lang w:val="en-US" w:eastAsia="zh-CN" w:bidi="ar-SA"/>
        </w:rPr>
      </w:pPr>
    </w:p>
    <w:p>
      <w:pPr>
        <w:pStyle w:val="2"/>
        <w:rPr>
          <w:rFonts w:hint="default" w:ascii="Arial" w:hAnsi="Arial" w:cs="Arial"/>
          <w:sz w:val="22"/>
          <w:szCs w:val="22"/>
        </w:rPr>
      </w:pPr>
      <w:bookmarkStart w:id="5" w:name="_Toc148898690"/>
      <w:bookmarkStart w:id="6" w:name="_Toc32031"/>
      <w:r>
        <w:rPr>
          <w:rFonts w:hint="default" w:ascii="Arial" w:hAnsi="Arial" w:cs="Arial"/>
          <w:sz w:val="22"/>
          <w:szCs w:val="22"/>
        </w:rPr>
        <w:t>Theoretical Background</w:t>
      </w:r>
      <w:bookmarkEnd w:id="5"/>
      <w:bookmarkEnd w:id="6"/>
    </w:p>
    <w:p>
      <w:pPr>
        <w:pStyle w:val="10"/>
        <w:numPr>
          <w:ilvl w:val="0"/>
          <w:numId w:val="0"/>
        </w:num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This project combines the use of specific sensors in the background of theoretical knowledge related to heart rate to achieve the purpose of measuring and analyzing heart rate data.</w:t>
      </w:r>
    </w:p>
    <w:p>
      <w:pPr>
        <w:pStyle w:val="10"/>
        <w:numPr>
          <w:ilvl w:val="0"/>
          <w:numId w:val="0"/>
        </w:numPr>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Heart rate (or pulse rate)</w:t>
      </w:r>
      <w:r>
        <w:rPr>
          <w:rFonts w:ascii="Arial" w:hAnsi="Arial" w:eastAsia="宋体" w:cs="Arial"/>
          <w:color w:val="000000"/>
          <w:kern w:val="0"/>
          <w:sz w:val="22"/>
          <w:szCs w:val="22"/>
          <w:lang w:val="en-US" w:eastAsia="zh-CN" w:bidi="ar"/>
        </w:rPr>
        <w:t xml:space="preserve">[1.] </w:t>
      </w:r>
      <w:r>
        <w:rPr>
          <w:rFonts w:hint="default" w:ascii="Arial" w:hAnsi="Arial" w:cs="Arial" w:eastAsiaTheme="minorHAnsi"/>
          <w:bCs/>
          <w:sz w:val="22"/>
          <w:szCs w:val="22"/>
          <w:lang w:val="en-US" w:eastAsia="zh-CN" w:bidi="ar-SA"/>
        </w:rPr>
        <w:t>is the frequency of the heartbeat measured by the number of heart contractions per minute (beats per minute or bpm). Heart rate varies based on the body's physical needs, including the need to absorb oxygen and expel carbon dioxide. It is also affected by many factors Modulations, including (but not limited to) genetics, physical health, stress or psychological state, diet, medications, hormonal status, environment, and disease, and the interactions between these factors</w:t>
      </w:r>
      <w:r>
        <w:rPr>
          <w:rFonts w:hint="eastAsia" w:ascii="Arial" w:hAnsi="Arial" w:cs="Arial" w:eastAsiaTheme="minorHAnsi"/>
          <w:bCs/>
          <w:sz w:val="22"/>
          <w:szCs w:val="22"/>
          <w:lang w:val="en-US" w:eastAsia="zh-CN" w:bidi="ar-SA"/>
        </w:rPr>
        <w:t>.</w:t>
      </w:r>
      <w:r>
        <w:rPr>
          <w:rFonts w:ascii="Arial" w:hAnsi="Arial" w:eastAsia="宋体" w:cs="Arial"/>
          <w:color w:val="000000"/>
          <w:kern w:val="0"/>
          <w:sz w:val="22"/>
          <w:szCs w:val="22"/>
          <w:lang w:val="en-US" w:eastAsia="zh-CN" w:bidi="ar"/>
        </w:rPr>
        <w:t>[</w:t>
      </w:r>
      <w:r>
        <w:rPr>
          <w:rFonts w:hint="eastAsia" w:ascii="Arial" w:hAnsi="Arial" w:eastAsia="宋体" w:cs="Arial"/>
          <w:color w:val="000000"/>
          <w:kern w:val="0"/>
          <w:sz w:val="22"/>
          <w:szCs w:val="22"/>
          <w:lang w:val="en-US" w:eastAsia="zh-CN" w:bidi="ar"/>
        </w:rPr>
        <w:t>2</w:t>
      </w:r>
      <w:r>
        <w:rPr>
          <w:rFonts w:ascii="Arial" w:hAnsi="Arial" w:eastAsia="宋体" w:cs="Arial"/>
          <w:color w:val="000000"/>
          <w:kern w:val="0"/>
          <w:sz w:val="22"/>
          <w:szCs w:val="22"/>
          <w:lang w:val="en-US" w:eastAsia="zh-CN" w:bidi="ar"/>
        </w:rPr>
        <w:t xml:space="preserve">.] </w:t>
      </w:r>
      <w:r>
        <w:rPr>
          <w:rFonts w:hint="default" w:ascii="Arial" w:hAnsi="Arial" w:cs="Arial" w:eastAsiaTheme="minorHAnsi"/>
          <w:bCs/>
          <w:sz w:val="22"/>
          <w:szCs w:val="22"/>
          <w:lang w:val="en-US" w:eastAsia="zh-CN" w:bidi="ar-SA"/>
        </w:rPr>
        <w:t xml:space="preserve">It is usually equal to or close to the pulse measured at any peripheral point. </w:t>
      </w:r>
    </w:p>
    <w:p>
      <w:pPr>
        <w:keepNext w:val="0"/>
        <w:keepLines w:val="0"/>
        <w:widowControl/>
        <w:suppressLineNumbers w:val="0"/>
        <w:jc w:val="left"/>
        <w:rPr>
          <w:rFonts w:hint="default" w:ascii="Arial" w:hAnsi="Arial" w:cs="Arial" w:eastAsiaTheme="minorHAnsi"/>
          <w:bCs/>
          <w:sz w:val="22"/>
          <w:szCs w:val="22"/>
          <w:lang w:val="en-US" w:eastAsia="zh-CN" w:bidi="ar-SA"/>
        </w:rPr>
      </w:pPr>
    </w:p>
    <w:p>
      <w:pPr>
        <w:pStyle w:val="10"/>
        <w:numPr>
          <w:ilvl w:val="0"/>
          <w:numId w:val="0"/>
        </w:num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Heart rate variability (HRV) is a physiological phenomenon in which the time interval between consecutive heartbeats varies from beat to beat. The magnitude of this change is small (measured in milliseconds). Heart rate variability in healthy individuals is greatest at rest, whereas HRV decreases during stress and physical activity. The magnitude of heart rate variability varies between individuals. HRV is the most commonly used tool to objectively assess physiological stress and recovery.</w:t>
      </w:r>
    </w:p>
    <w:p>
      <w:pPr>
        <w:pStyle w:val="10"/>
        <w:numPr>
          <w:ilvl w:val="0"/>
          <w:numId w:val="0"/>
        </w:numPr>
        <w:rPr>
          <w:rFonts w:hint="default" w:ascii="Arial" w:hAnsi="Arial" w:cs="Arial" w:eastAsiaTheme="minorHAnsi"/>
          <w:bCs/>
          <w:sz w:val="22"/>
          <w:szCs w:val="22"/>
          <w:lang w:val="en-US" w:eastAsia="zh-CN" w:bidi="ar-SA"/>
        </w:rPr>
      </w:pPr>
    </w:p>
    <w:p>
      <w:pPr>
        <w:pStyle w:val="10"/>
        <w:numPr>
          <w:ilvl w:val="0"/>
          <w:numId w:val="0"/>
        </w:num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Heart rate shows the number of heartbeats in a minute, measured in beats per minute (bpm), while HRV shows the time between heartbeats, measured in milliseconds (ms).</w:t>
      </w:r>
    </w:p>
    <w:p>
      <w:pPr>
        <w:pStyle w:val="10"/>
        <w:numPr>
          <w:ilvl w:val="0"/>
          <w:numId w:val="0"/>
        </w:numPr>
        <w:rPr>
          <w:rFonts w:hint="default" w:ascii="Arial" w:hAnsi="Arial" w:cs="Arial" w:eastAsiaTheme="minorHAnsi"/>
          <w:bCs/>
          <w:sz w:val="22"/>
          <w:szCs w:val="22"/>
          <w:lang w:val="en-US" w:eastAsia="zh-CN" w:bidi="ar-SA"/>
        </w:rPr>
      </w:pPr>
    </w:p>
    <w:p>
      <w:pPr>
        <w:pStyle w:val="10"/>
        <w:numPr>
          <w:ilvl w:val="0"/>
          <w:numId w:val="0"/>
        </w:num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Multiple physiological phenomena influence HRV, including: inspiration and expiration, respiratory control, autonomic nervous system (ANS) regulation, hormonal responses, and metabolic processes and energy expenditure.</w:t>
      </w:r>
    </w:p>
    <w:p>
      <w:pPr>
        <w:pStyle w:val="10"/>
        <w:numPr>
          <w:ilvl w:val="0"/>
          <w:numId w:val="0"/>
        </w:numPr>
        <w:rPr>
          <w:rFonts w:hint="default" w:ascii="Arial" w:hAnsi="Arial" w:cs="Arial" w:eastAsiaTheme="minorHAnsi"/>
          <w:bCs/>
          <w:sz w:val="22"/>
          <w:szCs w:val="22"/>
          <w:lang w:val="en-US" w:eastAsia="zh-CN" w:bidi="ar-SA"/>
        </w:rPr>
      </w:pPr>
    </w:p>
    <w:p>
      <w:pPr>
        <w:keepNext w:val="0"/>
        <w:keepLines w:val="0"/>
        <w:widowControl/>
        <w:suppressLineNumbers w:val="0"/>
        <w:jc w:val="left"/>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People's heart rate ranges vary based on individual physical fitness. For example, the normal resting heart rate for adults is 60-100 bpm, but the resting heart rate for well-trained athletes is 37-38 bpm.</w:t>
      </w:r>
      <w:r>
        <w:rPr>
          <w:rFonts w:ascii="Arial" w:hAnsi="Arial" w:eastAsia="宋体" w:cs="Arial"/>
          <w:color w:val="000000"/>
          <w:kern w:val="0"/>
          <w:sz w:val="22"/>
          <w:szCs w:val="22"/>
          <w:lang w:val="en-US" w:eastAsia="zh-CN" w:bidi="ar"/>
        </w:rPr>
        <w:t>[</w:t>
      </w:r>
      <w:r>
        <w:rPr>
          <w:rFonts w:hint="eastAsia" w:ascii="Arial" w:hAnsi="Arial" w:eastAsia="宋体" w:cs="Arial"/>
          <w:color w:val="000000"/>
          <w:kern w:val="0"/>
          <w:sz w:val="22"/>
          <w:szCs w:val="22"/>
          <w:lang w:val="en-US" w:eastAsia="zh-CN" w:bidi="ar"/>
        </w:rPr>
        <w:t>3</w:t>
      </w:r>
      <w:r>
        <w:rPr>
          <w:rFonts w:ascii="Arial" w:hAnsi="Arial" w:eastAsia="宋体" w:cs="Arial"/>
          <w:color w:val="000000"/>
          <w:kern w:val="0"/>
          <w:sz w:val="22"/>
          <w:szCs w:val="22"/>
          <w:lang w:val="en-US" w:eastAsia="zh-CN" w:bidi="ar"/>
        </w:rPr>
        <w:t xml:space="preserve">.] </w:t>
      </w:r>
      <w:r>
        <w:rPr>
          <w:rFonts w:hint="default" w:ascii="Arial" w:hAnsi="Arial" w:cs="Arial" w:eastAsiaTheme="minorHAnsi"/>
          <w:bCs/>
          <w:sz w:val="22"/>
          <w:szCs w:val="22"/>
          <w:lang w:val="en-US" w:eastAsia="zh-CN" w:bidi="ar-SA"/>
        </w:rPr>
        <w:t>There are also some common heart rate differences, such as tachycardia, a high heart rate defined as a resting heart rate above 100 bpm.</w:t>
      </w:r>
      <w:r>
        <w:rPr>
          <w:rFonts w:ascii="Arial" w:hAnsi="Arial" w:eastAsia="宋体" w:cs="Arial"/>
          <w:color w:val="000000"/>
          <w:kern w:val="0"/>
          <w:sz w:val="22"/>
          <w:szCs w:val="22"/>
          <w:lang w:val="en-US" w:eastAsia="zh-CN" w:bidi="ar"/>
        </w:rPr>
        <w:t>[</w:t>
      </w:r>
      <w:r>
        <w:rPr>
          <w:rFonts w:hint="eastAsia" w:ascii="Arial" w:hAnsi="Arial" w:eastAsia="宋体" w:cs="Arial"/>
          <w:color w:val="000000"/>
          <w:kern w:val="0"/>
          <w:sz w:val="22"/>
          <w:szCs w:val="22"/>
          <w:lang w:val="en-US" w:eastAsia="zh-CN" w:bidi="ar"/>
        </w:rPr>
        <w:t>4</w:t>
      </w:r>
      <w:r>
        <w:rPr>
          <w:rFonts w:ascii="Arial" w:hAnsi="Arial" w:eastAsia="宋体" w:cs="Arial"/>
          <w:color w:val="000000"/>
          <w:kern w:val="0"/>
          <w:sz w:val="22"/>
          <w:szCs w:val="22"/>
          <w:lang w:val="en-US" w:eastAsia="zh-CN" w:bidi="ar"/>
        </w:rPr>
        <w:t xml:space="preserve">.] </w:t>
      </w:r>
      <w:r>
        <w:rPr>
          <w:rFonts w:hint="default" w:ascii="Arial" w:hAnsi="Arial" w:cs="Arial" w:eastAsiaTheme="minorHAnsi"/>
          <w:bCs/>
          <w:sz w:val="22"/>
          <w:szCs w:val="22"/>
          <w:lang w:val="en-US" w:eastAsia="zh-CN" w:bidi="ar-SA"/>
        </w:rPr>
        <w:t>While bradycardia is a low heart rate, defined as a resting heart rate of less than 60 bpm. When a person sleeps, it is normal for the heart rate to be around 40-50 bpm. When the heart doesn't beat regularly, this is called an arrhythmia. Abnormal heart rates sometimes indicate illness.</w:t>
      </w:r>
    </w:p>
    <w:p>
      <w:pPr>
        <w:pStyle w:val="10"/>
        <w:numPr>
          <w:ilvl w:val="0"/>
          <w:numId w:val="0"/>
        </w:numPr>
        <w:rPr>
          <w:rFonts w:hint="default" w:ascii="Arial" w:hAnsi="Arial" w:cs="Arial" w:eastAsiaTheme="minorHAnsi"/>
          <w:bCs/>
          <w:sz w:val="22"/>
          <w:szCs w:val="22"/>
          <w:lang w:val="en-US" w:eastAsia="zh-CN" w:bidi="ar-SA"/>
        </w:rPr>
      </w:pPr>
    </w:p>
    <w:p>
      <w:pPr>
        <w:pStyle w:val="10"/>
        <w:numPr>
          <w:ilvl w:val="0"/>
          <w:numId w:val="0"/>
        </w:num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Photoplethysmography (PPG) signal. In the PPG signal, the position of the peak represents the moment when the heartbeat occurs. Therefore, the calculation of HRV requires accurately identifying the position of the peak value in the PPG signal, using A/D conversion to convert the signal, and then using a series of conversion procedures to accurately calculate the time interval between consecutive heartbeats to obtain professional heart rate and Heart rate variability data. </w:t>
      </w:r>
    </w:p>
    <w:p>
      <w:pPr>
        <w:pStyle w:val="2"/>
        <w:rPr>
          <w:rFonts w:hint="default" w:ascii="Arial" w:hAnsi="Arial" w:cs="Arial"/>
          <w:sz w:val="22"/>
          <w:szCs w:val="22"/>
        </w:rPr>
      </w:pPr>
      <w:bookmarkStart w:id="7" w:name="_Toc148898691"/>
      <w:bookmarkStart w:id="8" w:name="_Toc31492"/>
      <w:r>
        <w:rPr>
          <w:rFonts w:hint="default" w:ascii="Arial" w:hAnsi="Arial" w:cs="Arial"/>
          <w:sz w:val="22"/>
          <w:szCs w:val="22"/>
        </w:rPr>
        <w:t>Methods and Material</w:t>
      </w:r>
      <w:bookmarkEnd w:id="7"/>
      <w:bookmarkEnd w:id="8"/>
    </w:p>
    <w:p>
      <w:p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The project was carried out through a number of key sensors, screen devices, with associated calculation software to achieve the final measurement results and analyse the data. This part will introduce them one by one, which are Raspberry Pi Pico W. The combination of these hardware and software devices, together with the appropriate calculation procedures, will lead to the measurement and analysis results envisaged in the project.</w:t>
      </w:r>
    </w:p>
    <w:p>
      <w:pPr>
        <w:pStyle w:val="3"/>
        <w:bidi w:val="0"/>
        <w:rPr>
          <w:rFonts w:hint="default" w:ascii="Arial" w:hAnsi="Arial" w:cs="Arial"/>
          <w:sz w:val="22"/>
          <w:szCs w:val="22"/>
          <w:lang w:val="en-US" w:eastAsia="zh-CN"/>
        </w:rPr>
      </w:pPr>
      <w:bookmarkStart w:id="9" w:name="_Toc26183"/>
      <w:bookmarkEnd w:id="9"/>
      <w:r>
        <w:rPr>
          <w:rFonts w:hint="default" w:ascii="Arial" w:hAnsi="Arial" w:cs="Arial" w:eastAsiaTheme="minorHAnsi"/>
          <w:bCs/>
          <w:sz w:val="22"/>
          <w:szCs w:val="22"/>
          <w:lang w:val="en-US" w:eastAsia="zh-CN" w:bidi="ar-SA"/>
        </w:rPr>
        <w:t>Raspberry Pi Pico</w:t>
      </w:r>
    </w:p>
    <w:p>
      <w:pPr>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The device used in this project is the Raspberry Pi Pico, which contains eight components: USB cable, 3microbuttons, 3 LEDs, OLED Desplay, Rotary encoder and push button swich, Optical heart pulse detector, connectors for accessories, and Microcontroller with WIFI. </w:t>
      </w:r>
    </w:p>
    <w:p>
      <w:pPr>
        <w:rPr>
          <w:rFonts w:hint="default" w:ascii="Arial" w:hAnsi="Arial" w:cs="Arial"/>
          <w:sz w:val="22"/>
          <w:szCs w:val="22"/>
        </w:rPr>
      </w:pPr>
      <w:r>
        <w:rPr>
          <w:rFonts w:hint="default" w:ascii="Arial" w:hAnsi="Arial" w:cs="Arial"/>
          <w:sz w:val="22"/>
          <w:szCs w:val="22"/>
        </w:rPr>
        <w:drawing>
          <wp:inline distT="0" distB="0" distL="114300" distR="114300">
            <wp:extent cx="5386070" cy="2149475"/>
            <wp:effectExtent l="0" t="0" r="1143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386070" cy="2149475"/>
                    </a:xfrm>
                    <a:prstGeom prst="rect">
                      <a:avLst/>
                    </a:prstGeom>
                    <a:noFill/>
                    <a:ln>
                      <a:noFill/>
                    </a:ln>
                  </pic:spPr>
                </pic:pic>
              </a:graphicData>
            </a:graphic>
          </wp:inline>
        </w:drawing>
      </w:r>
    </w:p>
    <w:p>
      <w:pPr>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Figure 2. Raspberry Pi Pico</w:t>
      </w:r>
    </w:p>
    <w:p>
      <w:pPr>
        <w:rPr>
          <w:rFonts w:hint="default" w:ascii="Arial" w:hAnsi="Arial" w:eastAsia="宋体" w:cs="Arial"/>
          <w:color w:val="000000"/>
          <w:kern w:val="0"/>
          <w:sz w:val="22"/>
          <w:szCs w:val="22"/>
          <w:lang w:val="en-US" w:eastAsia="zh-CN" w:bidi="ar"/>
        </w:rPr>
      </w:pPr>
    </w:p>
    <w:p>
      <w:pPr>
        <w:rPr>
          <w:rFonts w:hint="default" w:ascii="Arial" w:hAnsi="Arial" w:cs="Arial"/>
          <w:sz w:val="22"/>
          <w:szCs w:val="22"/>
        </w:rPr>
      </w:pPr>
      <w:r>
        <w:rPr>
          <w:rFonts w:hint="default" w:ascii="Arial" w:hAnsi="Arial" w:cs="Arial" w:eastAsiaTheme="minorHAnsi"/>
          <w:bCs/>
          <w:sz w:val="22"/>
          <w:szCs w:val="22"/>
          <w:lang w:val="en-US" w:eastAsia="zh-CN" w:bidi="ar-SA"/>
        </w:rPr>
        <w:t>This part introduces the Optical heart pulse detector, OLED Display and Microcontroller.</w:t>
      </w:r>
    </w:p>
    <w:p>
      <w:pPr>
        <w:pStyle w:val="3"/>
        <w:bidi w:val="0"/>
        <w:rPr>
          <w:rFonts w:hint="default" w:ascii="Arial" w:hAnsi="Arial" w:cs="Arial" w:eastAsiaTheme="minorHAnsi"/>
          <w:bCs/>
          <w:sz w:val="22"/>
          <w:szCs w:val="22"/>
          <w:lang w:val="en-US" w:eastAsia="zh-CN" w:bidi="ar-SA"/>
        </w:rPr>
      </w:pPr>
      <w:r>
        <w:rPr>
          <w:rFonts w:hint="default" w:ascii="Arial" w:hAnsi="Arial" w:cs="Arial" w:eastAsiaTheme="minorHAnsi"/>
          <w:bCs/>
          <w:sz w:val="22"/>
          <w:szCs w:val="22"/>
          <w:lang w:val="en-US" w:eastAsia="zh-CN" w:bidi="ar-SA"/>
        </w:rPr>
        <w:t xml:space="preserve"> </w:t>
      </w:r>
      <w:bookmarkStart w:id="10" w:name="_Toc25116"/>
      <w:r>
        <w:rPr>
          <w:rFonts w:hint="default" w:ascii="Arial" w:hAnsi="Arial" w:cs="Arial" w:eastAsiaTheme="minorHAnsi"/>
          <w:bCs/>
          <w:sz w:val="22"/>
          <w:szCs w:val="22"/>
          <w:lang w:val="en-US" w:eastAsia="zh-CN" w:bidi="ar-SA"/>
        </w:rPr>
        <w:t>Sensor</w:t>
      </w:r>
      <w:bookmarkEnd w:id="10"/>
    </w:p>
    <w:p>
      <w:pPr>
        <w:rPr>
          <w:rFonts w:hint="default" w:ascii="Arial" w:hAnsi="Arial" w:cs="Arial"/>
          <w:sz w:val="22"/>
          <w:szCs w:val="22"/>
          <w:lang w:val="en-US" w:eastAsia="zh-CN"/>
        </w:rPr>
      </w:pPr>
      <w:r>
        <w:rPr>
          <w:rFonts w:hint="default" w:ascii="Arial" w:hAnsi="Arial" w:cs="Arial"/>
          <w:sz w:val="22"/>
          <w:szCs w:val="22"/>
          <w:lang w:val="en-US" w:eastAsia="zh-CN"/>
        </w:rPr>
        <w:t xml:space="preserve">Optical heart pulse detector, also known as a crow's tail pulse sensor. This is a 20 mm x 20 mm size, 3 to 5 V, analogue output, 609 </w:t>
      </w:r>
      <w:r>
        <w:rPr>
          <w:rFonts w:hint="eastAsia" w:ascii="Arial" w:hAnsi="Arial" w:cs="Arial"/>
          <w:sz w:val="22"/>
          <w:szCs w:val="22"/>
          <w:lang w:val="en-US" w:eastAsia="zh-CN"/>
        </w:rPr>
        <w:t>NM</w:t>
      </w:r>
      <w:bookmarkStart w:id="39" w:name="_GoBack"/>
      <w:bookmarkEnd w:id="39"/>
      <w:r>
        <w:rPr>
          <w:rFonts w:hint="default" w:ascii="Arial" w:hAnsi="Arial" w:cs="Arial"/>
          <w:sz w:val="22"/>
          <w:szCs w:val="22"/>
          <w:lang w:val="en-US" w:eastAsia="zh-CN"/>
        </w:rPr>
        <w:t xml:space="preserve"> wave length sensor.</w:t>
      </w:r>
    </w:p>
    <w:p>
      <w:pPr>
        <w:rPr>
          <w:rFonts w:hint="default" w:ascii="Arial" w:hAnsi="Arial" w:cs="Arial"/>
          <w:sz w:val="22"/>
          <w:szCs w:val="22"/>
          <w:lang w:val="en-US" w:eastAsia="zh-CN"/>
        </w:rPr>
      </w:pPr>
      <w:r>
        <w:rPr>
          <w:rFonts w:hint="default" w:ascii="Arial" w:hAnsi="Arial" w:cs="Arial"/>
          <w:sz w:val="22"/>
          <w:szCs w:val="22"/>
          <w:lang w:val="en-US" w:eastAsia="zh-CN"/>
        </w:rPr>
        <w:t xml:space="preserve">The Pulse Sensor is a plug-and-play heart-rate sensor for Arduino. It can be used by students, artists, athletes, makers, and game &amp; mobile developers who want to easily incorporate live heart-rate data into projects. It essentially combines a simple optical heart rate sensor with amplification and noise cancellation circuitry making it fast and easy to get reliable pulse readings. Also, it sips power with just 4mA current draw at 5V so it’s great for mobile applications. </w:t>
      </w:r>
    </w:p>
    <w:p>
      <w:pPr>
        <w:rPr>
          <w:rFonts w:hint="default" w:ascii="Arial" w:hAnsi="Arial" w:cs="Arial"/>
          <w:sz w:val="22"/>
          <w:szCs w:val="22"/>
        </w:rPr>
      </w:pPr>
      <w:r>
        <w:rPr>
          <w:rFonts w:hint="default" w:ascii="Arial" w:hAnsi="Arial" w:cs="Arial"/>
          <w:sz w:val="22"/>
          <w:szCs w:val="22"/>
        </w:rPr>
        <w:drawing>
          <wp:inline distT="0" distB="0" distL="114300" distR="114300">
            <wp:extent cx="5398770" cy="2238375"/>
            <wp:effectExtent l="0" t="0" r="1143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398770" cy="2238375"/>
                    </a:xfrm>
                    <a:prstGeom prst="rect">
                      <a:avLst/>
                    </a:prstGeom>
                    <a:noFill/>
                    <a:ln>
                      <a:noFill/>
                    </a:ln>
                  </pic:spPr>
                </pic:pic>
              </a:graphicData>
            </a:graphic>
          </wp:inline>
        </w:drawing>
      </w:r>
    </w:p>
    <w:p>
      <w:pPr>
        <w:rPr>
          <w:rFonts w:hint="default" w:ascii="Arial" w:hAnsi="Arial" w:cs="Arial"/>
          <w:sz w:val="22"/>
          <w:szCs w:val="22"/>
          <w:lang w:val="en-US" w:eastAsia="zh-CN"/>
        </w:rPr>
      </w:pPr>
      <w:r>
        <w:rPr>
          <w:rFonts w:hint="default" w:ascii="Arial" w:hAnsi="Arial" w:eastAsia="宋体" w:cs="Arial"/>
          <w:color w:val="000000"/>
          <w:kern w:val="0"/>
          <w:sz w:val="22"/>
          <w:szCs w:val="22"/>
          <w:lang w:val="en-US" w:eastAsia="zh-CN" w:bidi="ar"/>
        </w:rPr>
        <w:t>Figure 3. Optical heart pulse detector</w:t>
      </w:r>
    </w:p>
    <w:p>
      <w:pPr>
        <w:rPr>
          <w:rFonts w:hint="default" w:ascii="Arial" w:hAnsi="Arial" w:cs="Arial"/>
          <w:sz w:val="22"/>
          <w:szCs w:val="22"/>
          <w:lang w:val="en-US" w:eastAsia="zh-CN"/>
        </w:rPr>
      </w:pPr>
    </w:p>
    <w:p>
      <w:pPr>
        <w:pStyle w:val="3"/>
        <w:bidi w:val="0"/>
        <w:rPr>
          <w:rFonts w:hint="default" w:ascii="Arial" w:hAnsi="Arial" w:eastAsia="Times New Roman" w:cs="Arial"/>
          <w:bCs w:val="0"/>
          <w:sz w:val="22"/>
          <w:szCs w:val="22"/>
          <w:lang w:val="en-US" w:eastAsia="zh-CN" w:bidi="ar-SA"/>
        </w:rPr>
      </w:pPr>
      <w:bookmarkStart w:id="11" w:name="_Toc12399"/>
      <w:r>
        <w:rPr>
          <w:rFonts w:hint="default" w:ascii="Arial" w:hAnsi="Arial" w:eastAsia="Times New Roman" w:cs="Arial"/>
          <w:bCs w:val="0"/>
          <w:sz w:val="22"/>
          <w:szCs w:val="22"/>
          <w:lang w:val="en-US" w:eastAsia="zh-CN" w:bidi="ar-SA"/>
        </w:rPr>
        <w:t>OLED Display</w:t>
      </w:r>
      <w:bookmarkEnd w:id="11"/>
    </w:p>
    <w:p>
      <w:pPr>
        <w:rPr>
          <w:rFonts w:hint="default" w:ascii="Arial" w:hAnsi="Arial" w:cs="Arial"/>
          <w:sz w:val="22"/>
          <w:szCs w:val="22"/>
          <w:lang w:val="en-US" w:eastAsia="zh-CN"/>
        </w:rPr>
      </w:pPr>
      <w:r>
        <w:rPr>
          <w:rFonts w:hint="default" w:ascii="Arial" w:hAnsi="Arial" w:cs="Arial"/>
          <w:sz w:val="22"/>
          <w:szCs w:val="22"/>
          <w:lang w:val="en-US" w:eastAsia="zh-CN"/>
        </w:rPr>
        <w:t>This OLED display module is small, only 0.96” diagonal, it is made of 128x64 individual blue OLED pixels, each one is turn on or off by the controller chip. This is a Raspberry Pi based heart rate variability monitoring system. It works without backlight, that is, in a dark environment, OLED display is higher compared to that of LCD display, and it has the miniature for its crispness. This module uses I2C to communicate with microcontroller such as Arduino. </w:t>
      </w:r>
    </w:p>
    <w:p>
      <w:pPr>
        <w:rPr>
          <w:rFonts w:hint="default" w:ascii="Arial" w:hAnsi="Arial" w:cs="Arial"/>
          <w:sz w:val="22"/>
          <w:szCs w:val="22"/>
        </w:rPr>
      </w:pPr>
      <w:r>
        <w:rPr>
          <w:rFonts w:hint="default" w:ascii="Arial" w:hAnsi="Arial" w:cs="Arial"/>
          <w:sz w:val="22"/>
          <w:szCs w:val="22"/>
        </w:rPr>
        <w:drawing>
          <wp:inline distT="0" distB="0" distL="114300" distR="114300">
            <wp:extent cx="2226310" cy="4827905"/>
            <wp:effectExtent l="0" t="0" r="1079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rot="16200000">
                      <a:off x="0" y="0"/>
                      <a:ext cx="2226310" cy="4827905"/>
                    </a:xfrm>
                    <a:prstGeom prst="rect">
                      <a:avLst/>
                    </a:prstGeom>
                    <a:noFill/>
                    <a:ln>
                      <a:noFill/>
                    </a:ln>
                  </pic:spPr>
                </pic:pic>
              </a:graphicData>
            </a:graphic>
          </wp:inline>
        </w:drawing>
      </w:r>
    </w:p>
    <w:p>
      <w:pPr>
        <w:rPr>
          <w:rFonts w:hint="default" w:ascii="Arial" w:hAnsi="Arial" w:cs="Arial"/>
          <w:sz w:val="22"/>
          <w:szCs w:val="22"/>
          <w:lang w:val="en-US" w:eastAsia="zh-CN"/>
        </w:rPr>
      </w:pPr>
      <w:r>
        <w:rPr>
          <w:rFonts w:hint="default" w:ascii="Arial" w:hAnsi="Arial" w:eastAsia="宋体" w:cs="Arial"/>
          <w:color w:val="000000"/>
          <w:kern w:val="0"/>
          <w:sz w:val="22"/>
          <w:szCs w:val="22"/>
          <w:lang w:val="en-US" w:eastAsia="zh-CN" w:bidi="ar"/>
        </w:rPr>
        <w:t>Figure 4. OLED display</w:t>
      </w:r>
    </w:p>
    <w:p>
      <w:pPr>
        <w:pStyle w:val="3"/>
        <w:bidi w:val="0"/>
        <w:rPr>
          <w:rFonts w:hint="default" w:ascii="Arial" w:hAnsi="Arial" w:eastAsia="Times New Roman" w:cs="Arial"/>
          <w:bCs w:val="0"/>
          <w:sz w:val="22"/>
          <w:szCs w:val="22"/>
          <w:lang w:val="en-US" w:eastAsia="zh-CN" w:bidi="ar-SA"/>
        </w:rPr>
      </w:pPr>
      <w:bookmarkStart w:id="12" w:name="_Toc20461"/>
      <w:r>
        <w:rPr>
          <w:rFonts w:hint="default" w:ascii="Arial" w:hAnsi="Arial" w:eastAsia="Times New Roman" w:cs="Arial"/>
          <w:bCs w:val="0"/>
          <w:sz w:val="22"/>
          <w:szCs w:val="22"/>
          <w:lang w:val="en-US" w:eastAsia="zh-CN" w:bidi="ar-SA"/>
        </w:rPr>
        <w:t>Microcontroller: Raspberry Pi Pico W</w:t>
      </w:r>
      <w:bookmarkEnd w:id="12"/>
    </w:p>
    <w:p>
      <w:pPr>
        <w:pStyle w:val="4"/>
        <w:keepNext/>
        <w:keepLines/>
        <w:pageBreakBefore w:val="0"/>
        <w:widowControl/>
        <w:numPr>
          <w:ilvl w:val="2"/>
          <w:numId w:val="0"/>
        </w:numPr>
        <w:kinsoku/>
        <w:wordWrap/>
        <w:overflowPunct/>
        <w:topLinePunct w:val="0"/>
        <w:autoSpaceDE/>
        <w:autoSpaceDN/>
        <w:bidi w:val="0"/>
        <w:adjustRightInd/>
        <w:snapToGrid/>
        <w:spacing w:line="360" w:lineRule="auto"/>
        <w:ind w:leftChars="0"/>
        <w:textAlignment w:val="auto"/>
        <w:rPr>
          <w:rFonts w:hint="default" w:ascii="Arial" w:hAnsi="Arial" w:eastAsia="Times New Roman" w:cs="Arial"/>
          <w:bCs w:val="0"/>
          <w:sz w:val="22"/>
          <w:szCs w:val="22"/>
          <w:lang w:val="en-US" w:eastAsia="zh-CN" w:bidi="ar-SA"/>
        </w:rPr>
      </w:pPr>
      <w:bookmarkStart w:id="13" w:name="_Toc8768"/>
      <w:r>
        <w:rPr>
          <w:rFonts w:hint="default" w:ascii="Arial" w:hAnsi="Arial" w:eastAsia="Times New Roman" w:cs="Arial"/>
          <w:bCs w:val="0"/>
          <w:sz w:val="22"/>
          <w:szCs w:val="22"/>
          <w:lang w:val="en-US" w:eastAsia="zh-CN" w:bidi="ar-SA"/>
        </w:rPr>
        <w:t>Raspberry Pi Pico W is the RP2040 with wireless. the Raspberry Pi Pico W can use for physical computing projects. It can control anything from small electronics to LEDs and motors, read information from sensors, or communicate with other microcontrollers. This is a feature-rich microcontroller with two 32-bit ARM Cortex M0+ processor cores (dual core). Flexible clock, but configurable up to 133MHz max speed! This tiny MCU features up to 264 KB of SRAM, an external Quad-SPI of 2 MB, and Execute-In-Place (XIP). The large RAM and flash size enable you to write high-level programming languages such as MicroPython and CircuitPython for the Raspberry Pi Pico W.</w:t>
      </w:r>
      <w:bookmarkEnd w:id="13"/>
    </w:p>
    <w:p>
      <w:pPr>
        <w:rPr>
          <w:rFonts w:hint="default" w:ascii="Arial" w:hAnsi="Arial" w:cs="Arial"/>
          <w:sz w:val="22"/>
          <w:szCs w:val="22"/>
        </w:rPr>
      </w:pPr>
      <w:r>
        <w:rPr>
          <w:rFonts w:hint="default" w:ascii="Arial" w:hAnsi="Arial" w:cs="Arial"/>
          <w:sz w:val="22"/>
          <w:szCs w:val="22"/>
        </w:rPr>
        <w:drawing>
          <wp:inline distT="0" distB="0" distL="114300" distR="114300">
            <wp:extent cx="5392420" cy="2604770"/>
            <wp:effectExtent l="0" t="0" r="508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5392420" cy="2604770"/>
                    </a:xfrm>
                    <a:prstGeom prst="rect">
                      <a:avLst/>
                    </a:prstGeom>
                    <a:noFill/>
                    <a:ln>
                      <a:noFill/>
                    </a:ln>
                  </pic:spPr>
                </pic:pic>
              </a:graphicData>
            </a:graphic>
          </wp:inline>
        </w:drawing>
      </w:r>
    </w:p>
    <w:p>
      <w:pPr>
        <w:rPr>
          <w:rFonts w:hint="default" w:ascii="Arial" w:hAnsi="Arial" w:cs="Arial"/>
          <w:sz w:val="22"/>
          <w:szCs w:val="22"/>
          <w:lang w:val="en-US" w:eastAsia="zh-CN"/>
        </w:rPr>
      </w:pPr>
      <w:r>
        <w:rPr>
          <w:rFonts w:hint="default" w:ascii="Arial" w:hAnsi="Arial" w:eastAsia="宋体" w:cs="Arial"/>
          <w:color w:val="000000"/>
          <w:kern w:val="0"/>
          <w:sz w:val="22"/>
          <w:szCs w:val="22"/>
          <w:lang w:val="en-US" w:eastAsia="zh-CN" w:bidi="ar"/>
        </w:rPr>
        <w:t>Figure 5. Raspberry Pi Pico W</w:t>
      </w:r>
    </w:p>
    <w:p>
      <w:pPr>
        <w:pStyle w:val="2"/>
        <w:rPr>
          <w:rFonts w:hint="default" w:ascii="Arial" w:hAnsi="Arial" w:cs="Arial"/>
          <w:sz w:val="22"/>
          <w:szCs w:val="22"/>
        </w:rPr>
      </w:pPr>
      <w:bookmarkStart w:id="14" w:name="_Toc148898692"/>
      <w:bookmarkStart w:id="15" w:name="_Toc26705"/>
      <w:r>
        <w:rPr>
          <w:rFonts w:hint="default" w:ascii="Arial" w:hAnsi="Arial" w:cs="Arial"/>
          <w:sz w:val="22"/>
          <w:szCs w:val="22"/>
        </w:rPr>
        <w:t>Implementation</w:t>
      </w:r>
      <w:bookmarkEnd w:id="14"/>
      <w:bookmarkEnd w:id="15"/>
    </w:p>
    <w:p>
      <w:pPr>
        <w:pStyle w:val="3"/>
        <w:bidi w:val="0"/>
        <w:rPr>
          <w:rFonts w:hint="default" w:ascii="Arial" w:hAnsi="Arial" w:cs="Arial"/>
          <w:sz w:val="22"/>
          <w:szCs w:val="22"/>
          <w:lang w:val="en-US" w:eastAsia="zh-CN"/>
        </w:rPr>
      </w:pPr>
      <w:bookmarkStart w:id="16" w:name="_Toc12467"/>
      <w:r>
        <w:rPr>
          <w:rFonts w:hint="default" w:ascii="Arial" w:hAnsi="Arial" w:cs="Arial"/>
          <w:sz w:val="22"/>
          <w:szCs w:val="22"/>
          <w:lang w:val="en-US" w:eastAsia="zh-CN"/>
        </w:rPr>
        <w:t>Algorithms: The developed algorithms used for calculating heart rate and heart rate variability.</w:t>
      </w:r>
      <w:bookmarkEnd w:id="16"/>
    </w:p>
    <w:p>
      <w:pPr>
        <w:pStyle w:val="3"/>
        <w:pageBreakBefore w:val="0"/>
        <w:widowControl/>
        <w:numPr>
          <w:ilvl w:val="1"/>
          <w:numId w:val="0"/>
        </w:numPr>
        <w:kinsoku/>
        <w:wordWrap/>
        <w:overflowPunct/>
        <w:topLinePunct w:val="0"/>
        <w:autoSpaceDE/>
        <w:autoSpaceDN/>
        <w:bidi w:val="0"/>
        <w:adjustRightInd/>
        <w:snapToGrid/>
        <w:spacing w:line="360" w:lineRule="auto"/>
        <w:ind w:leftChars="0"/>
        <w:textAlignment w:val="auto"/>
        <w:rPr>
          <w:rFonts w:hint="default" w:ascii="Arial" w:hAnsi="Arial" w:eastAsia="Segoe UI" w:cs="Arial"/>
          <w:i w:val="0"/>
          <w:iCs w:val="0"/>
          <w:caps w:val="0"/>
          <w:color w:val="202124"/>
          <w:spacing w:val="0"/>
          <w:kern w:val="0"/>
          <w:sz w:val="22"/>
          <w:szCs w:val="22"/>
          <w:shd w:val="clear" w:fill="F6F6F6"/>
          <w:lang w:val="en-US" w:eastAsia="zh-CN" w:bidi="ar"/>
        </w:rPr>
      </w:pPr>
      <w:bookmarkStart w:id="17" w:name="_Toc21179"/>
      <w:r>
        <w:rPr>
          <w:rFonts w:hint="default" w:ascii="Arial" w:hAnsi="Arial" w:eastAsia="Segoe UI" w:cs="Arial"/>
          <w:i w:val="0"/>
          <w:iCs w:val="0"/>
          <w:caps w:val="0"/>
          <w:color w:val="202124"/>
          <w:spacing w:val="0"/>
          <w:kern w:val="0"/>
          <w:sz w:val="22"/>
          <w:szCs w:val="22"/>
          <w:shd w:val="clear" w:fill="F6F6F6"/>
          <w:lang w:val="en-US" w:eastAsia="zh-CN" w:bidi="ar"/>
        </w:rPr>
        <w:t>Heart rate and hrv algorithm 1. Find positive peak values: Get 2 seconds of data each time, about 500 signals, then get the maximum and minimum values ​​and calculate the average as the threshold. 500 data loops. Whenever the data is greater than the threshold, set a variable maxValue to get the value, if the subsequent signal is greater than maxValue, it will be overwritten until the signal value is less than the threshold, maxValue is the peak value, and so on. 2. When all positive peaks of 30 seconds are acquired, the time between peaks is obtained, that is, the number of samples between peaks * 1/250s 3. After obtaining the positive peak interval time array, use the formula to calculate the heart rate and hrv values.</w:t>
      </w:r>
      <w:bookmarkEnd w:id="17"/>
    </w:p>
    <w:p>
      <w:pPr>
        <w:pStyle w:val="3"/>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bookmarkStart w:id="18" w:name="_Toc23113"/>
      <w:r>
        <w:rPr>
          <w:rFonts w:hint="default" w:ascii="Arial" w:hAnsi="Arial" w:cs="Arial"/>
          <w:sz w:val="22"/>
          <w:szCs w:val="22"/>
          <w:lang w:val="en-US" w:eastAsia="zh-CN"/>
        </w:rPr>
        <w:t>Functions of each part of the system</w:t>
      </w:r>
      <w:bookmarkEnd w:id="18"/>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2"/>
          <w:szCs w:val="22"/>
          <w:lang w:val="en-US" w:eastAsia="en-US"/>
        </w:rPr>
      </w:pPr>
      <w:r>
        <w:rPr>
          <w:rFonts w:hint="default" w:ascii="Arial" w:hAnsi="Arial" w:eastAsia="Segoe UI" w:cs="Arial"/>
          <w:i w:val="0"/>
          <w:iCs w:val="0"/>
          <w:caps w:val="0"/>
          <w:color w:val="202124"/>
          <w:spacing w:val="0"/>
          <w:kern w:val="0"/>
          <w:sz w:val="22"/>
          <w:szCs w:val="22"/>
          <w:shd w:val="clear" w:fill="F6F6F6"/>
          <w:lang w:val="en-US" w:eastAsia="zh-CN" w:bidi="ar"/>
        </w:rPr>
        <w:t>This part mainly introduces the four functions of the heart rate meter.</w:t>
      </w:r>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bookmarkStart w:id="19" w:name="_Toc7454"/>
      <w:r>
        <w:rPr>
          <w:rFonts w:hint="default" w:ascii="Arial" w:hAnsi="Arial" w:cs="Arial"/>
          <w:sz w:val="22"/>
          <w:szCs w:val="22"/>
          <w:lang w:val="en-US" w:eastAsia="zh-CN"/>
        </w:rPr>
        <w:t>Measure heart rate locally.</w:t>
      </w:r>
      <w:bookmarkEnd w:id="19"/>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2"/>
          <w:szCs w:val="22"/>
          <w:lang w:val="en-US" w:eastAsia="en-US"/>
        </w:rPr>
      </w:pPr>
      <w:r>
        <w:rPr>
          <w:rFonts w:hint="default" w:ascii="Arial" w:hAnsi="Arial" w:eastAsia="Segoe UI" w:cs="Arial"/>
          <w:i w:val="0"/>
          <w:iCs w:val="0"/>
          <w:caps w:val="0"/>
          <w:color w:val="202124"/>
          <w:spacing w:val="0"/>
          <w:kern w:val="0"/>
          <w:sz w:val="22"/>
          <w:szCs w:val="22"/>
          <w:shd w:val="clear" w:fill="F6F6F6"/>
          <w:lang w:val="en-US" w:eastAsia="zh-CN" w:bidi="ar"/>
        </w:rPr>
        <w:t>Local heart rate data collection and heart rate measurement result generation can be achieved from the first function of the menu. As shown in Figure 6, after thirty seconds of collection, the device will generate the user's current heart rate.</w:t>
      </w:r>
    </w:p>
    <w:p>
      <w:pPr>
        <w:rPr>
          <w:rFonts w:hint="default" w:ascii="Arial" w:hAnsi="Arial" w:cs="Arial"/>
          <w:sz w:val="22"/>
          <w:szCs w:val="22"/>
          <w:lang w:val="en-US" w:eastAsia="en-US"/>
        </w:rPr>
      </w:pPr>
    </w:p>
    <w:p>
      <w:pPr>
        <w:rPr>
          <w:rFonts w:hint="default" w:ascii="Arial" w:hAnsi="Arial" w:eastAsia="宋体" w:cs="Arial"/>
          <w:sz w:val="22"/>
          <w:szCs w:val="22"/>
          <w:lang w:val="en-US" w:eastAsia="zh-CN"/>
        </w:rPr>
      </w:pPr>
      <w:r>
        <w:rPr>
          <w:rFonts w:hint="default" w:ascii="Arial" w:hAnsi="Arial" w:cs="Arial"/>
          <w:sz w:val="22"/>
          <w:szCs w:val="22"/>
        </w:rPr>
        <mc:AlternateContent>
          <mc:Choice Requires="wps">
            <w:drawing>
              <wp:anchor distT="0" distB="0" distL="114300" distR="114300" simplePos="0" relativeHeight="251660288" behindDoc="0" locked="0" layoutInCell="1" allowOverlap="1">
                <wp:simplePos x="0" y="0"/>
                <wp:positionH relativeFrom="column">
                  <wp:posOffset>3463925</wp:posOffset>
                </wp:positionH>
                <wp:positionV relativeFrom="paragraph">
                  <wp:posOffset>354965</wp:posOffset>
                </wp:positionV>
                <wp:extent cx="273050" cy="75565"/>
                <wp:effectExtent l="0" t="0" r="6350" b="635"/>
                <wp:wrapNone/>
                <wp:docPr id="20" name="燕尾形 20"/>
                <wp:cNvGraphicFramePr/>
                <a:graphic xmlns:a="http://schemas.openxmlformats.org/drawingml/2006/main">
                  <a:graphicData uri="http://schemas.microsoft.com/office/word/2010/wordprocessingShape">
                    <wps:wsp>
                      <wps:cNvSpPr/>
                      <wps:spPr>
                        <a:xfrm>
                          <a:off x="0" y="0"/>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272.75pt;margin-top:27.95pt;height:5.95pt;width:21.5pt;z-index:251660288;v-text-anchor:middle;mso-width-relative:page;mso-height-relative:page;" fillcolor="#48CBC6 [3216]" filled="t" stroked="f" coordsize="21600,21600" o:gfxdata="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3nxG1tgAAAAJAQAADwAAAAAAAAABACAA&#10;AAAiAAAAZHJzL2Rvd25yZXYueG1sUEsBAhQAFAAAAAgAh07iQAb1Pu1/AgAABAUAAA4AAAAAAAAA&#10;AQAgAAAAJwEAAGRycy9lMm9Eb2MueG1sUEsFBgAAAAAGAAYAWQEAABgGAAAA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cs="Arial"/>
          <w:sz w:val="22"/>
          <w:szCs w:val="22"/>
        </w:rPr>
        <mc:AlternateContent>
          <mc:Choice Requires="wps">
            <w:drawing>
              <wp:anchor distT="0" distB="0" distL="114300" distR="114300" simplePos="0" relativeHeight="251659264" behindDoc="0" locked="0" layoutInCell="1" allowOverlap="1">
                <wp:simplePos x="0" y="0"/>
                <wp:positionH relativeFrom="column">
                  <wp:posOffset>1550670</wp:posOffset>
                </wp:positionH>
                <wp:positionV relativeFrom="paragraph">
                  <wp:posOffset>350520</wp:posOffset>
                </wp:positionV>
                <wp:extent cx="273050" cy="75565"/>
                <wp:effectExtent l="15240" t="6350" r="16510" b="6985"/>
                <wp:wrapNone/>
                <wp:docPr id="19" name="燕尾形 19"/>
                <wp:cNvGraphicFramePr/>
                <a:graphic xmlns:a="http://schemas.openxmlformats.org/drawingml/2006/main">
                  <a:graphicData uri="http://schemas.microsoft.com/office/word/2010/wordprocessingShape">
                    <wps:wsp>
                      <wps:cNvSpPr/>
                      <wps:spPr>
                        <a:xfrm>
                          <a:off x="2990850" y="5653405"/>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122.1pt;margin-top:27.6pt;height:5.95pt;width:21.5pt;z-index:251659264;v-text-anchor:middle;mso-width-relative:page;mso-height-relative:page;" fillcolor="#48CBC6 [3216]" filled="t" stroked="f" coordsize="21600,21600" o:gfxdata="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zmhEwtgAAAAJAQAA&#10;DwAAAAAAAAABACAAAAAiAAAAZHJzL2Rvd25yZXYueG1sUEsBAhQAFAAAAAgAh07iQNkQDPOLAgAA&#10;EAUAAA4AAAAAAAAAAQAgAAAAJwEAAGRycy9lMm9Eb2MueG1sUEsFBgAAAAAGAAYAWQEAACQGAAAA&#10;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eastAsia="宋体" w:cs="Arial"/>
          <w:sz w:val="22"/>
          <w:szCs w:val="22"/>
          <w:lang w:val="en-US" w:eastAsia="zh-CN"/>
        </w:rPr>
        <w:drawing>
          <wp:inline distT="0" distB="0" distL="114300" distR="114300">
            <wp:extent cx="838200" cy="1447800"/>
            <wp:effectExtent l="0" t="0" r="0" b="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1"/>
                    <a:stretch>
                      <a:fillRect/>
                    </a:stretch>
                  </pic:blipFill>
                  <pic:spPr>
                    <a:xfrm rot="5400000">
                      <a:off x="0" y="0"/>
                      <a:ext cx="838200" cy="1447800"/>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826770" cy="1504950"/>
            <wp:effectExtent l="0" t="0" r="6350" b="1143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22"/>
                    <a:stretch>
                      <a:fillRect/>
                    </a:stretch>
                  </pic:blipFill>
                  <pic:spPr>
                    <a:xfrm rot="5400000">
                      <a:off x="0" y="0"/>
                      <a:ext cx="826770" cy="1504950"/>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1536700" cy="843280"/>
            <wp:effectExtent l="0" t="0" r="0" b="7620"/>
            <wp:docPr id="10"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
                    <pic:cNvPicPr>
                      <a:picLocks noChangeAspect="1"/>
                    </pic:cNvPicPr>
                  </pic:nvPicPr>
                  <pic:blipFill>
                    <a:blip r:embed="rId23"/>
                    <a:stretch>
                      <a:fillRect/>
                    </a:stretch>
                  </pic:blipFill>
                  <pic:spPr>
                    <a:xfrm>
                      <a:off x="0" y="0"/>
                      <a:ext cx="1536700" cy="843280"/>
                    </a:xfrm>
                    <a:prstGeom prst="rect">
                      <a:avLst/>
                    </a:prstGeom>
                  </pic:spPr>
                </pic:pic>
              </a:graphicData>
            </a:graphic>
          </wp:inline>
        </w:drawing>
      </w:r>
    </w:p>
    <w:p>
      <w:pPr>
        <w:rPr>
          <w:rFonts w:hint="default" w:ascii="Arial" w:hAnsi="Arial" w:eastAsia="宋体" w:cs="Arial"/>
          <w:sz w:val="22"/>
          <w:szCs w:val="22"/>
          <w:lang w:val="en-US" w:eastAsia="zh-CN"/>
        </w:rPr>
      </w:pPr>
      <w:r>
        <w:rPr>
          <w:rFonts w:hint="default" w:ascii="Arial" w:hAnsi="Arial" w:eastAsia="宋体" w:cs="Arial"/>
          <w:color w:val="000000"/>
          <w:kern w:val="0"/>
          <w:sz w:val="22"/>
          <w:szCs w:val="22"/>
          <w:lang w:val="en-US" w:eastAsia="zh-CN" w:bidi="ar"/>
        </w:rPr>
        <w:t>Figure 6. Measure HR</w:t>
      </w:r>
    </w:p>
    <w:p>
      <w:pPr>
        <w:pStyle w:val="4"/>
        <w:bidi w:val="0"/>
        <w:rPr>
          <w:rFonts w:hint="default" w:ascii="Arial" w:hAnsi="Arial" w:cs="Arial"/>
          <w:sz w:val="22"/>
          <w:szCs w:val="22"/>
          <w:lang w:val="en-US" w:eastAsia="en-US"/>
        </w:rPr>
      </w:pPr>
      <w:bookmarkStart w:id="20" w:name="_Toc8402"/>
      <w:r>
        <w:rPr>
          <w:rFonts w:hint="default" w:ascii="Arial" w:hAnsi="Arial" w:cs="Arial"/>
          <w:sz w:val="22"/>
          <w:szCs w:val="22"/>
          <w:lang w:val="en-US" w:eastAsia="zh-CN"/>
        </w:rPr>
        <w:t>HRV analysis</w:t>
      </w:r>
      <w:bookmarkEnd w:id="20"/>
    </w:p>
    <w:p>
      <w:pPr>
        <w:keepNext w:val="0"/>
        <w:keepLines w:val="0"/>
        <w:widowControl/>
        <w:suppressLineNumbers w:val="0"/>
        <w:jc w:val="left"/>
        <w:rPr>
          <w:rFonts w:hint="default" w:ascii="Arial" w:hAnsi="Arial" w:cs="Arial"/>
          <w:sz w:val="22"/>
          <w:szCs w:val="22"/>
        </w:rPr>
      </w:pPr>
      <w:r>
        <w:rPr>
          <w:rFonts w:hint="default" w:ascii="Arial" w:hAnsi="Arial" w:eastAsia="Segoe UI" w:cs="Arial"/>
          <w:i w:val="0"/>
          <w:iCs w:val="0"/>
          <w:caps w:val="0"/>
          <w:color w:val="202124"/>
          <w:spacing w:val="0"/>
          <w:kern w:val="0"/>
          <w:sz w:val="22"/>
          <w:szCs w:val="22"/>
          <w:shd w:val="clear" w:fill="F6F6F6"/>
          <w:lang w:val="en-US" w:eastAsia="zh-CN" w:bidi="ar"/>
        </w:rPr>
        <w:t>This function can calculate the user's heart rate variability based on the HRV algorithm, as shown in Figure 7. After measuring the current heart rate, the system will analyze the heart rate variability data and feed it back to the LED display.</w:t>
      </w:r>
    </w:p>
    <w:p>
      <w:pPr>
        <w:rPr>
          <w:rFonts w:hint="default" w:ascii="Arial" w:hAnsi="Arial" w:cs="Arial"/>
          <w:sz w:val="22"/>
          <w:szCs w:val="22"/>
          <w:lang w:val="en-US" w:eastAsia="zh-CN"/>
        </w:rPr>
      </w:pPr>
    </w:p>
    <w:p>
      <w:pPr>
        <w:rPr>
          <w:rFonts w:hint="default" w:ascii="Arial" w:hAnsi="Arial" w:eastAsia="宋体" w:cs="Arial"/>
          <w:sz w:val="22"/>
          <w:szCs w:val="22"/>
          <w:lang w:val="en-US" w:eastAsia="zh-CN"/>
        </w:rPr>
      </w:pPr>
      <w:r>
        <w:rPr>
          <w:rFonts w:hint="default" w:ascii="Arial" w:hAnsi="Arial" w:cs="Arial"/>
          <w:sz w:val="22"/>
          <w:szCs w:val="22"/>
        </w:rPr>
        <mc:AlternateContent>
          <mc:Choice Requires="wps">
            <w:drawing>
              <wp:anchor distT="0" distB="0" distL="114300" distR="114300" simplePos="0" relativeHeight="251662336" behindDoc="0" locked="0" layoutInCell="1" allowOverlap="1">
                <wp:simplePos x="0" y="0"/>
                <wp:positionH relativeFrom="column">
                  <wp:posOffset>3511550</wp:posOffset>
                </wp:positionH>
                <wp:positionV relativeFrom="paragraph">
                  <wp:posOffset>438150</wp:posOffset>
                </wp:positionV>
                <wp:extent cx="273050" cy="75565"/>
                <wp:effectExtent l="0" t="0" r="6350" b="635"/>
                <wp:wrapNone/>
                <wp:docPr id="22" name="燕尾形 22"/>
                <wp:cNvGraphicFramePr/>
                <a:graphic xmlns:a="http://schemas.openxmlformats.org/drawingml/2006/main">
                  <a:graphicData uri="http://schemas.microsoft.com/office/word/2010/wordprocessingShape">
                    <wps:wsp>
                      <wps:cNvSpPr/>
                      <wps:spPr>
                        <a:xfrm>
                          <a:off x="0" y="0"/>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276.5pt;margin-top:34.5pt;height:5.95pt;width:21.5pt;z-index:251662336;v-text-anchor:middle;mso-width-relative:page;mso-height-relative:page;" fillcolor="#48CBC6 [3216]" filled="t" stroked="f" coordsize="21600,21600" o:gfxdata="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Tjsz9gAAAAJAQAADwAAAAAAAAABACAA&#10;AAAiAAAAZHJzL2Rvd25yZXYueG1sUEsBAhQAFAAAAAgAh07iQDxL2Y5/AgAABAUAAA4AAAAAAAAA&#10;AQAgAAAAJwEAAGRycy9lMm9Eb2MueG1sUEsFBgAAAAAGAAYAWQEAABgGAAAA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cs="Arial"/>
          <w:sz w:val="22"/>
          <w:szCs w:val="22"/>
        </w:rPr>
        <mc:AlternateContent>
          <mc:Choice Requires="wps">
            <w:drawing>
              <wp:anchor distT="0" distB="0" distL="114300" distR="114300" simplePos="0" relativeHeight="251661312" behindDoc="0" locked="0" layoutInCell="1" allowOverlap="1">
                <wp:simplePos x="0" y="0"/>
                <wp:positionH relativeFrom="column">
                  <wp:posOffset>1539875</wp:posOffset>
                </wp:positionH>
                <wp:positionV relativeFrom="paragraph">
                  <wp:posOffset>448945</wp:posOffset>
                </wp:positionV>
                <wp:extent cx="273050" cy="75565"/>
                <wp:effectExtent l="0" t="0" r="6350" b="635"/>
                <wp:wrapNone/>
                <wp:docPr id="21" name="燕尾形 21"/>
                <wp:cNvGraphicFramePr/>
                <a:graphic xmlns:a="http://schemas.openxmlformats.org/drawingml/2006/main">
                  <a:graphicData uri="http://schemas.microsoft.com/office/word/2010/wordprocessingShape">
                    <wps:wsp>
                      <wps:cNvSpPr/>
                      <wps:spPr>
                        <a:xfrm>
                          <a:off x="0" y="0"/>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121.25pt;margin-top:35.35pt;height:5.95pt;width:21.5pt;z-index:251661312;v-text-anchor:middle;mso-width-relative:page;mso-height-relative:page;" fillcolor="#48CBC6 [3216]" filled="t" stroked="f" coordsize="21600,21600" o:gfxdata="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tecsi9gAAAAJAQAADwAAAAAAAAABACAA&#10;AAAiAAAAZHJzL2Rvd25yZXYueG1sUEsBAhQAFAAAAAgAh07iQBsqzdx/AgAABAUAAA4AAAAAAAAA&#10;AQAgAAAAJwEAAGRycy9lMm9Eb2MueG1sUEsFBgAAAAAGAAYAWQEAABgGAAAA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cs="Arial"/>
          <w:sz w:val="22"/>
          <w:szCs w:val="22"/>
          <w:lang w:val="en-US" w:eastAsia="en-US"/>
        </w:rPr>
        <w:drawing>
          <wp:inline distT="0" distB="0" distL="114300" distR="114300">
            <wp:extent cx="976630" cy="1474470"/>
            <wp:effectExtent l="0" t="0" r="11430" b="127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24"/>
                    <a:stretch>
                      <a:fillRect/>
                    </a:stretch>
                  </pic:blipFill>
                  <pic:spPr>
                    <a:xfrm rot="16200000">
                      <a:off x="0" y="0"/>
                      <a:ext cx="976630" cy="1474470"/>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986790" cy="1588135"/>
            <wp:effectExtent l="0" t="0" r="12065" b="3810"/>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25"/>
                    <a:stretch>
                      <a:fillRect/>
                    </a:stretch>
                  </pic:blipFill>
                  <pic:spPr>
                    <a:xfrm rot="16200000">
                      <a:off x="0" y="0"/>
                      <a:ext cx="986790" cy="1588135"/>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988695" cy="1477010"/>
            <wp:effectExtent l="0" t="0" r="8890" b="1905"/>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26"/>
                    <a:stretch>
                      <a:fillRect/>
                    </a:stretch>
                  </pic:blipFill>
                  <pic:spPr>
                    <a:xfrm rot="16200000">
                      <a:off x="0" y="0"/>
                      <a:ext cx="988695" cy="1477010"/>
                    </a:xfrm>
                    <a:prstGeom prst="rect">
                      <a:avLst/>
                    </a:prstGeom>
                  </pic:spPr>
                </pic:pic>
              </a:graphicData>
            </a:graphic>
          </wp:inline>
        </w:drawing>
      </w:r>
    </w:p>
    <w:p>
      <w:pPr>
        <w:rPr>
          <w:rFonts w:hint="default" w:ascii="Arial" w:hAnsi="Arial" w:eastAsia="宋体" w:cs="Arial"/>
          <w:sz w:val="22"/>
          <w:szCs w:val="22"/>
          <w:lang w:val="en-US" w:eastAsia="zh-CN"/>
        </w:rPr>
      </w:pPr>
      <w:r>
        <w:rPr>
          <w:rFonts w:hint="default" w:ascii="Arial" w:hAnsi="Arial" w:eastAsia="宋体" w:cs="Arial"/>
          <w:color w:val="000000"/>
          <w:kern w:val="0"/>
          <w:sz w:val="22"/>
          <w:szCs w:val="22"/>
          <w:lang w:val="en-US" w:eastAsia="zh-CN" w:bidi="ar"/>
        </w:rPr>
        <w:t>Figure 7. HRV analysis</w:t>
      </w:r>
    </w:p>
    <w:p>
      <w:pPr>
        <w:pStyle w:val="4"/>
        <w:bidi w:val="0"/>
        <w:rPr>
          <w:rFonts w:hint="default" w:ascii="Arial" w:hAnsi="Arial" w:cs="Arial"/>
          <w:sz w:val="22"/>
          <w:szCs w:val="22"/>
          <w:lang w:val="en-US" w:eastAsia="en-US"/>
        </w:rPr>
      </w:pPr>
      <w:bookmarkStart w:id="21" w:name="_Toc26377"/>
      <w:r>
        <w:rPr>
          <w:rFonts w:hint="default" w:ascii="Arial" w:hAnsi="Arial" w:cs="Arial"/>
          <w:sz w:val="22"/>
          <w:szCs w:val="22"/>
          <w:lang w:val="en-US" w:eastAsia="zh-CN"/>
        </w:rPr>
        <w:t>Kubios</w:t>
      </w:r>
      <w:bookmarkEnd w:id="21"/>
    </w:p>
    <w:p>
      <w:pPr>
        <w:keepNext w:val="0"/>
        <w:keepLines w:val="0"/>
        <w:widowControl/>
        <w:suppressLineNumbers w:val="0"/>
        <w:jc w:val="left"/>
        <w:rPr>
          <w:rFonts w:hint="default" w:ascii="Arial" w:hAnsi="Arial" w:cs="Arial"/>
          <w:sz w:val="22"/>
          <w:szCs w:val="22"/>
        </w:rPr>
      </w:pPr>
      <w:r>
        <w:rPr>
          <w:rFonts w:hint="default" w:ascii="Arial" w:hAnsi="Arial" w:eastAsia="Segoe UI" w:cs="Arial"/>
          <w:i w:val="0"/>
          <w:iCs w:val="0"/>
          <w:caps w:val="0"/>
          <w:color w:val="202124"/>
          <w:spacing w:val="0"/>
          <w:kern w:val="0"/>
          <w:sz w:val="22"/>
          <w:szCs w:val="22"/>
          <w:shd w:val="clear" w:fill="F6F6F6"/>
          <w:lang w:val="en-US" w:eastAsia="zh-CN" w:bidi="ar"/>
        </w:rPr>
        <w:t>In this function, the heart rate meter uses the official API of kubios to fill in the corresponding data, then passes the PPI array to the API, finally obtains the calculation result, and encapsulates the result into the format required by the system. As shown in Figure 8, after the user selects the "KUBIOS" option in the menu, the product starts to measure the user's heart rate and transmits the collected data to the KUBIOS server through the network. After obtaining the analysis results, it returns to the device and The results are displayed on the LED screen for user reference.</w:t>
      </w:r>
    </w:p>
    <w:p>
      <w:pPr>
        <w:rPr>
          <w:rFonts w:hint="default" w:ascii="Arial" w:hAnsi="Arial" w:cs="Arial"/>
          <w:sz w:val="22"/>
          <w:szCs w:val="22"/>
          <w:lang w:val="en-US" w:eastAsia="en-US"/>
        </w:rPr>
      </w:pPr>
    </w:p>
    <w:p>
      <w:pPr>
        <w:rPr>
          <w:rFonts w:hint="default" w:ascii="Arial" w:hAnsi="Arial" w:eastAsia="宋体" w:cs="Arial"/>
          <w:sz w:val="22"/>
          <w:szCs w:val="22"/>
          <w:lang w:val="en-US" w:eastAsia="zh-CN"/>
        </w:rPr>
      </w:pPr>
      <w:r>
        <w:rPr>
          <w:rFonts w:hint="default" w:ascii="Arial" w:hAnsi="Arial" w:cs="Arial"/>
          <w:sz w:val="22"/>
          <w:szCs w:val="22"/>
        </w:rPr>
        <mc:AlternateContent>
          <mc:Choice Requires="wps">
            <w:drawing>
              <wp:anchor distT="0" distB="0" distL="114300" distR="114300" simplePos="0" relativeHeight="251664384" behindDoc="0" locked="0" layoutInCell="1" allowOverlap="1">
                <wp:simplePos x="0" y="0"/>
                <wp:positionH relativeFrom="column">
                  <wp:posOffset>3613785</wp:posOffset>
                </wp:positionH>
                <wp:positionV relativeFrom="paragraph">
                  <wp:posOffset>461010</wp:posOffset>
                </wp:positionV>
                <wp:extent cx="273050" cy="75565"/>
                <wp:effectExtent l="0" t="0" r="6350" b="635"/>
                <wp:wrapNone/>
                <wp:docPr id="24" name="燕尾形 24"/>
                <wp:cNvGraphicFramePr/>
                <a:graphic xmlns:a="http://schemas.openxmlformats.org/drawingml/2006/main">
                  <a:graphicData uri="http://schemas.microsoft.com/office/word/2010/wordprocessingShape">
                    <wps:wsp>
                      <wps:cNvSpPr/>
                      <wps:spPr>
                        <a:xfrm>
                          <a:off x="0" y="0"/>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284.55pt;margin-top:36.3pt;height:5.95pt;width:21.5pt;z-index:251664384;v-text-anchor:middle;mso-width-relative:page;mso-height-relative:page;" fillcolor="#48CBC6 [3216]" filled="t" stroked="f" coordsize="21600,21600" o:gfxdata="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XHqAvZAAAACQEAAA8AAAAAAAAAAQAg&#10;AAAAIgAAAGRycy9kb3ducmV2LnhtbFBLAQIUABQAAAAIAIdO4kByifEqfwIAAAQFAAAOAAAAAAAA&#10;AAEAIAAAACgBAABkcnMvZTJvRG9jLnhtbFBLBQYAAAAABgAGAFkBAAAZBgAAA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cs="Arial"/>
          <w:sz w:val="22"/>
          <w:szCs w:val="22"/>
        </w:rPr>
        <mc:AlternateContent>
          <mc:Choice Requires="wps">
            <w:drawing>
              <wp:anchor distT="0" distB="0" distL="114300" distR="114300" simplePos="0" relativeHeight="251663360" behindDoc="0" locked="0" layoutInCell="1" allowOverlap="1">
                <wp:simplePos x="0" y="0"/>
                <wp:positionH relativeFrom="column">
                  <wp:posOffset>1587500</wp:posOffset>
                </wp:positionH>
                <wp:positionV relativeFrom="paragraph">
                  <wp:posOffset>499110</wp:posOffset>
                </wp:positionV>
                <wp:extent cx="273050" cy="75565"/>
                <wp:effectExtent l="0" t="0" r="6350" b="635"/>
                <wp:wrapNone/>
                <wp:docPr id="23" name="燕尾形 23"/>
                <wp:cNvGraphicFramePr/>
                <a:graphic xmlns:a="http://schemas.openxmlformats.org/drawingml/2006/main">
                  <a:graphicData uri="http://schemas.microsoft.com/office/word/2010/wordprocessingShape">
                    <wps:wsp>
                      <wps:cNvSpPr/>
                      <wps:spPr>
                        <a:xfrm>
                          <a:off x="0" y="0"/>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125pt;margin-top:39.3pt;height:5.95pt;width:21.5pt;z-index:251663360;v-text-anchor:middle;mso-width-relative:page;mso-height-relative:page;" fillcolor="#48CBC6 [3216]" filled="t" stroked="f" coordsize="21600,21600" o:gfxdata="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te0jzYAAAACQEAAA8AAAAAAAAAAQAg&#10;AAAAIgAAAGRycy9kb3ducmV2LnhtbFBLAQIUABQAAAAIAIdO4kAhlCq/gAIAAAQFAAAOAAAAAAAA&#10;AAEAIAAAACcBAABkcnMvZTJvRG9jLnhtbFBLBQYAAAAABgAGAFkBAAAZBgAAA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cs="Arial"/>
          <w:sz w:val="22"/>
          <w:szCs w:val="22"/>
          <w:lang w:val="en-US" w:eastAsia="en-US"/>
        </w:rPr>
        <w:drawing>
          <wp:inline distT="0" distB="0" distL="114300" distR="114300">
            <wp:extent cx="1002665" cy="1479550"/>
            <wp:effectExtent l="0" t="0" r="6350" b="635"/>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
                    <pic:cNvPicPr>
                      <a:picLocks noChangeAspect="1"/>
                    </pic:cNvPicPr>
                  </pic:nvPicPr>
                  <pic:blipFill>
                    <a:blip r:embed="rId27"/>
                    <a:stretch>
                      <a:fillRect/>
                    </a:stretch>
                  </pic:blipFill>
                  <pic:spPr>
                    <a:xfrm rot="16200000">
                      <a:off x="0" y="0"/>
                      <a:ext cx="1002665" cy="1479550"/>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997585" cy="1607185"/>
            <wp:effectExtent l="0" t="0" r="5715" b="5715"/>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28"/>
                    <a:stretch>
                      <a:fillRect/>
                    </a:stretch>
                  </pic:blipFill>
                  <pic:spPr>
                    <a:xfrm rot="16200000">
                      <a:off x="0" y="0"/>
                      <a:ext cx="997585" cy="1607185"/>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1001395" cy="1410335"/>
            <wp:effectExtent l="0" t="0" r="12065" b="1905"/>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9"/>
                    <a:stretch>
                      <a:fillRect/>
                    </a:stretch>
                  </pic:blipFill>
                  <pic:spPr>
                    <a:xfrm rot="16200000">
                      <a:off x="0" y="0"/>
                      <a:ext cx="1001395" cy="1410335"/>
                    </a:xfrm>
                    <a:prstGeom prst="rect">
                      <a:avLst/>
                    </a:prstGeom>
                  </pic:spPr>
                </pic:pic>
              </a:graphicData>
            </a:graphic>
          </wp:inline>
        </w:drawing>
      </w:r>
    </w:p>
    <w:p>
      <w:pPr>
        <w:keepNext w:val="0"/>
        <w:keepLines w:val="0"/>
        <w:widowControl/>
        <w:suppressLineNumbers w:val="0"/>
        <w:jc w:val="left"/>
        <w:rPr>
          <w:rFonts w:hint="default" w:ascii="Arial" w:hAnsi="Arial" w:eastAsia="宋体" w:cs="Arial"/>
          <w:sz w:val="22"/>
          <w:szCs w:val="22"/>
          <w:lang w:val="en-US" w:eastAsia="zh-CN"/>
        </w:rPr>
      </w:pPr>
      <w:r>
        <w:rPr>
          <w:rFonts w:hint="default" w:ascii="Arial" w:hAnsi="Arial" w:eastAsia="宋体" w:cs="Arial"/>
          <w:color w:val="000000"/>
          <w:kern w:val="0"/>
          <w:sz w:val="22"/>
          <w:szCs w:val="22"/>
          <w:lang w:val="en-US" w:eastAsia="zh-CN" w:bidi="ar"/>
        </w:rPr>
        <w:t>Figure 8. KUBIOS functions and results feedback</w:t>
      </w:r>
    </w:p>
    <w:p>
      <w:pPr>
        <w:pStyle w:val="4"/>
        <w:bidi w:val="0"/>
        <w:rPr>
          <w:rFonts w:hint="default" w:ascii="Arial" w:hAnsi="Arial" w:cs="Arial"/>
          <w:sz w:val="22"/>
          <w:szCs w:val="22"/>
          <w:lang w:val="en-US" w:eastAsia="en-US"/>
        </w:rPr>
      </w:pPr>
      <w:bookmarkStart w:id="22" w:name="_Toc16031"/>
      <w:r>
        <w:rPr>
          <w:rFonts w:hint="default" w:ascii="Arial" w:hAnsi="Arial" w:cs="Arial"/>
          <w:sz w:val="22"/>
          <w:szCs w:val="22"/>
          <w:lang w:val="en-US" w:eastAsia="zh-CN"/>
        </w:rPr>
        <w:t>History</w:t>
      </w:r>
      <w:bookmarkEnd w:id="22"/>
    </w:p>
    <w:p>
      <w:pPr>
        <w:keepNext w:val="0"/>
        <w:keepLines w:val="0"/>
        <w:widowControl/>
        <w:suppressLineNumbers w:val="0"/>
        <w:jc w:val="left"/>
        <w:rPr>
          <w:rFonts w:hint="default" w:ascii="Arial" w:hAnsi="Arial" w:cs="Arial"/>
          <w:sz w:val="22"/>
          <w:szCs w:val="22"/>
        </w:rPr>
      </w:pPr>
      <w:r>
        <w:rPr>
          <w:rFonts w:hint="default" w:ascii="Arial" w:hAnsi="Arial" w:eastAsia="Segoe UI" w:cs="Arial"/>
          <w:i w:val="0"/>
          <w:iCs w:val="0"/>
          <w:caps w:val="0"/>
          <w:color w:val="202124"/>
          <w:spacing w:val="0"/>
          <w:kern w:val="0"/>
          <w:sz w:val="22"/>
          <w:szCs w:val="22"/>
          <w:shd w:val="clear" w:fill="F6F6F6"/>
          <w:lang w:val="en-US" w:eastAsia="zh-CN" w:bidi="ar"/>
        </w:rPr>
        <w:t>This heart rate meter can store the user's historical measurement data, but in order to facilitate the user's reading, as shown in Figure 9, the system only retains the last 5 measurement data.</w:t>
      </w:r>
    </w:p>
    <w:p>
      <w:pPr>
        <w:rPr>
          <w:rFonts w:hint="default" w:ascii="Arial" w:hAnsi="Arial" w:cs="Arial"/>
          <w:sz w:val="22"/>
          <w:szCs w:val="22"/>
          <w:lang w:val="en-US" w:eastAsia="en-US"/>
        </w:rPr>
      </w:pPr>
    </w:p>
    <w:p>
      <w:pPr>
        <w:rPr>
          <w:rFonts w:hint="default" w:ascii="Arial" w:hAnsi="Arial" w:eastAsia="宋体" w:cs="Arial"/>
          <w:sz w:val="22"/>
          <w:szCs w:val="22"/>
          <w:lang w:val="en-US" w:eastAsia="zh-CN"/>
        </w:rPr>
      </w:pPr>
      <w:r>
        <w:rPr>
          <w:rFonts w:hint="default" w:ascii="Arial" w:hAnsi="Arial" w:cs="Arial"/>
          <w:sz w:val="22"/>
          <w:szCs w:val="22"/>
        </w:rPr>
        <mc:AlternateContent>
          <mc:Choice Requires="wps">
            <w:drawing>
              <wp:anchor distT="0" distB="0" distL="114300" distR="114300" simplePos="0" relativeHeight="251665408" behindDoc="0" locked="0" layoutInCell="1" allowOverlap="1">
                <wp:simplePos x="0" y="0"/>
                <wp:positionH relativeFrom="column">
                  <wp:posOffset>1596390</wp:posOffset>
                </wp:positionH>
                <wp:positionV relativeFrom="paragraph">
                  <wp:posOffset>439420</wp:posOffset>
                </wp:positionV>
                <wp:extent cx="273050" cy="75565"/>
                <wp:effectExtent l="0" t="0" r="6350" b="635"/>
                <wp:wrapNone/>
                <wp:docPr id="25" name="燕尾形 25"/>
                <wp:cNvGraphicFramePr/>
                <a:graphic xmlns:a="http://schemas.openxmlformats.org/drawingml/2006/main">
                  <a:graphicData uri="http://schemas.microsoft.com/office/word/2010/wordprocessingShape">
                    <wps:wsp>
                      <wps:cNvSpPr/>
                      <wps:spPr>
                        <a:xfrm>
                          <a:off x="0" y="0"/>
                          <a:ext cx="273050" cy="75565"/>
                        </a:xfrm>
                        <a:prstGeom prst="chevron">
                          <a:avLst/>
                        </a:prstGeom>
                      </wps:spPr>
                      <wps:style>
                        <a:lnRef idx="0">
                          <a:srgbClr val="FFFFFF"/>
                        </a:lnRef>
                        <a:fillRef idx="3">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125.7pt;margin-top:34.6pt;height:5.95pt;width:21.5pt;z-index:251665408;v-text-anchor:middle;mso-width-relative:page;mso-height-relative:page;" fillcolor="#48CBC6 [3216]" filled="t" stroked="f" coordsize="21600,21600" o:gfxdata="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kIUXTYAAAACQEAAA8AAAAAAAAAAQAg&#10;AAAAIgAAAGRycy9kb3ducmV2LnhtbFBLAQIUABQAAAAIAIdO4kBvVgIbgAIAAAQFAAAOAAAAAAAA&#10;AAEAIAAAACcBAABkcnMvZTJvRG9jLnhtbFBLBQYAAAAABgAGAFkBAAAZBgAAAAA=&#10;" adj="18612">
                <v:fill type="gradient" on="t" color2="#4874CB [3216]" angle="45" focus="100%" focussize="0,0" rotate="t">
                  <o:fill type="gradientUnscaled" v:ext="backwardCompatible"/>
                </v:fill>
                <v:stroke on="f"/>
                <v:imagedata o:title=""/>
                <o:lock v:ext="edit" aspectratio="f"/>
              </v:shape>
            </w:pict>
          </mc:Fallback>
        </mc:AlternateContent>
      </w:r>
      <w:r>
        <w:rPr>
          <w:rFonts w:hint="default" w:ascii="Arial" w:hAnsi="Arial" w:cs="Arial"/>
          <w:sz w:val="22"/>
          <w:szCs w:val="22"/>
          <w:lang w:val="en-US" w:eastAsia="en-US"/>
        </w:rPr>
        <w:drawing>
          <wp:inline distT="0" distB="0" distL="114300" distR="114300">
            <wp:extent cx="977265" cy="1499870"/>
            <wp:effectExtent l="0" t="0" r="11430" b="635"/>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pic:cNvPicPr>
                  </pic:nvPicPr>
                  <pic:blipFill>
                    <a:blip r:embed="rId30"/>
                    <a:stretch>
                      <a:fillRect/>
                    </a:stretch>
                  </pic:blipFill>
                  <pic:spPr>
                    <a:xfrm rot="16200000">
                      <a:off x="0" y="0"/>
                      <a:ext cx="977265" cy="1499870"/>
                    </a:xfrm>
                    <a:prstGeom prst="rect">
                      <a:avLst/>
                    </a:prstGeom>
                  </pic:spPr>
                </pic:pic>
              </a:graphicData>
            </a:graphic>
          </wp:inline>
        </w:drawing>
      </w:r>
      <w:r>
        <w:rPr>
          <w:rFonts w:hint="default" w:ascii="Arial" w:hAnsi="Arial" w:eastAsia="宋体" w:cs="Arial"/>
          <w:sz w:val="22"/>
          <w:szCs w:val="22"/>
          <w:lang w:val="en-US" w:eastAsia="zh-CN"/>
        </w:rPr>
        <w:t xml:space="preserve">      </w:t>
      </w:r>
      <w:r>
        <w:rPr>
          <w:rFonts w:hint="default" w:ascii="Arial" w:hAnsi="Arial" w:eastAsia="宋体" w:cs="Arial"/>
          <w:sz w:val="22"/>
          <w:szCs w:val="22"/>
          <w:lang w:val="en-US" w:eastAsia="zh-CN"/>
        </w:rPr>
        <w:drawing>
          <wp:inline distT="0" distB="0" distL="114300" distR="114300">
            <wp:extent cx="981710" cy="1640205"/>
            <wp:effectExtent l="0" t="0" r="10795" b="8890"/>
            <wp:docPr id="18" name="图片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
                    <pic:cNvPicPr>
                      <a:picLocks noChangeAspect="1"/>
                    </pic:cNvPicPr>
                  </pic:nvPicPr>
                  <pic:blipFill>
                    <a:blip r:embed="rId31"/>
                    <a:stretch>
                      <a:fillRect/>
                    </a:stretch>
                  </pic:blipFill>
                  <pic:spPr>
                    <a:xfrm rot="16200000">
                      <a:off x="0" y="0"/>
                      <a:ext cx="981710" cy="1640205"/>
                    </a:xfrm>
                    <a:prstGeom prst="rect">
                      <a:avLst/>
                    </a:prstGeom>
                  </pic:spPr>
                </pic:pic>
              </a:graphicData>
            </a:graphic>
          </wp:inline>
        </w:drawing>
      </w:r>
    </w:p>
    <w:p>
      <w:pPr>
        <w:rPr>
          <w:rFonts w:hint="default" w:ascii="Arial" w:hAnsi="Arial" w:eastAsia="宋体" w:cs="Arial"/>
          <w:sz w:val="22"/>
          <w:szCs w:val="22"/>
          <w:lang w:val="en-US" w:eastAsia="zh-CN"/>
        </w:rPr>
      </w:pPr>
      <w:r>
        <w:rPr>
          <w:rFonts w:hint="default" w:ascii="Arial" w:hAnsi="Arial" w:eastAsia="宋体" w:cs="Arial"/>
          <w:color w:val="000000"/>
          <w:kern w:val="0"/>
          <w:sz w:val="22"/>
          <w:szCs w:val="22"/>
          <w:lang w:val="en-US" w:eastAsia="zh-CN" w:bidi="ar"/>
        </w:rPr>
        <w:t>Figure 9. KUBIOS functions and results feedback</w:t>
      </w:r>
    </w:p>
    <w:p>
      <w:pPr>
        <w:rPr>
          <w:rFonts w:hint="default" w:ascii="Arial" w:hAnsi="Arial" w:eastAsia="宋体" w:cs="Arial"/>
          <w:sz w:val="22"/>
          <w:szCs w:val="22"/>
          <w:lang w:eastAsia="zh-CN"/>
        </w:rPr>
      </w:pPr>
    </w:p>
    <w:p>
      <w:pPr>
        <w:pStyle w:val="2"/>
        <w:rPr>
          <w:rFonts w:hint="default" w:ascii="Arial" w:hAnsi="Arial" w:cs="Arial"/>
          <w:sz w:val="22"/>
          <w:szCs w:val="22"/>
        </w:rPr>
      </w:pPr>
      <w:bookmarkStart w:id="23" w:name="_Toc148898693"/>
      <w:bookmarkStart w:id="24" w:name="_Toc7836"/>
      <w:r>
        <w:rPr>
          <w:rFonts w:hint="default" w:ascii="Arial" w:hAnsi="Arial" w:cs="Arial"/>
          <w:sz w:val="22"/>
          <w:szCs w:val="22"/>
        </w:rPr>
        <w:t>Group Work Summary</w:t>
      </w:r>
      <w:bookmarkEnd w:id="23"/>
      <w:bookmarkEnd w:id="24"/>
    </w:p>
    <w:p>
      <w:pPr>
        <w:pageBreakBefore w:val="0"/>
        <w:widowControl/>
        <w:kinsoku/>
        <w:wordWrap/>
        <w:overflowPunct/>
        <w:topLinePunct w:val="0"/>
        <w:autoSpaceDE/>
        <w:autoSpaceDN/>
        <w:bidi w:val="0"/>
        <w:adjustRightInd/>
        <w:snapToGrid/>
        <w:spacing w:line="360" w:lineRule="auto"/>
        <w:textAlignment w:val="auto"/>
        <w:rPr>
          <w:rFonts w:hint="default" w:ascii="Arial" w:hAnsi="Arial" w:cs="Arial" w:eastAsiaTheme="minorHAnsi"/>
          <w:bCs/>
          <w:sz w:val="22"/>
          <w:szCs w:val="22"/>
          <w:lang w:val="en-GB" w:eastAsia="en-US" w:bidi="ar-SA"/>
        </w:rPr>
      </w:pPr>
      <w:r>
        <w:rPr>
          <w:rFonts w:hint="default" w:ascii="Arial" w:hAnsi="Arial" w:cs="Arial" w:eastAsiaTheme="minorHAnsi"/>
          <w:bCs/>
          <w:sz w:val="22"/>
          <w:szCs w:val="22"/>
          <w:lang w:val="en-GB" w:eastAsia="en-US" w:bidi="ar-SA"/>
        </w:rPr>
        <w:t>This section presents a summary of the work done by each team member during the project. It will be divided into two summaries: one at the midpoint of the project and the other at the end of the project.</w:t>
      </w:r>
    </w:p>
    <w:p>
      <w:pPr>
        <w:pStyle w:val="3"/>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rPr>
      </w:pPr>
      <w:bookmarkStart w:id="25" w:name="_Toc148898694"/>
      <w:bookmarkStart w:id="26" w:name="_Toc23061"/>
      <w:r>
        <w:rPr>
          <w:rFonts w:hint="default" w:ascii="Arial" w:hAnsi="Arial" w:cs="Arial"/>
          <w:sz w:val="22"/>
          <w:szCs w:val="22"/>
        </w:rPr>
        <w:t>Midway Summary</w:t>
      </w:r>
      <w:bookmarkEnd w:id="25"/>
      <w:bookmarkEnd w:id="26"/>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GB" w:eastAsia="en-US"/>
        </w:rPr>
      </w:pPr>
      <w:bookmarkStart w:id="27" w:name="_Toc9803"/>
      <w:r>
        <w:rPr>
          <w:rFonts w:hint="default" w:ascii="Arial" w:hAnsi="Arial" w:eastAsia="宋体" w:cs="Arial"/>
          <w:sz w:val="22"/>
          <w:szCs w:val="22"/>
          <w:lang w:val="en-US" w:eastAsia="zh-CN"/>
        </w:rPr>
        <w:t>Yangyang</w:t>
      </w:r>
      <w:bookmarkEnd w:id="27"/>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sz w:val="22"/>
          <w:szCs w:val="22"/>
          <w:lang w:val="en-US" w:eastAsia="en-US"/>
        </w:rPr>
      </w:pPr>
      <w:r>
        <w:rPr>
          <w:rFonts w:hint="default" w:ascii="Arial" w:hAnsi="Arial" w:eastAsia="宋体" w:cs="Arial"/>
          <w:sz w:val="22"/>
          <w:szCs w:val="22"/>
          <w:lang w:val="en-US" w:eastAsia="en-US"/>
        </w:rPr>
        <w:t>As the leader of the project team, Yang Yang is responsible for the progress of the whole project, and secondly, he is responsible for the overall idea of programming as well as the construction of the main structure of the code together with Zhiyong.</w:t>
      </w:r>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bookmarkStart w:id="28" w:name="_Toc21237"/>
      <w:r>
        <w:rPr>
          <w:rFonts w:hint="default" w:ascii="Arial" w:hAnsi="Arial" w:eastAsia="宋体" w:cs="Arial"/>
          <w:sz w:val="22"/>
          <w:szCs w:val="22"/>
          <w:lang w:val="en-US" w:eastAsia="zh-CN"/>
        </w:rPr>
        <w:t>Zhiyong Zhou</w:t>
      </w:r>
      <w:bookmarkEnd w:id="28"/>
    </w:p>
    <w:p>
      <w:pPr>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r>
        <w:rPr>
          <w:rFonts w:hint="default" w:ascii="Arial" w:hAnsi="Arial" w:cs="Arial"/>
          <w:sz w:val="22"/>
          <w:szCs w:val="22"/>
          <w:lang w:val="en-US" w:eastAsia="en-US"/>
        </w:rPr>
        <w:t>Zhiyong is mainly responsible for the testing of the code and the cloud computing, which is related to the final smooth operation of the project.</w:t>
      </w:r>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bookmarkStart w:id="29" w:name="_Toc12677"/>
      <w:r>
        <w:rPr>
          <w:rFonts w:hint="default" w:ascii="Arial" w:hAnsi="Arial" w:eastAsia="宋体" w:cs="Arial"/>
          <w:sz w:val="22"/>
          <w:szCs w:val="22"/>
          <w:lang w:val="en-US" w:eastAsia="zh-CN"/>
        </w:rPr>
        <w:t>Jing Ma</w:t>
      </w:r>
      <w:bookmarkEnd w:id="29"/>
    </w:p>
    <w:p>
      <w:pPr>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r>
        <w:rPr>
          <w:rFonts w:hint="default" w:ascii="Arial" w:hAnsi="Arial" w:cs="Arial"/>
          <w:sz w:val="22"/>
          <w:szCs w:val="22"/>
          <w:lang w:val="en-US" w:eastAsia="en-US"/>
        </w:rPr>
        <w:t>Jing Ma is mainly responsible for writing project reports and part of the code, as well as planning and rehearsing project presentations.</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p>
    <w:p>
      <w:pPr>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lang w:val="en-US" w:eastAsia="en-US"/>
        </w:rPr>
      </w:pPr>
    </w:p>
    <w:p>
      <w:pPr>
        <w:pStyle w:val="3"/>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bCs w:val="0"/>
          <w:sz w:val="22"/>
          <w:szCs w:val="22"/>
          <w:lang w:val="en-US" w:eastAsia="zh-CN" w:bidi="ar-SA"/>
        </w:rPr>
      </w:pPr>
      <w:bookmarkStart w:id="30" w:name="_Toc24284"/>
      <w:bookmarkStart w:id="31" w:name="_Toc148898695"/>
      <w:r>
        <w:rPr>
          <w:rFonts w:hint="default" w:ascii="Arial" w:hAnsi="Arial" w:eastAsia="宋体" w:cs="Arial"/>
          <w:bCs w:val="0"/>
          <w:sz w:val="22"/>
          <w:szCs w:val="22"/>
          <w:lang w:val="en-US" w:eastAsia="zh-CN" w:bidi="ar-SA"/>
        </w:rPr>
        <w:t>Final Summary</w:t>
      </w:r>
      <w:bookmarkEnd w:id="30"/>
      <w:bookmarkEnd w:id="31"/>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eastAsia="Times New Roman" w:cs="Arial"/>
          <w:bCs w:val="0"/>
          <w:sz w:val="22"/>
          <w:szCs w:val="22"/>
          <w:lang w:val="en-US" w:eastAsia="zh-CN" w:bidi="ar-SA"/>
        </w:rPr>
      </w:pPr>
      <w:bookmarkStart w:id="32" w:name="_Toc22452"/>
      <w:r>
        <w:rPr>
          <w:rFonts w:hint="default" w:ascii="Arial" w:hAnsi="Arial" w:eastAsia="宋体" w:cs="Arial"/>
          <w:bCs w:val="0"/>
          <w:sz w:val="22"/>
          <w:szCs w:val="22"/>
          <w:lang w:val="en-US" w:eastAsia="zh-CN" w:bidi="ar-SA"/>
        </w:rPr>
        <w:t xml:space="preserve">Yangyang is mainly responsible for the conceptual design and structure construction of the project program, as well as the development of the main </w:t>
      </w:r>
      <w:r>
        <w:rPr>
          <w:rFonts w:hint="default" w:ascii="Arial" w:hAnsi="Arial" w:eastAsia="Times New Roman" w:cs="Arial"/>
          <w:bCs w:val="0"/>
          <w:sz w:val="22"/>
          <w:szCs w:val="22"/>
          <w:lang w:val="en-US" w:eastAsia="zh-CN" w:bidi="ar-SA"/>
        </w:rPr>
        <w:t>program and the management of the project process.</w:t>
      </w:r>
      <w:bookmarkEnd w:id="32"/>
      <w:r>
        <w:rPr>
          <w:rFonts w:hint="default" w:ascii="Arial" w:hAnsi="Arial" w:eastAsia="Times New Roman" w:cs="Arial"/>
          <w:bCs w:val="0"/>
          <w:sz w:val="22"/>
          <w:szCs w:val="22"/>
          <w:lang w:val="en-GB" w:eastAsia="en-US" w:bidi="ar-SA"/>
        </w:rPr>
        <w:t xml:space="preserve"> </w:t>
      </w:r>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sz w:val="22"/>
          <w:szCs w:val="22"/>
          <w:lang w:val="en-US" w:eastAsia="en-US"/>
        </w:rPr>
      </w:pPr>
      <w:bookmarkStart w:id="33" w:name="_Toc5828"/>
      <w:r>
        <w:rPr>
          <w:rFonts w:hint="default" w:ascii="Arial" w:hAnsi="Arial" w:eastAsia="Times New Roman" w:cs="Arial"/>
          <w:bCs w:val="0"/>
          <w:sz w:val="22"/>
          <w:szCs w:val="22"/>
          <w:lang w:val="en-US" w:eastAsia="zh-CN" w:bidi="ar-SA"/>
        </w:rPr>
        <w:t>Zhiyong Zhou takes care of testing the programs ,trouble shooting and developing the calculation part. At the same time, he also helped other teammates solve the difficulties and questions they encountered in the process of writing code.</w:t>
      </w:r>
      <w:bookmarkEnd w:id="33"/>
    </w:p>
    <w:p>
      <w:pPr>
        <w:pStyle w:val="4"/>
        <w:pageBreakBefore w:val="0"/>
        <w:widowControl/>
        <w:kinsoku/>
        <w:wordWrap/>
        <w:overflowPunct/>
        <w:topLinePunct w:val="0"/>
        <w:autoSpaceDE/>
        <w:autoSpaceDN/>
        <w:bidi w:val="0"/>
        <w:adjustRightInd/>
        <w:snapToGrid/>
        <w:spacing w:line="360" w:lineRule="auto"/>
        <w:textAlignment w:val="auto"/>
        <w:rPr>
          <w:rFonts w:hint="default" w:ascii="Arial" w:hAnsi="Arial" w:eastAsia="Times New Roman" w:cs="Arial"/>
          <w:bCs w:val="0"/>
          <w:sz w:val="22"/>
          <w:szCs w:val="22"/>
          <w:lang w:val="fi-FI" w:eastAsia="zh-CN" w:bidi="ar-SA"/>
        </w:rPr>
      </w:pPr>
      <w:bookmarkStart w:id="34" w:name="_Toc6203"/>
      <w:r>
        <w:rPr>
          <w:rFonts w:hint="default" w:ascii="Arial" w:hAnsi="Arial" w:eastAsia="Times New Roman" w:cs="Arial"/>
          <w:bCs w:val="0"/>
          <w:sz w:val="22"/>
          <w:szCs w:val="22"/>
          <w:lang w:val="en-US" w:eastAsia="zh-CN" w:bidi="ar-SA"/>
        </w:rPr>
        <w:t>Majing is responsible for the coding of the display part, the design of the startup screen and transition screen, the design and production of product appearance, the editing of video content and the production of effects.</w:t>
      </w:r>
      <w:bookmarkEnd w:id="34"/>
    </w:p>
    <w:p>
      <w:pPr>
        <w:pStyle w:val="2"/>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2"/>
          <w:szCs w:val="22"/>
        </w:rPr>
      </w:pPr>
      <w:bookmarkStart w:id="35" w:name="_Toc148898696"/>
      <w:bookmarkStart w:id="36" w:name="_Toc26000"/>
      <w:r>
        <w:rPr>
          <w:rFonts w:hint="default" w:ascii="Arial" w:hAnsi="Arial" w:cs="Arial"/>
          <w:sz w:val="22"/>
          <w:szCs w:val="22"/>
        </w:rPr>
        <w:t>Conclusions</w:t>
      </w:r>
      <w:bookmarkEnd w:id="35"/>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Times New Roman" w:cs="Arial"/>
          <w:bCs w:val="0"/>
          <w:sz w:val="22"/>
          <w:szCs w:val="22"/>
          <w:lang w:val="en-US" w:eastAsia="zh-CN" w:bidi="ar-SA"/>
        </w:rPr>
      </w:pPr>
      <w:r>
        <w:rPr>
          <w:rFonts w:hint="default" w:ascii="Arial" w:hAnsi="Arial" w:eastAsia="Times New Roman" w:cs="Arial"/>
          <w:bCs w:val="0"/>
          <w:sz w:val="22"/>
          <w:szCs w:val="22"/>
          <w:lang w:val="en-US" w:eastAsia="zh-CN" w:bidi="ar-SA"/>
        </w:rPr>
        <w:t xml:space="preserve">During the completion of this project, the team members completed the design and programming of the heart rate monitor through very smooth communication and collaboration, and finally got a very portable, novel and unique appearance, rich in functions, and clear logic. And the calculation results are very efficient and accurate heart rate meter. In the process of writing code, the team members consolidated the various skills and knowledge learned through Hardware </w:t>
      </w:r>
      <w:r>
        <w:rPr>
          <w:rFonts w:hint="eastAsia" w:ascii="Arial" w:hAnsi="Arial" w:cs="Arial"/>
          <w:bCs w:val="0"/>
          <w:sz w:val="22"/>
          <w:szCs w:val="22"/>
          <w:lang w:val="en-US" w:eastAsia="zh-CN" w:bidi="ar-SA"/>
        </w:rPr>
        <w:t>2</w:t>
      </w:r>
      <w:r>
        <w:rPr>
          <w:rFonts w:hint="default" w:ascii="Arial" w:hAnsi="Arial" w:eastAsia="Times New Roman" w:cs="Arial"/>
          <w:bCs w:val="0"/>
          <w:sz w:val="22"/>
          <w:szCs w:val="22"/>
          <w:lang w:val="en-US" w:eastAsia="zh-CN" w:bidi="ar-SA"/>
        </w:rPr>
        <w:t>, implemented various functions as required, and also gained a lot of hardware programming inspiration in the process.</w:t>
      </w:r>
    </w:p>
    <w:p>
      <w:pPr>
        <w:pageBreakBefore w:val="0"/>
        <w:widowControl/>
        <w:kinsoku/>
        <w:wordWrap/>
        <w:overflowPunct/>
        <w:topLinePunct w:val="0"/>
        <w:autoSpaceDE/>
        <w:autoSpaceDN/>
        <w:bidi w:val="0"/>
        <w:adjustRightInd/>
        <w:snapToGrid/>
        <w:spacing w:line="360" w:lineRule="auto"/>
        <w:textAlignment w:val="auto"/>
        <w:rPr>
          <w:rFonts w:hint="default"/>
        </w:rPr>
      </w:pPr>
    </w:p>
    <w:p>
      <w:pPr>
        <w:pageBreakBefore w:val="0"/>
        <w:widowControl/>
        <w:kinsoku/>
        <w:wordWrap/>
        <w:overflowPunct/>
        <w:topLinePunct w:val="0"/>
        <w:autoSpaceDE/>
        <w:autoSpaceDN/>
        <w:bidi w:val="0"/>
        <w:adjustRightInd/>
        <w:snapToGrid/>
        <w:spacing w:line="360" w:lineRule="auto"/>
        <w:jc w:val="left"/>
        <w:textAlignment w:val="auto"/>
        <w:rPr>
          <w:rFonts w:hint="default" w:ascii="Arial" w:hAnsi="Arial" w:cs="Arial" w:eastAsiaTheme="majorEastAsia"/>
          <w:b/>
          <w:color w:val="000000" w:themeColor="text1"/>
          <w:spacing w:val="5"/>
          <w:kern w:val="28"/>
          <w:sz w:val="22"/>
          <w:szCs w:val="22"/>
          <w:lang w:val="en-GB"/>
          <w14:textFill>
            <w14:solidFill>
              <w14:schemeClr w14:val="tx1"/>
            </w14:solidFill>
          </w14:textFill>
        </w:rPr>
      </w:pPr>
      <w:r>
        <w:rPr>
          <w:rFonts w:hint="default" w:ascii="Arial" w:hAnsi="Arial" w:cs="Arial"/>
          <w:sz w:val="22"/>
          <w:szCs w:val="22"/>
          <w:lang w:val="en-US"/>
        </w:rPr>
        <w:br w:type="page"/>
      </w:r>
    </w:p>
    <w:p>
      <w:pPr>
        <w:pStyle w:val="24"/>
        <w:rPr>
          <w:rFonts w:hint="default" w:ascii="Arial" w:hAnsi="Arial" w:cs="Arial"/>
          <w:sz w:val="22"/>
          <w:szCs w:val="22"/>
        </w:rPr>
      </w:pPr>
      <w:bookmarkStart w:id="37" w:name="_Toc148898697"/>
      <w:bookmarkStart w:id="38" w:name="_Toc8023"/>
      <w:r>
        <w:rPr>
          <w:rFonts w:hint="default" w:ascii="Arial" w:hAnsi="Arial" w:cs="Arial"/>
          <w:sz w:val="22"/>
          <w:szCs w:val="22"/>
        </w:rPr>
        <w:t>References</w:t>
      </w:r>
      <w:bookmarkEnd w:id="37"/>
      <w:bookmarkEnd w:id="38"/>
    </w:p>
    <w:p>
      <w:pPr>
        <w:keepNext w:val="0"/>
        <w:keepLines w:val="0"/>
        <w:widowControl/>
        <w:suppressLineNumbers w:val="0"/>
        <w:ind w:left="440" w:hanging="440" w:hangingChars="200"/>
        <w:jc w:val="left"/>
        <w:rPr>
          <w:rFonts w:hint="default" w:ascii="Arial" w:hAnsi="Arial" w:eastAsia="Times New Roman" w:cs="Arial"/>
          <w:bCs w:val="0"/>
          <w:sz w:val="22"/>
          <w:szCs w:val="22"/>
          <w:lang w:val="en-US" w:eastAsia="zh-CN" w:bidi="ar-SA"/>
        </w:rPr>
      </w:pPr>
      <w:r>
        <w:rPr>
          <w:rFonts w:hint="eastAsia" w:ascii="Arial" w:hAnsi="Arial" w:cs="Arial"/>
          <w:bCs w:val="0"/>
          <w:sz w:val="22"/>
          <w:szCs w:val="22"/>
          <w:lang w:val="en-US" w:eastAsia="zh-CN" w:bidi="ar-SA"/>
        </w:rPr>
        <w:t xml:space="preserve">1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"https://www.bhf.org.uk/informationsupport/heart-matters-magazine/medical/ask-the-experts/pulse-rate"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"What is a normal pulse rate? - Heart Matters magazine - BHF"</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w:t>
      </w:r>
      <w:r>
        <w:rPr>
          <w:rFonts w:hint="eastAsia" w:ascii="Arial" w:hAnsi="Arial" w:cs="Arial"/>
          <w:bCs w:val="0"/>
          <w:sz w:val="22"/>
          <w:szCs w:val="22"/>
          <w:lang w:val="en-US" w:eastAsia="zh-CN" w:bidi="ar-SA"/>
        </w:rPr>
        <w:t xml:space="preserve"> </w:t>
      </w:r>
      <w:r>
        <w:rPr>
          <w:rFonts w:hint="eastAsia" w:ascii="Arial" w:hAnsi="Arial" w:cs="Arial"/>
          <w:bCs w:val="0"/>
          <w:sz w:val="22"/>
          <w:szCs w:val="22"/>
          <w:lang w:val="en-US" w:eastAsia="zh-CN" w:bidi="ar-SA"/>
        </w:rPr>
        <w:fldChar w:fldCharType="begin"/>
      </w:r>
      <w:r>
        <w:rPr>
          <w:rFonts w:hint="eastAsia" w:ascii="Arial" w:hAnsi="Arial" w:cs="Arial"/>
          <w:bCs w:val="0"/>
          <w:sz w:val="22"/>
          <w:szCs w:val="22"/>
          <w:lang w:val="en-US" w:eastAsia="zh-CN" w:bidi="ar-SA"/>
        </w:rPr>
        <w:instrText xml:space="preserve"> HYPERLINK "https://www.bhf.org.uk/informationsupport/heart-matters-magazine/medical/ask-the-experts/pulse-rate" </w:instrText>
      </w:r>
      <w:r>
        <w:rPr>
          <w:rFonts w:hint="eastAsia" w:ascii="Arial" w:hAnsi="Arial" w:cs="Arial"/>
          <w:bCs w:val="0"/>
          <w:sz w:val="22"/>
          <w:szCs w:val="22"/>
          <w:lang w:val="en-US" w:eastAsia="zh-CN" w:bidi="ar-SA"/>
        </w:rPr>
        <w:fldChar w:fldCharType="separate"/>
      </w:r>
      <w:r>
        <w:rPr>
          <w:rStyle w:val="17"/>
          <w:rFonts w:hint="eastAsia" w:ascii="Arial" w:hAnsi="Arial" w:cs="Arial"/>
          <w:bCs w:val="0"/>
          <w:sz w:val="22"/>
          <w:szCs w:val="22"/>
          <w:lang w:val="en-US" w:eastAsia="zh-CN" w:bidi="ar-SA"/>
        </w:rPr>
        <w:t>https://www.bhf.org.uk/informationsupport/heart-matters-magazine/medical/ask-the-experts/pulse-rate</w:t>
      </w:r>
      <w:r>
        <w:rPr>
          <w:rFonts w:hint="eastAsia" w:ascii="Arial" w:hAnsi="Arial"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p>
    <w:p>
      <w:pPr>
        <w:keepNext w:val="0"/>
        <w:keepLines w:val="0"/>
        <w:widowControl/>
        <w:suppressLineNumbers w:val="0"/>
        <w:ind w:left="440" w:hanging="440" w:hangingChars="200"/>
        <w:jc w:val="left"/>
        <w:rPr>
          <w:rFonts w:hint="default" w:ascii="Arial" w:hAnsi="Arial" w:eastAsia="Times New Roman" w:cs="Arial"/>
          <w:bCs w:val="0"/>
          <w:sz w:val="22"/>
          <w:szCs w:val="22"/>
          <w:lang w:val="en-US" w:eastAsia="zh-CN" w:bidi="ar-SA"/>
        </w:rPr>
      </w:pPr>
      <w:r>
        <w:rPr>
          <w:rFonts w:hint="eastAsia" w:ascii="Arial" w:hAnsi="Arial" w:cs="Arial"/>
          <w:bCs w:val="0"/>
          <w:sz w:val="22"/>
          <w:szCs w:val="22"/>
          <w:lang w:val="en-US" w:eastAsia="zh-CN" w:bidi="ar-SA"/>
        </w:rPr>
        <w:t xml:space="preserve">2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"https://en.wikipedia.org/wiki/Heart_rate" \l "cite_ref-pmid19022405_2-0"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Jump up to:a</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"https://en.wikipedia.org/wiki/Heart_rate" \l "cite_ref-pmid19022405_2-1"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b</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"https://en.wikipedia.org/wiki/Heart_rate" \l "cite_ref-pmid19022405_2-2"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c</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Zhang GQ, Zhang W (2009). "Heart rate, lifespan, and mortality</w:t>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t>risk". Ageing Research Reviews. 8 (1): 52–60.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"https://en.wikipedia.org/wiki/Doi_(identifier)" \o "Doi (identifier)"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doi</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"https://doi.org/10.1016/j.arr.2008.10.001"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10.1016/j.arr.2008.10.001</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"https://www.sciencedirect.com/science/article/abs/pii/S1568163708000524?via%3Dihub" </w:instrText>
      </w:r>
      <w:r>
        <w:rPr>
          <w:rFonts w:hint="default" w:ascii="Arial" w:hAnsi="Arial" w:eastAsia="Times New Roman" w:cs="Arial"/>
          <w:bCs w:val="0"/>
          <w:sz w:val="22"/>
          <w:szCs w:val="22"/>
          <w:lang w:val="en-US" w:eastAsia="zh-CN" w:bidi="ar-SA"/>
        </w:rPr>
        <w:fldChar w:fldCharType="separate"/>
      </w:r>
      <w:r>
        <w:rPr>
          <w:rStyle w:val="17"/>
          <w:rFonts w:hint="default" w:ascii="Arial" w:hAnsi="Arial" w:eastAsia="Times New Roman" w:cs="Arial"/>
          <w:bCs w:val="0"/>
          <w:sz w:val="22"/>
          <w:szCs w:val="22"/>
          <w:lang w:val="en-US" w:eastAsia="zh-CN" w:bidi="ar-SA"/>
        </w:rPr>
        <w:t>https://www.sciencedirect.com/science/article/abs/pii/S1568163708000524?via%3Dihub</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"https://en.wikipedia.org/wiki/PMID_(identifier)" \o "PMID (identifier)"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PMID</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"https://en.wikipedia.org/wiki/PubMed#PubMed_identifier" </w:instrText>
      </w:r>
      <w:r>
        <w:rPr>
          <w:rFonts w:hint="default" w:ascii="Arial" w:hAnsi="Arial" w:eastAsia="Times New Roman" w:cs="Arial"/>
          <w:bCs w:val="0"/>
          <w:sz w:val="22"/>
          <w:szCs w:val="22"/>
          <w:lang w:val="en-US" w:eastAsia="zh-CN" w:bidi="ar-SA"/>
        </w:rPr>
        <w:fldChar w:fldCharType="separate"/>
      </w:r>
      <w:r>
        <w:rPr>
          <w:rStyle w:val="17"/>
          <w:rFonts w:hint="default" w:ascii="Arial" w:hAnsi="Arial" w:eastAsia="Times New Roman" w:cs="Arial"/>
          <w:bCs w:val="0"/>
          <w:sz w:val="22"/>
          <w:szCs w:val="22"/>
          <w:lang w:val="en-US" w:eastAsia="zh-CN" w:bidi="ar-SA"/>
        </w:rPr>
        <w:t>https://en.wikipedia.org/wiki/PubMed#PubMed_identifier</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"https://pubmed.ncbi.nlm.nih.gov/19022405"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19022405</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w:t>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"https://pubmed.ncbi.nlm.nih.gov/19022405/" </w:instrText>
      </w:r>
      <w:r>
        <w:rPr>
          <w:rFonts w:hint="default" w:ascii="Arial" w:hAnsi="Arial" w:eastAsia="Times New Roman" w:cs="Arial"/>
          <w:bCs w:val="0"/>
          <w:sz w:val="22"/>
          <w:szCs w:val="22"/>
          <w:lang w:val="en-US" w:eastAsia="zh-CN" w:bidi="ar-SA"/>
        </w:rPr>
        <w:fldChar w:fldCharType="separate"/>
      </w:r>
      <w:r>
        <w:rPr>
          <w:rStyle w:val="17"/>
          <w:rFonts w:hint="default" w:ascii="Arial" w:hAnsi="Arial" w:eastAsia="Times New Roman" w:cs="Arial"/>
          <w:bCs w:val="0"/>
          <w:sz w:val="22"/>
          <w:szCs w:val="22"/>
          <w:lang w:val="en-US" w:eastAsia="zh-CN" w:bidi="ar-SA"/>
        </w:rPr>
        <w:t>https://pubmed.ncbi.nlm.nih.gov/19022405/</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"https://en.wikipedia.org/wiki/S2CID_(identifier)" \o "S2CID (identifier)"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S2CID</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eastAsia" w:ascii="Arial" w:hAnsi="Arial" w:cs="Arial"/>
          <w:bCs w:val="0"/>
          <w:sz w:val="22"/>
          <w:szCs w:val="22"/>
          <w:lang w:val="en-US" w:eastAsia="zh-CN" w:bidi="ar-SA"/>
        </w:rPr>
        <w:fldChar w:fldCharType="begin"/>
      </w:r>
      <w:r>
        <w:rPr>
          <w:rFonts w:hint="eastAsia" w:ascii="Arial" w:hAnsi="Arial" w:cs="Arial"/>
          <w:bCs w:val="0"/>
          <w:sz w:val="22"/>
          <w:szCs w:val="22"/>
          <w:lang w:val="en-US" w:eastAsia="zh-CN" w:bidi="ar-SA"/>
        </w:rPr>
        <w:instrText xml:space="preserve"> HYPERLINK "https://en.wikipedia.org/wiki/Semantic_Scholar#S2CID" </w:instrText>
      </w:r>
      <w:r>
        <w:rPr>
          <w:rFonts w:hint="eastAsia" w:ascii="Arial" w:hAnsi="Arial" w:cs="Arial"/>
          <w:bCs w:val="0"/>
          <w:sz w:val="22"/>
          <w:szCs w:val="22"/>
          <w:lang w:val="en-US" w:eastAsia="zh-CN" w:bidi="ar-SA"/>
        </w:rPr>
        <w:fldChar w:fldCharType="separate"/>
      </w:r>
      <w:r>
        <w:rPr>
          <w:rStyle w:val="17"/>
          <w:rFonts w:hint="eastAsia" w:ascii="Arial" w:hAnsi="Arial" w:cs="Arial"/>
          <w:bCs w:val="0"/>
          <w:sz w:val="22"/>
          <w:szCs w:val="22"/>
          <w:lang w:val="en-US" w:eastAsia="zh-CN" w:bidi="ar-SA"/>
        </w:rPr>
        <w:t>https://en.wikipedia.org/wiki/Semantic_Scholar#S2CID</w:t>
      </w:r>
      <w:r>
        <w:rPr>
          <w:rFonts w:hint="eastAsia" w:ascii="Arial" w:hAnsi="Arial"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"https://api.semanticscholar.org/CorpusID:23482241"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23482241</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w:t>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"https://www.semanticscholar.org/paper/Heart-rate%2C-lifespan%2C-and-mortality-risk-Zhang-Zhang/0ba98846db474ce32a32a0feaf7580ec7842b8e3" </w:instrText>
      </w:r>
      <w:r>
        <w:rPr>
          <w:rFonts w:hint="default" w:ascii="Arial" w:hAnsi="Arial" w:eastAsia="Times New Roman" w:cs="Arial"/>
          <w:bCs w:val="0"/>
          <w:sz w:val="22"/>
          <w:szCs w:val="22"/>
          <w:lang w:val="en-US" w:eastAsia="zh-CN" w:bidi="ar-SA"/>
        </w:rPr>
        <w:fldChar w:fldCharType="separate"/>
      </w:r>
      <w:r>
        <w:rPr>
          <w:rStyle w:val="17"/>
          <w:rFonts w:hint="default" w:ascii="Arial" w:hAnsi="Arial" w:eastAsia="Times New Roman" w:cs="Arial"/>
          <w:bCs w:val="0"/>
          <w:sz w:val="22"/>
          <w:szCs w:val="22"/>
          <w:lang w:val="en-US" w:eastAsia="zh-CN" w:bidi="ar-SA"/>
        </w:rPr>
        <w:t>https://www.semanticscholar.org/paper/Heart-rate%2C-lifespan%2C-and-mortality-risk-Zhang-Zhang/0ba98846db474ce32a32a0feaf7580ec7842b8e3</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p>
    <w:p>
      <w:pPr>
        <w:keepNext w:val="0"/>
        <w:keepLines w:val="0"/>
        <w:widowControl/>
        <w:suppressLineNumbers w:val="0"/>
        <w:ind w:left="440" w:hanging="440" w:hangingChars="200"/>
        <w:jc w:val="left"/>
        <w:rPr>
          <w:rFonts w:hint="default" w:ascii="Arial" w:hAnsi="Arial" w:eastAsia="Times New Roman" w:cs="Arial"/>
          <w:bCs w:val="0"/>
          <w:sz w:val="22"/>
          <w:szCs w:val="22"/>
          <w:lang w:val="en-US" w:eastAsia="zh-CN" w:bidi="ar-SA"/>
        </w:rPr>
      </w:pPr>
      <w:r>
        <w:rPr>
          <w:rFonts w:hint="eastAsia" w:ascii="Arial" w:hAnsi="Arial" w:cs="Arial"/>
          <w:bCs w:val="0"/>
          <w:sz w:val="22"/>
          <w:szCs w:val="22"/>
          <w:lang w:val="en-US" w:eastAsia="zh-CN" w:bidi="ar-SA"/>
        </w:rPr>
        <w:t>3</w:t>
      </w:r>
      <w:r>
        <w:rPr>
          <w:rFonts w:hint="default" w:ascii="Arial" w:hAnsi="Arial" w:eastAsia="Times New Roman" w:cs="Arial"/>
          <w:bCs w:val="0"/>
          <w:sz w:val="22"/>
          <w:szCs w:val="22"/>
          <w:lang w:val="en-US" w:eastAsia="zh-CN" w:bidi="ar-SA"/>
        </w:rPr>
        <w:t> </w:t>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"https://en.wikipedia.org/wiki/Heart_rate" \l "cite_ref-aha_rest_3-0"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Jump up to:a</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"https://en.wikipedia.org/wiki/Heart_rate" \l "cite_ref-aha_rest_3-1"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b</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"https://www.heart.org/HEARTORG/Conditions/HighBloodPressure/GettheFactsAboutHighBloodPressure/All-About-Heart-Rate-Pulse_UCM_438850_Article.jsp"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"All About Heart Rate (Pulse)"</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"https://www.heart.org/en" </w:instrText>
      </w:r>
      <w:r>
        <w:rPr>
          <w:rFonts w:hint="default" w:ascii="Arial" w:hAnsi="Arial" w:eastAsia="Times New Roman" w:cs="Arial"/>
          <w:bCs w:val="0"/>
          <w:sz w:val="22"/>
          <w:szCs w:val="22"/>
          <w:lang w:val="en-US" w:eastAsia="zh-CN" w:bidi="ar-SA"/>
        </w:rPr>
        <w:fldChar w:fldCharType="separate"/>
      </w:r>
      <w:r>
        <w:rPr>
          <w:rStyle w:val="17"/>
          <w:rFonts w:hint="default" w:ascii="Arial" w:hAnsi="Arial" w:eastAsia="Times New Roman" w:cs="Arial"/>
          <w:bCs w:val="0"/>
          <w:sz w:val="22"/>
          <w:szCs w:val="22"/>
          <w:lang w:val="en-US" w:eastAsia="zh-CN" w:bidi="ar-SA"/>
        </w:rPr>
        <w:t>https://www.heart.org/en</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t>All About Heart Rate (Pulse). American Heart Association. 22 Aug 2017. Retrieved 25 Jan 2018.</w:t>
      </w:r>
    </w:p>
    <w:p>
      <w:pPr>
        <w:keepNext w:val="0"/>
        <w:keepLines w:val="0"/>
        <w:widowControl/>
        <w:suppressLineNumbers w:val="0"/>
        <w:ind w:left="440" w:hanging="440" w:hangingChars="200"/>
        <w:jc w:val="left"/>
        <w:rPr>
          <w:rFonts w:hint="default" w:ascii="Arial" w:hAnsi="Arial" w:eastAsia="Times New Roman" w:cs="Arial"/>
          <w:bCs w:val="0"/>
          <w:sz w:val="22"/>
          <w:szCs w:val="22"/>
          <w:lang w:val="en-US" w:eastAsia="zh-CN" w:bidi="ar-SA"/>
        </w:rPr>
      </w:pPr>
      <w:r>
        <w:rPr>
          <w:rFonts w:hint="eastAsia" w:ascii="Arial" w:hAnsi="Arial" w:cs="Arial"/>
          <w:bCs w:val="0"/>
          <w:sz w:val="22"/>
          <w:szCs w:val="22"/>
          <w:lang w:val="en-US" w:eastAsia="zh-CN" w:bidi="ar-SA"/>
        </w:rPr>
        <w:t>4</w:t>
      </w:r>
      <w:r>
        <w:rPr>
          <w:rFonts w:hint="default" w:ascii="Arial" w:hAnsi="Arial" w:eastAsia="Times New Roman" w:cs="Arial"/>
          <w:bCs w:val="0"/>
          <w:sz w:val="22"/>
          <w:szCs w:val="22"/>
          <w:lang w:val="en-US" w:eastAsia="zh-CN" w:bidi="ar-SA"/>
        </w:rPr>
        <w:t> </w:t>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"http://www.heart.org/HEARTORG/Conditions/Arrhythmia/AboutArrhythmia/Tachycardia_UCM_302018_Article.jsp" </w:instrText>
      </w:r>
      <w:r>
        <w:rPr>
          <w:rFonts w:hint="default" w:ascii="Arial" w:hAnsi="Arial" w:eastAsia="Times New Roman" w:cs="Arial"/>
          <w:bCs w:val="0"/>
          <w:sz w:val="22"/>
          <w:szCs w:val="22"/>
          <w:lang w:val="en-US" w:eastAsia="zh-CN" w:bidi="ar-SA"/>
        </w:rPr>
        <w:fldChar w:fldCharType="separate"/>
      </w:r>
      <w:r>
        <w:rPr>
          <w:rFonts w:hint="default" w:ascii="Arial" w:hAnsi="Arial" w:eastAsia="Times New Roman" w:cs="Arial"/>
          <w:bCs w:val="0"/>
          <w:sz w:val="22"/>
          <w:szCs w:val="22"/>
          <w:lang w:val="en-US" w:eastAsia="zh-CN" w:bidi="ar-SA"/>
        </w:rPr>
        <w:t>"Tachycardia| Fast Heart Rate"</w:t>
      </w:r>
      <w:r>
        <w:rPr>
          <w:rFonts w:hint="default" w:ascii="Arial" w:hAnsi="Arial" w:eastAsia="Times New Roman" w:cs="Arial"/>
          <w:bCs w:val="0"/>
          <w:sz w:val="22"/>
          <w:szCs w:val="22"/>
          <w:lang w:val="en-US" w:eastAsia="zh-CN" w:bidi="ar-SA"/>
        </w:rPr>
        <w:fldChar w:fldCharType="end"/>
      </w:r>
      <w:r>
        <w:rPr>
          <w:rFonts w:hint="default" w:ascii="Arial" w:hAnsi="Arial" w:eastAsia="Times New Roman" w:cs="Arial"/>
          <w:bCs w:val="0"/>
          <w:sz w:val="22"/>
          <w:szCs w:val="22"/>
          <w:lang w:val="en-US" w:eastAsia="zh-CN" w:bidi="ar-SA"/>
        </w:rPr>
        <w:t>. </w:t>
      </w:r>
      <w:r>
        <w:rPr>
          <w:rFonts w:hint="default" w:ascii="Arial" w:hAnsi="Arial" w:eastAsia="Times New Roman" w:cs="Arial"/>
          <w:bCs w:val="0"/>
          <w:sz w:val="22"/>
          <w:szCs w:val="22"/>
          <w:lang w:val="en-US" w:eastAsia="zh-CN" w:bidi="ar-SA"/>
        </w:rPr>
        <w:fldChar w:fldCharType="begin"/>
      </w:r>
      <w:r>
        <w:rPr>
          <w:rFonts w:hint="default" w:ascii="Arial" w:hAnsi="Arial" w:eastAsia="Times New Roman" w:cs="Arial"/>
          <w:bCs w:val="0"/>
          <w:sz w:val="22"/>
          <w:szCs w:val="22"/>
          <w:lang w:val="en-US" w:eastAsia="zh-CN" w:bidi="ar-SA"/>
        </w:rPr>
        <w:instrText xml:space="preserve"> HYPERLINK "https://www.heart.org/en" </w:instrText>
      </w:r>
      <w:r>
        <w:rPr>
          <w:rFonts w:hint="default" w:ascii="Arial" w:hAnsi="Arial" w:eastAsia="Times New Roman" w:cs="Arial"/>
          <w:bCs w:val="0"/>
          <w:sz w:val="22"/>
          <w:szCs w:val="22"/>
          <w:lang w:val="en-US" w:eastAsia="zh-CN" w:bidi="ar-SA"/>
        </w:rPr>
        <w:fldChar w:fldCharType="separate"/>
      </w:r>
      <w:r>
        <w:rPr>
          <w:rStyle w:val="17"/>
          <w:rFonts w:hint="default" w:ascii="Arial" w:hAnsi="Arial" w:eastAsia="Times New Roman" w:cs="Arial"/>
          <w:bCs w:val="0"/>
          <w:sz w:val="22"/>
          <w:szCs w:val="22"/>
          <w:lang w:val="en-US" w:eastAsia="zh-CN" w:bidi="ar-SA"/>
        </w:rPr>
        <w:t>https://www.heart.org/en</w:t>
      </w:r>
      <w:r>
        <w:rPr>
          <w:rFonts w:hint="default" w:ascii="Arial" w:hAnsi="Arial" w:eastAsia="Times New Roman" w:cs="Arial"/>
          <w:bCs w:val="0"/>
          <w:sz w:val="22"/>
          <w:szCs w:val="22"/>
          <w:lang w:val="en-US" w:eastAsia="zh-CN" w:bidi="ar-SA"/>
        </w:rPr>
        <w:fldChar w:fldCharType="end"/>
      </w:r>
      <w:r>
        <w:rPr>
          <w:rFonts w:hint="eastAsia" w:ascii="Arial" w:hAnsi="Arial" w:cs="Arial"/>
          <w:bCs w:val="0"/>
          <w:sz w:val="22"/>
          <w:szCs w:val="22"/>
          <w:lang w:val="en-US" w:eastAsia="zh-CN" w:bidi="ar-SA"/>
        </w:rPr>
        <w:t xml:space="preserve"> </w:t>
      </w:r>
      <w:r>
        <w:rPr>
          <w:rFonts w:hint="default" w:ascii="Arial" w:hAnsi="Arial" w:eastAsia="Times New Roman" w:cs="Arial"/>
          <w:bCs w:val="0"/>
          <w:sz w:val="22"/>
          <w:szCs w:val="22"/>
          <w:lang w:val="en-US" w:eastAsia="zh-CN" w:bidi="ar-SA"/>
        </w:rPr>
        <w:t>Tachycardia. American Heart Association. 2 May 2013. Retrieved 21 May 2014.</w:t>
      </w:r>
    </w:p>
    <w:p>
      <w:pPr>
        <w:rPr>
          <w:rFonts w:hint="default"/>
        </w:rPr>
      </w:pPr>
    </w:p>
    <w:p>
      <w:pPr>
        <w:rPr>
          <w:rFonts w:hint="default" w:ascii="Arial" w:hAnsi="Arial" w:cs="Arial"/>
          <w:sz w:val="22"/>
          <w:szCs w:val="22"/>
          <w:lang w:val="en-GB"/>
        </w:rPr>
      </w:pPr>
    </w:p>
    <w:p>
      <w:pPr>
        <w:rPr>
          <w:rFonts w:hint="default" w:ascii="Arial" w:hAnsi="Arial" w:cs="Arial"/>
          <w:sz w:val="22"/>
          <w:szCs w:val="22"/>
          <w:lang w:val="en-GB"/>
        </w:rPr>
        <w:sectPr>
          <w:headerReference r:id="rId13" w:type="default"/>
          <w:pgSz w:w="11906" w:h="16838"/>
          <w:pgMar w:top="1440" w:right="1080" w:bottom="1440" w:left="1080" w:header="567" w:footer="567" w:gutter="0"/>
          <w:pgNumType w:start="1"/>
          <w:cols w:space="708" w:num="1"/>
          <w:docGrid w:linePitch="360" w:charSpace="0"/>
        </w:sectPr>
      </w:pPr>
    </w:p>
    <w:p>
      <w:pPr>
        <w:rPr>
          <w:rFonts w:hint="default" w:eastAsia="宋体"/>
          <w:lang w:val="en-US" w:eastAsia="zh-CN"/>
        </w:rPr>
      </w:pPr>
    </w:p>
    <w:sectPr>
      <w:headerReference r:id="rId14" w:type="default"/>
      <w:pgSz w:w="11906" w:h="16838"/>
      <w:pgMar w:top="1134" w:right="1134" w:bottom="1701" w:left="2268" w:header="567" w:footer="567"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851"/>
    </w:pPr>
    <w:r>
      <w:rPr>
        <w:lang w:eastAsia="en-GB"/>
      </w:rPr>
      <w:drawing>
        <wp:inline distT="0" distB="0" distL="0" distR="0">
          <wp:extent cx="3275965" cy="3491865"/>
          <wp:effectExtent l="0" t="0" r="635" b="635"/>
          <wp:docPr id="9" name="Picture 9"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tropolia Ammattikorkeakoulu."/>
                  <pic:cNvPicPr>
                    <a:picLocks noChangeAspect="1"/>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6"/>
      </w:rPr>
    </w:pPr>
    <w:r>
      <w:rPr>
        <w:rStyle w:val="16"/>
      </w:rPr>
      <w:fldChar w:fldCharType="begin"/>
    </w:r>
    <w:r>
      <w:rPr>
        <w:rStyle w:val="16"/>
      </w:rPr>
      <w:instrText xml:space="preserve"> PAGE </w:instrText>
    </w:r>
    <w:r>
      <w:rPr>
        <w:rStyle w:val="16"/>
      </w:rPr>
      <w:fldChar w:fldCharType="separate"/>
    </w:r>
    <w:r>
      <w:rPr>
        <w:rStyle w:val="16"/>
      </w:rPr>
      <w:t>1</w:t>
    </w:r>
    <w:r>
      <w:rPr>
        <w:rStyle w:val="16"/>
      </w:rPr>
      <w:fldChar w:fldCharType="end"/>
    </w:r>
  </w:p>
  <w:p>
    <w:pPr>
      <w:pStyle w:val="8"/>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742141"/>
      <w:docPartObj>
        <w:docPartGallery w:val="autotext"/>
      </w:docPartObj>
    </w:sdtPr>
    <w:sdtContent>
      <w:p>
        <w:pPr>
          <w:pStyle w:val="8"/>
          <w:jc w:val="right"/>
        </w:pPr>
        <w:r>
          <w:fldChar w:fldCharType="begin"/>
        </w:r>
        <w:r>
          <w:instrText xml:space="preserve"> PAGE   \* MERGEFORMAT </w:instrText>
        </w:r>
        <w:r>
          <w:fldChar w:fldCharType="separate"/>
        </w:r>
        <w:r>
          <w:t>12</w:t>
        </w:r>
        <w: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0234613"/>
      <w:docPartObj>
        <w:docPartGallery w:val="autotext"/>
      </w:docPartObj>
    </w:sdtPr>
    <w:sdtContent>
      <w:p>
        <w:pPr>
          <w:pStyle w:val="8"/>
          <w:ind w:right="-1"/>
          <w:jc w:val="right"/>
        </w:pPr>
        <w:r>
          <w:t>Appendix 2</w:t>
        </w:r>
      </w:p>
      <w:p>
        <w:pPr>
          <w:pStyle w:val="8"/>
          <w:jc w:val="right"/>
        </w:pPr>
        <w:sdt>
          <w:sdtPr>
            <w:rPr>
              <w:rStyle w:val="16"/>
            </w:rPr>
            <w:id w:val="-1145347253"/>
            <w:docPartObj>
              <w:docPartGallery w:val="autotext"/>
            </w:docPartObj>
          </w:sdtPr>
          <w:sdtEndPr>
            <w:rPr>
              <w:rStyle w:val="16"/>
            </w:rPr>
          </w:sdtEndPr>
          <w:sdtContent>
            <w:r>
              <w:rPr>
                <w:rStyle w:val="16"/>
              </w:rPr>
              <w:fldChar w:fldCharType="begin"/>
            </w:r>
            <w:r>
              <w:rPr>
                <w:rStyle w:val="16"/>
              </w:rPr>
              <w:instrText xml:space="preserve"> PAGE  \* Arabic </w:instrText>
            </w:r>
            <w:r>
              <w:rPr>
                <w:rStyle w:val="16"/>
              </w:rPr>
              <w:fldChar w:fldCharType="separate"/>
            </w:r>
            <w:r>
              <w:rPr>
                <w:rStyle w:val="16"/>
              </w:rPr>
              <w:t>1</w:t>
            </w:r>
            <w:r>
              <w:rPr>
                <w:rStyle w:val="16"/>
              </w:rPr>
              <w:fldChar w:fldCharType="end"/>
            </w:r>
            <w:r>
              <w:rPr>
                <w:rStyle w:val="16"/>
              </w:rPr>
              <w:t xml:space="preserve"> (</w:t>
            </w:r>
            <w:r>
              <w:rPr>
                <w:rStyle w:val="16"/>
              </w:rPr>
              <w:fldChar w:fldCharType="begin"/>
            </w:r>
            <w:r>
              <w:rPr>
                <w:rStyle w:val="16"/>
              </w:rPr>
              <w:instrText xml:space="preserve"> SECTIONPAGES   \* MERGEFORMAT </w:instrText>
            </w:r>
            <w:r>
              <w:rPr>
                <w:rStyle w:val="16"/>
              </w:rPr>
              <w:fldChar w:fldCharType="separate"/>
            </w:r>
            <w:r>
              <w:rPr>
                <w:rStyle w:val="16"/>
              </w:rPr>
              <w:t>1</w:t>
            </w:r>
            <w:r>
              <w:rPr>
                <w:rStyle w:val="16"/>
              </w:rPr>
              <w:fldChar w:fldCharType="end"/>
            </w:r>
            <w:r>
              <w:rPr>
                <w:rStyle w:val="16"/>
              </w:rPr>
              <w:t>)</w:t>
            </w:r>
          </w:sdtContent>
        </w:sdt>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0C6F34"/>
    <w:multiLevelType w:val="multilevel"/>
    <w:tmpl w:val="130C6F34"/>
    <w:lvl w:ilvl="0" w:tentative="0">
      <w:start w:val="1"/>
      <w:numFmt w:val="decimal"/>
      <w:pStyle w:val="2"/>
      <w:lvlText w:val="%1"/>
      <w:lvlJc w:val="left"/>
      <w:pPr>
        <w:ind w:left="432" w:hanging="432"/>
      </w:pPr>
      <w:rPr>
        <w:lang w:val="en-US"/>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18B16FFE"/>
    <w:multiLevelType w:val="multilevel"/>
    <w:tmpl w:val="18B16FFE"/>
    <w:lvl w:ilvl="0" w:tentative="0">
      <w:start w:val="1"/>
      <w:numFmt w:val="decimal"/>
      <w:pStyle w:val="34"/>
      <w:lvlText w:val="%1"/>
      <w:lvlJc w:val="left"/>
      <w:pPr>
        <w:ind w:left="567" w:hanging="567"/>
      </w:pPr>
      <w:rPr>
        <w:rFonts w:hint="default" w:ascii="Tahoma" w:hAnsi="Tahoma"/>
        <w:b w:val="0"/>
        <w:i w:val="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363389F"/>
    <w:multiLevelType w:val="singleLevel"/>
    <w:tmpl w:val="3363389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yNjllMmU0YTcwZjNhMTY0NmE1Zjk3MGY5NmI4MWYifQ=="/>
  </w:docVars>
  <w:rsids>
    <w:rsidRoot w:val="0A504801"/>
    <w:rsid w:val="018C1643"/>
    <w:rsid w:val="03352B48"/>
    <w:rsid w:val="0A504801"/>
    <w:rsid w:val="0FF201E9"/>
    <w:rsid w:val="109A294A"/>
    <w:rsid w:val="137912FC"/>
    <w:rsid w:val="192F4936"/>
    <w:rsid w:val="1A444411"/>
    <w:rsid w:val="24C11ABD"/>
    <w:rsid w:val="2918438F"/>
    <w:rsid w:val="293839AB"/>
    <w:rsid w:val="2AA607D0"/>
    <w:rsid w:val="2AED63FF"/>
    <w:rsid w:val="3D3305EA"/>
    <w:rsid w:val="3F4C14EF"/>
    <w:rsid w:val="45F20916"/>
    <w:rsid w:val="4A663D70"/>
    <w:rsid w:val="4E775E5C"/>
    <w:rsid w:val="51890380"/>
    <w:rsid w:val="566273F2"/>
    <w:rsid w:val="56D025AE"/>
    <w:rsid w:val="639A01CB"/>
    <w:rsid w:val="6BFD1C3F"/>
    <w:rsid w:val="751F42D8"/>
    <w:rsid w:val="7C5B0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eastAsia="Times New Roman" w:cs="Times New Roman" w:asciiTheme="minorHAnsi" w:hAnsiTheme="minorHAnsi"/>
      <w:sz w:val="24"/>
      <w:szCs w:val="24"/>
      <w:lang w:val="fi-FI" w:eastAsia="fi-FI" w:bidi="ar-SA"/>
    </w:rPr>
  </w:style>
  <w:style w:type="paragraph" w:styleId="2">
    <w:name w:val="heading 1"/>
    <w:basedOn w:val="1"/>
    <w:next w:val="1"/>
    <w:autoRedefine/>
    <w:qFormat/>
    <w:uiPriority w:val="9"/>
    <w:pPr>
      <w:keepNext/>
      <w:keepLines/>
      <w:numPr>
        <w:ilvl w:val="0"/>
        <w:numId w:val="1"/>
      </w:numPr>
      <w:spacing w:before="480" w:after="480" w:line="240" w:lineRule="auto"/>
      <w:jc w:val="left"/>
      <w:outlineLvl w:val="0"/>
    </w:pPr>
    <w:rPr>
      <w:rFonts w:asciiTheme="majorHAnsi" w:hAnsiTheme="majorHAnsi" w:eastAsiaTheme="majorEastAsia" w:cstheme="majorBidi"/>
      <w:b/>
      <w:bCs/>
      <w:sz w:val="28"/>
      <w:szCs w:val="28"/>
      <w:lang w:val="en-GB" w:eastAsia="en-US"/>
    </w:rPr>
  </w:style>
  <w:style w:type="paragraph" w:styleId="3">
    <w:name w:val="heading 2"/>
    <w:basedOn w:val="1"/>
    <w:next w:val="1"/>
    <w:unhideWhenUsed/>
    <w:qFormat/>
    <w:uiPriority w:val="9"/>
    <w:pPr>
      <w:keepNext/>
      <w:keepLines/>
      <w:numPr>
        <w:ilvl w:val="1"/>
        <w:numId w:val="1"/>
      </w:numPr>
      <w:spacing w:before="480" w:after="480" w:line="240" w:lineRule="auto"/>
      <w:ind w:left="578" w:hanging="578"/>
      <w:jc w:val="left"/>
      <w:outlineLvl w:val="1"/>
    </w:pPr>
    <w:rPr>
      <w:rFonts w:asciiTheme="majorHAnsi" w:hAnsiTheme="majorHAnsi" w:eastAsiaTheme="majorEastAsia" w:cstheme="majorBidi"/>
      <w:bCs/>
      <w:sz w:val="26"/>
      <w:szCs w:val="26"/>
      <w:lang w:val="en-GB" w:eastAsia="en-US"/>
    </w:rPr>
  </w:style>
  <w:style w:type="paragraph" w:styleId="4">
    <w:name w:val="heading 3"/>
    <w:basedOn w:val="1"/>
    <w:next w:val="1"/>
    <w:unhideWhenUsed/>
    <w:qFormat/>
    <w:uiPriority w:val="9"/>
    <w:pPr>
      <w:keepNext/>
      <w:keepLines/>
      <w:numPr>
        <w:ilvl w:val="2"/>
        <w:numId w:val="1"/>
      </w:numPr>
      <w:spacing w:before="480" w:after="480" w:line="240" w:lineRule="auto"/>
      <w:jc w:val="left"/>
      <w:outlineLvl w:val="2"/>
    </w:pPr>
    <w:rPr>
      <w:rFonts w:asciiTheme="majorHAnsi" w:hAnsiTheme="majorHAnsi" w:eastAsiaTheme="majorEastAsia" w:cstheme="majorBidi"/>
      <w:bCs/>
      <w:sz w:val="26"/>
      <w:szCs w:val="22"/>
      <w:lang w:val="en-GB" w:eastAsia="en-US"/>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qFormat/>
    <w:uiPriority w:val="0"/>
    <w:pPr>
      <w:jc w:val="left"/>
    </w:pPr>
  </w:style>
  <w:style w:type="paragraph" w:styleId="6">
    <w:name w:val="Body Text"/>
    <w:basedOn w:val="1"/>
    <w:autoRedefine/>
    <w:unhideWhenUsed/>
    <w:qFormat/>
    <w:uiPriority w:val="0"/>
    <w:pPr>
      <w:spacing w:before="360" w:after="360"/>
    </w:pPr>
    <w:rPr>
      <w:rFonts w:eastAsiaTheme="minorHAnsi" w:cstheme="minorHAnsi"/>
      <w:bCs/>
      <w:szCs w:val="22"/>
      <w:lang w:val="en-GB" w:eastAsia="en-US"/>
    </w:rPr>
  </w:style>
  <w:style w:type="paragraph" w:styleId="7">
    <w:name w:val="footer"/>
    <w:basedOn w:val="1"/>
    <w:autoRedefine/>
    <w:qFormat/>
    <w:uiPriority w:val="99"/>
    <w:pPr>
      <w:tabs>
        <w:tab w:val="center" w:pos="4819"/>
        <w:tab w:val="right" w:pos="9638"/>
      </w:tabs>
    </w:pPr>
    <w:rPr>
      <w:lang w:val="en-GB"/>
    </w:rPr>
  </w:style>
  <w:style w:type="paragraph" w:styleId="8">
    <w:name w:val="header"/>
    <w:basedOn w:val="1"/>
    <w:qFormat/>
    <w:uiPriority w:val="99"/>
    <w:pPr>
      <w:tabs>
        <w:tab w:val="center" w:pos="4819"/>
        <w:tab w:val="right" w:pos="9638"/>
      </w:tabs>
    </w:pPr>
    <w:rPr>
      <w:lang w:val="en-GB"/>
    </w:rPr>
  </w:style>
  <w:style w:type="paragraph" w:styleId="9">
    <w:name w:val="toc 1"/>
    <w:basedOn w:val="1"/>
    <w:next w:val="1"/>
    <w:autoRedefine/>
    <w:unhideWhenUsed/>
    <w:qFormat/>
    <w:uiPriority w:val="39"/>
    <w:pPr>
      <w:tabs>
        <w:tab w:val="right" w:pos="8494"/>
      </w:tabs>
      <w:spacing w:before="240" w:after="340" w:line="240" w:lineRule="auto"/>
      <w:jc w:val="left"/>
    </w:pPr>
    <w:rPr>
      <w:rFonts w:eastAsiaTheme="minorHAnsi" w:cstheme="minorHAnsi"/>
      <w:szCs w:val="22"/>
      <w:lang w:val="en-GB" w:eastAsia="en-US"/>
    </w:rPr>
  </w:style>
  <w:style w:type="paragraph" w:styleId="10">
    <w:name w:val="List"/>
    <w:basedOn w:val="1"/>
    <w:unhideWhenUsed/>
    <w:qFormat/>
    <w:uiPriority w:val="0"/>
    <w:pPr>
      <w:spacing w:before="120" w:after="120" w:line="240" w:lineRule="auto"/>
    </w:pPr>
    <w:rPr>
      <w:rFonts w:eastAsiaTheme="minorHAnsi" w:cstheme="minorHAnsi"/>
      <w:szCs w:val="22"/>
      <w:lang w:eastAsia="en-US"/>
    </w:rPr>
  </w:style>
  <w:style w:type="paragraph" w:styleId="11">
    <w:name w:val="toc 2"/>
    <w:basedOn w:val="1"/>
    <w:next w:val="1"/>
    <w:autoRedefine/>
    <w:unhideWhenUsed/>
    <w:qFormat/>
    <w:uiPriority w:val="39"/>
    <w:pPr>
      <w:tabs>
        <w:tab w:val="left" w:pos="964"/>
        <w:tab w:val="right" w:pos="8494"/>
      </w:tabs>
      <w:spacing w:after="100" w:line="240" w:lineRule="auto"/>
      <w:ind w:left="397"/>
      <w:jc w:val="left"/>
    </w:pPr>
    <w:rPr>
      <w:rFonts w:eastAsiaTheme="minorHAnsi" w:cstheme="minorHAnsi"/>
      <w:szCs w:val="22"/>
      <w:lang w:val="en-GB" w:eastAsia="en-US"/>
    </w:rPr>
  </w:style>
  <w:style w:type="paragraph" w:styleId="12">
    <w:name w:val="Normal (Web)"/>
    <w:basedOn w:val="1"/>
    <w:autoRedefine/>
    <w:semiHidden/>
    <w:unhideWhenUsed/>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semiHidden/>
    <w:unhideWhenUsed/>
    <w:qFormat/>
    <w:uiPriority w:val="0"/>
  </w:style>
  <w:style w:type="character" w:styleId="17">
    <w:name w:val="Hyperlink"/>
    <w:basedOn w:val="15"/>
    <w:autoRedefine/>
    <w:unhideWhenUsed/>
    <w:qFormat/>
    <w:uiPriority w:val="99"/>
    <w:rPr>
      <w:color w:val="0026E5" w:themeColor="hyperlink"/>
      <w:u w:val="single"/>
      <w14:textFill>
        <w14:solidFill>
          <w14:schemeClr w14:val="hlink"/>
        </w14:solidFill>
      </w14:textFill>
    </w:rPr>
  </w:style>
  <w:style w:type="character" w:styleId="18">
    <w:name w:val="HTML Cite"/>
    <w:basedOn w:val="15"/>
    <w:autoRedefine/>
    <w:qFormat/>
    <w:uiPriority w:val="0"/>
    <w:rPr>
      <w:i/>
    </w:rPr>
  </w:style>
  <w:style w:type="paragraph" w:customStyle="1" w:styleId="19">
    <w:name w:val="Writer"/>
    <w:basedOn w:val="1"/>
    <w:autoRedefine/>
    <w:qFormat/>
    <w:uiPriority w:val="0"/>
    <w:pPr>
      <w:tabs>
        <w:tab w:val="left" w:pos="0"/>
      </w:tabs>
      <w:spacing w:line="240" w:lineRule="auto"/>
    </w:pPr>
    <w:rPr>
      <w:rFonts w:eastAsia="Times" w:cs="Tahoma" w:asciiTheme="majorHAnsi" w:hAnsiTheme="majorHAnsi"/>
      <w:sz w:val="28"/>
      <w:szCs w:val="28"/>
      <w:lang w:eastAsia="en-US"/>
    </w:rPr>
  </w:style>
  <w:style w:type="paragraph" w:customStyle="1" w:styleId="20">
    <w:name w:val="Title of the Thesis"/>
    <w:basedOn w:val="1"/>
    <w:autoRedefine/>
    <w:qFormat/>
    <w:uiPriority w:val="0"/>
    <w:pPr>
      <w:spacing w:before="400" w:line="240" w:lineRule="auto"/>
      <w:contextualSpacing/>
      <w:jc w:val="left"/>
    </w:pPr>
    <w:rPr>
      <w:rFonts w:ascii="Arial" w:hAnsi="Arial" w:eastAsia="MS PGothic"/>
      <w:color w:val="9B3223"/>
      <w:spacing w:val="5"/>
      <w:kern w:val="28"/>
      <w:sz w:val="52"/>
      <w:szCs w:val="52"/>
    </w:rPr>
  </w:style>
  <w:style w:type="paragraph" w:customStyle="1" w:styleId="21">
    <w:name w:val="Subtitle of the Thesis"/>
    <w:basedOn w:val="1"/>
    <w:next w:val="1"/>
    <w:autoRedefine/>
    <w:qFormat/>
    <w:uiPriority w:val="0"/>
    <w:pPr>
      <w:spacing w:before="400" w:line="240" w:lineRule="auto"/>
      <w:jc w:val="left"/>
    </w:pPr>
    <w:rPr>
      <w:rFonts w:asciiTheme="majorHAnsi" w:hAnsiTheme="majorHAnsi" w:eastAsiaTheme="majorEastAsia" w:cstheme="majorBidi"/>
      <w:color w:val="000000" w:themeColor="text1"/>
      <w:spacing w:val="5"/>
      <w:kern w:val="28"/>
      <w:sz w:val="36"/>
      <w:szCs w:val="36"/>
      <w14:textFill>
        <w14:solidFill>
          <w14:schemeClr w14:val="tx1"/>
        </w14:solidFill>
      </w14:textFill>
    </w:rPr>
  </w:style>
  <w:style w:type="paragraph" w:customStyle="1" w:styleId="22">
    <w:name w:val="Cover Page Information"/>
    <w:basedOn w:val="1"/>
    <w:autoRedefine/>
    <w:qFormat/>
    <w:uiPriority w:val="0"/>
    <w:pPr>
      <w:tabs>
        <w:tab w:val="left" w:pos="0"/>
        <w:tab w:val="left" w:pos="3119"/>
      </w:tabs>
      <w:spacing w:line="440" w:lineRule="exact"/>
    </w:pPr>
    <w:rPr>
      <w:rFonts w:eastAsia="Times" w:cs="Tahoma"/>
      <w:szCs w:val="22"/>
      <w:lang w:eastAsia="en-US"/>
    </w:rPr>
  </w:style>
  <w:style w:type="paragraph" w:customStyle="1" w:styleId="23">
    <w:name w:val="Abstract Heading"/>
    <w:basedOn w:val="24"/>
    <w:autoRedefine/>
    <w:qFormat/>
    <w:uiPriority w:val="0"/>
    <w:pPr>
      <w:outlineLvl w:val="9"/>
    </w:pPr>
    <w:rPr>
      <w:rFonts w:cs="Tahoma"/>
    </w:rPr>
  </w:style>
  <w:style w:type="paragraph" w:customStyle="1" w:styleId="24">
    <w:name w:val="References Heading"/>
    <w:basedOn w:val="21"/>
    <w:next w:val="1"/>
    <w:autoRedefine/>
    <w:qFormat/>
    <w:uiPriority w:val="0"/>
    <w:pPr>
      <w:spacing w:after="600"/>
      <w:outlineLvl w:val="0"/>
    </w:pPr>
    <w:rPr>
      <w:b/>
      <w:sz w:val="28"/>
      <w:lang w:val="en-GB"/>
    </w:rPr>
  </w:style>
  <w:style w:type="paragraph" w:customStyle="1" w:styleId="25">
    <w:name w:val="Leipäteksti1"/>
    <w:basedOn w:val="1"/>
    <w:autoRedefine/>
    <w:qFormat/>
    <w:uiPriority w:val="0"/>
    <w:pPr>
      <w:spacing w:before="360" w:after="360"/>
      <w:jc w:val="left"/>
    </w:pPr>
    <w:rPr>
      <w:rFonts w:eastAsiaTheme="minorHAnsi" w:cstheme="minorHAnsi"/>
      <w:szCs w:val="22"/>
      <w:lang w:eastAsia="en-US"/>
    </w:rPr>
  </w:style>
  <w:style w:type="paragraph" w:customStyle="1" w:styleId="26">
    <w:name w:val="Table content"/>
    <w:basedOn w:val="1"/>
    <w:next w:val="1"/>
    <w:autoRedefine/>
    <w:qFormat/>
    <w:uiPriority w:val="0"/>
    <w:pPr>
      <w:spacing w:before="100" w:after="100" w:line="240" w:lineRule="auto"/>
      <w:jc w:val="left"/>
    </w:pPr>
    <w:rPr>
      <w:rFonts w:eastAsiaTheme="minorHAnsi" w:cstheme="minorHAnsi"/>
      <w:szCs w:val="22"/>
      <w:lang w:val="en-GB" w:eastAsia="en-US"/>
    </w:rPr>
  </w:style>
  <w:style w:type="paragraph" w:customStyle="1" w:styleId="27">
    <w:name w:val="Table Text"/>
    <w:basedOn w:val="1"/>
    <w:next w:val="1"/>
    <w:autoRedefine/>
    <w:qFormat/>
    <w:uiPriority w:val="0"/>
    <w:pPr>
      <w:spacing w:before="100" w:after="100" w:line="240" w:lineRule="auto"/>
      <w:jc w:val="left"/>
    </w:pPr>
    <w:rPr>
      <w:rFonts w:eastAsiaTheme="minorHAnsi" w:cstheme="minorHAnsi"/>
      <w:szCs w:val="22"/>
      <w:lang w:val="en-GB" w:eastAsia="en-US"/>
    </w:rPr>
  </w:style>
  <w:style w:type="paragraph" w:customStyle="1" w:styleId="28">
    <w:name w:val="Table of Contents Heading"/>
    <w:basedOn w:val="29"/>
    <w:autoRedefine/>
    <w:qFormat/>
    <w:uiPriority w:val="0"/>
    <w:rPr>
      <w:rFonts w:asciiTheme="majorHAnsi" w:hAnsiTheme="majorHAnsi" w:cstheme="majorHAnsi"/>
      <w:b/>
      <w:sz w:val="28"/>
      <w:szCs w:val="28"/>
    </w:rPr>
  </w:style>
  <w:style w:type="paragraph" w:customStyle="1" w:styleId="29">
    <w:name w:val="Body Text1"/>
    <w:basedOn w:val="1"/>
    <w:autoRedefine/>
    <w:qFormat/>
    <w:uiPriority w:val="0"/>
    <w:pPr>
      <w:spacing w:before="380" w:after="380"/>
      <w:jc w:val="left"/>
    </w:pPr>
    <w:rPr>
      <w:rFonts w:eastAsiaTheme="minorHAnsi" w:cstheme="minorHAnsi"/>
      <w:sz w:val="22"/>
      <w:szCs w:val="22"/>
      <w:lang w:val="en-GB" w:eastAsia="en-US"/>
    </w:rPr>
  </w:style>
  <w:style w:type="paragraph" w:customStyle="1" w:styleId="30">
    <w:name w:val="Manually added TOC item"/>
    <w:basedOn w:val="1"/>
    <w:autoRedefine/>
    <w:qFormat/>
    <w:uiPriority w:val="0"/>
    <w:rPr>
      <w:rFonts w:eastAsiaTheme="minorHAnsi" w:cstheme="minorHAnsi"/>
      <w:lang w:val="en-GB" w:eastAsia="en-US"/>
    </w:rPr>
  </w:style>
  <w:style w:type="paragraph" w:styleId="31">
    <w:name w:val="List Paragraph"/>
    <w:basedOn w:val="1"/>
    <w:autoRedefine/>
    <w:qFormat/>
    <w:uiPriority w:val="34"/>
    <w:pPr>
      <w:ind w:left="720"/>
      <w:contextualSpacing/>
    </w:pPr>
  </w:style>
  <w:style w:type="paragraph" w:customStyle="1" w:styleId="32">
    <w:name w:val="Body Text Before a Quote or List"/>
    <w:basedOn w:val="1"/>
    <w:autoRedefine/>
    <w:qFormat/>
    <w:uiPriority w:val="0"/>
    <w:pPr>
      <w:spacing w:before="360" w:after="200"/>
      <w:jc w:val="left"/>
    </w:pPr>
    <w:rPr>
      <w:rFonts w:eastAsiaTheme="minorHAnsi" w:cstheme="minorHAnsi"/>
      <w:szCs w:val="22"/>
      <w:lang w:val="en-US" w:eastAsia="en-US"/>
    </w:rPr>
  </w:style>
  <w:style w:type="paragraph" w:customStyle="1" w:styleId="33">
    <w:name w:val="Unnumbered referencing"/>
    <w:basedOn w:val="34"/>
    <w:autoRedefine/>
    <w:qFormat/>
    <w:uiPriority w:val="0"/>
    <w:pPr>
      <w:numPr>
        <w:numId w:val="0"/>
      </w:numPr>
    </w:pPr>
  </w:style>
  <w:style w:type="paragraph" w:customStyle="1" w:styleId="34">
    <w:name w:val="Number referencing"/>
    <w:basedOn w:val="1"/>
    <w:next w:val="1"/>
    <w:autoRedefine/>
    <w:qFormat/>
    <w:uiPriority w:val="0"/>
    <w:pPr>
      <w:numPr>
        <w:ilvl w:val="0"/>
        <w:numId w:val="2"/>
      </w:numPr>
      <w:spacing w:after="240" w:line="240" w:lineRule="auto"/>
      <w:jc w:val="left"/>
    </w:pPr>
    <w:rPr>
      <w:rFonts w:eastAsiaTheme="minorHAnsi" w:cstheme="minorHAnsi"/>
      <w:szCs w:val="22"/>
      <w:lang w:val="en-GB" w:eastAsia="en-US"/>
    </w:rPr>
  </w:style>
  <w:style w:type="paragraph" w:customStyle="1" w:styleId="35">
    <w:name w:val="Appendix Heading"/>
    <w:basedOn w:val="1"/>
    <w:autoRedefine/>
    <w:qFormat/>
    <w:uiPriority w:val="0"/>
    <w:pPr>
      <w:spacing w:before="360" w:after="360" w:line="240" w:lineRule="auto"/>
      <w:jc w:val="left"/>
      <w:outlineLvl w:val="1"/>
    </w:pPr>
    <w:rPr>
      <w:rFonts w:eastAsiaTheme="minorHAnsi" w:cstheme="minorHAnsi"/>
      <w:b/>
      <w:sz w:val="28"/>
      <w:szCs w:val="28"/>
      <w:lang w:val="en-GB" w:eastAsia="en-US"/>
    </w:rPr>
  </w:style>
  <w:style w:type="paragraph" w:customStyle="1" w:styleId="36">
    <w:name w:val="WPSOffice手动目录 1"/>
    <w:autoRedefine/>
    <w:uiPriority w:val="0"/>
    <w:pPr>
      <w:ind w:leftChars="0"/>
    </w:pPr>
    <w:rPr>
      <w:rFonts w:ascii="Times New Roman" w:hAnsi="Times New Roman" w:eastAsia="宋体" w:cs="Times New Roman"/>
      <w:sz w:val="20"/>
      <w:szCs w:val="20"/>
    </w:rPr>
  </w:style>
  <w:style w:type="paragraph" w:customStyle="1" w:styleId="37">
    <w:name w:val="WPSOffice手动目录 2"/>
    <w:autoRedefine/>
    <w:qFormat/>
    <w:uiPriority w:val="0"/>
    <w:pPr>
      <w:ind w:leftChars="200"/>
    </w:pPr>
    <w:rPr>
      <w:rFonts w:ascii="Times New Roman" w:hAnsi="Times New Roman" w:eastAsia="宋体" w:cs="Times New Roman"/>
      <w:sz w:val="20"/>
      <w:szCs w:val="20"/>
    </w:rPr>
  </w:style>
  <w:style w:type="paragraph" w:customStyle="1" w:styleId="38">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2024-04-19T10:54:00Z</dcterms:created>
  <dc:creator>little U</dc:creator>
  <cp:lastModifiedBy>little U</cp:lastModifiedBy>
  <dcterms:modified xsi:type="dcterms:W3CDTF">2024-05-12T18:28:44Z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F2CB1726889D478887C90C3E6C28EC9D_13</vt:lpwstr>
  </property>
</Properties>
</file>