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56"/>
          <w:szCs w:val="72"/>
        </w:rPr>
      </w:pPr>
      <w:bookmarkStart w:id="0" w:name="_Toc29267"/>
      <w:bookmarkStart w:id="1" w:name="_Toc6697"/>
      <w:bookmarkStart w:id="2" w:name="_Toc29631"/>
      <w:bookmarkStart w:id="3" w:name="_Toc2551"/>
      <w:bookmarkStart w:id="4" w:name="_Toc7784"/>
      <w:bookmarkStart w:id="5" w:name="_Toc9664"/>
      <w:bookmarkStart w:id="6" w:name="_Toc21690"/>
      <w:bookmarkStart w:id="128" w:name="_GoBack"/>
      <w:bookmarkEnd w:id="128"/>
      <w:r>
        <w:rPr>
          <w:rFonts w:hint="eastAsia"/>
          <w:b/>
          <w:bCs/>
          <w:sz w:val="56"/>
          <w:szCs w:val="72"/>
          <w:lang w:val="en-US" w:eastAsia="zh-CN"/>
        </w:rPr>
        <w:t>签名验签</w:t>
      </w:r>
      <w:r>
        <w:rPr>
          <w:rFonts w:hint="eastAsia"/>
          <w:b/>
          <w:bCs/>
          <w:sz w:val="56"/>
          <w:szCs w:val="72"/>
        </w:rPr>
        <w:t>服务器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bidi w:val="0"/>
        <w:jc w:val="center"/>
        <w:outlineLvl w:val="9"/>
        <w:rPr>
          <w:rFonts w:hint="default"/>
          <w:lang w:val="en-US" w:eastAsia="zh-CN"/>
        </w:rPr>
      </w:pPr>
      <w:bookmarkStart w:id="7" w:name="_Toc8485"/>
      <w:bookmarkStart w:id="8" w:name="_Toc22832"/>
      <w:bookmarkStart w:id="9" w:name="_Toc19394"/>
      <w:bookmarkStart w:id="10" w:name="_Toc27312"/>
      <w:bookmarkStart w:id="11" w:name="_Toc22795"/>
      <w:bookmarkStart w:id="12" w:name="_Toc7991"/>
      <w:bookmarkStart w:id="13" w:name="_Toc10455"/>
      <w:bookmarkStart w:id="14" w:name="_Toc4379"/>
      <w:r>
        <w:rPr>
          <w:rFonts w:hint="eastAsia"/>
          <w:b/>
          <w:bCs/>
          <w:sz w:val="36"/>
          <w:szCs w:val="40"/>
          <w:lang w:val="en-US" w:eastAsia="zh-CN"/>
        </w:rPr>
        <w:t>Java语言接口使用规范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bidi w:val="0"/>
        <w:jc w:val="center"/>
        <w:outlineLvl w:val="9"/>
        <w:rPr>
          <w:sz w:val="21"/>
          <w:szCs w:val="22"/>
        </w:rPr>
      </w:pPr>
      <w:bookmarkStart w:id="15" w:name="_Toc20943"/>
      <w:bookmarkStart w:id="16" w:name="_Toc8345"/>
      <w:bookmarkStart w:id="17" w:name="_Toc11202"/>
      <w:bookmarkStart w:id="18" w:name="_Toc21592"/>
      <w:bookmarkStart w:id="19" w:name="_Toc18806"/>
      <w:bookmarkStart w:id="20" w:name="_Toc15855"/>
      <w:bookmarkStart w:id="21" w:name="_Toc9408"/>
      <w:bookmarkStart w:id="22" w:name="_Toc24832"/>
      <w:bookmarkStart w:id="23" w:name="_Toc4030"/>
      <w:bookmarkStart w:id="24" w:name="_Toc22148"/>
      <w:r>
        <w:rPr>
          <w:rFonts w:hint="eastAsia"/>
          <w:sz w:val="28"/>
          <w:szCs w:val="32"/>
        </w:rPr>
        <w:t>北京神州安付科技股份有限公司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jc w:val="center"/>
        <w:rPr>
          <w:rFonts w:hint="default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</w:rPr>
        <w:t>2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02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03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16</w:t>
      </w:r>
    </w:p>
    <w:p>
      <w:pPr>
        <w:bidi w:val="0"/>
        <w:jc w:val="center"/>
        <w:rPr>
          <w:rFonts w:hint="default"/>
          <w:sz w:val="28"/>
          <w:szCs w:val="28"/>
          <w:lang w:val="en-US" w:eastAsia="zh-CN"/>
        </w:rPr>
      </w:pPr>
    </w:p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89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_Toc14369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算法标识和数据结构</w:t>
          </w:r>
          <w:r>
            <w:tab/>
          </w:r>
          <w:r>
            <w:fldChar w:fldCharType="begin"/>
          </w:r>
          <w:r>
            <w:instrText xml:space="preserve"> PAGEREF _Toc14369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_Toc10381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1.1.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设备信息</w:t>
          </w:r>
          <w:r>
            <w:tab/>
          </w:r>
          <w:r>
            <w:fldChar w:fldCharType="begin"/>
          </w:r>
          <w:r>
            <w:instrText xml:space="preserve"> PAGEREF _Toc10381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_Toc9825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1.2.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证书信任列表</w:t>
          </w:r>
          <w:r>
            <w:tab/>
          </w:r>
          <w:r>
            <w:fldChar w:fldCharType="begin"/>
          </w:r>
          <w:r>
            <w:instrText xml:space="preserve"> PAGEREF _Toc9825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_Toc6791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签名服务器接口</w:t>
          </w:r>
          <w:r>
            <w:tab/>
          </w:r>
          <w:r>
            <w:fldChar w:fldCharType="begin"/>
          </w:r>
          <w:r>
            <w:instrText xml:space="preserve"> PAGEREF _Toc6791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_Toc9311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获取设备</w:t>
          </w:r>
          <w:r>
            <w:tab/>
          </w:r>
          <w:r>
            <w:fldChar w:fldCharType="begin"/>
          </w:r>
          <w:r>
            <w:instrText xml:space="preserve"> PAGEREF _Toc9311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2.2.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关闭设备</w:t>
          </w:r>
          <w:r>
            <w:tab/>
          </w:r>
          <w:r>
            <w:fldChar w:fldCharType="begin"/>
          </w:r>
          <w:r>
            <w:instrText xml:space="preserve"> PAGEREF _Toc1642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设备接口</w:t>
          </w:r>
          <w:r>
            <w:tab/>
          </w:r>
          <w:r>
            <w:fldChar w:fldCharType="begin"/>
          </w:r>
          <w:r>
            <w:instrText xml:space="preserve"> PAGEREF _Toc2627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_Toc18108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获取设备信息</w:t>
          </w:r>
          <w:r>
            <w:tab/>
          </w:r>
          <w:r>
            <w:fldChar w:fldCharType="begin"/>
          </w:r>
          <w:r>
            <w:instrText xml:space="preserve"> PAGEREF _Toc18108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_Toc10097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获取随机数</w:t>
          </w:r>
          <w:r>
            <w:tab/>
          </w:r>
          <w:r>
            <w:fldChar w:fldCharType="begin"/>
          </w:r>
          <w:r>
            <w:instrText xml:space="preserve"> PAGEREF _Toc10097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_Toc14437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导出公钥</w:t>
          </w:r>
          <w:r>
            <w:tab/>
          </w:r>
          <w:r>
            <w:fldChar w:fldCharType="begin"/>
          </w:r>
          <w:r>
            <w:instrText xml:space="preserve"> PAGEREF _Toc14437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_Toc19453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导出SM2签名公钥</w:t>
          </w:r>
          <w:r>
            <w:tab/>
          </w:r>
          <w:r>
            <w:fldChar w:fldCharType="begin"/>
          </w:r>
          <w:r>
            <w:instrText xml:space="preserve"> PAGEREF _Toc19453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_Toc24266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导出SM2加密公钥</w:t>
          </w:r>
          <w:r>
            <w:tab/>
          </w:r>
          <w:r>
            <w:fldChar w:fldCharType="begin"/>
          </w:r>
          <w:r>
            <w:instrText xml:space="preserve"> PAGEREF _Toc24266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_Toc6868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导出RSA签名公钥</w:t>
          </w:r>
          <w:r>
            <w:tab/>
          </w:r>
          <w:r>
            <w:fldChar w:fldCharType="begin"/>
          </w:r>
          <w:r>
            <w:instrText xml:space="preserve"> PAGEREF _Toc6868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_Toc12758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3.3.4.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导出RSA加密公钥</w:t>
          </w:r>
          <w:r>
            <w:tab/>
          </w:r>
          <w:r>
            <w:fldChar w:fldCharType="begin"/>
          </w:r>
          <w:r>
            <w:instrText xml:space="preserve"> PAGEREF _Toc12758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_Toc21019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生成密钥对</w:t>
          </w:r>
          <w:r>
            <w:tab/>
          </w:r>
          <w:r>
            <w:fldChar w:fldCharType="begin"/>
          </w:r>
          <w:r>
            <w:instrText xml:space="preserve"> PAGEREF _Toc21019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_Toc11615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3.4.1.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生成SM2密钥对</w:t>
          </w:r>
          <w:r>
            <w:tab/>
          </w:r>
          <w:r>
            <w:fldChar w:fldCharType="begin"/>
          </w:r>
          <w:r>
            <w:instrText xml:space="preserve"> PAGEREF _Toc11615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_Toc25486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3.4.2.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生成RSA密钥对</w:t>
          </w:r>
          <w:r>
            <w:tab/>
          </w:r>
          <w:r>
            <w:fldChar w:fldCharType="begin"/>
          </w:r>
          <w:r>
            <w:instrText xml:space="preserve"> PAGEREF _Toc25486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_Toc13436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RSA签名验签</w:t>
          </w:r>
          <w:r>
            <w:tab/>
          </w:r>
          <w:r>
            <w:fldChar w:fldCharType="begin"/>
          </w:r>
          <w:r>
            <w:instrText xml:space="preserve"> PAGEREF _Toc13436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_Toc17649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签名 内部私钥</w:t>
          </w:r>
          <w:r>
            <w:tab/>
          </w:r>
          <w:r>
            <w:fldChar w:fldCharType="begin"/>
          </w:r>
          <w:r>
            <w:instrText xml:space="preserve"> PAGEREF _Toc17649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_Toc12491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签名 外部私钥</w:t>
          </w:r>
          <w:r>
            <w:tab/>
          </w:r>
          <w:r>
            <w:fldChar w:fldCharType="begin"/>
          </w:r>
          <w:r>
            <w:instrText xml:space="preserve"> PAGEREF _Toc12491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_Toc24769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文件签名 内部私钥</w:t>
          </w:r>
          <w:r>
            <w:tab/>
          </w:r>
          <w:r>
            <w:fldChar w:fldCharType="begin"/>
          </w:r>
          <w:r>
            <w:instrText xml:space="preserve"> PAGEREF _Toc24769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_Toc21694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文件签名 外部私钥</w:t>
          </w:r>
          <w:r>
            <w:tab/>
          </w:r>
          <w:r>
            <w:fldChar w:fldCharType="begin"/>
          </w:r>
          <w:r>
            <w:instrText xml:space="preserve"> PAGEREF _Toc21694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_Toc4563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验签 内部公钥</w:t>
          </w:r>
          <w:r>
            <w:tab/>
          </w:r>
          <w:r>
            <w:fldChar w:fldCharType="begin"/>
          </w:r>
          <w:r>
            <w:instrText xml:space="preserve"> PAGEREF _Toc4563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验签 外部公钥</w:t>
          </w:r>
          <w:r>
            <w:tab/>
          </w:r>
          <w:r>
            <w:fldChar w:fldCharType="begin"/>
          </w:r>
          <w:r>
            <w:instrText xml:space="preserve"> PAGEREF _Toc24930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_Toc10368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文件验签  内部公钥</w:t>
          </w:r>
          <w:r>
            <w:tab/>
          </w:r>
          <w:r>
            <w:fldChar w:fldCharType="begin"/>
          </w:r>
          <w:r>
            <w:instrText xml:space="preserve"> PAGEREF _Toc10368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_Toc4919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文件验签 外部公钥</w:t>
          </w:r>
          <w:r>
            <w:tab/>
          </w:r>
          <w:r>
            <w:fldChar w:fldCharType="begin"/>
          </w:r>
          <w:r>
            <w:instrText xml:space="preserve"> PAGEREF _Toc4919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_Toc11913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证书验签</w:t>
          </w:r>
          <w:r>
            <w:tab/>
          </w:r>
          <w:r>
            <w:fldChar w:fldCharType="begin"/>
          </w:r>
          <w:r>
            <w:instrText xml:space="preserve"> PAGEREF _Toc11913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_Toc14113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3.5.10.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证书文件验签</w:t>
          </w:r>
          <w:r>
            <w:tab/>
          </w:r>
          <w:r>
            <w:fldChar w:fldCharType="begin"/>
          </w:r>
          <w:r>
            <w:instrText xml:space="preserve"> PAGEREF _Toc14113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RSA加解密</w:t>
          </w:r>
          <w:r>
            <w:tab/>
          </w:r>
          <w:r>
            <w:fldChar w:fldCharType="begin"/>
          </w:r>
          <w:r>
            <w:instrText xml:space="preserve"> PAGEREF _Toc1761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_Toc12146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RSA加密 内部公钥</w:t>
          </w:r>
          <w:r>
            <w:tab/>
          </w:r>
          <w:r>
            <w:fldChar w:fldCharType="begin"/>
          </w:r>
          <w:r>
            <w:instrText xml:space="preserve"> PAGEREF _Toc12146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_Toc12541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RSA加密 外部公钥</w:t>
          </w:r>
          <w:r>
            <w:tab/>
          </w:r>
          <w:r>
            <w:fldChar w:fldCharType="begin"/>
          </w:r>
          <w:r>
            <w:instrText xml:space="preserve"> PAGEREF _Toc12541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_Toc12949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 加密 证书公钥</w:t>
          </w:r>
          <w:r>
            <w:tab/>
          </w:r>
          <w:r>
            <w:fldChar w:fldCharType="begin"/>
          </w:r>
          <w:r>
            <w:instrText xml:space="preserve"> PAGEREF _Toc12949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_Toc29524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RSA解密 内部私钥</w:t>
          </w:r>
          <w:r>
            <w:tab/>
          </w:r>
          <w:r>
            <w:fldChar w:fldCharType="begin"/>
          </w:r>
          <w:r>
            <w:instrText xml:space="preserve"> PAGEREF _Toc29524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3.6.5.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RSA解密 外部私钥</w:t>
          </w:r>
          <w:r>
            <w:tab/>
          </w:r>
          <w:r>
            <w:fldChar w:fldCharType="begin"/>
          </w:r>
          <w:r>
            <w:instrText xml:space="preserve"> PAGEREF _Toc6130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_Toc3895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签名验签</w:t>
          </w:r>
          <w:r>
            <w:tab/>
          </w:r>
          <w:r>
            <w:fldChar w:fldCharType="begin"/>
          </w:r>
          <w:r>
            <w:instrText xml:space="preserve"> PAGEREF _Toc3895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_Toc27897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 内部私钥</w:t>
          </w:r>
          <w:r>
            <w:tab/>
          </w:r>
          <w:r>
            <w:fldChar w:fldCharType="begin"/>
          </w:r>
          <w:r>
            <w:instrText xml:space="preserve"> PAGEREF _Toc27897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_Toc28723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 外部私钥 不带z值</w:t>
          </w:r>
          <w:r>
            <w:tab/>
          </w:r>
          <w:r>
            <w:fldChar w:fldCharType="begin"/>
          </w:r>
          <w:r>
            <w:instrText xml:space="preserve"> PAGEREF _Toc28723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 外部私钥 带z值</w:t>
          </w:r>
          <w:r>
            <w:tab/>
          </w:r>
          <w:r>
            <w:fldChar w:fldCharType="begin"/>
          </w:r>
          <w:r>
            <w:instrText xml:space="preserve"> PAGEREF _Toc7030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_Toc7051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签名 外部私钥+证书  带z值</w:t>
          </w:r>
          <w:r>
            <w:tab/>
          </w:r>
          <w:r>
            <w:fldChar w:fldCharType="begin"/>
          </w:r>
          <w:r>
            <w:instrText xml:space="preserve"> PAGEREF _Toc7051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_Toc29599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文件签名 内部密钥</w:t>
          </w:r>
          <w:r>
            <w:tab/>
          </w:r>
          <w:r>
            <w:fldChar w:fldCharType="begin"/>
          </w:r>
          <w:r>
            <w:instrText xml:space="preserve"> PAGEREF _Toc29599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文件签名 外部私钥 不带Z值</w:t>
          </w:r>
          <w:r>
            <w:tab/>
          </w:r>
          <w:r>
            <w:fldChar w:fldCharType="begin"/>
          </w:r>
          <w:r>
            <w:instrText xml:space="preserve"> PAGEREF _Toc2202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_Toc16251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文件签名 外部私钥 带Z值</w:t>
          </w:r>
          <w:r>
            <w:tab/>
          </w:r>
          <w:r>
            <w:fldChar w:fldCharType="begin"/>
          </w:r>
          <w:r>
            <w:instrText xml:space="preserve"> PAGEREF _Toc16251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_Toc4369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文件签名 外部私钥 +证书  带Z值</w:t>
          </w:r>
          <w:r>
            <w:tab/>
          </w:r>
          <w:r>
            <w:fldChar w:fldCharType="begin"/>
          </w:r>
          <w:r>
            <w:instrText xml:space="preserve"> PAGEREF _Toc4369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_Toc29329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验签 内部公钥</w:t>
          </w:r>
          <w:r>
            <w:tab/>
          </w:r>
          <w:r>
            <w:fldChar w:fldCharType="begin"/>
          </w:r>
          <w:r>
            <w:instrText xml:space="preserve"> PAGEREF _Toc29329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_Toc24696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验签 外部公钥 不带Z值</w:t>
          </w:r>
          <w:r>
            <w:tab/>
          </w:r>
          <w:r>
            <w:fldChar w:fldCharType="begin"/>
          </w:r>
          <w:r>
            <w:instrText xml:space="preserve"> PAGEREF _Toc24696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_Toc24577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验签 一张证书  带Z值</w:t>
          </w:r>
          <w:r>
            <w:tab/>
          </w:r>
          <w:r>
            <w:fldChar w:fldCharType="begin"/>
          </w:r>
          <w:r>
            <w:instrText xml:space="preserve"> PAGEREF _Toc24577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_Toc17494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验签 两张证书  带Z值</w:t>
          </w:r>
          <w:r>
            <w:tab/>
          </w:r>
          <w:r>
            <w:fldChar w:fldCharType="begin"/>
          </w:r>
          <w:r>
            <w:instrText xml:space="preserve"> PAGEREF _Toc17494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_Toc29303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验证文件签名 内部公钥</w:t>
          </w:r>
          <w:r>
            <w:tab/>
          </w:r>
          <w:r>
            <w:fldChar w:fldCharType="begin"/>
          </w:r>
          <w:r>
            <w:instrText xml:space="preserve"> PAGEREF _Toc29303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验证文件签名 外部公钥 不带Z值</w:t>
          </w:r>
          <w:r>
            <w:tab/>
          </w:r>
          <w:r>
            <w:fldChar w:fldCharType="begin"/>
          </w:r>
          <w:r>
            <w:instrText xml:space="preserve"> PAGEREF _Toc2790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_Toc31890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验证文件签名 一张证书 带Z值</w:t>
          </w:r>
          <w:r>
            <w:tab/>
          </w:r>
          <w:r>
            <w:fldChar w:fldCharType="begin"/>
          </w:r>
          <w:r>
            <w:instrText xml:space="preserve"> PAGEREF _Toc31890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_Toc19537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3.7.16.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验证文件签名 两张证书 带Z值</w:t>
          </w:r>
          <w:r>
            <w:tab/>
          </w:r>
          <w:r>
            <w:fldChar w:fldCharType="begin"/>
          </w:r>
          <w:r>
            <w:instrText xml:space="preserve"> PAGEREF _Toc19537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_Toc11707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加解密</w:t>
          </w:r>
          <w:r>
            <w:tab/>
          </w:r>
          <w:r>
            <w:fldChar w:fldCharType="begin"/>
          </w:r>
          <w:r>
            <w:instrText xml:space="preserve"> PAGEREF _Toc11707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_Toc6840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加密 内部公钥</w:t>
          </w:r>
          <w:r>
            <w:tab/>
          </w:r>
          <w:r>
            <w:fldChar w:fldCharType="begin"/>
          </w:r>
          <w:r>
            <w:instrText xml:space="preserve"> PAGEREF _Toc6840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_Toc22145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加密 外部公钥</w:t>
          </w:r>
          <w:r>
            <w:tab/>
          </w:r>
          <w:r>
            <w:fldChar w:fldCharType="begin"/>
          </w:r>
          <w:r>
            <w:instrText xml:space="preserve"> PAGEREF _Toc22145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_Toc14233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加密 使用证书</w:t>
          </w:r>
          <w:r>
            <w:tab/>
          </w:r>
          <w:r>
            <w:fldChar w:fldCharType="begin"/>
          </w:r>
          <w:r>
            <w:instrText xml:space="preserve"> PAGEREF _Toc14233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_Toc16620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解密 内部私钥</w:t>
          </w:r>
          <w:r>
            <w:tab/>
          </w:r>
          <w:r>
            <w:fldChar w:fldCharType="begin"/>
          </w:r>
          <w:r>
            <w:instrText xml:space="preserve"> PAGEREF _Toc16620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3.8.5.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SM2 解密 外部私钥</w:t>
          </w:r>
          <w:r>
            <w:tab/>
          </w:r>
          <w:r>
            <w:fldChar w:fldCharType="begin"/>
          </w:r>
          <w:r>
            <w:instrText xml:space="preserve"> PAGEREF _Toc8530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_Toc17520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对称加密</w:t>
          </w:r>
          <w:r>
            <w:tab/>
          </w:r>
          <w:r>
            <w:fldChar w:fldCharType="begin"/>
          </w:r>
          <w:r>
            <w:instrText xml:space="preserve"> PAGEREF _Toc17520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_Toc8661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内部密钥加密</w:t>
          </w:r>
          <w:r>
            <w:tab/>
          </w:r>
          <w:r>
            <w:fldChar w:fldCharType="begin"/>
          </w:r>
          <w:r>
            <w:instrText xml:space="preserve"> PAGEREF _Toc8661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_Toc14944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外部密钥加密</w:t>
          </w:r>
          <w:r>
            <w:tab/>
          </w:r>
          <w:r>
            <w:fldChar w:fldCharType="begin"/>
          </w:r>
          <w:r>
            <w:instrText xml:space="preserve"> PAGEREF _Toc14944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_Toc24340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密钥句柄加密</w:t>
          </w:r>
          <w:r>
            <w:tab/>
          </w:r>
          <w:r>
            <w:fldChar w:fldCharType="begin"/>
          </w:r>
          <w:r>
            <w:instrText xml:space="preserve"> PAGEREF _Toc24340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_Toc15731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内部密钥加密</w:t>
          </w:r>
          <w:r>
            <w:tab/>
          </w:r>
          <w:r>
            <w:fldChar w:fldCharType="begin"/>
          </w:r>
          <w:r>
            <w:instrText xml:space="preserve"> PAGEREF _Toc15731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_Toc19742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外部密钥加密</w:t>
          </w:r>
          <w:r>
            <w:tab/>
          </w:r>
          <w:r>
            <w:fldChar w:fldCharType="begin"/>
          </w:r>
          <w:r>
            <w:instrText xml:space="preserve"> PAGEREF _Toc19742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_Toc11771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密钥句柄加密</w:t>
          </w:r>
          <w:r>
            <w:tab/>
          </w:r>
          <w:r>
            <w:fldChar w:fldCharType="begin"/>
          </w:r>
          <w:r>
            <w:instrText xml:space="preserve"> PAGEREF _Toc11771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_Toc27453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内部密钥加密</w:t>
          </w:r>
          <w:r>
            <w:tab/>
          </w:r>
          <w:r>
            <w:fldChar w:fldCharType="begin"/>
          </w:r>
          <w:r>
            <w:instrText xml:space="preserve"> PAGEREF _Toc27453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_Toc9629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外部密钥加密</w:t>
          </w:r>
          <w:r>
            <w:tab/>
          </w:r>
          <w:r>
            <w:fldChar w:fldCharType="begin"/>
          </w:r>
          <w:r>
            <w:instrText xml:space="preserve"> PAGEREF _Toc9629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_Toc11002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密钥句柄加密</w:t>
          </w:r>
          <w:r>
            <w:tab/>
          </w:r>
          <w:r>
            <w:fldChar w:fldCharType="begin"/>
          </w:r>
          <w:r>
            <w:instrText xml:space="preserve"> PAGEREF _Toc11002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内部密钥加密</w:t>
          </w:r>
          <w:r>
            <w:tab/>
          </w:r>
          <w:r>
            <w:fldChar w:fldCharType="begin"/>
          </w:r>
          <w:r>
            <w:instrText xml:space="preserve"> PAGEREF _Toc7319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_Toc9488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外部密钥加密</w:t>
          </w:r>
          <w:r>
            <w:tab/>
          </w:r>
          <w:r>
            <w:fldChar w:fldCharType="begin"/>
          </w:r>
          <w:r>
            <w:instrText xml:space="preserve"> PAGEREF _Toc9488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3.9.12.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密钥句柄加密</w:t>
          </w:r>
          <w:r>
            <w:tab/>
          </w:r>
          <w:r>
            <w:fldChar w:fldCharType="begin"/>
          </w:r>
          <w:r>
            <w:instrText xml:space="preserve"> PAGEREF _Toc3176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_Toc18946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对称解密</w:t>
          </w:r>
          <w:r>
            <w:tab/>
          </w:r>
          <w:r>
            <w:fldChar w:fldCharType="begin"/>
          </w:r>
          <w:r>
            <w:instrText xml:space="preserve"> PAGEREF _Toc18946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_Toc5248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内部密钥解密</w:t>
          </w:r>
          <w:r>
            <w:tab/>
          </w:r>
          <w:r>
            <w:fldChar w:fldCharType="begin"/>
          </w:r>
          <w:r>
            <w:instrText xml:space="preserve"> PAGEREF _Toc5248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_Toc20631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外部密钥解密</w:t>
          </w:r>
          <w:r>
            <w:tab/>
          </w:r>
          <w:r>
            <w:fldChar w:fldCharType="begin"/>
          </w:r>
          <w:r>
            <w:instrText xml:space="preserve"> PAGEREF _Toc20631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_Toc6479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ECB 密钥句柄解密</w:t>
          </w:r>
          <w:r>
            <w:tab/>
          </w:r>
          <w:r>
            <w:fldChar w:fldCharType="begin"/>
          </w:r>
          <w:r>
            <w:instrText xml:space="preserve"> PAGEREF _Toc6479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_Toc6425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内部密钥解密</w:t>
          </w:r>
          <w:r>
            <w:tab/>
          </w:r>
          <w:r>
            <w:fldChar w:fldCharType="begin"/>
          </w:r>
          <w:r>
            <w:instrText xml:space="preserve"> PAGEREF _Toc6425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_Toc22807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外部密钥解密</w:t>
          </w:r>
          <w:r>
            <w:tab/>
          </w:r>
          <w:r>
            <w:fldChar w:fldCharType="begin"/>
          </w:r>
          <w:r>
            <w:instrText xml:space="preserve"> PAGEREF _Toc22807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_Toc13181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CBC 密钥句柄解密</w:t>
          </w:r>
          <w:r>
            <w:tab/>
          </w:r>
          <w:r>
            <w:fldChar w:fldCharType="begin"/>
          </w:r>
          <w:r>
            <w:instrText xml:space="preserve"> PAGEREF _Toc13181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内部密钥解密</w:t>
          </w:r>
          <w:r>
            <w:tab/>
          </w:r>
          <w:r>
            <w:fldChar w:fldCharType="begin"/>
          </w:r>
          <w:r>
            <w:instrText xml:space="preserve"> PAGEREF _Toc3041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_Toc26594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外部密钥解密</w:t>
          </w:r>
          <w:r>
            <w:tab/>
          </w:r>
          <w:r>
            <w:fldChar w:fldCharType="begin"/>
          </w:r>
          <w:r>
            <w:instrText xml:space="preserve"> PAGEREF _Toc26594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_Toc4230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ECB 密钥句柄解密</w:t>
          </w:r>
          <w:r>
            <w:tab/>
          </w:r>
          <w:r>
            <w:fldChar w:fldCharType="begin"/>
          </w:r>
          <w:r>
            <w:instrText xml:space="preserve"> PAGEREF _Toc4230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_Toc23570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内部密钥解密</w:t>
          </w:r>
          <w:r>
            <w:tab/>
          </w:r>
          <w:r>
            <w:fldChar w:fldCharType="begin"/>
          </w:r>
          <w:r>
            <w:instrText xml:space="preserve"> PAGEREF _Toc23570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_Toc30390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外部密钥解密</w:t>
          </w:r>
          <w:r>
            <w:tab/>
          </w:r>
          <w:r>
            <w:fldChar w:fldCharType="begin"/>
          </w:r>
          <w:r>
            <w:instrText xml:space="preserve"> PAGEREF _Toc30390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3.10.12.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CBC 密钥句柄解密</w:t>
          </w:r>
          <w:r>
            <w:tab/>
          </w:r>
          <w:r>
            <w:fldChar w:fldCharType="begin"/>
          </w:r>
          <w:r>
            <w:instrText xml:space="preserve"> PAGEREF _Toc1504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_Toc30291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对称批量加密</w:t>
          </w:r>
          <w:r>
            <w:tab/>
          </w:r>
          <w:r>
            <w:fldChar w:fldCharType="begin"/>
          </w:r>
          <w:r>
            <w:instrText xml:space="preserve"> PAGEREF _Toc30291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_Toc22933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内部批量加密 ECB</w:t>
          </w:r>
          <w:r>
            <w:tab/>
          </w:r>
          <w:r>
            <w:fldChar w:fldCharType="begin"/>
          </w:r>
          <w:r>
            <w:instrText xml:space="preserve"> PAGEREF _Toc22933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_Toc9895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SM4外部批量加密 ECB</w:t>
          </w:r>
          <w:r>
            <w:tab/>
          </w:r>
          <w:r>
            <w:fldChar w:fldCharType="begin"/>
          </w:r>
          <w:r>
            <w:instrText xml:space="preserve"> PAGEREF _Toc9895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_Toc23771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密钥句柄批量加密 ECB</w:t>
          </w:r>
          <w:r>
            <w:tab/>
          </w:r>
          <w:r>
            <w:fldChar w:fldCharType="begin"/>
          </w:r>
          <w:r>
            <w:instrText xml:space="preserve"> PAGEREF _Toc23771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_Toc7222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内部批量加密 CBC</w:t>
          </w:r>
          <w:r>
            <w:tab/>
          </w:r>
          <w:r>
            <w:fldChar w:fldCharType="begin"/>
          </w:r>
          <w:r>
            <w:instrText xml:space="preserve"> PAGEREF _Toc7222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_Toc18867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外部批量加密 CBC</w:t>
          </w:r>
          <w:r>
            <w:tab/>
          </w:r>
          <w:r>
            <w:fldChar w:fldCharType="begin"/>
          </w:r>
          <w:r>
            <w:instrText xml:space="preserve"> PAGEREF _Toc18867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_Toc2622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SM4 密钥句柄批量加密 CBC</w:t>
          </w:r>
          <w:r>
            <w:tab/>
          </w:r>
          <w:r>
            <w:fldChar w:fldCharType="begin"/>
          </w:r>
          <w:r>
            <w:instrText xml:space="preserve"> PAGEREF _Toc2622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_Toc2693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SM1内部批量加密 ECB</w:t>
          </w:r>
          <w:r>
            <w:tab/>
          </w:r>
          <w:r>
            <w:fldChar w:fldCharType="begin"/>
          </w:r>
          <w:r>
            <w:instrText xml:space="preserve"> PAGEREF _Toc2693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_Toc11560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3.11.8.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SM1外部批量加密 ECB</w:t>
          </w:r>
          <w:r>
            <w:tab/>
          </w:r>
          <w:r>
            <w:fldChar w:fldCharType="begin"/>
          </w:r>
          <w:r>
            <w:instrText xml:space="preserve"> PAGEREF _Toc11560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_Toc24395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3.11.9.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密钥句柄批量加密 ECB</w:t>
          </w:r>
          <w:r>
            <w:tab/>
          </w:r>
          <w:r>
            <w:fldChar w:fldCharType="begin"/>
          </w:r>
          <w:r>
            <w:instrText xml:space="preserve"> PAGEREF _Toc24395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_Toc11628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3.11.10.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内部批量加密 CBC</w:t>
          </w:r>
          <w:r>
            <w:tab/>
          </w:r>
          <w:r>
            <w:fldChar w:fldCharType="begin"/>
          </w:r>
          <w:r>
            <w:instrText xml:space="preserve"> PAGEREF _Toc11628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_Toc15709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3.11.11.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外部批量加密 CBC</w:t>
          </w:r>
          <w:r>
            <w:tab/>
          </w:r>
          <w:r>
            <w:fldChar w:fldCharType="begin"/>
          </w:r>
          <w:r>
            <w:instrText xml:space="preserve"> PAGEREF _Toc15709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_Toc26301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3.11.12.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SM1 密钥句柄批量加密 CBC</w:t>
          </w:r>
          <w:r>
            <w:tab/>
          </w:r>
          <w:r>
            <w:fldChar w:fldCharType="begin"/>
          </w:r>
          <w:r>
            <w:instrText xml:space="preserve"> PAGEREF _Toc26301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_Toc18036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3.12.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对称批量解密</w:t>
          </w:r>
          <w:r>
            <w:tab/>
          </w:r>
          <w:r>
            <w:fldChar w:fldCharType="begin"/>
          </w:r>
          <w:r>
            <w:instrText xml:space="preserve"> PAGEREF _Toc18036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_Toc7546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3.13.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MAC计算</w:t>
          </w:r>
          <w:r>
            <w:tab/>
          </w:r>
          <w:r>
            <w:fldChar w:fldCharType="begin"/>
          </w:r>
          <w:r>
            <w:instrText xml:space="preserve"> PAGEREF _Toc7546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_Toc22740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Hash计算</w:t>
          </w:r>
          <w:r>
            <w:tab/>
          </w:r>
          <w:r>
            <w:fldChar w:fldCharType="begin"/>
          </w:r>
          <w:r>
            <w:instrText xml:space="preserve"> PAGEREF _Toc22740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_Toc15539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3.15.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获取内部密钥句柄</w:t>
          </w:r>
          <w:r>
            <w:tab/>
          </w:r>
          <w:r>
            <w:fldChar w:fldCharType="begin"/>
          </w:r>
          <w:r>
            <w:instrText xml:space="preserve"> PAGEREF _Toc15539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_Toc2497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3.16.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证书管理</w:t>
          </w:r>
          <w:r>
            <w:tab/>
          </w:r>
          <w:r>
            <w:fldChar w:fldCharType="begin"/>
          </w:r>
          <w:r>
            <w:instrText xml:space="preserve"> PAGEREF _Toc2497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_Toc18754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3.17.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PKCS7编码解码数据</w:t>
          </w:r>
          <w:r>
            <w:tab/>
          </w:r>
          <w:r>
            <w:fldChar w:fldCharType="begin"/>
          </w:r>
          <w:r>
            <w:instrText xml:space="preserve"> PAGEREF _Toc18754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_Toc9390 </w:instrText>
          </w:r>
          <w:r>
            <w:fldChar w:fldCharType="separate"/>
          </w:r>
          <w:r>
            <w:rPr>
              <w:rFonts w:hint="default" w:ascii="Arial" w:hAnsi="Arial" w:eastAsia="黑体" w:cstheme="minorBidi"/>
              <w:kern w:val="2"/>
              <w:szCs w:val="24"/>
              <w:lang w:val="en-US" w:eastAsia="zh-CN" w:bidi="ar-SA"/>
            </w:rPr>
            <w:t xml:space="preserve">4. </w:t>
          </w:r>
          <w:r>
            <w:rPr>
              <w:rFonts w:hint="eastAsia" w:ascii="Arial" w:hAnsi="Arial" w:eastAsia="黑体" w:cstheme="minorBidi"/>
              <w:kern w:val="2"/>
              <w:szCs w:val="24"/>
              <w:lang w:val="en-US" w:eastAsia="zh-CN" w:bidi="ar-S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_Toc9390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5" w:name="_Toc1436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算法标识和数据结构</w:t>
      </w:r>
      <w:bookmarkEnd w:id="25"/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6" w:name="_Toc1038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设备信息</w:t>
      </w:r>
      <w:bookmarkEnd w:id="26"/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7" w:name="_Toc982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证书信任列表</w:t>
      </w:r>
      <w:bookmarkEnd w:id="27"/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8" w:name="_Toc679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签名服务器接口</w:t>
      </w:r>
      <w:bookmarkEnd w:id="28"/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29" w:name="_Toc931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获取设备</w:t>
      </w:r>
      <w:bookmarkEnd w:id="29"/>
    </w:p>
    <w:tbl>
      <w:tblPr>
        <w:tblStyle w:val="9"/>
        <w:tblW w:w="9532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AFSVDevice device = new AFSVDevice.Builder(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host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port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,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passwd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) // 服务器IP、端口、设备密钥为必须参数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//以下为可选参数  根据实际情况设置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.connectTimeOut(10000) // 连接超时时间，默认5秒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.responseTimeOut(10000) // 响应超时时间，默认10秒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.retryCount(3) // 重试次数，默认3次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.retryInterval(1000) // 重试间隔，默认1秒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.bufferSize(1024 * 1024) // 缓冲区大小，默认1M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.channelCount(10) // 通道数，默认10个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             .build();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connectTimeOut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连接超时时间，默认5秒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responseTimeOut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响应超时时间，默认10秒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retryCount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重试次数，默认3次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retryInterval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重试间隔，默认1秒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bufferSize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缓冲区大小，默认1M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0" w:name="_Toc164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关闭设备</w:t>
      </w:r>
      <w:bookmarkEnd w:id="30"/>
    </w:p>
    <w:tbl>
      <w:tblPr>
        <w:tblStyle w:val="9"/>
        <w:tblW w:w="9532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5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default void close(NettyClient client)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7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与设备断开连接,释放连接资源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client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设备的连接客户端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调用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device.close(AFSVDevice.getClient());</w:t>
            </w:r>
          </w:p>
        </w:tc>
        <w:tc>
          <w:tcPr>
            <w:tcW w:w="5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device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:设备</w:t>
            </w:r>
          </w:p>
        </w:tc>
      </w:tr>
    </w:tbl>
    <w:p>
      <w:pPr>
        <w:numPr>
          <w:ilvl w:val="0"/>
          <w:numId w:val="0"/>
        </w:numPr>
        <w:ind w:left="397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1" w:name="_Toc262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设备接口</w:t>
      </w:r>
      <w:bookmarkEnd w:id="31"/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2" w:name="_Toc1810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获取设备信息</w:t>
      </w:r>
      <w:bookmarkEnd w:id="3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DeviceInfo getDeviceInfo()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获取设备信息，用户获取密码机的设备信息,查看设备信息时，可使用DeviceInfo中的toString()方法。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例如：System.out.println(device.getDeviceInfo().toString());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私有参数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IssuerName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设备生产厂商名称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DeviceSerial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设备编号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包含：日期（8字符）、批次号（3字符）、流水号（5字符）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StandardVersion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密码设备内部软件的版本号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AsymAlgAbility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密码设备支持的接口规范版本号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所有支持的对称算法，表示方法为对称算法标识按位或运算结果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HashAlgAbility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所有支持的杂凑算法，表示方法为杂凑算法标识按位或运算结果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BufferSize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支持的最大文件储存空间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返回签名验签服务器设备信息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3" w:name="_Toc1009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获取随机数</w:t>
      </w:r>
      <w:bookmarkEnd w:id="3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4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getRandom(int length)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获取随机数，用户获取指定长度的随机数数据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调用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byte[] random = device.getRandom(5);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210" w:hanging="210" w:hangingChars="10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AFSVDevice device =new  AFSVDevice.Builder(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host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port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passwd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) 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.responseTimeOut(100000)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.build();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待取得随机数的长度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返回取得的随机数数据,Base64编码格式,需要解码后为length长度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4" w:name="_Toc1443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导出公钥</w:t>
      </w:r>
      <w:bookmarkEnd w:id="34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5" w:name="_Toc1945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导出SM2签名公钥</w:t>
      </w:r>
      <w:bookmarkEnd w:id="3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5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getSM2SignPublicKey(int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导出SM2公钥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返回Base64编码的公钥数据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6" w:name="_Toc2426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导出SM2加密公钥</w:t>
      </w:r>
      <w:bookmarkEnd w:id="3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5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getSM2EncryptPublicKey(int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导出SM2公钥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返回Base64编码的公钥数据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7" w:name="_Toc686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导出RSA签名公钥</w:t>
      </w:r>
      <w:bookmarkEnd w:id="3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getRSASignPublicKey(int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导出RSA公钥，导出密码机内部对应索引和用途的RSA公钥信息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返回Base64编码的公钥数据,符合ASN.1 DER编码格式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8" w:name="_Toc1275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导出RSA加密公钥</w:t>
      </w:r>
      <w:bookmarkEnd w:id="3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getRSAEncPublicKey(int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导出RSA公钥，导出密码机内部对应索引和用途的RSA公钥信息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返回Base64编码的公钥数据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39" w:name="_Toc2101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生成密钥对</w:t>
      </w:r>
      <w:bookmarkEnd w:id="39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0" w:name="_Toc1161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生成SM2密钥对</w:t>
      </w:r>
      <w:bookmarkEnd w:id="4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SM2KeyPairStructure generateSM2KeyPair(int keyType)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生成SM2 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keyType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密钥类型 0:签名密钥对 1:加密密钥对 2:密钥交换密钥对 3:默认密钥对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SM2KeyPairStructure 公钥私钥ASN.1 DER编码格式 然后使用Base64编码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SM2KeyPairStructure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pubKey;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priKey;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1" w:name="_Toc2548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生成RSA密钥对</w:t>
      </w:r>
      <w:bookmarkEnd w:id="4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public RSAKeyPairStructure generateRSAKeyPair(ModulusLength length)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生成RSA 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keyType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密钥类型 0:签名密钥对 1:加密密钥对 2:密钥交换密钥对 3:默认密钥对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RSAKeyPairStructure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公钥私钥ASN.1 DER编码格式 然后使用Base64编码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RSAKeyPairStructure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pubKey;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priKey;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2" w:name="_Toc1343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RSA签名验签</w:t>
      </w:r>
      <w:bookmarkEnd w:id="42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3" w:name="_Toc1764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签名 内部私钥</w:t>
      </w:r>
      <w:bookmarkEnd w:id="4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rsaSignature(int keyIndex, byte[] inData)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使用RSA内部密钥进行签名运算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待签名的原始数据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4" w:name="_Toc1249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签名 外部私钥</w:t>
      </w:r>
      <w:bookmarkEnd w:id="4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08"/>
        <w:gridCol w:w="1626"/>
        <w:gridCol w:w="42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rsaSignature(byte[] privateKey,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使用RSA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外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部密钥进行签名运算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privateKey</w:t>
            </w:r>
          </w:p>
        </w:tc>
        <w:tc>
          <w:tcPr>
            <w:tcW w:w="1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base64编码的RSA私钥数据，其结构应满足PKCS#1中的RSA结构定义</w:t>
            </w:r>
          </w:p>
        </w:tc>
        <w:tc>
          <w:tcPr>
            <w:tcW w:w="4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RSAPrivateKey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version Version,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privateExponent INTEGER, --- d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prime1 INTEGER, ---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prime2 INTEGER, --- q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exponent1 INTEGER, --- d mod (p-1)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exponent2 INTEGER, --- d mod (q-1)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coefficient INTEGER, --- (inverse of q) mod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otherPrimeInfos OtherPrimeInfos OPTIONAL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inData</w:t>
            </w:r>
          </w:p>
        </w:tc>
        <w:tc>
          <w:tcPr>
            <w:tcW w:w="59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待签名的原始数据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5" w:name="_Toc2476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文件签名 内部私钥</w:t>
      </w:r>
      <w:bookmarkEnd w:id="4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01"/>
        <w:gridCol w:w="59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rsaSignFile(int keyIndex,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使用RSA内部密钥对文件内容进行签名运算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5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6" w:name="_Toc2169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文件签名 外部私钥</w:t>
      </w:r>
      <w:bookmarkEnd w:id="4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08"/>
        <w:gridCol w:w="1617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rsaSignFile(byte[] privateKey,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使用外部RSA密钥对文件内容进行签名运算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base64编码的RSA私钥数据，其结构应满足PKCS#1中的RSA结构定义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RSAPrivateKey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version Version,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privateExponent INTEGER, --- d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prime1 INTEGER, ---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prime2 INTEGER, --- q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exponent1 INTEGER, --- d mod (p-1)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exponent2 INTEGER, --- d mod (q-1)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coefficient INTEGER, --- (inverse of q) mod p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otherPrimeInfos OtherPrimeInfos OPTIONAL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9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返回Base64编码的签名数据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7" w:name="_Toc456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验签 内部公钥</w:t>
      </w:r>
      <w:bookmarkEnd w:id="4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rsaVerify(int keyIndex, byte[] inData,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使用内部RSA密钥对数据进行验证签名运算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8" w:name="_Toc249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验签 外部公钥</w:t>
      </w:r>
      <w:bookmarkEnd w:id="4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rsaVerify(byte[] publicKey, byte[] rawData,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对文件进行RSA签名运算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部RSA密钥对数据进行验证签名运算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base64编码的RSA公钥数据，其结构应满足PKCS#1中的RSA结构定义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RSAPublicKey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1036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文件验签  内部公钥</w:t>
      </w:r>
      <w:bookmarkEnd w:id="4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rsaVerifyFile(int keyIndex, byte[] filePath, byte[] signatureData)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使用内部密钥对文件签名值进行验证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0" w:name="_Toc491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文件验签 外部公钥</w:t>
      </w:r>
      <w:bookmarkEnd w:id="5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rsaVerifyFile(byte[] publicKey, byte[] filePath,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对文件进行RSA验证签名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密钥对文件签名值进行验证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base64编码的RSA公钥数据，其结构应满足PKCS#1中的RSA结构定义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RSAPublicKey ::= SEQUENCE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1" w:name="_Toc1191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证书验签</w:t>
      </w:r>
      <w:bookmarkEnd w:id="5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rsaVerifyByCertificate(byte[] certificate, byte[] inData, byte[] signatureData)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使用证书对数据进行验证签名运算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2" w:name="_Toc1411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证书文件验签</w:t>
      </w:r>
      <w:bookmarkEnd w:id="5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rsaVerifyFileByCertificate(byte[] certificate, byte[] filePath, byte[] signatureData)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使用证书对文件签名数据进行验证签名运算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base64编码的RSA数字证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fileName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文件名称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3" w:name="_Toc176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RSA加解密</w:t>
      </w:r>
      <w:bookmarkEnd w:id="53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4" w:name="_Toc1214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RSA加密 内部公钥</w:t>
      </w:r>
      <w:bookmarkEnd w:id="5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rsaEncrypt(int keyIndex,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使用内部密钥进行RSA加密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待加密的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5" w:name="_Toc1254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RSA加密 外部公钥</w:t>
      </w:r>
      <w:bookmarkEnd w:id="5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rsaEncrypt(byte[] publicKey,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密钥进行RSA加密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base64编码的RSA公钥数据，其结构应满足PKCS#1中的RSA结构定义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RSAPublicKey ::= SEQUENCE {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待加密的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6" w:name="_Toc1294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 加密 证书公钥</w:t>
      </w:r>
      <w:bookmarkEnd w:id="5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rsaEncryptByCertificate(byte[] certificatePath,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使用RSA数字证书对数据进行加密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certificatePath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待加密的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7" w:name="_Toc2952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RSA解密 内部私钥</w:t>
      </w:r>
      <w:bookmarkEnd w:id="5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rsaDecrypt(int keyIndex,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原始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8" w:name="_Toc61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RSA解密 外部私钥</w:t>
      </w:r>
      <w:bookmarkEnd w:id="5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1400"/>
        <w:gridCol w:w="42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rsaDecrypt(byte[] privateKey,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外部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密钥进行RSA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base64编码的RSA私钥数据，其结构应满足PKCS#1中的RSA结构定义 </w:t>
            </w:r>
          </w:p>
        </w:tc>
        <w:tc>
          <w:tcPr>
            <w:tcW w:w="4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RSAPrivateKey ::= SEQUENCE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version Version,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modulus INTEGER, --- n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publicExponent INTEGER, --- e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privateExponent INTEGER, --- d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prime1 INTEGER, --- p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prime2 INTEGER, --- q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exponent1 INTEGER, --- d mod (p-1)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exponent2 INTEGER, --- d mod (q-1)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coefficient INTEGER, --- (inverse of q) mod p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otherPrimeInfos OtherPrimeInfos OPTIONAL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原始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59" w:name="_Toc389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签名验签</w:t>
      </w:r>
      <w:bookmarkEnd w:id="59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0" w:name="_Toc2789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 内部私钥</w:t>
      </w:r>
      <w:bookmarkEnd w:id="6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sm2Signature(int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SM2内部密钥签名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使用签名服务器内部密钥进行 SM2签名运算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index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2872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 外部私钥 不带z值</w:t>
      </w:r>
      <w:bookmarkEnd w:id="6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sm2Signature(byte[] privateKey,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SM2外部密钥签名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不带Z值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2" w:name="_Toc70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 外部私钥 带z值</w:t>
      </w:r>
      <w:bookmarkEnd w:id="6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byte[] sm2SignatureByCertificate(byte[] data, byte[] privateKey, byte[] base64Certificate)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SM2外部密钥签名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带Z值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3" w:name="_Toc705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签名 外部私钥+证书  带z值</w:t>
      </w:r>
      <w:bookmarkEnd w:id="6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97"/>
        <w:gridCol w:w="2061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sm2SignatureByCertificate(byte[] privateKey, byte[] data, byte[] base64Certificate)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基于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一张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证书的SM2签名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带Z值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4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4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4" w:name="_Toc2959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文件签名 内部密钥</w:t>
      </w:r>
      <w:bookmarkEnd w:id="6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sm2SignFile(int index,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SM2文件签名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使用签名服务器内部密钥对文件进行 SM2签名运算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fileNa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me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5" w:name="_Toc220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文件签名 外部私钥 不带Z值</w:t>
      </w:r>
      <w:bookmarkEnd w:id="6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50"/>
        <w:gridCol w:w="2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sm2SignFile(byte[] privateKey,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SM2文件签名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使用外部密钥对文件进行 SM2签名运算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待签名的文件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6" w:name="_Toc1625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文件签名 外部私钥 带Z值</w:t>
      </w:r>
      <w:bookmarkEnd w:id="6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67"/>
        <w:gridCol w:w="2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public byte[] sm2SignFileByPrivateKey(byte[] privateKey, byte[] filePath)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基于证书的SM2文件签名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7" w:name="_Toc436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文件签名 外部私钥 +证书  带Z值</w:t>
      </w:r>
      <w:bookmarkEnd w:id="6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67"/>
        <w:gridCol w:w="2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sm2SignFileByCertificate(byte[] privateKey, byte[] filePath, byte[] base64CertificatePath)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基于证书的SM2文件签名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待签名的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</w:p>
        </w:tc>
        <w:tc>
          <w:tcPr>
            <w:tcW w:w="2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2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base64CertificatePath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签名的外部证书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base64编码的签名数据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8" w:name="_Toc2932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验签 内部公钥</w:t>
      </w:r>
      <w:bookmarkEnd w:id="6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sm2Verify(int keyIndex, byte[] data,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SM2内部密钥验证签名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使用签名服务器内部密钥进行 SM2验证签名运算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69" w:name="_Toc2469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验签 外部公钥 不带Z值</w:t>
      </w:r>
      <w:bookmarkEnd w:id="6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sm2Verify(byte[] publicKey, byte[] data,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外部公钥验签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待验证签名的签名服务器内部密钥索引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0" w:name="_Toc2457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验签 一张证书  带Z值</w:t>
      </w:r>
      <w:bookmarkEnd w:id="7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sm2VerifyByCertificate(byte[] cert, byte[] data,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外部公钥验签 携带Z值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1" w:name="_Toc1749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验签 两张证书  带Z值</w:t>
      </w:r>
      <w:bookmarkEnd w:id="7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sm2VerifyByCertificate(byte[] signCert, byte[] hashCert, byte[] data, byte[] signData)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外部公钥验签 携带Z值,需要两张证书,签名证书和hash证书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签名证书 Base64编码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hashCert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杂凑证书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data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2" w:name="_Toc2930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验证文件签名 内部公钥</w:t>
      </w:r>
      <w:bookmarkEnd w:id="7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sm2VerifyFile(int keyIndex, byte[] filePath,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内部密钥 验证文件签名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3" w:name="_Toc279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验证文件签名 外部公钥 不带Z值</w:t>
      </w:r>
      <w:bookmarkEnd w:id="7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sm2VerifyFile(byte[] sm2PublicKey, byte[] filePath,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内部密钥 验证文件签名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sm2PublicKey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外部公钥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4" w:name="_Toc3189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验证文件签名 一张证书 带Z值</w:t>
      </w:r>
      <w:bookmarkEnd w:id="7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sm2VerifyFileByCertificate(byte[] base64Certificate, byte[] filePath,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内部密钥 验证文件签名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5" w:name="_Toc1953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验证文件签名 两张证书 带Z值</w:t>
      </w:r>
      <w:bookmarkEnd w:id="7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833"/>
        <w:gridCol w:w="2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sm2VerifyFileByCertificate(byte[] signCert, byte[] hashCert, byte[] filePath, byte[] signature)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 内部密钥 验证文件签名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签名证书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hashCert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摘要证书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filePath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文件路径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signature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待验证签名的签名数据---BASE64编码格式, 其结构应满足 GM/T 0009-2012中关于SM2签名数据结构的定义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SM2Signature ::=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R INTEGER, --签名值的第一部分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 INTEGER --签名值的第二部分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true</w:t>
            </w:r>
          </w:p>
        </w:tc>
        <w:tc>
          <w:tcPr>
            <w:tcW w:w="5694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false</w:t>
            </w:r>
          </w:p>
        </w:tc>
        <w:tc>
          <w:tcPr>
            <w:tcW w:w="5694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验证签名失败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6" w:name="_Toc1170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加解密</w:t>
      </w:r>
      <w:bookmarkEnd w:id="76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7" w:name="_Toc684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加密 内部公钥</w:t>
      </w:r>
      <w:bookmarkEnd w:id="7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sm2Encrypt(int keyIndex,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使用内部密钥进行SM2加密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待加密的数据原文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Base64编码的密文数据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2214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加密 外部公钥</w:t>
      </w:r>
      <w:bookmarkEnd w:id="7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17"/>
        <w:gridCol w:w="2567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sm2Encrypt(byte[] publicKey,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使用外部钥进行SM2加密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publicKey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base64编码的SM2公钥数据, 其结构应满足 GM/T 0009-2012中关于SM2公钥结构的数据定义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 xml:space="preserve">SM2PublicKey ::= BIT STRING 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其结构为 04||X||Y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</w:p>
        </w:tc>
        <w:tc>
          <w:tcPr>
            <w:tcW w:w="54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待加密的数据原文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Base64编码的密文数据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79" w:name="_Toc1423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加密 使用证书</w:t>
      </w:r>
      <w:bookmarkEnd w:id="7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34"/>
        <w:gridCol w:w="53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sm2EncryptByCertificate(byte[] certificate, byte[] inData)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sm2加密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使用SM2证书对数据进行加密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certificate</w:t>
            </w:r>
          </w:p>
        </w:tc>
        <w:tc>
          <w:tcPr>
            <w:tcW w:w="5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inData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5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待加密的数据原文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Base64编码的密文数据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0" w:name="_Toc1662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解密 内部私钥</w:t>
      </w:r>
      <w:bookmarkEnd w:id="8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34"/>
        <w:gridCol w:w="2508"/>
        <w:gridCol w:w="3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sm2Decrypt(int keyIndex,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使用内部密钥进行SM2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keyIndex</w:t>
            </w:r>
          </w:p>
        </w:tc>
        <w:tc>
          <w:tcPr>
            <w:tcW w:w="56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密码设备内部密钥索引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</w:p>
        </w:tc>
        <w:tc>
          <w:tcPr>
            <w:tcW w:w="2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Base64编码的加密数据, 其结构应满足 GM/T 0009-2012中关于SM2公钥结构的数据定义</w:t>
            </w:r>
          </w:p>
        </w:tc>
        <w:tc>
          <w:tcPr>
            <w:tcW w:w="3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SM2Cipher ::= SEQUENCE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XCoordinate INTEGER, --x分量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YCoordinate INTEGER, --y分量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HASH OCTET STRING SIZE(32), --杂凑值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CipherText OCTET STRING, --密文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1" w:name="_Toc85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SM2 解密 外部私钥</w:t>
      </w:r>
      <w:bookmarkEnd w:id="8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525"/>
        <w:gridCol w:w="2517"/>
        <w:gridCol w:w="3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sm2Decrypt(byte[] privateKey, byte[] encData)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sm2解密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  <w:t>使用外部钥进行SM2解密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privateKey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base64编码的SM2私钥数据, 其结构应满足 GM/T 0009-2012中关于SM2私钥结构的数据定义</w:t>
            </w:r>
          </w:p>
        </w:tc>
        <w:tc>
          <w:tcPr>
            <w:tcW w:w="3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SM2PrivateKey ::=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encData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Base64编码的加密数据, 其结构应满足 GM/T 0009-2012中关于SM2公钥结构的数据定义</w:t>
            </w:r>
          </w:p>
        </w:tc>
        <w:tc>
          <w:tcPr>
            <w:tcW w:w="3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说明：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SM2Cipher ::= SEQUENCE {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XCoordinate INTEGER, --x分量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YCoordinate INTEGER, --y分量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HASH OCTET STRING SIZE(32), --杂凑值</w:t>
            </w:r>
          </w:p>
          <w:p>
            <w:pP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CipherText OCTET STRING, --密文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1"/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shd w:val="clear" w:fill="FFFFFF"/>
              </w:rPr>
              <w:t>原文数据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2" w:name="_Toc1752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对称加密</w:t>
      </w:r>
      <w:bookmarkEnd w:id="82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3" w:name="_Toc866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内部密钥加密</w:t>
      </w:r>
      <w:bookmarkEnd w:id="8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sm4InternalEncryptECB(int keyIndex,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4" w:name="_Toc1494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外部密钥加密</w:t>
      </w:r>
      <w:bookmarkEnd w:id="8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sm4ExternalEncryptECB(byte[] 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5" w:name="_Toc2434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密钥句柄加密</w:t>
      </w:r>
      <w:bookmarkEnd w:id="8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sm4HandleEncryptECB(int keyHandle,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6" w:name="_Toc1573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内部密钥加密</w:t>
      </w:r>
      <w:bookmarkEnd w:id="8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sm4InternalEncryptCBC(int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7" w:name="_Toc1974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外部密钥加密</w:t>
      </w:r>
      <w:bookmarkEnd w:id="8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8" w:name="_Toc1177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密钥句柄加密</w:t>
      </w:r>
      <w:bookmarkEnd w:id="8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sm4HandleEncryptCBC(int keyHandle,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89" w:name="_Toc2745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内部密钥加密</w:t>
      </w:r>
      <w:bookmarkEnd w:id="8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 xml:space="preserve"> 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sm1InternalEncryptECB(int keyIndex,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962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外部密钥加密</w:t>
      </w:r>
      <w:bookmarkEnd w:id="9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sm1ExternalEncryptECB(byte[] 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1" w:name="_Toc1100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密钥句柄加密</w:t>
      </w:r>
      <w:bookmarkEnd w:id="9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sm1HandleEncryptECB(int keyHandle,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2" w:name="_Toc731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内部密钥加密</w:t>
      </w:r>
      <w:bookmarkEnd w:id="9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sm1InternalEncryptCBC(int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3" w:name="_Toc948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外部密钥加密</w:t>
      </w:r>
      <w:bookmarkEnd w:id="9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4" w:name="_Toc317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密钥句柄加密</w:t>
      </w:r>
      <w:bookmarkEnd w:id="9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5" w:name="_Toc1894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对称解密</w:t>
      </w:r>
      <w:bookmarkEnd w:id="95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6" w:name="_Toc524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内部密钥解密</w:t>
      </w:r>
      <w:bookmarkEnd w:id="9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sm4InternalDecryptECB(int keyIndex,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7" w:name="_Toc2063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外部密钥解密</w:t>
      </w:r>
      <w:bookmarkEnd w:id="9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sm4ExternalDecryptECB(byte[] 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8" w:name="_Toc647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ECB 密钥句柄解密</w:t>
      </w:r>
      <w:bookmarkEnd w:id="9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sm4HandleDecryptECB(int keyHandle,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9" w:name="_Toc642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内部密钥解密</w:t>
      </w:r>
      <w:bookmarkEnd w:id="9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sm4InternalDecryptCBC(int keyIndex,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0" w:name="_Toc2280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外部密钥解密</w:t>
      </w:r>
      <w:bookmarkEnd w:id="10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sm4ExternalDecryptCBC(byte[] key,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1" w:name="_Toc1318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CBC 密钥句柄解密</w:t>
      </w:r>
      <w:bookmarkEnd w:id="10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sm4HandleDecryptCBC(int keyHandle,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2" w:name="_Toc304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内部密钥解密</w:t>
      </w:r>
      <w:bookmarkEnd w:id="10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sm1InternalDecryptECB(int keyIndex,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3" w:name="_Toc2659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外部密钥解密</w:t>
      </w:r>
      <w:bookmarkEnd w:id="10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sm1ExternalDecryptECB(byte[] 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4" w:name="_Toc423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ECB 密钥句柄解密</w:t>
      </w:r>
      <w:bookmarkEnd w:id="10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sm1HandleDecryptECB(int keyHandle,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5" w:name="_Toc2357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内部密钥解密</w:t>
      </w:r>
      <w:bookmarkEnd w:id="10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sm1InternalDecryptCBC(int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6" w:name="_Toc3039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外部密钥解密</w:t>
      </w:r>
      <w:bookmarkEnd w:id="10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sm1ExternalDecryptCBC(byte[] key,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7" w:name="_Toc150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CBC 密钥句柄解密</w:t>
      </w:r>
      <w:bookmarkEnd w:id="10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sm1HandleDecryptCBC(int keyHandle,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8" w:name="_Toc3029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对称批量加密</w:t>
      </w:r>
      <w:bookmarkEnd w:id="108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9" w:name="_Toc2293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内部批量加密 ECB</w:t>
      </w:r>
      <w:bookmarkEnd w:id="10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sm4InternalBatchEncryptECB(int keyIndex,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0" w:name="_Toc989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SM4外部批量加密 ECB</w:t>
      </w:r>
      <w:bookmarkEnd w:id="11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sm4ExternalBatchEncryptECB(byte[] key,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1" w:name="_Toc2377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密钥句柄批量加密 ECB</w:t>
      </w:r>
      <w:bookmarkEnd w:id="111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sm4HandleBatchEncryptECB(int keyHandle,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2" w:name="_Toc722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内部批量加密 CBC</w:t>
      </w:r>
      <w:bookmarkEnd w:id="112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sm4InternalBatchEncryptCBC(int keyIndex,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1886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外部批量加密 CBC</w:t>
      </w:r>
      <w:bookmarkEnd w:id="113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sm4ExternalBatchEncryptCBC(byte[] key,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4" w:name="_Toc2622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密钥句柄批量加密 CBC</w:t>
      </w:r>
      <w:bookmarkEnd w:id="11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sm4HandleBatchEncryptCBC(int keyHandle,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5" w:name="_Toc2693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SM1内部批量加密 ECB</w:t>
      </w:r>
      <w:bookmarkEnd w:id="115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sm1InternalBatchEncryptECB(int keyIndex,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6" w:name="_Toc1156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SM1外部批量加密 ECB</w:t>
      </w:r>
      <w:bookmarkEnd w:id="11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sm1ExternalBatchEncryptECB(byte[] key,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7" w:name="_Toc24395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密钥句柄批量加密 ECB</w:t>
      </w:r>
      <w:bookmarkEnd w:id="117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sm1HandleBatchEncryptECB(int keyHandle,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密钥句柄批量加密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8" w:name="_Toc11628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内部批量加密 CBC</w:t>
      </w:r>
      <w:bookmarkEnd w:id="118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sm1InternalBatchEncryptCBC(int keyIndex,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SM1内部密钥批量加密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19" w:name="_Toc1570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外部批量加密 CBC</w:t>
      </w:r>
      <w:bookmarkEnd w:id="119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sm1ExternalBatchEncryptCBC(byte[] key,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SM1外部密钥批量加密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0" w:name="_Toc2630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密钥句柄批量加密 CBC</w:t>
      </w:r>
      <w:bookmarkEnd w:id="120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sm1HandleBatchEncryptCBC(int keyHandle, byte[] iv, List&lt;byte[]&gt; plainList)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SM1密钥句柄批量加密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1" w:name="_Toc18036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对称批量解密</w:t>
      </w:r>
      <w:bookmarkEnd w:id="121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内部批量解密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sm4InternalBatchDecryptECB(int keyIndex,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SM4外部批量解密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sm4ExternalBatchDecryptECB(byte[] key,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密钥句柄批量解密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sm4HandleBatchDecryptECB(int keyHandle,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内部批量解密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sm4InternalBatchDecryptCBC(int keyIndex,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内部密钥批量解密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外部批量解密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sm4ExternalBatchDecryptCBC(byte[] key,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外部密钥批量解密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密钥句柄批量解密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sm4HandleBatchDecryptCBC(int keyHandle,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密钥句柄批量解密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SM1内部批量解密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sm1InternalBatchDecryptECB(int keyIndex,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SM1外部批量解密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List&lt;byte[]&gt; sm1ExternalBatchDecryptECB(byte[] key,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密钥句柄批量解密 ECB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sm1HandleBatchDecryptECB(int keyHandle,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密钥句柄批量解密 ECB模式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内部批量解密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sm1InternalBatchDecryptCBC(int keyIndex,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内部密钥批量解密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外部批量解密 CBC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sm1ExternalBatchDecryptCBC(byte[] key,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外部密钥批量解密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密钥句柄批量解密 CBC</w:t>
      </w:r>
      <w:bookmarkStart w:id="122" w:name="_Toc7546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List&lt;byte[]&gt; sm1HandleBatchDecryptCBC(int keyHandle, byte[] iv, List&lt;byte[]&gt; cipherList)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密钥句柄批量解密 CBC模式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cipherList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明文数据列表</w:t>
            </w:r>
          </w:p>
        </w:tc>
      </w:tr>
      <w:bookmarkEnd w:id="122"/>
    </w:tbl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3" w:name="_Toc2274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MAC计算</w:t>
      </w: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计算MAC 内部密钥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sm4InternalMac(int keyIndex,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内部密钥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计算MAC 外部密钥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sm4ExternalMac(byte[] key,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SM4 计算MAC 密钥句柄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sm4HandleMac(int keyHandle,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SM4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计算MAC 内部密钥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sm1InternalMac(int keyIndex,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内部密钥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计算MAC 外部密钥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sm1ExternalMac(byte[] key,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SM1 计算MAC 密钥句柄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sm1HandleMac(int keyHandle, byte[] iv,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SM1 算法计算MAC 外部密钥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SM3-HMAC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sm3Hmac(byte[] 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SM3-HMAC 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HMAC值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Hash计算</w:t>
      </w:r>
      <w:bookmarkEnd w:id="123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Init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sm3HashInit()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Hash初始化 需要与Hash update Hash doFinal 共同完成一次摘要操作</w:t>
            </w:r>
          </w:p>
        </w:tc>
      </w:tr>
    </w:tbl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Init 带公钥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sm3HashInitWithPubKey(SM2PublicKey publicKey, byte[] userId)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携带公钥的Hash初始化 需要与Hash update Hash doFinal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userId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Update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void sm3HashUpdate(byte[]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追加需要Hash的数据 需要与init doFinal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追加的数据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doFinal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sm3HashFinal()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返回所有追加数据的Hash值 需要init update 共同完成一次摘要计算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Hash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sm3Hash(byte[]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Hash运算 不带公钥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Hash 带公钥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sm3HashWithPubKey(SM2PublicKey publicKey, byte[] userId,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Hash运算 携带公钥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计算数据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userId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kern w:val="0"/>
                <w:sz w:val="21"/>
                <w:szCs w:val="21"/>
                <w:lang w:val="en-US" w:eastAsia="zh-CN" w:bidi="ar"/>
              </w:rPr>
              <w:t>Hash值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4" w:name="_Toc15539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获取内部密钥句柄</w:t>
      </w:r>
      <w:bookmarkEnd w:id="124"/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int getSymKeyHandle(int keyIndex)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根据内部密钥索引获取该密钥的密钥句柄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eastAsia="zh-CN"/>
              </w:rPr>
              <w:t>密钥句柄</w:t>
            </w:r>
          </w:p>
        </w:tc>
      </w:tr>
    </w:tbl>
    <w:p>
      <w:pPr>
        <w:numPr>
          <w:ilvl w:val="0"/>
          <w:numId w:val="0"/>
        </w:numPr>
        <w:ind w:left="397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5" w:name="_Toc2497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证书管理</w:t>
      </w:r>
      <w:bookmarkEnd w:id="125"/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获取证书的个数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public int getCertCountByAltName(byte[] altName)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获取存储在设备的证书个数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altName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证书别名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证书个数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根据别名获取单个证书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getCertByAltName(byte[] altName, int certIndex)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根据证书名字获取证书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altName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证书别名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证书索引号(与函数getCertCountByAltName中获取到的值相匹配)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证书 Base64编码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获取所有 CA 证书的别名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CertAltNameTrustList getCertTrustListAltName()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获取所有CA证书的别名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信任列表别名组合，如： CA001|CA002|CA003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验证证书有效性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int validateCertificate(byte[] cert)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验证证书有效性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0：验证成功，其他：验证失败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验证证书是否被吊销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isCertificateRevoked(byte[] base64Certificate, byte[] crlData) throws CertificateException,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验证证书是否被吊销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待验证的证书--BASE64编码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crlData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待验证证书的CRL文件数据 --BASE64编码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返回证书验证结果，true ：当前证书已被吊销, false ：当前证书未被吊销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获取证书信息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getCertInfo(byte[] base64Certificate, int certInfoType)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获取证书信息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待验证的证书--BASE64编码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certInfoType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用户待获取的证书内容类型 : 类型定义在类{@link com.af.constant.CertParseInfoType}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证书信息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获取证书扩展信息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getCertInfoByOid(byte[] base64Certificate, byte[] certInfoOid)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根据OID获取证书拓展信息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待验证的证书--BASE64编码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certInfoOid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用户待获取的证书内容类型OID值 : OID值定义在类 {@link com.af.constant.CertParseInfoType}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证书拓展信息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获取设备证书</w:t>
      </w:r>
    </w:p>
    <w:p>
      <w:pPr>
        <w:numPr>
          <w:ilvl w:val="3"/>
          <w:numId w:val="1"/>
        </w:numPr>
        <w:ind w:left="2053" w:leftChars="0" w:hanging="853" w:firstLineChars="0"/>
        <w:outlineLvl w:val="3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获取设备证书,优先获取签名证书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7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getServerCert()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读取当前应用的服务器的签名证书，如果有签名证书则得到签名证书，否则得到加密证书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Base64编码的服务器证书</w:t>
            </w:r>
          </w:p>
        </w:tc>
      </w:tr>
    </w:tbl>
    <w:p>
      <w:pPr>
        <w:numPr>
          <w:ilvl w:val="3"/>
          <w:numId w:val="1"/>
        </w:numPr>
        <w:ind w:left="2053" w:leftChars="0" w:hanging="853" w:firstLineChars="0"/>
        <w:outlineLvl w:val="3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获取指定类型的设备证书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getServerCertByUsage(int usage)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根据OID获取证书拓展信息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usage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证书用途 1：加密证书 | 2：签名证书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Base64编码的服务器证书</w:t>
            </w:r>
          </w:p>
        </w:tc>
      </w:tr>
    </w:tbl>
    <w:p>
      <w:pPr>
        <w:numPr>
          <w:ilvl w:val="0"/>
          <w:numId w:val="0"/>
        </w:numPr>
        <w:ind w:left="12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12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获取应用实体信息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AFSvCryptoInstance getInstance(String policyName)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根据策略名称获取应用策略，此应用策略为用户在管理程序中创建。用户获取应用策略后，签名服务器会根据用户设定的策略内容进行相关的服务操作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policyName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策略名称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AFSvCryptoInstance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AFSvCryptoInstance {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public String policyName; //应用实体名称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public int keyIndex;  //密钥索引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public int keyType;   //密钥类型 3:SM2 4:RSA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public int policy;   //策略 该参数无用，兼容以前版本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根据证书的 DN 信息获取 CA 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getCaCertByDn(byte[] dn)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根据颁发者信息获取CA证书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颁发者信息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CA证书  Base64编码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获取应用实体 签名证书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getSignCertByPolicyName(String policyName)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获取应用实体签名证书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policyName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应用实体名称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签名证书  Base64编码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获取应用实体 加密证书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getEncCertByPolicyName(String policyName)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获取应用实体加密证书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policyName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应用实体名称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加密证书  Base64编码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2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获取证书的OCSP地址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getOcspUrl(byte[] base64Certificate)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获取证书的OCSP地址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OCSP地址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6" w:name="_Toc18754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PKCS7编码解码数据</w:t>
      </w:r>
      <w:bookmarkEnd w:id="126"/>
    </w:p>
    <w:p>
      <w:pPr>
        <w:numPr>
          <w:ilvl w:val="2"/>
          <w:numId w:val="1"/>
        </w:numPr>
        <w:ind w:left="1508" w:leftChars="0" w:hanging="708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签名信息编码 不带原文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encodeSignedDataForSM2(byte[] priKey, byte[] base64Certificate,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编码签名信息 不带原文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名编码信息数据 Base64编码  DER格式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签名信息编码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encodeSignedDataForSM2(boolean ifCarryText, byte[] privateKey, byte[] signerCertificate,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编码签名信息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ifCarryText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是否携带原文 true 携带原文 false 不携带原文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base64Certificate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证书 Base64编码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签名编码信息数据 Base64编码  DER格式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签名信息解码</w:t>
      </w:r>
    </w:p>
    <w:tbl>
      <w:tblPr>
        <w:tblStyle w:val="9"/>
        <w:tblW w:w="8965" w:type="dxa"/>
        <w:tblInd w:w="-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AFSM2DecodeSignedData decodeSignedDataForSM2(byte[] signedData) throws AFCryptoException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解码签名信息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signedData 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Base64编码的签名数据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AFSM2DecodeSignedData 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解码后的数据，包括签名者证书，HASH算法标识，被签名的数据以及签名值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签名信息验证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verifySignedDataForSM2(byte[] signedData, byte[] rawData)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解码签名信息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signedData 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Base64编码的签名数据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rawData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true 验证成功 false 验证失败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带签名信息的数字信封编码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encodeEnvelopedDataForSM2(byte[] priKey, byte[] symKey, byte[] signCert, byte[] encCert, byte[] 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解码签名信息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私钥 Base64编码DER格式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symKey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对称密钥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signCert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签名证书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encCert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rawData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原文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编码数据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2"/>
          <w:numId w:val="1"/>
        </w:numPr>
        <w:ind w:left="1508" w:leftChars="0" w:hanging="708" w:firstLineChars="0"/>
        <w:outlineLvl w:val="1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PKCS7 带签名信息的数字信封解码</w:t>
      </w:r>
    </w:p>
    <w:tbl>
      <w:tblPr>
        <w:tblStyle w:val="9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AFPkcs7DecodeData decodeEnvelopedDataForSM2(byte[] priKey, byte[] encodeData)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解码签名信息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私钥 Base64编码 DER格式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encodeData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编码数据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解码数据</w:t>
            </w:r>
          </w:p>
        </w:tc>
      </w:tr>
    </w:tbl>
    <w:p>
      <w:pPr>
        <w:numPr>
          <w:ilvl w:val="0"/>
          <w:numId w:val="0"/>
        </w:numPr>
        <w:ind w:left="800" w:leftChars="0"/>
        <w:outlineLvl w:val="9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27" w:name="_Toc9390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附录</w:t>
      </w:r>
      <w:bookmarkEnd w:id="127"/>
    </w:p>
    <w:p>
      <w:pPr>
        <w:numPr>
          <w:ilvl w:val="0"/>
          <w:numId w:val="0"/>
        </w:numPr>
        <w:ind w:left="800" w:leftChars="0"/>
        <w:outlineLvl w:val="9"/>
        <w:rPr>
          <w:rFonts w:hint="eastAsia" w:ascii="等线" w:hAnsi="等线" w:eastAsia="等线" w:cs="等线"/>
          <w:i w:val="0"/>
          <w:iCs w:val="0"/>
          <w:caps w:val="0"/>
          <w:color w:val="474747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45EFB5"/>
    <w:multiLevelType w:val="multilevel"/>
    <w:tmpl w:val="C545EF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kMDFhMzBlMjExYmQ5YjJlYjQ1ODY1NWQ4NDdlMGIifQ=="/>
    <w:docVar w:name="KSO_WPS_MARK_KEY" w:val="de908228-f2f2-465e-ac21-2f8437752fe3"/>
  </w:docVars>
  <w:rsids>
    <w:rsidRoot w:val="40AA2151"/>
    <w:rsid w:val="068231C6"/>
    <w:rsid w:val="090D303B"/>
    <w:rsid w:val="095011A8"/>
    <w:rsid w:val="09874494"/>
    <w:rsid w:val="0D7C07BE"/>
    <w:rsid w:val="0E4A4418"/>
    <w:rsid w:val="113558F2"/>
    <w:rsid w:val="13344C94"/>
    <w:rsid w:val="148775B8"/>
    <w:rsid w:val="18673E19"/>
    <w:rsid w:val="1ADC0D35"/>
    <w:rsid w:val="1E9A0BE8"/>
    <w:rsid w:val="20FD2F21"/>
    <w:rsid w:val="213656E8"/>
    <w:rsid w:val="21BA0B52"/>
    <w:rsid w:val="22CF12DE"/>
    <w:rsid w:val="24A91528"/>
    <w:rsid w:val="2577748B"/>
    <w:rsid w:val="2BB840D8"/>
    <w:rsid w:val="2D373CE8"/>
    <w:rsid w:val="2D720E3E"/>
    <w:rsid w:val="32EC2577"/>
    <w:rsid w:val="33196C24"/>
    <w:rsid w:val="33B951A6"/>
    <w:rsid w:val="3589141A"/>
    <w:rsid w:val="388D19F8"/>
    <w:rsid w:val="398C14D9"/>
    <w:rsid w:val="3A1F712F"/>
    <w:rsid w:val="3CB40A3A"/>
    <w:rsid w:val="3E741F23"/>
    <w:rsid w:val="40372082"/>
    <w:rsid w:val="40AA2151"/>
    <w:rsid w:val="41D02A92"/>
    <w:rsid w:val="42185BBC"/>
    <w:rsid w:val="43A050CE"/>
    <w:rsid w:val="45BB73CE"/>
    <w:rsid w:val="46B67B95"/>
    <w:rsid w:val="475979C3"/>
    <w:rsid w:val="487D4E0F"/>
    <w:rsid w:val="4B237456"/>
    <w:rsid w:val="4CCF258F"/>
    <w:rsid w:val="4D815253"/>
    <w:rsid w:val="50165C05"/>
    <w:rsid w:val="50923421"/>
    <w:rsid w:val="50DB0924"/>
    <w:rsid w:val="55FF4536"/>
    <w:rsid w:val="5878114F"/>
    <w:rsid w:val="5AB02E22"/>
    <w:rsid w:val="5DE057B4"/>
    <w:rsid w:val="60D235C8"/>
    <w:rsid w:val="62CC4B99"/>
    <w:rsid w:val="62ED2D87"/>
    <w:rsid w:val="69906D30"/>
    <w:rsid w:val="6A8A71EB"/>
    <w:rsid w:val="6AA162E3"/>
    <w:rsid w:val="6F1572A0"/>
    <w:rsid w:val="6F6D3BF0"/>
    <w:rsid w:val="70BF39FA"/>
    <w:rsid w:val="73D72D76"/>
    <w:rsid w:val="77B238DE"/>
    <w:rsid w:val="78C65C3A"/>
    <w:rsid w:val="78CA5CC7"/>
    <w:rsid w:val="7AAF67FA"/>
    <w:rsid w:val="7C0C6C04"/>
    <w:rsid w:val="7C1E04A8"/>
    <w:rsid w:val="7CD73DE6"/>
    <w:rsid w:val="7DA52BC9"/>
    <w:rsid w:val="7E2B7595"/>
    <w:rsid w:val="7FD8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10579</Words>
  <Characters>27428</Characters>
  <Lines>0</Lines>
  <Paragraphs>0</Paragraphs>
  <TotalTime>1</TotalTime>
  <ScaleCrop>false</ScaleCrop>
  <LinksUpToDate>false</LinksUpToDate>
  <CharactersWithSpaces>30010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2023-07-03T08:05:00Z</dcterms:created>
  <dc:creator>张忠源</dc:creator>
  <cp:lastModifiedBy>张忠源</cp:lastModifiedBy>
  <dcterms:modified xsi:type="dcterms:W3CDTF">2023-08-07T10:14:18Z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6A17A694E6A04A1D907CCDA0E2DB7384</vt:lpwstr>
  </property>
</Properties>
</file>