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FD1C07" w:rsidRDefault="00FD1C07" w:rsidP="00FD1C07">
      <w:pPr>
        <w:pStyle w:val="aa"/>
        <w:jc w:val="center"/>
        <w:rPr>
          <w:rFonts w:ascii="宋体" w:eastAsia="宋体" w:hAnsi="宋体"/>
        </w:rPr>
      </w:pPr>
    </w:p>
    <w:p w:rsidR="00C90D04" w:rsidRDefault="00C90D04" w:rsidP="00FD1C07">
      <w:pPr>
        <w:pStyle w:val="aa"/>
        <w:jc w:val="center"/>
        <w:rPr>
          <w:rFonts w:ascii="宋体" w:eastAsia="宋体" w:hAnsi="宋体"/>
        </w:rPr>
      </w:pPr>
    </w:p>
    <w:p w:rsidR="00FD1C07" w:rsidRPr="00FD1C07" w:rsidRDefault="00962E3C" w:rsidP="00FD1C07">
      <w:pPr>
        <w:pStyle w:val="aa"/>
        <w:jc w:val="center"/>
        <w:rPr>
          <w:rFonts w:ascii="宋体" w:eastAsia="宋体" w:hAnsi="宋体"/>
        </w:rPr>
      </w:pPr>
      <w:r w:rsidRPr="00FD1C07">
        <w:rPr>
          <w:rFonts w:ascii="宋体" w:eastAsia="宋体" w:hAnsi="宋体" w:hint="eastAsia"/>
        </w:rPr>
        <w:t>《侨报采编系统培训计划书》</w:t>
      </w:r>
    </w:p>
    <w:p w:rsidR="00FD1C07" w:rsidRDefault="00FD1C07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:rsidR="001F1A21" w:rsidRDefault="001F1A21" w:rsidP="00FD1C07">
      <w:pPr>
        <w:jc w:val="center"/>
        <w:rPr>
          <w:rFonts w:ascii="黑体" w:eastAsia="黑体" w:hAnsi="宋体"/>
          <w:sz w:val="36"/>
          <w:szCs w:val="36"/>
          <w:lang w:val="zh-CN"/>
        </w:rPr>
      </w:pPr>
    </w:p>
    <w:p w:rsidR="00FD1C07" w:rsidRDefault="00FD1C07" w:rsidP="00FD1C07">
      <w:pPr>
        <w:jc w:val="center"/>
        <w:rPr>
          <w:noProof/>
        </w:rPr>
      </w:pPr>
      <w:r w:rsidRPr="00B228E8">
        <w:rPr>
          <w:rFonts w:ascii="黑体" w:eastAsia="黑体" w:hAnsi="宋体" w:hint="eastAsia"/>
          <w:sz w:val="36"/>
          <w:szCs w:val="36"/>
          <w:lang w:val="zh-CN"/>
        </w:rPr>
        <w:t>目  录</w:t>
      </w:r>
      <w:r>
        <w:rPr>
          <w:rFonts w:ascii="宋体" w:hAnsi="宋体"/>
          <w:b/>
          <w:bCs/>
          <w:kern w:val="2"/>
          <w:sz w:val="24"/>
          <w:szCs w:val="24"/>
          <w:lang w:val="zh-CN"/>
        </w:rPr>
        <w:fldChar w:fldCharType="begin"/>
      </w:r>
      <w:r>
        <w:rPr>
          <w:rFonts w:ascii="宋体" w:hAnsi="宋体"/>
          <w:sz w:val="24"/>
          <w:szCs w:val="24"/>
          <w:lang w:val="zh-CN"/>
        </w:rPr>
        <w:instrText xml:space="preserve"> TOC \o "1-3" \h \z \u </w:instrText>
      </w:r>
      <w:r>
        <w:rPr>
          <w:rFonts w:ascii="宋体" w:hAnsi="宋体"/>
          <w:b/>
          <w:bCs/>
          <w:kern w:val="2"/>
          <w:sz w:val="24"/>
          <w:szCs w:val="24"/>
          <w:lang w:val="zh-CN"/>
        </w:rPr>
        <w:fldChar w:fldCharType="separate"/>
      </w:r>
    </w:p>
    <w:p w:rsidR="00FD1C07" w:rsidRPr="00006FAA" w:rsidRDefault="006E585E" w:rsidP="00FD1C07">
      <w:pPr>
        <w:pStyle w:val="1"/>
        <w:tabs>
          <w:tab w:val="right" w:leader="dot" w:pos="8296"/>
        </w:tabs>
        <w:rPr>
          <w:rFonts w:ascii="宋体" w:hAnsi="宋体"/>
          <w:noProof/>
          <w:kern w:val="2"/>
          <w:sz w:val="21"/>
        </w:rPr>
      </w:pPr>
      <w:hyperlink w:anchor="_Toc371322478" w:history="1">
        <w:r w:rsidR="00A90FA7" w:rsidRPr="00006FAA">
          <w:rPr>
            <w:rStyle w:val="a3"/>
            <w:rFonts w:ascii="宋体" w:hAnsi="宋体" w:hint="eastAsia"/>
            <w:noProof/>
          </w:rPr>
          <w:t>一</w:t>
        </w:r>
        <w:r w:rsidR="00FD1C07" w:rsidRPr="00006FAA">
          <w:rPr>
            <w:rStyle w:val="a3"/>
            <w:rFonts w:ascii="宋体" w:hAnsi="宋体"/>
            <w:noProof/>
          </w:rPr>
          <w:t xml:space="preserve"> </w:t>
        </w:r>
        <w:r w:rsidR="00A90FA7" w:rsidRPr="00006FAA">
          <w:rPr>
            <w:rStyle w:val="a3"/>
            <w:rFonts w:ascii="宋体" w:hAnsi="宋体" w:hint="eastAsia"/>
            <w:noProof/>
          </w:rPr>
          <w:t>培训方案</w:t>
        </w:r>
        <w:r w:rsidR="00FD1C07" w:rsidRPr="00006FAA">
          <w:rPr>
            <w:rFonts w:ascii="宋体" w:hAnsi="宋体"/>
            <w:noProof/>
            <w:webHidden/>
          </w:rPr>
          <w:tab/>
        </w:r>
        <w:r w:rsidR="001F1A21" w:rsidRPr="00006FAA">
          <w:rPr>
            <w:rFonts w:ascii="宋体" w:hAnsi="宋体"/>
            <w:noProof/>
            <w:webHidden/>
          </w:rPr>
          <w:t>2</w:t>
        </w:r>
      </w:hyperlink>
    </w:p>
    <w:p w:rsidR="00FD1C07" w:rsidRPr="00006FAA" w:rsidRDefault="006E585E" w:rsidP="00FD1C07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480" w:history="1">
        <w:r w:rsidR="00612394" w:rsidRPr="00006FAA">
          <w:rPr>
            <w:rStyle w:val="a3"/>
            <w:rFonts w:ascii="宋体" w:hAnsi="宋体"/>
            <w:noProof/>
          </w:rPr>
          <w:t>1</w:t>
        </w:r>
        <w:r w:rsidR="00612394" w:rsidRPr="00006FAA">
          <w:rPr>
            <w:rStyle w:val="a3"/>
            <w:rFonts w:ascii="宋体" w:hAnsi="宋体" w:hint="eastAsia"/>
            <w:noProof/>
          </w:rPr>
          <w:t>．培训背景</w:t>
        </w:r>
        <w:r w:rsidR="00FD1C07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612394" w:rsidRPr="00006FAA" w:rsidRDefault="006E585E" w:rsidP="00612394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480" w:history="1">
        <w:r w:rsidR="00612394" w:rsidRPr="00006FAA">
          <w:rPr>
            <w:rStyle w:val="a3"/>
            <w:rFonts w:ascii="宋体" w:hAnsi="宋体"/>
            <w:noProof/>
          </w:rPr>
          <w:t>2</w:t>
        </w:r>
        <w:r w:rsidR="00612394" w:rsidRPr="00006FAA">
          <w:rPr>
            <w:rStyle w:val="a3"/>
            <w:rFonts w:ascii="宋体" w:hAnsi="宋体" w:hint="eastAsia"/>
            <w:noProof/>
          </w:rPr>
          <w:t>．培训目的</w:t>
        </w:r>
        <w:r w:rsidR="00612394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612394" w:rsidRPr="00006FAA" w:rsidRDefault="006E585E" w:rsidP="00612394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480" w:history="1">
        <w:r w:rsidR="00612394" w:rsidRPr="00006FAA">
          <w:rPr>
            <w:rStyle w:val="a3"/>
            <w:rFonts w:ascii="宋体" w:hAnsi="宋体"/>
            <w:noProof/>
          </w:rPr>
          <w:t>3</w:t>
        </w:r>
        <w:r w:rsidR="00612394" w:rsidRPr="00006FAA">
          <w:rPr>
            <w:rStyle w:val="a3"/>
            <w:rFonts w:ascii="宋体" w:hAnsi="宋体" w:hint="eastAsia"/>
            <w:noProof/>
          </w:rPr>
          <w:t>．培训对象</w:t>
        </w:r>
        <w:r w:rsidR="00612394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612394" w:rsidRPr="00006FAA" w:rsidRDefault="006E585E" w:rsidP="00612394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480" w:history="1">
        <w:r w:rsidR="00612394" w:rsidRPr="00006FAA">
          <w:rPr>
            <w:rStyle w:val="a3"/>
            <w:rFonts w:ascii="宋体" w:hAnsi="宋体"/>
            <w:noProof/>
          </w:rPr>
          <w:t>4</w:t>
        </w:r>
        <w:r w:rsidR="00612394" w:rsidRPr="00006FAA">
          <w:rPr>
            <w:rStyle w:val="a3"/>
            <w:rFonts w:ascii="宋体" w:hAnsi="宋体" w:hint="eastAsia"/>
            <w:noProof/>
          </w:rPr>
          <w:t>．培训目标</w:t>
        </w:r>
        <w:r w:rsidR="00612394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EF7326" w:rsidRPr="00006FAA" w:rsidRDefault="006E585E" w:rsidP="00EF7326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480" w:history="1">
        <w:r w:rsidR="00EF7326" w:rsidRPr="00006FAA">
          <w:rPr>
            <w:rStyle w:val="a3"/>
            <w:rFonts w:ascii="宋体" w:hAnsi="宋体"/>
            <w:noProof/>
          </w:rPr>
          <w:t>5</w:t>
        </w:r>
        <w:r w:rsidR="00EF7326" w:rsidRPr="00006FAA">
          <w:rPr>
            <w:rStyle w:val="a3"/>
            <w:rFonts w:ascii="宋体" w:hAnsi="宋体" w:hint="eastAsia"/>
            <w:noProof/>
          </w:rPr>
          <w:t>．培训形式</w:t>
        </w:r>
        <w:r w:rsidR="00EF7326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612394" w:rsidRPr="00006FAA" w:rsidRDefault="006E585E" w:rsidP="004E667F">
      <w:pPr>
        <w:pStyle w:val="2"/>
        <w:tabs>
          <w:tab w:val="right" w:leader="dot" w:pos="8296"/>
        </w:tabs>
        <w:rPr>
          <w:rFonts w:ascii="宋体" w:hAnsi="宋体"/>
        </w:rPr>
      </w:pPr>
      <w:hyperlink w:anchor="_Toc371322480" w:history="1">
        <w:r w:rsidR="00EF7326" w:rsidRPr="00006FAA">
          <w:rPr>
            <w:rStyle w:val="a3"/>
            <w:rFonts w:ascii="宋体" w:hAnsi="宋体"/>
            <w:noProof/>
          </w:rPr>
          <w:t>6</w:t>
        </w:r>
        <w:r w:rsidR="00EF7326" w:rsidRPr="00006FAA">
          <w:rPr>
            <w:rStyle w:val="a3"/>
            <w:rFonts w:ascii="宋体" w:hAnsi="宋体" w:hint="eastAsia"/>
            <w:noProof/>
          </w:rPr>
          <w:t>．执行部门</w:t>
        </w:r>
        <w:r w:rsidR="00EF7326" w:rsidRPr="00006FAA">
          <w:rPr>
            <w:rFonts w:ascii="宋体" w:hAnsi="宋体"/>
            <w:noProof/>
            <w:webHidden/>
          </w:rPr>
          <w:tab/>
        </w:r>
      </w:hyperlink>
      <w:r w:rsidR="004E667F" w:rsidRPr="00006FAA">
        <w:rPr>
          <w:rFonts w:ascii="宋体" w:hAnsi="宋体"/>
          <w:noProof/>
        </w:rPr>
        <w:t>3</w:t>
      </w:r>
    </w:p>
    <w:p w:rsidR="00FD1C07" w:rsidRPr="00006FAA" w:rsidRDefault="006E585E" w:rsidP="00FD1C07">
      <w:pPr>
        <w:pStyle w:val="1"/>
        <w:tabs>
          <w:tab w:val="right" w:leader="dot" w:pos="8296"/>
        </w:tabs>
        <w:rPr>
          <w:rFonts w:ascii="宋体" w:hAnsi="宋体"/>
          <w:noProof/>
          <w:kern w:val="2"/>
          <w:sz w:val="21"/>
        </w:rPr>
      </w:pPr>
      <w:hyperlink w:anchor="_Toc371322535" w:history="1">
        <w:r w:rsidR="00C9332D" w:rsidRPr="00006FAA">
          <w:rPr>
            <w:rStyle w:val="a3"/>
            <w:rFonts w:ascii="宋体" w:hAnsi="宋体" w:hint="eastAsia"/>
            <w:noProof/>
          </w:rPr>
          <w:t>二</w:t>
        </w:r>
        <w:r w:rsidR="00FD1C07" w:rsidRPr="00006FAA">
          <w:rPr>
            <w:rStyle w:val="a3"/>
            <w:rFonts w:ascii="宋体" w:hAnsi="宋体"/>
            <w:noProof/>
          </w:rPr>
          <w:t xml:space="preserve"> </w:t>
        </w:r>
        <w:r w:rsidR="00FF49F9" w:rsidRPr="00006FAA">
          <w:rPr>
            <w:rStyle w:val="a3"/>
            <w:rFonts w:ascii="宋体" w:hAnsi="宋体" w:hint="eastAsia"/>
            <w:noProof/>
          </w:rPr>
          <w:t>培训流程</w:t>
        </w:r>
        <w:r w:rsidR="00FD1C07" w:rsidRPr="00006FAA">
          <w:rPr>
            <w:rFonts w:ascii="宋体" w:hAnsi="宋体"/>
            <w:noProof/>
            <w:webHidden/>
          </w:rPr>
          <w:tab/>
        </w:r>
      </w:hyperlink>
      <w:r w:rsidR="00026DD3" w:rsidRPr="00006FAA">
        <w:rPr>
          <w:rFonts w:ascii="宋体" w:hAnsi="宋体"/>
          <w:noProof/>
        </w:rPr>
        <w:t>4</w:t>
      </w:r>
    </w:p>
    <w:p w:rsidR="00FD1C07" w:rsidRPr="00006FAA" w:rsidRDefault="006E585E" w:rsidP="00FD1C07">
      <w:pPr>
        <w:pStyle w:val="2"/>
        <w:tabs>
          <w:tab w:val="right" w:leader="dot" w:pos="8296"/>
        </w:tabs>
        <w:rPr>
          <w:rFonts w:ascii="宋体" w:hAnsi="宋体"/>
          <w:noProof/>
          <w:kern w:val="2"/>
          <w:sz w:val="21"/>
        </w:rPr>
      </w:pPr>
      <w:hyperlink w:anchor="_Toc371322536" w:history="1">
        <w:r w:rsidR="00B75BC7" w:rsidRPr="00006FAA">
          <w:rPr>
            <w:rStyle w:val="a3"/>
            <w:rFonts w:ascii="宋体" w:hAnsi="宋体"/>
            <w:noProof/>
          </w:rPr>
          <w:t>1</w:t>
        </w:r>
        <w:r w:rsidR="00B75BC7" w:rsidRPr="00006FAA">
          <w:rPr>
            <w:rStyle w:val="a3"/>
            <w:rFonts w:ascii="宋体" w:hAnsi="宋体" w:hint="eastAsia"/>
            <w:noProof/>
          </w:rPr>
          <w:t>.</w:t>
        </w:r>
        <w:r w:rsidR="00B75BC7" w:rsidRPr="00006FAA">
          <w:rPr>
            <w:rStyle w:val="a3"/>
            <w:rFonts w:ascii="宋体" w:hAnsi="宋体"/>
            <w:noProof/>
          </w:rPr>
          <w:t xml:space="preserve"> </w:t>
        </w:r>
        <w:r w:rsidR="00B75BC7" w:rsidRPr="00006FAA">
          <w:rPr>
            <w:rStyle w:val="a3"/>
            <w:rFonts w:ascii="宋体" w:hAnsi="宋体" w:hint="eastAsia"/>
            <w:noProof/>
          </w:rPr>
          <w:t>培训流程图</w:t>
        </w:r>
        <w:r w:rsidR="00FD1C07" w:rsidRPr="00006FAA">
          <w:rPr>
            <w:rFonts w:ascii="宋体" w:hAnsi="宋体"/>
            <w:noProof/>
            <w:webHidden/>
          </w:rPr>
          <w:tab/>
        </w:r>
      </w:hyperlink>
      <w:r w:rsidR="00503A92" w:rsidRPr="00006FAA">
        <w:rPr>
          <w:rFonts w:ascii="宋体" w:hAnsi="宋体"/>
          <w:noProof/>
        </w:rPr>
        <w:t>4</w:t>
      </w:r>
    </w:p>
    <w:p w:rsidR="00B75BC7" w:rsidRPr="00006FAA" w:rsidRDefault="006E585E" w:rsidP="00B75BC7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536" w:history="1">
        <w:r w:rsidR="00B75BC7" w:rsidRPr="00006FAA">
          <w:rPr>
            <w:rStyle w:val="a3"/>
            <w:rFonts w:ascii="宋体" w:hAnsi="宋体"/>
            <w:noProof/>
          </w:rPr>
          <w:t>2</w:t>
        </w:r>
        <w:r w:rsidR="00B75BC7" w:rsidRPr="00006FAA">
          <w:rPr>
            <w:rStyle w:val="a3"/>
            <w:rFonts w:ascii="宋体" w:hAnsi="宋体" w:hint="eastAsia"/>
            <w:noProof/>
          </w:rPr>
          <w:t>.</w:t>
        </w:r>
        <w:r w:rsidR="00B75BC7" w:rsidRPr="00006FAA">
          <w:rPr>
            <w:rStyle w:val="a3"/>
            <w:rFonts w:ascii="宋体" w:hAnsi="宋体"/>
            <w:noProof/>
          </w:rPr>
          <w:t xml:space="preserve"> </w:t>
        </w:r>
        <w:r w:rsidR="00B75BC7" w:rsidRPr="00006FAA">
          <w:rPr>
            <w:rStyle w:val="a3"/>
            <w:rFonts w:ascii="宋体" w:hAnsi="宋体" w:hint="eastAsia"/>
            <w:noProof/>
          </w:rPr>
          <w:t>培训</w:t>
        </w:r>
        <w:r w:rsidR="00733D4D">
          <w:rPr>
            <w:rStyle w:val="a3"/>
            <w:rFonts w:ascii="宋体" w:hAnsi="宋体" w:hint="eastAsia"/>
            <w:noProof/>
          </w:rPr>
          <w:t>时间、人员与场地</w:t>
        </w:r>
        <w:r w:rsidR="00B75BC7" w:rsidRPr="00006FAA">
          <w:rPr>
            <w:rStyle w:val="a3"/>
            <w:rFonts w:ascii="宋体" w:hAnsi="宋体" w:hint="eastAsia"/>
            <w:noProof/>
          </w:rPr>
          <w:t>安排</w:t>
        </w:r>
        <w:r w:rsidR="00B75BC7" w:rsidRPr="00006FAA">
          <w:rPr>
            <w:rFonts w:ascii="宋体" w:hAnsi="宋体"/>
            <w:noProof/>
            <w:webHidden/>
          </w:rPr>
          <w:tab/>
        </w:r>
      </w:hyperlink>
      <w:r w:rsidR="004E517D">
        <w:rPr>
          <w:rFonts w:ascii="宋体" w:hAnsi="宋体"/>
          <w:noProof/>
        </w:rPr>
        <w:t>5</w:t>
      </w:r>
    </w:p>
    <w:p w:rsidR="00F24D7F" w:rsidRPr="00006FAA" w:rsidRDefault="006E585E" w:rsidP="00BE2D62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536" w:history="1">
        <w:r w:rsidR="00BE2D62">
          <w:rPr>
            <w:rStyle w:val="a3"/>
            <w:rFonts w:ascii="宋体" w:hAnsi="宋体"/>
            <w:noProof/>
          </w:rPr>
          <w:t>3</w:t>
        </w:r>
        <w:r w:rsidR="00F24D7F" w:rsidRPr="00006FAA">
          <w:rPr>
            <w:rStyle w:val="a3"/>
            <w:rFonts w:ascii="宋体" w:hAnsi="宋体" w:hint="eastAsia"/>
            <w:noProof/>
          </w:rPr>
          <w:t>.</w:t>
        </w:r>
        <w:r w:rsidR="00F24D7F" w:rsidRPr="00006FAA">
          <w:rPr>
            <w:rStyle w:val="a3"/>
            <w:rFonts w:ascii="宋体" w:hAnsi="宋体"/>
            <w:noProof/>
          </w:rPr>
          <w:t xml:space="preserve"> </w:t>
        </w:r>
        <w:r w:rsidR="00BE2D62">
          <w:rPr>
            <w:rStyle w:val="a3"/>
            <w:rFonts w:ascii="宋体" w:hAnsi="宋体" w:hint="eastAsia"/>
            <w:noProof/>
          </w:rPr>
          <w:t>培训人员名单</w:t>
        </w:r>
        <w:r w:rsidR="00F24D7F" w:rsidRPr="00006FAA">
          <w:rPr>
            <w:rFonts w:ascii="宋体" w:hAnsi="宋体"/>
            <w:noProof/>
            <w:webHidden/>
          </w:rPr>
          <w:tab/>
        </w:r>
      </w:hyperlink>
      <w:r w:rsidR="004E517D">
        <w:rPr>
          <w:rFonts w:ascii="宋体" w:hAnsi="宋体"/>
          <w:noProof/>
        </w:rPr>
        <w:t>6</w:t>
      </w:r>
    </w:p>
    <w:p w:rsidR="0032216C" w:rsidRPr="002038EE" w:rsidRDefault="006E585E" w:rsidP="002038EE">
      <w:pPr>
        <w:pStyle w:val="2"/>
        <w:tabs>
          <w:tab w:val="right" w:leader="dot" w:pos="8296"/>
        </w:tabs>
        <w:rPr>
          <w:rFonts w:ascii="宋体" w:hAnsi="宋体"/>
          <w:noProof/>
        </w:rPr>
      </w:pPr>
      <w:hyperlink w:anchor="_Toc371322536" w:history="1">
        <w:r w:rsidR="00BE2D62">
          <w:rPr>
            <w:rStyle w:val="a3"/>
            <w:rFonts w:ascii="宋体" w:hAnsi="宋体"/>
            <w:noProof/>
          </w:rPr>
          <w:t>4</w:t>
        </w:r>
        <w:r w:rsidR="00F24D7F" w:rsidRPr="00006FAA">
          <w:rPr>
            <w:rStyle w:val="a3"/>
            <w:rFonts w:ascii="宋体" w:hAnsi="宋体" w:hint="eastAsia"/>
            <w:noProof/>
          </w:rPr>
          <w:t>.</w:t>
        </w:r>
        <w:r w:rsidR="00F24D7F" w:rsidRPr="00006FAA">
          <w:rPr>
            <w:rStyle w:val="a3"/>
            <w:rFonts w:ascii="宋体" w:hAnsi="宋体"/>
            <w:noProof/>
          </w:rPr>
          <w:t xml:space="preserve"> </w:t>
        </w:r>
        <w:r w:rsidR="00F24D7F" w:rsidRPr="00006FAA">
          <w:rPr>
            <w:rStyle w:val="a3"/>
            <w:rFonts w:ascii="宋体" w:hAnsi="宋体" w:hint="eastAsia"/>
            <w:noProof/>
          </w:rPr>
          <w:t>培训课程安排</w:t>
        </w:r>
        <w:r w:rsidR="00F24D7F" w:rsidRPr="00006FAA">
          <w:rPr>
            <w:rFonts w:ascii="宋体" w:hAnsi="宋体"/>
            <w:noProof/>
            <w:webHidden/>
          </w:rPr>
          <w:tab/>
        </w:r>
      </w:hyperlink>
      <w:r w:rsidR="004E517D">
        <w:rPr>
          <w:rFonts w:ascii="宋体" w:hAnsi="宋体"/>
          <w:noProof/>
        </w:rPr>
        <w:t>7</w:t>
      </w:r>
    </w:p>
    <w:p w:rsidR="00DE3057" w:rsidRPr="00DE3057" w:rsidRDefault="00DE3057" w:rsidP="00DE3057"/>
    <w:p w:rsidR="001E640E" w:rsidRPr="001E640E" w:rsidRDefault="001E640E" w:rsidP="001E640E"/>
    <w:p w:rsidR="00FD1C07" w:rsidRDefault="00FD1C07" w:rsidP="00FD1C07">
      <w:pPr>
        <w:pStyle w:val="2"/>
        <w:tabs>
          <w:tab w:val="right" w:leader="dot" w:pos="8296"/>
        </w:tabs>
        <w:rPr>
          <w:noProof/>
        </w:rPr>
      </w:pPr>
    </w:p>
    <w:p w:rsidR="00FD1C07" w:rsidRPr="00C14275" w:rsidRDefault="00FD1C07" w:rsidP="00FD1C07">
      <w:pPr>
        <w:pStyle w:val="2"/>
        <w:tabs>
          <w:tab w:val="right" w:leader="dot" w:pos="8296"/>
        </w:tabs>
        <w:ind w:firstLineChars="100" w:firstLine="210"/>
        <w:rPr>
          <w:noProof/>
          <w:kern w:val="2"/>
          <w:sz w:val="21"/>
        </w:rPr>
      </w:pPr>
    </w:p>
    <w:p w:rsidR="00FD1C07" w:rsidRDefault="00FD1C07" w:rsidP="00FD1C07">
      <w:pPr>
        <w:pStyle w:val="2"/>
        <w:tabs>
          <w:tab w:val="right" w:leader="dot" w:pos="8296"/>
        </w:tabs>
        <w:ind w:firstLineChars="100" w:firstLine="220"/>
        <w:rPr>
          <w:noProof/>
        </w:rPr>
      </w:pPr>
    </w:p>
    <w:p w:rsidR="00FD1C07" w:rsidRDefault="00FD1C07" w:rsidP="00FD1C07">
      <w:pPr>
        <w:pStyle w:val="2"/>
        <w:tabs>
          <w:tab w:val="right" w:leader="dot" w:pos="8296"/>
        </w:tabs>
        <w:ind w:firstLineChars="100" w:firstLine="220"/>
        <w:rPr>
          <w:noProof/>
        </w:rPr>
      </w:pPr>
    </w:p>
    <w:p w:rsidR="00E97F1D" w:rsidRDefault="00FD1C07" w:rsidP="006564A4">
      <w:pPr>
        <w:jc w:val="center"/>
        <w:rPr>
          <w:lang w:val="zh-CN"/>
        </w:rPr>
      </w:pPr>
      <w:r>
        <w:rPr>
          <w:lang w:val="zh-CN"/>
        </w:rPr>
        <w:fldChar w:fldCharType="end"/>
      </w:r>
    </w:p>
    <w:p w:rsidR="00E97F1D" w:rsidRDefault="00E97F1D" w:rsidP="00E97F1D">
      <w:pPr>
        <w:rPr>
          <w:lang w:val="zh-CN"/>
        </w:rPr>
      </w:pPr>
      <w:r>
        <w:rPr>
          <w:lang w:val="zh-CN"/>
        </w:rPr>
        <w:br w:type="page"/>
      </w:r>
    </w:p>
    <w:p w:rsidR="004852DD" w:rsidRPr="006564A4" w:rsidRDefault="006564A4" w:rsidP="006564A4">
      <w:pPr>
        <w:jc w:val="center"/>
        <w:rPr>
          <w:rFonts w:ascii="宋体" w:eastAsia="宋体" w:hAnsi="宋体"/>
          <w:b/>
          <w:sz w:val="32"/>
          <w:szCs w:val="32"/>
          <w:lang w:val="zh-CN"/>
        </w:rPr>
      </w:pPr>
      <w:r w:rsidRPr="006564A4">
        <w:rPr>
          <w:rFonts w:ascii="宋体" w:eastAsia="宋体" w:hAnsi="宋体" w:hint="eastAsia"/>
          <w:b/>
          <w:sz w:val="32"/>
          <w:szCs w:val="32"/>
          <w:lang w:val="zh-CN"/>
        </w:rPr>
        <w:lastRenderedPageBreak/>
        <w:t>一</w:t>
      </w:r>
      <w:r w:rsidR="005F173A">
        <w:rPr>
          <w:rFonts w:ascii="宋体" w:eastAsia="宋体" w:hAnsi="宋体" w:hint="eastAsia"/>
          <w:b/>
          <w:sz w:val="32"/>
          <w:szCs w:val="32"/>
          <w:lang w:val="zh-CN"/>
        </w:rPr>
        <w:t>、</w:t>
      </w:r>
      <w:r w:rsidRPr="006564A4">
        <w:rPr>
          <w:rFonts w:ascii="宋体" w:eastAsia="宋体" w:hAnsi="宋体" w:hint="eastAsia"/>
          <w:b/>
          <w:sz w:val="32"/>
          <w:szCs w:val="32"/>
          <w:lang w:val="zh-CN"/>
        </w:rPr>
        <w:t xml:space="preserve"> </w:t>
      </w:r>
      <w:r w:rsidR="009128AF" w:rsidRPr="006564A4">
        <w:rPr>
          <w:rFonts w:ascii="宋体" w:eastAsia="宋体" w:hAnsi="宋体" w:hint="eastAsia"/>
          <w:b/>
          <w:sz w:val="32"/>
          <w:szCs w:val="32"/>
          <w:lang w:val="zh-CN"/>
        </w:rPr>
        <w:t>培训方案</w:t>
      </w:r>
    </w:p>
    <w:p w:rsidR="004852DD" w:rsidRPr="004852DD" w:rsidRDefault="004852DD" w:rsidP="004852DD">
      <w:pPr>
        <w:pStyle w:val="ac"/>
        <w:ind w:left="1470"/>
        <w:rPr>
          <w:rFonts w:ascii="宋体" w:eastAsia="宋体" w:hAnsi="宋体"/>
          <w:b/>
          <w:sz w:val="32"/>
          <w:szCs w:val="32"/>
          <w:lang w:val="zh-CN"/>
        </w:rPr>
      </w:pPr>
    </w:p>
    <w:p w:rsidR="003F61D7" w:rsidRPr="005762BF" w:rsidRDefault="009128AF" w:rsidP="00EF68DE">
      <w:pPr>
        <w:pStyle w:val="ac"/>
        <w:numPr>
          <w:ilvl w:val="0"/>
          <w:numId w:val="4"/>
        </w:numPr>
        <w:spacing w:line="360" w:lineRule="auto"/>
        <w:ind w:left="792"/>
        <w:rPr>
          <w:rFonts w:ascii="宋体" w:eastAsia="宋体" w:hAnsi="宋体"/>
          <w:b/>
          <w:sz w:val="28"/>
          <w:szCs w:val="28"/>
        </w:rPr>
      </w:pPr>
      <w:r w:rsidRPr="005762BF">
        <w:rPr>
          <w:rFonts w:ascii="宋体" w:eastAsia="宋体" w:hAnsi="宋体" w:hint="eastAsia"/>
          <w:b/>
          <w:sz w:val="28"/>
          <w:szCs w:val="28"/>
        </w:rPr>
        <w:t>培训背景：</w:t>
      </w:r>
    </w:p>
    <w:p w:rsidR="002C2350" w:rsidRPr="005762BF" w:rsidRDefault="00AA4DB0" w:rsidP="00EF68DE">
      <w:pPr>
        <w:pStyle w:val="ac"/>
        <w:spacing w:line="360" w:lineRule="auto"/>
        <w:ind w:left="7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5762BF" w:rsidRPr="005762BF">
        <w:rPr>
          <w:rFonts w:ascii="宋体" w:eastAsia="宋体" w:hAnsi="宋体" w:hint="eastAsia"/>
          <w:sz w:val="24"/>
          <w:szCs w:val="24"/>
        </w:rPr>
        <w:t>为</w:t>
      </w:r>
      <w:r w:rsidR="00204164">
        <w:rPr>
          <w:rFonts w:ascii="宋体" w:eastAsia="宋体" w:hAnsi="宋体" w:hint="eastAsia"/>
          <w:sz w:val="24"/>
          <w:szCs w:val="24"/>
        </w:rPr>
        <w:t>方便上传和审核稿件而专门开发的</w:t>
      </w:r>
      <w:r w:rsidR="00A558E4">
        <w:rPr>
          <w:rFonts w:ascii="宋体" w:eastAsia="宋体" w:hAnsi="宋体" w:hint="eastAsia"/>
          <w:sz w:val="24"/>
          <w:szCs w:val="24"/>
        </w:rPr>
        <w:t>新采编系统</w:t>
      </w:r>
      <w:r w:rsidR="00FB6DD1">
        <w:rPr>
          <w:rFonts w:ascii="宋体" w:eastAsia="宋体" w:hAnsi="宋体" w:hint="eastAsia"/>
          <w:sz w:val="24"/>
          <w:szCs w:val="24"/>
        </w:rPr>
        <w:t>，解决</w:t>
      </w:r>
      <w:r w:rsidR="00C1553C">
        <w:rPr>
          <w:rFonts w:ascii="宋体" w:eastAsia="宋体" w:hAnsi="宋体" w:hint="eastAsia"/>
          <w:sz w:val="24"/>
          <w:szCs w:val="24"/>
        </w:rPr>
        <w:t>使用论坛上传稿件与审查稿件</w:t>
      </w:r>
      <w:r w:rsidR="00FB6DD1">
        <w:rPr>
          <w:rFonts w:ascii="宋体" w:eastAsia="宋体" w:hAnsi="宋体" w:hint="eastAsia"/>
          <w:sz w:val="24"/>
          <w:szCs w:val="24"/>
        </w:rPr>
        <w:t>操作不方便等问题。</w:t>
      </w:r>
    </w:p>
    <w:p w:rsidR="00B7728C" w:rsidRDefault="00DB40E6" w:rsidP="008813E4">
      <w:pPr>
        <w:pStyle w:val="ac"/>
        <w:numPr>
          <w:ilvl w:val="0"/>
          <w:numId w:val="4"/>
        </w:numPr>
        <w:spacing w:line="360" w:lineRule="auto"/>
        <w:ind w:left="792"/>
        <w:rPr>
          <w:rFonts w:ascii="宋体" w:eastAsia="宋体" w:hAnsi="宋体"/>
          <w:b/>
          <w:sz w:val="28"/>
          <w:szCs w:val="28"/>
        </w:rPr>
      </w:pPr>
      <w:r w:rsidRPr="007A2FD2">
        <w:rPr>
          <w:rFonts w:ascii="宋体" w:eastAsia="宋体" w:hAnsi="宋体" w:hint="eastAsia"/>
          <w:b/>
          <w:sz w:val="28"/>
          <w:szCs w:val="28"/>
        </w:rPr>
        <w:t>培训目的：</w:t>
      </w:r>
    </w:p>
    <w:p w:rsidR="007A2FD2" w:rsidRPr="00693A20" w:rsidRDefault="00AA4DB0" w:rsidP="008813E4">
      <w:pPr>
        <w:pStyle w:val="ac"/>
        <w:spacing w:line="360" w:lineRule="auto"/>
        <w:ind w:left="7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693A20" w:rsidRPr="00693A20">
        <w:rPr>
          <w:rFonts w:ascii="宋体" w:eastAsia="宋体" w:hAnsi="宋体" w:hint="eastAsia"/>
          <w:sz w:val="24"/>
          <w:szCs w:val="24"/>
        </w:rPr>
        <w:t>通过培训</w:t>
      </w:r>
      <w:r w:rsidR="005D45EF">
        <w:rPr>
          <w:rFonts w:ascii="宋体" w:eastAsia="宋体" w:hAnsi="宋体" w:hint="eastAsia"/>
          <w:sz w:val="24"/>
          <w:szCs w:val="24"/>
        </w:rPr>
        <w:t>让员工掌握这套采编系统的所有功能，能够在最大限度中利用本系统上传</w:t>
      </w:r>
      <w:r w:rsidR="00D313F2">
        <w:rPr>
          <w:rFonts w:ascii="宋体" w:eastAsia="宋体" w:hAnsi="宋体" w:hint="eastAsia"/>
          <w:sz w:val="24"/>
          <w:szCs w:val="24"/>
        </w:rPr>
        <w:t>和审核稿件</w:t>
      </w:r>
      <w:r w:rsidR="00BF1DBF">
        <w:rPr>
          <w:rFonts w:ascii="宋体" w:eastAsia="宋体" w:hAnsi="宋体" w:hint="eastAsia"/>
          <w:sz w:val="24"/>
          <w:szCs w:val="24"/>
        </w:rPr>
        <w:t>,在</w:t>
      </w:r>
      <w:r w:rsidR="00BF1DBF">
        <w:rPr>
          <w:rFonts w:ascii="宋体" w:eastAsia="宋体" w:hAnsi="宋体"/>
          <w:sz w:val="24"/>
          <w:szCs w:val="24"/>
        </w:rPr>
        <w:t>10</w:t>
      </w:r>
      <w:r w:rsidR="00BF1DBF">
        <w:rPr>
          <w:rFonts w:ascii="宋体" w:eastAsia="宋体" w:hAnsi="宋体" w:hint="eastAsia"/>
          <w:sz w:val="24"/>
          <w:szCs w:val="24"/>
        </w:rPr>
        <w:t>月底实现新系统与论坛同步发稿</w:t>
      </w:r>
      <w:r w:rsidR="00C61ABB">
        <w:rPr>
          <w:rFonts w:ascii="宋体" w:eastAsia="宋体" w:hAnsi="宋体" w:hint="eastAsia"/>
          <w:sz w:val="24"/>
          <w:szCs w:val="24"/>
        </w:rPr>
        <w:t>。</w:t>
      </w:r>
    </w:p>
    <w:p w:rsidR="00DB40E6" w:rsidRPr="008610AA" w:rsidRDefault="00285831" w:rsidP="00B7728C">
      <w:pPr>
        <w:pStyle w:val="ac"/>
        <w:numPr>
          <w:ilvl w:val="0"/>
          <w:numId w:val="4"/>
        </w:numPr>
        <w:rPr>
          <w:rFonts w:ascii="宋体" w:eastAsia="宋体" w:hAnsi="宋体"/>
          <w:b/>
          <w:sz w:val="28"/>
          <w:szCs w:val="28"/>
        </w:rPr>
      </w:pPr>
      <w:r w:rsidRPr="008610AA">
        <w:rPr>
          <w:rFonts w:ascii="宋体" w:eastAsia="宋体" w:hAnsi="宋体" w:hint="eastAsia"/>
          <w:b/>
          <w:sz w:val="28"/>
          <w:szCs w:val="28"/>
        </w:rPr>
        <w:t>培训对象：</w:t>
      </w:r>
    </w:p>
    <w:p w:rsidR="00285831" w:rsidRPr="00743ABF" w:rsidRDefault="00AA4DB0" w:rsidP="00285831">
      <w:pPr>
        <w:ind w:left="7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975841" w:rsidRPr="00743ABF">
        <w:rPr>
          <w:rFonts w:ascii="宋体" w:eastAsia="宋体" w:hAnsi="宋体" w:hint="eastAsia"/>
          <w:sz w:val="24"/>
          <w:szCs w:val="24"/>
        </w:rPr>
        <w:t>所有侨报</w:t>
      </w:r>
      <w:r w:rsidR="00E35574">
        <w:rPr>
          <w:rFonts w:ascii="宋体" w:eastAsia="宋体" w:hAnsi="宋体" w:hint="eastAsia"/>
          <w:sz w:val="24"/>
          <w:szCs w:val="24"/>
        </w:rPr>
        <w:t>总编、编辑和记者</w:t>
      </w:r>
      <w:r w:rsidR="007958E6">
        <w:rPr>
          <w:rFonts w:ascii="宋体" w:eastAsia="宋体" w:hAnsi="宋体" w:hint="eastAsia"/>
          <w:sz w:val="24"/>
          <w:szCs w:val="24"/>
        </w:rPr>
        <w:t>。</w:t>
      </w:r>
    </w:p>
    <w:p w:rsidR="00DB40E6" w:rsidRPr="00A27DDE" w:rsidRDefault="001F10C9" w:rsidP="00A27DDE">
      <w:pPr>
        <w:pStyle w:val="ac"/>
        <w:numPr>
          <w:ilvl w:val="0"/>
          <w:numId w:val="4"/>
        </w:numPr>
        <w:spacing w:line="360" w:lineRule="auto"/>
        <w:ind w:left="792"/>
        <w:rPr>
          <w:rFonts w:ascii="宋体" w:eastAsia="宋体" w:hAnsi="宋体"/>
          <w:b/>
          <w:sz w:val="28"/>
          <w:szCs w:val="28"/>
        </w:rPr>
      </w:pPr>
      <w:r w:rsidRPr="00A27DDE">
        <w:rPr>
          <w:rFonts w:ascii="宋体" w:eastAsia="宋体" w:hAnsi="宋体" w:hint="eastAsia"/>
          <w:b/>
          <w:sz w:val="28"/>
          <w:szCs w:val="28"/>
        </w:rPr>
        <w:t>培训</w:t>
      </w:r>
      <w:r w:rsidR="00015875">
        <w:rPr>
          <w:rFonts w:ascii="宋体" w:eastAsia="宋体" w:hAnsi="宋体" w:hint="eastAsia"/>
          <w:b/>
          <w:sz w:val="28"/>
          <w:szCs w:val="28"/>
        </w:rPr>
        <w:t>目标</w:t>
      </w:r>
      <w:r w:rsidR="00A27DDE">
        <w:rPr>
          <w:rFonts w:ascii="宋体" w:eastAsia="宋体" w:hAnsi="宋体" w:hint="eastAsia"/>
          <w:b/>
          <w:sz w:val="28"/>
          <w:szCs w:val="28"/>
        </w:rPr>
        <w:t>：</w:t>
      </w:r>
    </w:p>
    <w:p w:rsidR="00295B57" w:rsidRDefault="00295B57" w:rsidP="00015875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43ABF">
        <w:rPr>
          <w:rFonts w:ascii="宋体" w:eastAsia="宋体" w:hAnsi="宋体" w:hint="eastAsia"/>
          <w:sz w:val="24"/>
          <w:szCs w:val="24"/>
        </w:rPr>
        <w:t>熟悉侨报采编系统的整体</w:t>
      </w:r>
      <w:r w:rsidR="00954B96">
        <w:rPr>
          <w:rFonts w:ascii="宋体" w:eastAsia="宋体" w:hAnsi="宋体" w:hint="eastAsia"/>
          <w:sz w:val="24"/>
          <w:szCs w:val="24"/>
        </w:rPr>
        <w:t>框架</w:t>
      </w:r>
    </w:p>
    <w:p w:rsidR="00015875" w:rsidRDefault="009C69D9" w:rsidP="00015875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掌握使用发布稿件模块的功能</w:t>
      </w:r>
    </w:p>
    <w:p w:rsidR="009C69D9" w:rsidRDefault="007F4517" w:rsidP="00015875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熟练</w:t>
      </w:r>
      <w:r w:rsidR="009C69D9">
        <w:rPr>
          <w:rFonts w:ascii="宋体" w:eastAsia="宋体" w:hAnsi="宋体" w:hint="eastAsia"/>
          <w:sz w:val="24"/>
          <w:szCs w:val="24"/>
        </w:rPr>
        <w:t>使用如何审稿、退稿以及查看稿件</w:t>
      </w:r>
    </w:p>
    <w:p w:rsidR="009C69D9" w:rsidRPr="00743ABF" w:rsidRDefault="004F7737" w:rsidP="00015875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掌握统计模块的定义与使用方法</w:t>
      </w:r>
    </w:p>
    <w:p w:rsidR="00295B57" w:rsidRPr="007733C0" w:rsidRDefault="00A27DDE" w:rsidP="007733C0">
      <w:pPr>
        <w:pStyle w:val="ac"/>
        <w:numPr>
          <w:ilvl w:val="0"/>
          <w:numId w:val="4"/>
        </w:numPr>
        <w:spacing w:line="360" w:lineRule="auto"/>
        <w:ind w:left="792"/>
        <w:rPr>
          <w:rFonts w:ascii="宋体" w:eastAsia="宋体" w:hAnsi="宋体"/>
          <w:b/>
          <w:sz w:val="28"/>
          <w:szCs w:val="28"/>
        </w:rPr>
      </w:pPr>
      <w:r w:rsidRPr="007733C0">
        <w:rPr>
          <w:rFonts w:ascii="宋体" w:eastAsia="宋体" w:hAnsi="宋体" w:hint="eastAsia"/>
          <w:b/>
          <w:sz w:val="28"/>
          <w:szCs w:val="28"/>
        </w:rPr>
        <w:t>培训形式</w:t>
      </w:r>
      <w:r w:rsidR="003374C1" w:rsidRPr="007733C0">
        <w:rPr>
          <w:rFonts w:ascii="宋体" w:eastAsia="宋体" w:hAnsi="宋体" w:hint="eastAsia"/>
          <w:b/>
          <w:sz w:val="28"/>
          <w:szCs w:val="28"/>
        </w:rPr>
        <w:t>：</w:t>
      </w:r>
    </w:p>
    <w:p w:rsidR="00015875" w:rsidRPr="00015875" w:rsidRDefault="0049383D" w:rsidP="00015875">
      <w:pPr>
        <w:pStyle w:val="ac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线下</w:t>
      </w:r>
      <w:r w:rsidR="003374C1" w:rsidRPr="00015875">
        <w:rPr>
          <w:rFonts w:ascii="宋体" w:eastAsia="宋体" w:hAnsi="宋体" w:hint="eastAsia"/>
          <w:sz w:val="24"/>
          <w:szCs w:val="24"/>
        </w:rPr>
        <w:t>培训</w:t>
      </w:r>
    </w:p>
    <w:p w:rsidR="003374C1" w:rsidRPr="00F378C0" w:rsidRDefault="0049383D" w:rsidP="007733C0">
      <w:pPr>
        <w:pStyle w:val="ac"/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线上</w:t>
      </w:r>
      <w:r w:rsidR="003374C1" w:rsidRPr="00F378C0">
        <w:rPr>
          <w:rFonts w:ascii="宋体" w:eastAsia="宋体" w:hAnsi="宋体" w:hint="eastAsia"/>
          <w:sz w:val="24"/>
          <w:szCs w:val="24"/>
        </w:rPr>
        <w:t>培训</w:t>
      </w:r>
    </w:p>
    <w:p w:rsidR="00A27DDE" w:rsidRPr="006E2E33" w:rsidRDefault="00AC4CB5" w:rsidP="006E2E33">
      <w:pPr>
        <w:pStyle w:val="ac"/>
        <w:numPr>
          <w:ilvl w:val="0"/>
          <w:numId w:val="4"/>
        </w:numPr>
        <w:spacing w:line="360" w:lineRule="auto"/>
        <w:ind w:left="792"/>
        <w:rPr>
          <w:rFonts w:ascii="宋体" w:eastAsia="宋体" w:hAnsi="宋体"/>
          <w:b/>
          <w:sz w:val="28"/>
          <w:szCs w:val="28"/>
        </w:rPr>
      </w:pPr>
      <w:r w:rsidRPr="006E2E33">
        <w:rPr>
          <w:rFonts w:ascii="宋体" w:eastAsia="宋体" w:hAnsi="宋体" w:hint="eastAsia"/>
          <w:b/>
          <w:sz w:val="28"/>
          <w:szCs w:val="28"/>
        </w:rPr>
        <w:t>执行部门：</w:t>
      </w:r>
    </w:p>
    <w:p w:rsidR="008304C6" w:rsidRDefault="00255B92" w:rsidP="000C0BB4">
      <w:pPr>
        <w:pStyle w:val="ac"/>
        <w:spacing w:line="360" w:lineRule="auto"/>
        <w:ind w:left="792" w:firstLine="64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="00AC4CB5" w:rsidRPr="006E2E33">
        <w:rPr>
          <w:rFonts w:ascii="宋体" w:eastAsia="宋体" w:hAnsi="宋体" w:hint="eastAsia"/>
          <w:sz w:val="24"/>
          <w:szCs w:val="24"/>
        </w:rPr>
        <w:t>新媒体中心主办，各部门协助。</w:t>
      </w:r>
    </w:p>
    <w:p w:rsidR="002316D7" w:rsidRDefault="008304C6" w:rsidP="008304C6">
      <w:pPr>
        <w:sectPr w:rsidR="002316D7" w:rsidSect="00AD4692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8304C6" w:rsidRDefault="008304C6" w:rsidP="008304C6"/>
    <w:p w:rsidR="0093135F" w:rsidRDefault="0093135F" w:rsidP="00F57D95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57D95">
        <w:rPr>
          <w:rFonts w:ascii="宋体" w:eastAsia="宋体" w:hAnsi="宋体" w:hint="eastAsia"/>
          <w:b/>
          <w:sz w:val="32"/>
          <w:szCs w:val="32"/>
        </w:rPr>
        <w:t>二、培训流程</w:t>
      </w:r>
    </w:p>
    <w:p w:rsidR="001F575D" w:rsidRDefault="003E521D" w:rsidP="003E521D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3E521D">
        <w:rPr>
          <w:rFonts w:ascii="宋体" w:eastAsia="宋体" w:hAnsi="宋体" w:hint="eastAsia"/>
          <w:b/>
          <w:sz w:val="28"/>
          <w:szCs w:val="28"/>
        </w:rPr>
        <w:t>1、培训流程图</w:t>
      </w:r>
    </w:p>
    <w:p w:rsidR="0093135F" w:rsidRDefault="00CE3B31" w:rsidP="002316D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AD45B8" wp14:editId="7A7EE7BB">
            <wp:extent cx="7191375" cy="3850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D7" w:rsidRDefault="00231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400643" w:rsidRPr="002316D7" w:rsidRDefault="00400643" w:rsidP="0093135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2316D7">
        <w:rPr>
          <w:rFonts w:ascii="宋体" w:eastAsia="宋体" w:hAnsi="宋体"/>
          <w:b/>
          <w:sz w:val="28"/>
          <w:szCs w:val="28"/>
        </w:rPr>
        <w:lastRenderedPageBreak/>
        <w:t>2</w:t>
      </w:r>
      <w:r w:rsidRPr="002316D7">
        <w:rPr>
          <w:rFonts w:ascii="宋体" w:eastAsia="宋体" w:hAnsi="宋体" w:hint="eastAsia"/>
          <w:b/>
          <w:sz w:val="28"/>
          <w:szCs w:val="28"/>
        </w:rPr>
        <w:t>、培训</w:t>
      </w:r>
      <w:r w:rsidR="00CF5053">
        <w:rPr>
          <w:rFonts w:ascii="宋体" w:eastAsia="宋体" w:hAnsi="宋体" w:hint="eastAsia"/>
          <w:b/>
          <w:sz w:val="28"/>
          <w:szCs w:val="28"/>
        </w:rPr>
        <w:t>时间</w:t>
      </w:r>
      <w:r w:rsidR="006A4BE3">
        <w:rPr>
          <w:rFonts w:ascii="宋体" w:eastAsia="宋体" w:hAnsi="宋体" w:hint="eastAsia"/>
          <w:b/>
          <w:sz w:val="28"/>
          <w:szCs w:val="28"/>
        </w:rPr>
        <w:t>、</w:t>
      </w:r>
      <w:r w:rsidRPr="002316D7">
        <w:rPr>
          <w:rFonts w:ascii="宋体" w:eastAsia="宋体" w:hAnsi="宋体" w:hint="eastAsia"/>
          <w:b/>
          <w:sz w:val="28"/>
          <w:szCs w:val="28"/>
        </w:rPr>
        <w:t>人员</w:t>
      </w:r>
      <w:r w:rsidR="006A4BE3">
        <w:rPr>
          <w:rFonts w:ascii="宋体" w:eastAsia="宋体" w:hAnsi="宋体" w:hint="eastAsia"/>
          <w:b/>
          <w:sz w:val="28"/>
          <w:szCs w:val="28"/>
        </w:rPr>
        <w:t>与</w:t>
      </w:r>
      <w:r w:rsidR="006A5740">
        <w:rPr>
          <w:rFonts w:ascii="宋体" w:eastAsia="宋体" w:hAnsi="宋体" w:hint="eastAsia"/>
          <w:b/>
          <w:sz w:val="28"/>
          <w:szCs w:val="28"/>
        </w:rPr>
        <w:t>场地</w:t>
      </w:r>
      <w:r w:rsidRPr="002316D7">
        <w:rPr>
          <w:rFonts w:ascii="宋体" w:eastAsia="宋体" w:hAnsi="宋体" w:hint="eastAsia"/>
          <w:b/>
          <w:sz w:val="28"/>
          <w:szCs w:val="28"/>
        </w:rPr>
        <w:t>安排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70"/>
        <w:gridCol w:w="3870"/>
        <w:gridCol w:w="4505"/>
      </w:tblGrid>
      <w:tr w:rsidR="00A27673" w:rsidTr="00C30DCC">
        <w:trPr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A27673" w:rsidRPr="00C91C57" w:rsidRDefault="00A27673" w:rsidP="00FF68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91C57">
              <w:rPr>
                <w:rFonts w:ascii="宋体" w:eastAsia="宋体" w:hAnsi="宋体" w:hint="eastAsia"/>
                <w:b/>
                <w:sz w:val="24"/>
                <w:szCs w:val="24"/>
              </w:rPr>
              <w:t>培训时间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（暂定）</w:t>
            </w:r>
          </w:p>
        </w:tc>
        <w:tc>
          <w:tcPr>
            <w:tcW w:w="2070" w:type="dxa"/>
            <w:shd w:val="clear" w:color="auto" w:fill="9CC2E5" w:themeFill="accent1" w:themeFillTint="99"/>
            <w:vAlign w:val="center"/>
          </w:tcPr>
          <w:p w:rsidR="00A27673" w:rsidRPr="00C91C57" w:rsidRDefault="00A27673" w:rsidP="00FF68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91C57">
              <w:rPr>
                <w:rFonts w:ascii="宋体" w:eastAsia="宋体" w:hAnsi="宋体" w:hint="eastAsia"/>
                <w:b/>
                <w:sz w:val="24"/>
                <w:szCs w:val="24"/>
              </w:rPr>
              <w:t>培训场地</w:t>
            </w:r>
          </w:p>
        </w:tc>
        <w:tc>
          <w:tcPr>
            <w:tcW w:w="3870" w:type="dxa"/>
            <w:shd w:val="clear" w:color="auto" w:fill="9CC2E5" w:themeFill="accent1" w:themeFillTint="99"/>
            <w:vAlign w:val="center"/>
          </w:tcPr>
          <w:p w:rsidR="00A27673" w:rsidRPr="00C91C57" w:rsidRDefault="00A27673" w:rsidP="00FF68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91C57">
              <w:rPr>
                <w:rFonts w:ascii="宋体" w:eastAsia="宋体" w:hAnsi="宋体" w:hint="eastAsia"/>
                <w:b/>
                <w:sz w:val="24"/>
                <w:szCs w:val="24"/>
              </w:rPr>
              <w:t>培训人员</w:t>
            </w:r>
          </w:p>
        </w:tc>
        <w:tc>
          <w:tcPr>
            <w:tcW w:w="4505" w:type="dxa"/>
            <w:shd w:val="clear" w:color="auto" w:fill="9CC2E5" w:themeFill="accent1" w:themeFillTint="99"/>
          </w:tcPr>
          <w:p w:rsidR="00A27673" w:rsidRPr="00C91C57" w:rsidRDefault="00A27673" w:rsidP="00FF68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准备工作</w:t>
            </w:r>
          </w:p>
        </w:tc>
      </w:tr>
      <w:tr w:rsidR="00A27673" w:rsidTr="00C30DCC">
        <w:trPr>
          <w:jc w:val="center"/>
        </w:trPr>
        <w:tc>
          <w:tcPr>
            <w:tcW w:w="2155" w:type="dxa"/>
            <w:vAlign w:val="center"/>
          </w:tcPr>
          <w:p w:rsidR="00A27673" w:rsidRDefault="00A27673" w:rsidP="009539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</w:t>
            </w:r>
            <w:r w:rsidR="008C076E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  <w:p w:rsidR="00A27673" w:rsidRDefault="00A27673" w:rsidP="0095391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18:0</w:t>
            </w:r>
            <w:r>
              <w:rPr>
                <w:rFonts w:ascii="宋体" w:eastAsia="宋体" w:hAnsi="宋体"/>
                <w:sz w:val="24"/>
                <w:szCs w:val="24"/>
              </w:rPr>
              <w:t>0-19:00</w:t>
            </w:r>
          </w:p>
        </w:tc>
        <w:tc>
          <w:tcPr>
            <w:tcW w:w="2070" w:type="dxa"/>
            <w:vAlign w:val="center"/>
          </w:tcPr>
          <w:p w:rsidR="00A27673" w:rsidRDefault="00A27673" w:rsidP="00D1007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侨报总部大楼二层会议室</w:t>
            </w:r>
          </w:p>
        </w:tc>
        <w:tc>
          <w:tcPr>
            <w:tcW w:w="3870" w:type="dxa"/>
          </w:tcPr>
          <w:p w:rsidR="00A27673" w:rsidRDefault="00957D16" w:rsidP="00A276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洛杉矶地区总编、副总编、编辑</w:t>
            </w:r>
          </w:p>
        </w:tc>
        <w:tc>
          <w:tcPr>
            <w:tcW w:w="4505" w:type="dxa"/>
          </w:tcPr>
          <w:p w:rsidR="00A27673" w:rsidRDefault="00A27673" w:rsidP="00915D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会议室将设立电脑一台配备大尺寸液晶屏幕，参加培训人员需携带电脑</w:t>
            </w:r>
            <w:r w:rsidR="00D44A3E">
              <w:rPr>
                <w:rFonts w:ascii="宋体" w:eastAsia="宋体" w:hAnsi="宋体" w:hint="eastAsia"/>
                <w:sz w:val="24"/>
                <w:szCs w:val="24"/>
              </w:rPr>
              <w:t>和记事本</w:t>
            </w:r>
            <w:r w:rsidR="00915D9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27673" w:rsidTr="00C30DCC">
        <w:trPr>
          <w:jc w:val="center"/>
        </w:trPr>
        <w:tc>
          <w:tcPr>
            <w:tcW w:w="2155" w:type="dxa"/>
            <w:vAlign w:val="center"/>
          </w:tcPr>
          <w:p w:rsidR="00A27673" w:rsidRDefault="0013308C" w:rsidP="0013308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8C076E"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  <w:p w:rsidR="0013308C" w:rsidRDefault="0013308C" w:rsidP="0013308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18:</w:t>
            </w:r>
            <w:r>
              <w:rPr>
                <w:rFonts w:ascii="宋体" w:eastAsia="宋体" w:hAnsi="宋体"/>
                <w:sz w:val="24"/>
                <w:szCs w:val="24"/>
              </w:rPr>
              <w:t>00-19:00</w:t>
            </w:r>
          </w:p>
        </w:tc>
        <w:tc>
          <w:tcPr>
            <w:tcW w:w="2070" w:type="dxa"/>
            <w:vAlign w:val="center"/>
          </w:tcPr>
          <w:p w:rsidR="00A27673" w:rsidRDefault="001D632B" w:rsidP="00C30DC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线上培训</w:t>
            </w:r>
          </w:p>
        </w:tc>
        <w:tc>
          <w:tcPr>
            <w:tcW w:w="3870" w:type="dxa"/>
            <w:vAlign w:val="center"/>
          </w:tcPr>
          <w:p w:rsidR="00A27673" w:rsidRDefault="00957D16" w:rsidP="00C30DC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洛杉矶记者、洛杉矶以外记者、编辑</w:t>
            </w:r>
          </w:p>
        </w:tc>
        <w:tc>
          <w:tcPr>
            <w:tcW w:w="4505" w:type="dxa"/>
            <w:vAlign w:val="center"/>
          </w:tcPr>
          <w:p w:rsidR="00A27673" w:rsidRDefault="00E613ED" w:rsidP="00C30DC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所有参加培训人员需准备电脑一台</w:t>
            </w:r>
          </w:p>
        </w:tc>
      </w:tr>
      <w:tr w:rsidR="00BB168B" w:rsidTr="00C30DCC">
        <w:trPr>
          <w:jc w:val="center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B168B" w:rsidRPr="00BB168B" w:rsidRDefault="00BB168B" w:rsidP="00BB168B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168B">
              <w:rPr>
                <w:rFonts w:ascii="宋体" w:eastAsia="宋体" w:hAnsi="宋体" w:hint="eastAsia"/>
                <w:b/>
                <w:sz w:val="24"/>
                <w:szCs w:val="24"/>
              </w:rPr>
              <w:t>答疑时间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BB168B" w:rsidRPr="00BB168B" w:rsidRDefault="00BB168B" w:rsidP="00BB168B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168B">
              <w:rPr>
                <w:rFonts w:ascii="宋体" w:eastAsia="宋体" w:hAnsi="宋体" w:hint="eastAsia"/>
                <w:b/>
                <w:sz w:val="24"/>
                <w:szCs w:val="24"/>
              </w:rPr>
              <w:t>答疑形式</w:t>
            </w:r>
          </w:p>
        </w:tc>
        <w:tc>
          <w:tcPr>
            <w:tcW w:w="3870" w:type="dxa"/>
            <w:shd w:val="clear" w:color="auto" w:fill="9CC2E5" w:themeFill="accent1" w:themeFillTint="99"/>
          </w:tcPr>
          <w:p w:rsidR="00BB168B" w:rsidRPr="00BB168B" w:rsidRDefault="00BB168B" w:rsidP="00BB168B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168B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4505" w:type="dxa"/>
            <w:shd w:val="clear" w:color="auto" w:fill="9CC2E5" w:themeFill="accent1" w:themeFillTint="99"/>
          </w:tcPr>
          <w:p w:rsidR="00BB168B" w:rsidRPr="00BB168B" w:rsidRDefault="00BB168B" w:rsidP="00BB168B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B168B">
              <w:rPr>
                <w:rFonts w:ascii="宋体" w:eastAsia="宋体" w:hAnsi="宋体" w:hint="eastAsia"/>
                <w:b/>
                <w:sz w:val="24"/>
                <w:szCs w:val="24"/>
              </w:rPr>
              <w:t>注意事项</w:t>
            </w:r>
          </w:p>
        </w:tc>
      </w:tr>
      <w:tr w:rsidR="00BB168B" w:rsidTr="00C30DCC">
        <w:trPr>
          <w:jc w:val="center"/>
        </w:trPr>
        <w:tc>
          <w:tcPr>
            <w:tcW w:w="2155" w:type="dxa"/>
            <w:vAlign w:val="center"/>
          </w:tcPr>
          <w:p w:rsidR="00BB168B" w:rsidRDefault="00BB168B" w:rsidP="0013308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月17日</w:t>
            </w:r>
          </w:p>
        </w:tc>
        <w:tc>
          <w:tcPr>
            <w:tcW w:w="2070" w:type="dxa"/>
            <w:vAlign w:val="center"/>
          </w:tcPr>
          <w:p w:rsidR="00BB168B" w:rsidRPr="00504958" w:rsidRDefault="00504958" w:rsidP="00C30DCC">
            <w:pPr>
              <w:pStyle w:val="ac"/>
              <w:numPr>
                <w:ilvl w:val="0"/>
                <w:numId w:val="7"/>
              </w:num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04958">
              <w:rPr>
                <w:rFonts w:ascii="宋体" w:eastAsia="宋体" w:hAnsi="宋体" w:hint="eastAsia"/>
                <w:sz w:val="24"/>
                <w:szCs w:val="24"/>
              </w:rPr>
              <w:t>邮件</w:t>
            </w:r>
          </w:p>
          <w:p w:rsidR="0000383B" w:rsidRDefault="00504958" w:rsidP="00C30DCC">
            <w:pPr>
              <w:pStyle w:val="ac"/>
              <w:numPr>
                <w:ilvl w:val="0"/>
                <w:numId w:val="7"/>
              </w:num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微信</w:t>
            </w:r>
          </w:p>
          <w:p w:rsidR="00C30DCC" w:rsidRDefault="00C30DCC" w:rsidP="00C30DCC">
            <w:pPr>
              <w:pStyle w:val="ac"/>
              <w:numPr>
                <w:ilvl w:val="0"/>
                <w:numId w:val="7"/>
              </w:num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  <w:p w:rsidR="00C30DCC" w:rsidRPr="00074DDE" w:rsidRDefault="00B179AE" w:rsidP="00C30DCC">
            <w:pPr>
              <w:pStyle w:val="ac"/>
              <w:numPr>
                <w:ilvl w:val="0"/>
                <w:numId w:val="7"/>
              </w:num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当面</w:t>
            </w:r>
          </w:p>
        </w:tc>
        <w:tc>
          <w:tcPr>
            <w:tcW w:w="3870" w:type="dxa"/>
            <w:vAlign w:val="center"/>
          </w:tcPr>
          <w:p w:rsidR="00BB168B" w:rsidRDefault="00DD5278" w:rsidP="0097131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所有人员</w:t>
            </w:r>
          </w:p>
        </w:tc>
        <w:tc>
          <w:tcPr>
            <w:tcW w:w="4505" w:type="dxa"/>
            <w:vAlign w:val="center"/>
          </w:tcPr>
          <w:p w:rsidR="00BB168B" w:rsidRDefault="00C30DCC" w:rsidP="00C30DC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请在培训之后先自行熟练掌握采编系统的流程，然后将操作过程中有疑问的部分归纳总结，在17日当日</w:t>
            </w:r>
            <w:r w:rsidR="00364F82">
              <w:rPr>
                <w:rFonts w:ascii="宋体" w:eastAsia="宋体" w:hAnsi="宋体" w:hint="eastAsia"/>
                <w:sz w:val="24"/>
                <w:szCs w:val="24"/>
              </w:rPr>
              <w:t>请呈交归纳好的文档</w:t>
            </w:r>
          </w:p>
        </w:tc>
      </w:tr>
      <w:tr w:rsidR="00D72730" w:rsidTr="00DB4E1F">
        <w:trPr>
          <w:jc w:val="center"/>
        </w:trPr>
        <w:tc>
          <w:tcPr>
            <w:tcW w:w="12600" w:type="dxa"/>
            <w:gridSpan w:val="4"/>
            <w:vAlign w:val="center"/>
          </w:tcPr>
          <w:p w:rsidR="001006AB" w:rsidRDefault="001006AB" w:rsidP="000158D9">
            <w:pPr>
              <w:spacing w:line="360" w:lineRule="auto"/>
              <w:rPr>
                <w:rFonts w:ascii="宋体" w:eastAsia="宋体" w:hAnsi="宋体"/>
                <w:b/>
                <w:i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i/>
                <w:sz w:val="20"/>
                <w:szCs w:val="20"/>
              </w:rPr>
              <w:t>负责培训人员：新媒体中心赵征宇进行全面培训，杨副总编在现场进行必要问题答疑</w:t>
            </w:r>
          </w:p>
          <w:p w:rsidR="00D72730" w:rsidRPr="00C81D54" w:rsidRDefault="00D72730" w:rsidP="000158D9">
            <w:pPr>
              <w:spacing w:line="360" w:lineRule="auto"/>
              <w:rPr>
                <w:rFonts w:ascii="宋体" w:eastAsia="宋体" w:hAnsi="宋体"/>
                <w:b/>
                <w:i/>
                <w:sz w:val="20"/>
                <w:szCs w:val="20"/>
              </w:rPr>
            </w:pPr>
            <w:r w:rsidRPr="00C81D54">
              <w:rPr>
                <w:rFonts w:ascii="宋体" w:eastAsia="宋体" w:hAnsi="宋体" w:hint="eastAsia"/>
                <w:b/>
                <w:i/>
                <w:sz w:val="20"/>
                <w:szCs w:val="20"/>
              </w:rPr>
              <w:t>注：如临时有事无法参加培训的员工，请联系新媒体中心赵征宇领取视频教程</w:t>
            </w:r>
          </w:p>
          <w:p w:rsidR="00D72730" w:rsidRDefault="00D72730" w:rsidP="000158D9">
            <w:pPr>
              <w:spacing w:line="360" w:lineRule="auto"/>
              <w:rPr>
                <w:rFonts w:ascii="宋体" w:eastAsia="宋体" w:hAnsi="宋体"/>
                <w:b/>
                <w:i/>
                <w:sz w:val="20"/>
                <w:szCs w:val="20"/>
              </w:rPr>
            </w:pPr>
            <w:r w:rsidRPr="00C81D54">
              <w:rPr>
                <w:rFonts w:ascii="宋体" w:eastAsia="宋体" w:hAnsi="宋体" w:hint="eastAsia"/>
                <w:b/>
                <w:i/>
                <w:sz w:val="20"/>
                <w:szCs w:val="20"/>
              </w:rPr>
              <w:t>联系方式:</w:t>
            </w:r>
            <w:r w:rsidR="000158D9" w:rsidRPr="00C81D54">
              <w:rPr>
                <w:rFonts w:ascii="宋体" w:eastAsia="宋体" w:hAnsi="宋体"/>
                <w:b/>
                <w:i/>
                <w:sz w:val="20"/>
                <w:szCs w:val="20"/>
              </w:rPr>
              <w:t xml:space="preserve"> </w:t>
            </w:r>
            <w:r w:rsidRPr="00C81D54">
              <w:rPr>
                <w:rFonts w:ascii="宋体" w:eastAsia="宋体" w:hAnsi="宋体" w:hint="eastAsia"/>
                <w:b/>
                <w:i/>
                <w:sz w:val="20"/>
                <w:szCs w:val="20"/>
              </w:rPr>
              <w:t>Email：</w:t>
            </w:r>
            <w:hyperlink r:id="rId11" w:history="1">
              <w:r w:rsidR="00A454E7" w:rsidRPr="000944CC">
                <w:rPr>
                  <w:rStyle w:val="a3"/>
                  <w:rFonts w:ascii="宋体" w:eastAsia="宋体" w:hAnsi="宋体"/>
                  <w:b/>
                  <w:i/>
                  <w:sz w:val="20"/>
                  <w:szCs w:val="20"/>
                </w:rPr>
                <w:t>zzyy3876@live.com</w:t>
              </w:r>
            </w:hyperlink>
          </w:p>
          <w:p w:rsidR="00A454E7" w:rsidRPr="00A454E7" w:rsidRDefault="00A454E7" w:rsidP="000158D9">
            <w:pPr>
              <w:spacing w:line="360" w:lineRule="auto"/>
              <w:rPr>
                <w:rFonts w:ascii="宋体" w:eastAsia="宋体" w:hAnsi="宋体" w:hint="eastAsia"/>
                <w:b/>
                <w:i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i/>
                <w:sz w:val="20"/>
                <w:szCs w:val="20"/>
              </w:rPr>
              <w:t>系统网址：bc</w:t>
            </w:r>
            <w:r>
              <w:rPr>
                <w:rFonts w:ascii="宋体" w:eastAsia="宋体" w:hAnsi="宋体"/>
                <w:b/>
                <w:i/>
                <w:sz w:val="20"/>
                <w:szCs w:val="20"/>
              </w:rPr>
              <w:t>.uschinapress.com</w:t>
            </w:r>
          </w:p>
        </w:tc>
      </w:tr>
    </w:tbl>
    <w:p w:rsidR="00D25EEE" w:rsidRDefault="00D25EEE" w:rsidP="0093135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74536" w:rsidRDefault="002316D7">
      <w:pPr>
        <w:rPr>
          <w:rFonts w:ascii="宋体" w:eastAsia="宋体" w:hAnsi="宋体"/>
          <w:b/>
          <w:sz w:val="28"/>
          <w:szCs w:val="28"/>
        </w:rPr>
        <w:sectPr w:rsidR="00574536" w:rsidSect="002316D7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574536" w:rsidRPr="0021030B" w:rsidRDefault="00574536" w:rsidP="0057453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>3</w:t>
      </w:r>
      <w:r w:rsidRPr="0021030B">
        <w:rPr>
          <w:rFonts w:ascii="宋体" w:eastAsia="宋体" w:hAnsi="宋体" w:hint="eastAsia"/>
          <w:b/>
          <w:sz w:val="28"/>
          <w:szCs w:val="28"/>
        </w:rPr>
        <w:t>、培训人员</w:t>
      </w:r>
      <w:r>
        <w:rPr>
          <w:rFonts w:ascii="宋体" w:eastAsia="宋体" w:hAnsi="宋体" w:hint="eastAsia"/>
          <w:b/>
          <w:sz w:val="28"/>
          <w:szCs w:val="28"/>
        </w:rPr>
        <w:t>名单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1169"/>
        <w:gridCol w:w="7465"/>
      </w:tblGrid>
      <w:tr w:rsidR="00574536" w:rsidTr="00AF1221">
        <w:trPr>
          <w:jc w:val="center"/>
        </w:trPr>
        <w:tc>
          <w:tcPr>
            <w:tcW w:w="4316" w:type="dxa"/>
            <w:shd w:val="clear" w:color="auto" w:fill="9CC2E5" w:themeFill="accent1" w:themeFillTint="99"/>
            <w:vAlign w:val="center"/>
          </w:tcPr>
          <w:p w:rsidR="00574536" w:rsidRPr="00574536" w:rsidRDefault="00574536" w:rsidP="0057453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74536">
              <w:rPr>
                <w:rFonts w:ascii="宋体" w:eastAsia="宋体" w:hAnsi="宋体" w:hint="eastAsia"/>
                <w:b/>
                <w:sz w:val="24"/>
                <w:szCs w:val="24"/>
              </w:rPr>
              <w:t>地区</w:t>
            </w:r>
          </w:p>
        </w:tc>
        <w:tc>
          <w:tcPr>
            <w:tcW w:w="1169" w:type="dxa"/>
            <w:shd w:val="clear" w:color="auto" w:fill="9CC2E5" w:themeFill="accent1" w:themeFillTint="99"/>
            <w:vAlign w:val="center"/>
          </w:tcPr>
          <w:p w:rsidR="00574536" w:rsidRPr="00574536" w:rsidRDefault="00574536" w:rsidP="0057453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74536">
              <w:rPr>
                <w:rFonts w:ascii="宋体" w:eastAsia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7465" w:type="dxa"/>
            <w:shd w:val="clear" w:color="auto" w:fill="9CC2E5" w:themeFill="accent1" w:themeFillTint="99"/>
            <w:vAlign w:val="center"/>
          </w:tcPr>
          <w:p w:rsidR="00574536" w:rsidRPr="00574536" w:rsidRDefault="00574536" w:rsidP="0057453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74536">
              <w:rPr>
                <w:rFonts w:ascii="宋体" w:eastAsia="宋体" w:hAnsi="宋体" w:hint="eastAsia"/>
                <w:b/>
                <w:sz w:val="24"/>
                <w:szCs w:val="24"/>
              </w:rPr>
              <w:t>人员名称</w:t>
            </w:r>
          </w:p>
        </w:tc>
      </w:tr>
      <w:tr w:rsidR="00614613" w:rsidTr="00E33532">
        <w:trPr>
          <w:trHeight w:val="600"/>
          <w:jc w:val="center"/>
        </w:trPr>
        <w:tc>
          <w:tcPr>
            <w:tcW w:w="4316" w:type="dxa"/>
            <w:vMerge w:val="restart"/>
            <w:vAlign w:val="center"/>
          </w:tcPr>
          <w:p w:rsidR="00614613" w:rsidRDefault="00614613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洛杉矶</w:t>
            </w:r>
          </w:p>
        </w:tc>
        <w:tc>
          <w:tcPr>
            <w:tcW w:w="1169" w:type="dxa"/>
            <w:vAlign w:val="center"/>
          </w:tcPr>
          <w:p w:rsidR="00614613" w:rsidRDefault="00614613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编辑部</w:t>
            </w:r>
          </w:p>
        </w:tc>
        <w:tc>
          <w:tcPr>
            <w:tcW w:w="7465" w:type="dxa"/>
            <w:vAlign w:val="center"/>
          </w:tcPr>
          <w:p w:rsidR="00614613" w:rsidRDefault="00614613" w:rsidP="002F791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刘晓东、乔磊、</w:t>
            </w:r>
            <w:r>
              <w:rPr>
                <w:rFonts w:hint="eastAsia"/>
              </w:rPr>
              <w:t>崔国健、</w:t>
            </w:r>
            <w:r>
              <w:rPr>
                <w:rFonts w:ascii="Times New Roman" w:eastAsia="宋体" w:hAnsi="Times New Roman" w:cs="Times New Roman" w:hint="eastAsia"/>
              </w:rPr>
              <w:t>王迪生、百丽、</w:t>
            </w:r>
            <w:r w:rsidR="004C3448">
              <w:rPr>
                <w:rFonts w:ascii="Times New Roman" w:eastAsia="宋体" w:hAnsi="Times New Roman" w:cs="Times New Roman" w:hint="eastAsia"/>
              </w:rPr>
              <w:t>张建星</w:t>
            </w:r>
            <w:r>
              <w:rPr>
                <w:rFonts w:ascii="Times New Roman" w:eastAsia="宋体" w:hAnsi="Times New Roman" w:cs="Times New Roman" w:hint="eastAsia"/>
              </w:rPr>
              <w:t>、夏儀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范</w:t>
            </w:r>
            <w:proofErr w:type="gramEnd"/>
            <w:r w:rsidR="00065E18">
              <w:rPr>
                <w:rFonts w:ascii="Times New Roman" w:eastAsia="宋体" w:hAnsi="Times New Roman" w:cs="Times New Roman" w:hint="eastAsia"/>
              </w:rPr>
              <w:t>、沈兴安</w:t>
            </w:r>
          </w:p>
        </w:tc>
      </w:tr>
      <w:tr w:rsidR="00614613" w:rsidTr="00E33532">
        <w:trPr>
          <w:trHeight w:val="600"/>
          <w:jc w:val="center"/>
        </w:trPr>
        <w:tc>
          <w:tcPr>
            <w:tcW w:w="4316" w:type="dxa"/>
            <w:vMerge/>
            <w:vAlign w:val="center"/>
          </w:tcPr>
          <w:p w:rsidR="00614613" w:rsidRDefault="00614613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:rsidR="00614613" w:rsidRDefault="00614613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新媒体</w:t>
            </w:r>
          </w:p>
        </w:tc>
        <w:tc>
          <w:tcPr>
            <w:tcW w:w="7465" w:type="dxa"/>
            <w:vAlign w:val="center"/>
          </w:tcPr>
          <w:p w:rsidR="00614613" w:rsidRDefault="00AF1221" w:rsidP="002F791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董乐、王白石、张雯、杨晶晶、</w:t>
            </w:r>
            <w:r w:rsidRPr="000A0D7D">
              <w:rPr>
                <w:rFonts w:ascii="Times New Roman" w:eastAsia="宋体" w:hAnsi="Times New Roman" w:cs="Times New Roman" w:hint="eastAsia"/>
              </w:rPr>
              <w:t>陈佳琳</w:t>
            </w:r>
          </w:p>
        </w:tc>
      </w:tr>
      <w:tr w:rsidR="00614613" w:rsidTr="00E33532">
        <w:trPr>
          <w:trHeight w:val="600"/>
          <w:jc w:val="center"/>
        </w:trPr>
        <w:tc>
          <w:tcPr>
            <w:tcW w:w="4316" w:type="dxa"/>
            <w:vMerge/>
            <w:vAlign w:val="center"/>
          </w:tcPr>
          <w:p w:rsidR="00614613" w:rsidRDefault="00614613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:rsidR="00614613" w:rsidRDefault="00614613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记者部</w:t>
            </w:r>
          </w:p>
        </w:tc>
        <w:tc>
          <w:tcPr>
            <w:tcW w:w="7465" w:type="dxa"/>
            <w:vAlign w:val="center"/>
          </w:tcPr>
          <w:p w:rsidR="00614613" w:rsidRDefault="00AF1221" w:rsidP="002F791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邱晨、高睿、翁羽、章宁、</w:t>
            </w:r>
            <w:r w:rsidRPr="00614613">
              <w:rPr>
                <w:rFonts w:ascii="宋体" w:eastAsia="宋体" w:hAnsi="宋体" w:hint="eastAsia"/>
                <w:sz w:val="24"/>
                <w:szCs w:val="24"/>
              </w:rPr>
              <w:t>聂达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6E4791">
              <w:rPr>
                <w:rFonts w:hint="eastAsia"/>
              </w:rPr>
              <w:t>夏嘉</w:t>
            </w:r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旧金山</w:t>
            </w:r>
          </w:p>
        </w:tc>
        <w:tc>
          <w:tcPr>
            <w:tcW w:w="1169" w:type="dxa"/>
            <w:vMerge w:val="restart"/>
            <w:vAlign w:val="center"/>
          </w:tcPr>
          <w:p w:rsidR="00900246" w:rsidRDefault="00900246" w:rsidP="0090024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记者部</w:t>
            </w:r>
          </w:p>
        </w:tc>
        <w:tc>
          <w:tcPr>
            <w:tcW w:w="7465" w:type="dxa"/>
          </w:tcPr>
          <w:p w:rsidR="00900246" w:rsidRDefault="003C1855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吴卓明、张苗、任子</w:t>
            </w:r>
            <w:r w:rsidR="00C24F3D">
              <w:rPr>
                <w:rFonts w:ascii="宋体" w:eastAsia="宋体" w:hAnsi="宋体" w:hint="eastAsia"/>
                <w:sz w:val="24"/>
                <w:szCs w:val="24"/>
              </w:rPr>
              <w:t>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、陈勇青</w:t>
            </w:r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西雅图</w:t>
            </w:r>
          </w:p>
        </w:tc>
        <w:tc>
          <w:tcPr>
            <w:tcW w:w="1169" w:type="dxa"/>
            <w:vMerge/>
            <w:vAlign w:val="center"/>
          </w:tcPr>
          <w:p w:rsidR="00900246" w:rsidRDefault="00900246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65" w:type="dxa"/>
          </w:tcPr>
          <w:p w:rsidR="00900246" w:rsidRDefault="00900246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张意</w:t>
            </w:r>
            <w:proofErr w:type="gramEnd"/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休斯敦</w:t>
            </w:r>
          </w:p>
        </w:tc>
        <w:tc>
          <w:tcPr>
            <w:tcW w:w="1169" w:type="dxa"/>
            <w:vMerge/>
            <w:vAlign w:val="center"/>
          </w:tcPr>
          <w:p w:rsidR="00900246" w:rsidRDefault="00900246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65" w:type="dxa"/>
          </w:tcPr>
          <w:p w:rsidR="00900246" w:rsidRDefault="00900246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郑直、张晓帆</w:t>
            </w:r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华府</w:t>
            </w:r>
          </w:p>
        </w:tc>
        <w:tc>
          <w:tcPr>
            <w:tcW w:w="1169" w:type="dxa"/>
            <w:vMerge/>
            <w:vAlign w:val="center"/>
          </w:tcPr>
          <w:p w:rsidR="00900246" w:rsidRDefault="00900246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65" w:type="dxa"/>
          </w:tcPr>
          <w:p w:rsidR="00900246" w:rsidRDefault="00900246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徐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凡</w:t>
            </w:r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台北</w:t>
            </w:r>
          </w:p>
        </w:tc>
        <w:tc>
          <w:tcPr>
            <w:tcW w:w="1169" w:type="dxa"/>
            <w:vMerge/>
            <w:vAlign w:val="center"/>
          </w:tcPr>
          <w:p w:rsidR="00900246" w:rsidRDefault="00900246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65" w:type="dxa"/>
          </w:tcPr>
          <w:p w:rsidR="00900246" w:rsidRDefault="00900246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吴雅乐</w:t>
            </w:r>
          </w:p>
        </w:tc>
      </w:tr>
      <w:tr w:rsidR="00900246" w:rsidTr="00E33532">
        <w:trPr>
          <w:jc w:val="center"/>
        </w:trPr>
        <w:tc>
          <w:tcPr>
            <w:tcW w:w="4316" w:type="dxa"/>
            <w:vAlign w:val="center"/>
          </w:tcPr>
          <w:p w:rsidR="00900246" w:rsidRDefault="00900246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北京办公室</w:t>
            </w:r>
          </w:p>
        </w:tc>
        <w:tc>
          <w:tcPr>
            <w:tcW w:w="1169" w:type="dxa"/>
            <w:vMerge/>
            <w:vAlign w:val="center"/>
          </w:tcPr>
          <w:p w:rsidR="00900246" w:rsidRDefault="00900246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465" w:type="dxa"/>
          </w:tcPr>
          <w:p w:rsidR="00900246" w:rsidRDefault="00900246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赵倩</w:t>
            </w:r>
            <w:r w:rsidR="00A6269D">
              <w:rPr>
                <w:rFonts w:ascii="宋体" w:eastAsia="宋体" w:hAnsi="宋体" w:hint="eastAsia"/>
                <w:sz w:val="24"/>
                <w:szCs w:val="24"/>
              </w:rPr>
              <w:t>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、张函、王林羽、钟影、李之一、丁翼</w:t>
            </w:r>
          </w:p>
        </w:tc>
      </w:tr>
      <w:tr w:rsidR="00614613" w:rsidTr="00E33532">
        <w:trPr>
          <w:jc w:val="center"/>
        </w:trPr>
        <w:tc>
          <w:tcPr>
            <w:tcW w:w="4316" w:type="dxa"/>
            <w:vAlign w:val="center"/>
          </w:tcPr>
          <w:p w:rsidR="00614613" w:rsidRDefault="00614613" w:rsidP="00680A1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海外中心</w:t>
            </w:r>
          </w:p>
        </w:tc>
        <w:tc>
          <w:tcPr>
            <w:tcW w:w="1169" w:type="dxa"/>
            <w:vAlign w:val="center"/>
          </w:tcPr>
          <w:p w:rsidR="00614613" w:rsidRDefault="00AF1221" w:rsidP="00E3353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编辑部</w:t>
            </w:r>
          </w:p>
        </w:tc>
        <w:tc>
          <w:tcPr>
            <w:tcW w:w="7465" w:type="dxa"/>
          </w:tcPr>
          <w:p w:rsidR="00614613" w:rsidRDefault="001A7823" w:rsidP="0061461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黄敏</w:t>
            </w:r>
            <w:r w:rsidR="00D72730">
              <w:rPr>
                <w:rFonts w:ascii="宋体" w:eastAsia="宋体" w:hAnsi="宋体" w:hint="eastAsia"/>
                <w:sz w:val="24"/>
                <w:szCs w:val="24"/>
              </w:rPr>
              <w:t>、胡永、曹琳琳、纯尧、萨日娜、勉征、张云、邱会锋、孟颖滔、董路、赵文刚、管成龙、莫倩、</w:t>
            </w:r>
            <w:r w:rsidR="00A11EF5">
              <w:rPr>
                <w:rFonts w:ascii="宋体" w:eastAsia="宋体" w:hAnsi="宋体" w:hint="eastAsia"/>
                <w:sz w:val="24"/>
                <w:szCs w:val="24"/>
              </w:rPr>
              <w:t>彭少华</w:t>
            </w:r>
          </w:p>
        </w:tc>
      </w:tr>
    </w:tbl>
    <w:p w:rsidR="00574536" w:rsidRPr="00315145" w:rsidRDefault="00574536" w:rsidP="00574536">
      <w:pPr>
        <w:spacing w:line="360" w:lineRule="auto"/>
        <w:ind w:firstLine="720"/>
        <w:rPr>
          <w:rFonts w:ascii="宋体" w:eastAsia="宋体" w:hAnsi="宋体"/>
          <w:b/>
          <w:sz w:val="24"/>
          <w:szCs w:val="24"/>
        </w:rPr>
      </w:pPr>
    </w:p>
    <w:p w:rsidR="008D19DB" w:rsidRPr="0071276C" w:rsidRDefault="008D19DB" w:rsidP="00CF2AF8">
      <w:pPr>
        <w:spacing w:line="360" w:lineRule="auto"/>
        <w:rPr>
          <w:rFonts w:ascii="宋体" w:eastAsia="宋体" w:hAnsi="宋体"/>
          <w:b/>
          <w:i/>
          <w:sz w:val="24"/>
          <w:szCs w:val="24"/>
        </w:rPr>
        <w:sectPr w:rsidR="008D19DB" w:rsidRPr="0071276C" w:rsidSect="002316D7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C132B5" w:rsidRPr="002227FA" w:rsidRDefault="009F410F" w:rsidP="0093135F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="00C132B5" w:rsidRPr="002227FA">
        <w:rPr>
          <w:rFonts w:ascii="宋体" w:eastAsia="宋体" w:hAnsi="宋体" w:hint="eastAsia"/>
          <w:b/>
          <w:sz w:val="28"/>
          <w:szCs w:val="28"/>
        </w:rPr>
        <w:t>、</w:t>
      </w:r>
      <w:r w:rsidR="004316F8">
        <w:rPr>
          <w:rFonts w:ascii="宋体" w:eastAsia="宋体" w:hAnsi="宋体" w:hint="eastAsia"/>
          <w:b/>
          <w:sz w:val="28"/>
          <w:szCs w:val="28"/>
        </w:rPr>
        <w:t>培训</w:t>
      </w:r>
      <w:r w:rsidR="00A672F7" w:rsidRPr="002227FA">
        <w:rPr>
          <w:rFonts w:ascii="宋体" w:eastAsia="宋体" w:hAnsi="宋体" w:hint="eastAsia"/>
          <w:b/>
          <w:sz w:val="28"/>
          <w:szCs w:val="28"/>
        </w:rPr>
        <w:t>课程安排</w:t>
      </w:r>
    </w:p>
    <w:tbl>
      <w:tblPr>
        <w:tblStyle w:val="ad"/>
        <w:tblW w:w="9445" w:type="dxa"/>
        <w:jc w:val="center"/>
        <w:tblLook w:val="04A0" w:firstRow="1" w:lastRow="0" w:firstColumn="1" w:lastColumn="0" w:noHBand="0" w:noVBand="1"/>
      </w:tblPr>
      <w:tblGrid>
        <w:gridCol w:w="1323"/>
        <w:gridCol w:w="1591"/>
        <w:gridCol w:w="1221"/>
        <w:gridCol w:w="1170"/>
        <w:gridCol w:w="1170"/>
        <w:gridCol w:w="2970"/>
      </w:tblGrid>
      <w:tr w:rsidR="00B450BB" w:rsidTr="00EC753D">
        <w:trPr>
          <w:trHeight w:val="435"/>
          <w:jc w:val="center"/>
        </w:trPr>
        <w:tc>
          <w:tcPr>
            <w:tcW w:w="1323" w:type="dxa"/>
            <w:vMerge w:val="restart"/>
            <w:shd w:val="clear" w:color="auto" w:fill="9CC2E5" w:themeFill="accent1" w:themeFillTint="99"/>
            <w:vAlign w:val="center"/>
          </w:tcPr>
          <w:p w:rsidR="00B450BB" w:rsidRPr="00391C74" w:rsidRDefault="000B4543" w:rsidP="00924C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</w:t>
            </w:r>
            <w:r w:rsidR="00B450BB" w:rsidRPr="00391C74">
              <w:rPr>
                <w:rFonts w:ascii="宋体" w:eastAsia="宋体" w:hAnsi="宋体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8122" w:type="dxa"/>
            <w:gridSpan w:val="5"/>
            <w:shd w:val="clear" w:color="auto" w:fill="9CC2E5" w:themeFill="accent1" w:themeFillTint="99"/>
            <w:vAlign w:val="center"/>
          </w:tcPr>
          <w:p w:rsidR="00B450BB" w:rsidRPr="00391C74" w:rsidRDefault="00B450BB" w:rsidP="00924C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91C74">
              <w:rPr>
                <w:rFonts w:ascii="宋体" w:eastAsia="宋体" w:hAnsi="宋体" w:hint="eastAsia"/>
                <w:b/>
                <w:sz w:val="24"/>
                <w:szCs w:val="24"/>
              </w:rPr>
              <w:t>时间（各板块的每一个子模块各分配</w:t>
            </w:r>
            <w:r w:rsidR="007D7CA2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Pr="00391C74">
              <w:rPr>
                <w:rFonts w:ascii="宋体" w:eastAsia="宋体" w:hAnsi="宋体" w:hint="eastAsia"/>
                <w:b/>
                <w:sz w:val="24"/>
                <w:szCs w:val="24"/>
              </w:rPr>
              <w:t>分钟时间，不包括现场答疑时间）</w:t>
            </w:r>
          </w:p>
        </w:tc>
      </w:tr>
      <w:tr w:rsidR="00B450BB" w:rsidTr="00EC753D">
        <w:trPr>
          <w:trHeight w:val="435"/>
          <w:jc w:val="center"/>
        </w:trPr>
        <w:tc>
          <w:tcPr>
            <w:tcW w:w="1323" w:type="dxa"/>
            <w:vMerge/>
            <w:shd w:val="clear" w:color="auto" w:fill="9CC2E5" w:themeFill="accent1" w:themeFillTint="99"/>
            <w:vAlign w:val="center"/>
          </w:tcPr>
          <w:p w:rsidR="00B450BB" w:rsidRPr="00391C74" w:rsidRDefault="00B450BB" w:rsidP="00924C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8122" w:type="dxa"/>
            <w:gridSpan w:val="5"/>
            <w:shd w:val="clear" w:color="auto" w:fill="9CC2E5" w:themeFill="accent1" w:themeFillTint="99"/>
            <w:vAlign w:val="center"/>
          </w:tcPr>
          <w:p w:rsidR="00B450BB" w:rsidRPr="00391C74" w:rsidRDefault="00B450BB" w:rsidP="00924CE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子模块</w:t>
            </w:r>
          </w:p>
        </w:tc>
      </w:tr>
      <w:tr w:rsidR="00160B59" w:rsidTr="003B5FF2">
        <w:trPr>
          <w:jc w:val="center"/>
        </w:trPr>
        <w:tc>
          <w:tcPr>
            <w:tcW w:w="1323" w:type="dxa"/>
          </w:tcPr>
          <w:p w:rsidR="0035410B" w:rsidRPr="00D86DC6" w:rsidRDefault="0035410B" w:rsidP="0093135F">
            <w:pPr>
              <w:spacing w:line="360" w:lineRule="auto"/>
              <w:rPr>
                <w:rFonts w:ascii="宋体" w:eastAsia="宋体" w:hAnsi="宋体"/>
              </w:rPr>
            </w:pPr>
            <w:r w:rsidRPr="00D86DC6">
              <w:rPr>
                <w:rFonts w:ascii="宋体" w:eastAsia="宋体" w:hAnsi="宋体" w:hint="eastAsia"/>
              </w:rPr>
              <w:t>发布稿件</w:t>
            </w:r>
          </w:p>
        </w:tc>
        <w:tc>
          <w:tcPr>
            <w:tcW w:w="1591" w:type="dxa"/>
            <w:vAlign w:val="center"/>
          </w:tcPr>
          <w:p w:rsidR="0035410B" w:rsidRPr="00D86DC6" w:rsidRDefault="0035410B" w:rsidP="003B5FF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文图</w:t>
            </w:r>
          </w:p>
        </w:tc>
        <w:tc>
          <w:tcPr>
            <w:tcW w:w="1221" w:type="dxa"/>
            <w:vAlign w:val="center"/>
          </w:tcPr>
          <w:p w:rsidR="0035410B" w:rsidRPr="00D86DC6" w:rsidRDefault="0035410B" w:rsidP="003B5FF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图组</w:t>
            </w:r>
          </w:p>
        </w:tc>
        <w:tc>
          <w:tcPr>
            <w:tcW w:w="1170" w:type="dxa"/>
            <w:vAlign w:val="center"/>
          </w:tcPr>
          <w:p w:rsidR="0035410B" w:rsidRPr="00D86DC6" w:rsidRDefault="0035410B" w:rsidP="003B5FF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多媒体</w:t>
            </w:r>
          </w:p>
        </w:tc>
        <w:tc>
          <w:tcPr>
            <w:tcW w:w="1170" w:type="dxa"/>
            <w:vAlign w:val="center"/>
          </w:tcPr>
          <w:p w:rsidR="0035410B" w:rsidRPr="00D86DC6" w:rsidRDefault="0035410B" w:rsidP="003B5FF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编译</w:t>
            </w:r>
          </w:p>
        </w:tc>
        <w:tc>
          <w:tcPr>
            <w:tcW w:w="2970" w:type="dxa"/>
          </w:tcPr>
          <w:p w:rsidR="0035410B" w:rsidRPr="00982AC9" w:rsidRDefault="0053482B" w:rsidP="0093135F">
            <w:pPr>
              <w:spacing w:line="360" w:lineRule="auto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982AC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注：此模块面向所有成员</w:t>
            </w:r>
          </w:p>
        </w:tc>
      </w:tr>
      <w:tr w:rsidR="00AA194B" w:rsidTr="00AA194B">
        <w:trPr>
          <w:jc w:val="center"/>
        </w:trPr>
        <w:tc>
          <w:tcPr>
            <w:tcW w:w="1323" w:type="dxa"/>
          </w:tcPr>
          <w:p w:rsidR="00AA194B" w:rsidRPr="00D86DC6" w:rsidRDefault="00AA194B" w:rsidP="0093135F">
            <w:pPr>
              <w:spacing w:line="360" w:lineRule="auto"/>
              <w:rPr>
                <w:rFonts w:ascii="宋体" w:eastAsia="宋体" w:hAnsi="宋体"/>
              </w:rPr>
            </w:pPr>
            <w:r w:rsidRPr="00D86DC6">
              <w:rPr>
                <w:rFonts w:ascii="宋体" w:eastAsia="宋体" w:hAnsi="宋体" w:hint="eastAsia"/>
              </w:rPr>
              <w:t>我的稿件</w:t>
            </w:r>
          </w:p>
        </w:tc>
        <w:tc>
          <w:tcPr>
            <w:tcW w:w="2812" w:type="dxa"/>
            <w:gridSpan w:val="2"/>
            <w:vAlign w:val="center"/>
          </w:tcPr>
          <w:p w:rsidR="00AA194B" w:rsidRPr="00D86DC6" w:rsidRDefault="00AA194B" w:rsidP="00AA194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草稿箱</w:t>
            </w:r>
          </w:p>
        </w:tc>
        <w:tc>
          <w:tcPr>
            <w:tcW w:w="2340" w:type="dxa"/>
            <w:gridSpan w:val="2"/>
            <w:vAlign w:val="center"/>
          </w:tcPr>
          <w:p w:rsidR="00AA194B" w:rsidRPr="00D86DC6" w:rsidRDefault="00AA194B" w:rsidP="00AA194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已提交</w:t>
            </w:r>
          </w:p>
        </w:tc>
        <w:tc>
          <w:tcPr>
            <w:tcW w:w="2970" w:type="dxa"/>
          </w:tcPr>
          <w:p w:rsidR="00AA194B" w:rsidRPr="00982AC9" w:rsidRDefault="00AA194B" w:rsidP="0093135F">
            <w:pPr>
              <w:spacing w:line="360" w:lineRule="auto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982AC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注：此模块面向所有成员</w:t>
            </w:r>
          </w:p>
        </w:tc>
      </w:tr>
      <w:tr w:rsidR="00A879D9" w:rsidTr="00A879D9">
        <w:trPr>
          <w:jc w:val="center"/>
        </w:trPr>
        <w:tc>
          <w:tcPr>
            <w:tcW w:w="1323" w:type="dxa"/>
          </w:tcPr>
          <w:p w:rsidR="00A879D9" w:rsidRPr="00D86DC6" w:rsidRDefault="00A879D9" w:rsidP="0093135F">
            <w:pPr>
              <w:spacing w:line="360" w:lineRule="auto"/>
              <w:rPr>
                <w:rFonts w:ascii="宋体" w:eastAsia="宋体" w:hAnsi="宋体"/>
              </w:rPr>
            </w:pPr>
            <w:r w:rsidRPr="00D86DC6">
              <w:rPr>
                <w:rFonts w:ascii="宋体" w:eastAsia="宋体" w:hAnsi="宋体" w:hint="eastAsia"/>
              </w:rPr>
              <w:t>待审稿库</w:t>
            </w:r>
          </w:p>
        </w:tc>
        <w:tc>
          <w:tcPr>
            <w:tcW w:w="2812" w:type="dxa"/>
            <w:gridSpan w:val="2"/>
            <w:vAlign w:val="center"/>
          </w:tcPr>
          <w:p w:rsidR="00A879D9" w:rsidRPr="00D86DC6" w:rsidRDefault="00A879D9" w:rsidP="00A879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新媒体审核</w:t>
            </w:r>
          </w:p>
        </w:tc>
        <w:tc>
          <w:tcPr>
            <w:tcW w:w="2340" w:type="dxa"/>
            <w:gridSpan w:val="2"/>
            <w:vAlign w:val="center"/>
          </w:tcPr>
          <w:p w:rsidR="00A879D9" w:rsidRPr="00D86DC6" w:rsidRDefault="00A879D9" w:rsidP="00A879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版面审核</w:t>
            </w:r>
          </w:p>
        </w:tc>
        <w:tc>
          <w:tcPr>
            <w:tcW w:w="2970" w:type="dxa"/>
          </w:tcPr>
          <w:p w:rsidR="00A879D9" w:rsidRPr="00982AC9" w:rsidRDefault="00980C90" w:rsidP="0093135F">
            <w:pPr>
              <w:spacing w:line="360" w:lineRule="auto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982AC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注：不同部门不同版面</w:t>
            </w:r>
          </w:p>
        </w:tc>
      </w:tr>
      <w:tr w:rsidR="00366F73" w:rsidTr="00B355D9">
        <w:trPr>
          <w:jc w:val="center"/>
        </w:trPr>
        <w:tc>
          <w:tcPr>
            <w:tcW w:w="1323" w:type="dxa"/>
          </w:tcPr>
          <w:p w:rsidR="00366F73" w:rsidRPr="00D86DC6" w:rsidRDefault="00366F73" w:rsidP="0093135F">
            <w:pPr>
              <w:spacing w:line="360" w:lineRule="auto"/>
              <w:rPr>
                <w:rFonts w:ascii="宋体" w:eastAsia="宋体" w:hAnsi="宋体"/>
              </w:rPr>
            </w:pPr>
            <w:r w:rsidRPr="00D86DC6">
              <w:rPr>
                <w:rFonts w:ascii="宋体" w:eastAsia="宋体" w:hAnsi="宋体" w:hint="eastAsia"/>
              </w:rPr>
              <w:t>已审稿库</w:t>
            </w:r>
          </w:p>
        </w:tc>
        <w:tc>
          <w:tcPr>
            <w:tcW w:w="8122" w:type="dxa"/>
            <w:gridSpan w:val="5"/>
          </w:tcPr>
          <w:p w:rsidR="00366F73" w:rsidRPr="00982AC9" w:rsidRDefault="00166EF5" w:rsidP="0093135F">
            <w:pPr>
              <w:spacing w:line="360" w:lineRule="auto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982AC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注：此模块面向所有成员</w:t>
            </w:r>
          </w:p>
        </w:tc>
      </w:tr>
      <w:tr w:rsidR="00166EF5" w:rsidTr="00166EF5">
        <w:trPr>
          <w:jc w:val="center"/>
        </w:trPr>
        <w:tc>
          <w:tcPr>
            <w:tcW w:w="1323" w:type="dxa"/>
          </w:tcPr>
          <w:p w:rsidR="00166EF5" w:rsidRPr="00D86DC6" w:rsidRDefault="00166EF5" w:rsidP="00166EF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</w:t>
            </w:r>
          </w:p>
        </w:tc>
        <w:tc>
          <w:tcPr>
            <w:tcW w:w="2812" w:type="dxa"/>
            <w:gridSpan w:val="2"/>
            <w:vAlign w:val="center"/>
          </w:tcPr>
          <w:p w:rsidR="00166EF5" w:rsidRPr="00D86DC6" w:rsidRDefault="00166EF5" w:rsidP="00166EF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工作量统计</w:t>
            </w:r>
          </w:p>
        </w:tc>
        <w:tc>
          <w:tcPr>
            <w:tcW w:w="2340" w:type="dxa"/>
            <w:gridSpan w:val="2"/>
            <w:vAlign w:val="center"/>
          </w:tcPr>
          <w:p w:rsidR="00166EF5" w:rsidRPr="00D86DC6" w:rsidRDefault="00166EF5" w:rsidP="00166EF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差错统计</w:t>
            </w:r>
          </w:p>
        </w:tc>
        <w:tc>
          <w:tcPr>
            <w:tcW w:w="2970" w:type="dxa"/>
          </w:tcPr>
          <w:p w:rsidR="00166EF5" w:rsidRPr="00982AC9" w:rsidRDefault="00166EF5" w:rsidP="00166EF5">
            <w:pPr>
              <w:spacing w:line="360" w:lineRule="auto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 w:rsidRPr="00982AC9"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注：此模块面向所有成员</w:t>
            </w:r>
          </w:p>
        </w:tc>
      </w:tr>
    </w:tbl>
    <w:p w:rsidR="00A76857" w:rsidRDefault="00A76857" w:rsidP="003D563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FC4" w:rsidRPr="001C1B17" w:rsidRDefault="00447FC4" w:rsidP="003D563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1C1B17">
        <w:rPr>
          <w:rFonts w:ascii="宋体" w:eastAsia="宋体" w:hAnsi="宋体"/>
          <w:b/>
          <w:sz w:val="28"/>
          <w:szCs w:val="28"/>
        </w:rPr>
        <w:t>5</w:t>
      </w:r>
      <w:r w:rsidRPr="001C1B17">
        <w:rPr>
          <w:rFonts w:ascii="宋体" w:eastAsia="宋体" w:hAnsi="宋体" w:hint="eastAsia"/>
          <w:b/>
          <w:sz w:val="28"/>
          <w:szCs w:val="28"/>
        </w:rPr>
        <w:t>、采编系统正式启用前的安排</w:t>
      </w:r>
    </w:p>
    <w:p w:rsidR="00480BB6" w:rsidRDefault="00374FDF" w:rsidP="00480B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80BB6">
        <w:rPr>
          <w:rFonts w:ascii="宋体" w:eastAsia="宋体" w:hAnsi="宋体" w:hint="eastAsia"/>
          <w:sz w:val="24"/>
          <w:szCs w:val="24"/>
        </w:rPr>
        <w:t>培训期间会发放大家一套完整的视频教程。</w:t>
      </w:r>
    </w:p>
    <w:p w:rsidR="00480BB6" w:rsidRDefault="00480BB6" w:rsidP="003D56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（2）在培训过后请大家先熟悉这套系统的整体流程，如遇到问题请及时联系。</w:t>
      </w:r>
    </w:p>
    <w:p w:rsidR="00F37CA2" w:rsidRDefault="00F37CA2" w:rsidP="003D56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（3）在正式启动采编系统之前，请不要发布正式稿件，只做</w:t>
      </w:r>
      <w:r w:rsidR="00135A55">
        <w:rPr>
          <w:rFonts w:ascii="宋体" w:eastAsia="宋体" w:hAnsi="宋体" w:hint="eastAsia"/>
          <w:sz w:val="24"/>
          <w:szCs w:val="24"/>
        </w:rPr>
        <w:t>测试发布稿件</w:t>
      </w:r>
      <w:r>
        <w:rPr>
          <w:rFonts w:ascii="宋体" w:eastAsia="宋体" w:hAnsi="宋体" w:hint="eastAsia"/>
          <w:sz w:val="24"/>
          <w:szCs w:val="24"/>
        </w:rPr>
        <w:t>之用。</w:t>
      </w:r>
    </w:p>
    <w:p w:rsidR="00E35627" w:rsidRPr="0093135F" w:rsidRDefault="00E35627" w:rsidP="003D56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80BB6">
        <w:rPr>
          <w:rFonts w:ascii="宋体" w:eastAsia="宋体" w:hAnsi="宋体" w:hint="eastAsia"/>
          <w:sz w:val="24"/>
          <w:szCs w:val="24"/>
        </w:rPr>
        <w:t>在10月24日</w:t>
      </w:r>
      <w:r w:rsidR="00F37CA2">
        <w:rPr>
          <w:rFonts w:ascii="宋体" w:eastAsia="宋体" w:hAnsi="宋体" w:hint="eastAsia"/>
          <w:sz w:val="24"/>
          <w:szCs w:val="24"/>
        </w:rPr>
        <w:t>之后，</w:t>
      </w:r>
      <w:r w:rsidR="00B20449">
        <w:rPr>
          <w:rFonts w:ascii="宋体" w:eastAsia="宋体" w:hAnsi="宋体" w:hint="eastAsia"/>
          <w:sz w:val="24"/>
          <w:szCs w:val="24"/>
        </w:rPr>
        <w:t>将正式启动采编系统，</w:t>
      </w:r>
      <w:r w:rsidR="00F37CA2">
        <w:rPr>
          <w:rFonts w:ascii="宋体" w:eastAsia="宋体" w:hAnsi="宋体" w:hint="eastAsia"/>
          <w:sz w:val="24"/>
          <w:szCs w:val="24"/>
        </w:rPr>
        <w:t>所有记者需将所上传稿件同时发布在PHPBB论坛和新采编系统上，以备不时之需。</w:t>
      </w:r>
    </w:p>
    <w:sectPr w:rsidR="00E35627" w:rsidRPr="0093135F" w:rsidSect="00A81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85E" w:rsidRDefault="006E585E" w:rsidP="00FD1C07">
      <w:pPr>
        <w:spacing w:after="0" w:line="240" w:lineRule="auto"/>
      </w:pPr>
      <w:r>
        <w:separator/>
      </w:r>
    </w:p>
  </w:endnote>
  <w:endnote w:type="continuationSeparator" w:id="0">
    <w:p w:rsidR="006E585E" w:rsidRDefault="006E585E" w:rsidP="00FD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14979"/>
      <w:docPartObj>
        <w:docPartGallery w:val="Page Numbers (Bottom of Page)"/>
        <w:docPartUnique/>
      </w:docPartObj>
    </w:sdtPr>
    <w:sdtEndPr/>
    <w:sdtContent>
      <w:p w:rsidR="001E10BA" w:rsidRDefault="001E10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76E" w:rsidRPr="008C076E">
          <w:rPr>
            <w:noProof/>
            <w:lang w:val="zh-CN"/>
          </w:rPr>
          <w:t>6</w:t>
        </w:r>
        <w:r>
          <w:fldChar w:fldCharType="end"/>
        </w:r>
      </w:p>
    </w:sdtContent>
  </w:sdt>
  <w:p w:rsidR="001E10BA" w:rsidRDefault="001E10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85E" w:rsidRDefault="006E585E" w:rsidP="00FD1C07">
      <w:pPr>
        <w:spacing w:after="0" w:line="240" w:lineRule="auto"/>
      </w:pPr>
      <w:r>
        <w:separator/>
      </w:r>
    </w:p>
  </w:footnote>
  <w:footnote w:type="continuationSeparator" w:id="0">
    <w:p w:rsidR="006E585E" w:rsidRDefault="006E585E" w:rsidP="00FD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C07" w:rsidRDefault="00FD1C07">
    <w:pPr>
      <w:pStyle w:val="a6"/>
    </w:pPr>
    <w:r>
      <w:rPr>
        <w:noProof/>
      </w:rPr>
      <w:drawing>
        <wp:inline distT="0" distB="0" distL="0" distR="0" wp14:anchorId="1E701DF1" wp14:editId="4E396D82">
          <wp:extent cx="1094653" cy="390525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格律集团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645" cy="394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1C07" w:rsidRDefault="009A1E0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AEE98" wp14:editId="660FF2F1">
              <wp:simplePos x="0" y="0"/>
              <wp:positionH relativeFrom="column">
                <wp:posOffset>0</wp:posOffset>
              </wp:positionH>
              <wp:positionV relativeFrom="paragraph">
                <wp:posOffset>53340</wp:posOffset>
              </wp:positionV>
              <wp:extent cx="5495925" cy="0"/>
              <wp:effectExtent l="0" t="0" r="2857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142276" id="直接连接符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2pt" to="432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645"/>
    <w:multiLevelType w:val="hybridMultilevel"/>
    <w:tmpl w:val="5AA00F22"/>
    <w:lvl w:ilvl="0" w:tplc="395AB44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0051"/>
    <w:multiLevelType w:val="hybridMultilevel"/>
    <w:tmpl w:val="84A2D81C"/>
    <w:lvl w:ilvl="0" w:tplc="06B4969C">
      <w:start w:val="1"/>
      <w:numFmt w:val="decimal"/>
      <w:lvlText w:val="%1、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3FFC"/>
    <w:multiLevelType w:val="hybridMultilevel"/>
    <w:tmpl w:val="54E07B4C"/>
    <w:lvl w:ilvl="0" w:tplc="71C2A96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F5AFC"/>
    <w:multiLevelType w:val="hybridMultilevel"/>
    <w:tmpl w:val="B44EC176"/>
    <w:lvl w:ilvl="0" w:tplc="05109C0A">
      <w:start w:val="1"/>
      <w:numFmt w:val="upperLetter"/>
      <w:lvlText w:val="%1、"/>
      <w:lvlJc w:val="left"/>
      <w:pPr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40CC0D92"/>
    <w:multiLevelType w:val="hybridMultilevel"/>
    <w:tmpl w:val="515C9A26"/>
    <w:lvl w:ilvl="0" w:tplc="425A0ADE">
      <w:start w:val="1"/>
      <w:numFmt w:val="japaneseCounting"/>
      <w:lvlText w:val="%1、"/>
      <w:lvlJc w:val="left"/>
      <w:pPr>
        <w:ind w:left="147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67AD1386"/>
    <w:multiLevelType w:val="hybridMultilevel"/>
    <w:tmpl w:val="42D0A53A"/>
    <w:lvl w:ilvl="0" w:tplc="82546B2E">
      <w:start w:val="1"/>
      <w:numFmt w:val="upperLetter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D755D63"/>
    <w:multiLevelType w:val="hybridMultilevel"/>
    <w:tmpl w:val="B6462592"/>
    <w:lvl w:ilvl="0" w:tplc="912A68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3C"/>
    <w:rsid w:val="00000CC2"/>
    <w:rsid w:val="000028D0"/>
    <w:rsid w:val="0000383B"/>
    <w:rsid w:val="00006FAA"/>
    <w:rsid w:val="00015875"/>
    <w:rsid w:val="000158D9"/>
    <w:rsid w:val="00026DD3"/>
    <w:rsid w:val="00047EB1"/>
    <w:rsid w:val="00065E18"/>
    <w:rsid w:val="00074DDE"/>
    <w:rsid w:val="000960F7"/>
    <w:rsid w:val="000A6518"/>
    <w:rsid w:val="000B2A4C"/>
    <w:rsid w:val="000B4543"/>
    <w:rsid w:val="000B6279"/>
    <w:rsid w:val="000C0BB4"/>
    <w:rsid w:val="000C2839"/>
    <w:rsid w:val="000D212C"/>
    <w:rsid w:val="001006AB"/>
    <w:rsid w:val="00106525"/>
    <w:rsid w:val="00124AFA"/>
    <w:rsid w:val="00126C84"/>
    <w:rsid w:val="0013308C"/>
    <w:rsid w:val="00135A55"/>
    <w:rsid w:val="00147427"/>
    <w:rsid w:val="00160B59"/>
    <w:rsid w:val="00164F7F"/>
    <w:rsid w:val="00166EF5"/>
    <w:rsid w:val="001A1928"/>
    <w:rsid w:val="001A2A6B"/>
    <w:rsid w:val="001A7823"/>
    <w:rsid w:val="001C1B17"/>
    <w:rsid w:val="001C5176"/>
    <w:rsid w:val="001D43BC"/>
    <w:rsid w:val="001D632B"/>
    <w:rsid w:val="001E0C05"/>
    <w:rsid w:val="001E10BA"/>
    <w:rsid w:val="001E3E41"/>
    <w:rsid w:val="001E640E"/>
    <w:rsid w:val="001F10C9"/>
    <w:rsid w:val="001F1A21"/>
    <w:rsid w:val="001F575D"/>
    <w:rsid w:val="00200AEF"/>
    <w:rsid w:val="002038EE"/>
    <w:rsid w:val="00204164"/>
    <w:rsid w:val="00204E46"/>
    <w:rsid w:val="0021030B"/>
    <w:rsid w:val="002145FA"/>
    <w:rsid w:val="002227FA"/>
    <w:rsid w:val="002269E0"/>
    <w:rsid w:val="002316D7"/>
    <w:rsid w:val="00234D70"/>
    <w:rsid w:val="00253382"/>
    <w:rsid w:val="00254D02"/>
    <w:rsid w:val="00255B92"/>
    <w:rsid w:val="00261647"/>
    <w:rsid w:val="00285831"/>
    <w:rsid w:val="00295B57"/>
    <w:rsid w:val="002B0573"/>
    <w:rsid w:val="002C2350"/>
    <w:rsid w:val="002C54F6"/>
    <w:rsid w:val="002F17EA"/>
    <w:rsid w:val="002F7655"/>
    <w:rsid w:val="002F7911"/>
    <w:rsid w:val="00315145"/>
    <w:rsid w:val="0032216C"/>
    <w:rsid w:val="0032748D"/>
    <w:rsid w:val="003319DB"/>
    <w:rsid w:val="003374C1"/>
    <w:rsid w:val="00343842"/>
    <w:rsid w:val="00347358"/>
    <w:rsid w:val="003526E6"/>
    <w:rsid w:val="0035410B"/>
    <w:rsid w:val="00364F82"/>
    <w:rsid w:val="00366F73"/>
    <w:rsid w:val="00372029"/>
    <w:rsid w:val="00374FDF"/>
    <w:rsid w:val="00380E4C"/>
    <w:rsid w:val="00382443"/>
    <w:rsid w:val="0038264E"/>
    <w:rsid w:val="00391C74"/>
    <w:rsid w:val="003B5FF2"/>
    <w:rsid w:val="003C1855"/>
    <w:rsid w:val="003C47C2"/>
    <w:rsid w:val="003C6BBD"/>
    <w:rsid w:val="003D43D1"/>
    <w:rsid w:val="003D5633"/>
    <w:rsid w:val="003E521D"/>
    <w:rsid w:val="003F61D7"/>
    <w:rsid w:val="003F6B32"/>
    <w:rsid w:val="00400643"/>
    <w:rsid w:val="00403215"/>
    <w:rsid w:val="00426979"/>
    <w:rsid w:val="00426B6A"/>
    <w:rsid w:val="00430C2F"/>
    <w:rsid w:val="004316F8"/>
    <w:rsid w:val="00446BF0"/>
    <w:rsid w:val="00447FC4"/>
    <w:rsid w:val="00460925"/>
    <w:rsid w:val="00463F30"/>
    <w:rsid w:val="00465689"/>
    <w:rsid w:val="004776AB"/>
    <w:rsid w:val="00480BB6"/>
    <w:rsid w:val="00485247"/>
    <w:rsid w:val="004852DD"/>
    <w:rsid w:val="004855D7"/>
    <w:rsid w:val="00485B27"/>
    <w:rsid w:val="0049383D"/>
    <w:rsid w:val="00493E4C"/>
    <w:rsid w:val="004A3F48"/>
    <w:rsid w:val="004B34A8"/>
    <w:rsid w:val="004C3448"/>
    <w:rsid w:val="004D4408"/>
    <w:rsid w:val="004D4CE6"/>
    <w:rsid w:val="004E517D"/>
    <w:rsid w:val="004E667F"/>
    <w:rsid w:val="004F7737"/>
    <w:rsid w:val="00503A92"/>
    <w:rsid w:val="00504958"/>
    <w:rsid w:val="00506907"/>
    <w:rsid w:val="0053482B"/>
    <w:rsid w:val="00536CFA"/>
    <w:rsid w:val="005461EC"/>
    <w:rsid w:val="00567720"/>
    <w:rsid w:val="0057137B"/>
    <w:rsid w:val="00574536"/>
    <w:rsid w:val="005762BF"/>
    <w:rsid w:val="00576645"/>
    <w:rsid w:val="00597DCB"/>
    <w:rsid w:val="005D45EF"/>
    <w:rsid w:val="005F173A"/>
    <w:rsid w:val="006117F3"/>
    <w:rsid w:val="00612394"/>
    <w:rsid w:val="00614613"/>
    <w:rsid w:val="0062107D"/>
    <w:rsid w:val="006240B6"/>
    <w:rsid w:val="006251A9"/>
    <w:rsid w:val="006302BA"/>
    <w:rsid w:val="006564A4"/>
    <w:rsid w:val="00665D1F"/>
    <w:rsid w:val="00677C8D"/>
    <w:rsid w:val="00680A1D"/>
    <w:rsid w:val="00683795"/>
    <w:rsid w:val="00692B8E"/>
    <w:rsid w:val="00692E98"/>
    <w:rsid w:val="00693A20"/>
    <w:rsid w:val="00695B43"/>
    <w:rsid w:val="006A4BE3"/>
    <w:rsid w:val="006A5740"/>
    <w:rsid w:val="006B1D25"/>
    <w:rsid w:val="006B3C80"/>
    <w:rsid w:val="006E2E33"/>
    <w:rsid w:val="006E585E"/>
    <w:rsid w:val="00707AC0"/>
    <w:rsid w:val="007107CF"/>
    <w:rsid w:val="0071276C"/>
    <w:rsid w:val="00733D4D"/>
    <w:rsid w:val="00743ABF"/>
    <w:rsid w:val="00761968"/>
    <w:rsid w:val="00771242"/>
    <w:rsid w:val="007733C0"/>
    <w:rsid w:val="007831E7"/>
    <w:rsid w:val="007958E6"/>
    <w:rsid w:val="00795D63"/>
    <w:rsid w:val="007A2FD2"/>
    <w:rsid w:val="007B2C48"/>
    <w:rsid w:val="007D7CA2"/>
    <w:rsid w:val="007F204F"/>
    <w:rsid w:val="007F226A"/>
    <w:rsid w:val="007F4517"/>
    <w:rsid w:val="00803A14"/>
    <w:rsid w:val="00817F94"/>
    <w:rsid w:val="008304C6"/>
    <w:rsid w:val="008452FB"/>
    <w:rsid w:val="00847DC0"/>
    <w:rsid w:val="00852B07"/>
    <w:rsid w:val="008610AA"/>
    <w:rsid w:val="008760CD"/>
    <w:rsid w:val="008813E4"/>
    <w:rsid w:val="008A0161"/>
    <w:rsid w:val="008A3EB4"/>
    <w:rsid w:val="008A6DC6"/>
    <w:rsid w:val="008B5BFA"/>
    <w:rsid w:val="008C076E"/>
    <w:rsid w:val="008C2116"/>
    <w:rsid w:val="008C5E22"/>
    <w:rsid w:val="008D19DB"/>
    <w:rsid w:val="008D2251"/>
    <w:rsid w:val="008D7A47"/>
    <w:rsid w:val="00900246"/>
    <w:rsid w:val="009066AA"/>
    <w:rsid w:val="009128AF"/>
    <w:rsid w:val="00915D95"/>
    <w:rsid w:val="00924CEA"/>
    <w:rsid w:val="0093135F"/>
    <w:rsid w:val="00934FC7"/>
    <w:rsid w:val="00941885"/>
    <w:rsid w:val="00944BFB"/>
    <w:rsid w:val="00953914"/>
    <w:rsid w:val="00954B96"/>
    <w:rsid w:val="00957D16"/>
    <w:rsid w:val="0096089A"/>
    <w:rsid w:val="00962E3C"/>
    <w:rsid w:val="009660E2"/>
    <w:rsid w:val="00971315"/>
    <w:rsid w:val="009713C0"/>
    <w:rsid w:val="00975841"/>
    <w:rsid w:val="00980C90"/>
    <w:rsid w:val="00982AC9"/>
    <w:rsid w:val="009A0B1C"/>
    <w:rsid w:val="009A1E04"/>
    <w:rsid w:val="009B5495"/>
    <w:rsid w:val="009C02BE"/>
    <w:rsid w:val="009C69D9"/>
    <w:rsid w:val="009D2D65"/>
    <w:rsid w:val="009D36FB"/>
    <w:rsid w:val="009E0B7E"/>
    <w:rsid w:val="009F04CB"/>
    <w:rsid w:val="009F410F"/>
    <w:rsid w:val="00A03371"/>
    <w:rsid w:val="00A11EF5"/>
    <w:rsid w:val="00A12C07"/>
    <w:rsid w:val="00A27673"/>
    <w:rsid w:val="00A27DDE"/>
    <w:rsid w:val="00A32B9E"/>
    <w:rsid w:val="00A454E7"/>
    <w:rsid w:val="00A53C73"/>
    <w:rsid w:val="00A53D20"/>
    <w:rsid w:val="00A558E4"/>
    <w:rsid w:val="00A6269D"/>
    <w:rsid w:val="00A672F7"/>
    <w:rsid w:val="00A76857"/>
    <w:rsid w:val="00A81489"/>
    <w:rsid w:val="00A8453D"/>
    <w:rsid w:val="00A84F61"/>
    <w:rsid w:val="00A879D9"/>
    <w:rsid w:val="00A90FA7"/>
    <w:rsid w:val="00AA194B"/>
    <w:rsid w:val="00AA30A3"/>
    <w:rsid w:val="00AA4DB0"/>
    <w:rsid w:val="00AA5945"/>
    <w:rsid w:val="00AB271E"/>
    <w:rsid w:val="00AC4CB5"/>
    <w:rsid w:val="00AC75F4"/>
    <w:rsid w:val="00AD4692"/>
    <w:rsid w:val="00AF0DBE"/>
    <w:rsid w:val="00AF1013"/>
    <w:rsid w:val="00AF1221"/>
    <w:rsid w:val="00B1179C"/>
    <w:rsid w:val="00B179AE"/>
    <w:rsid w:val="00B20449"/>
    <w:rsid w:val="00B22338"/>
    <w:rsid w:val="00B31770"/>
    <w:rsid w:val="00B450BB"/>
    <w:rsid w:val="00B75BC7"/>
    <w:rsid w:val="00B7728C"/>
    <w:rsid w:val="00B777EB"/>
    <w:rsid w:val="00B80CB1"/>
    <w:rsid w:val="00B9060D"/>
    <w:rsid w:val="00B956FF"/>
    <w:rsid w:val="00BB168B"/>
    <w:rsid w:val="00BD2FFA"/>
    <w:rsid w:val="00BD5105"/>
    <w:rsid w:val="00BE2D62"/>
    <w:rsid w:val="00BE3312"/>
    <w:rsid w:val="00BF1DBF"/>
    <w:rsid w:val="00C00F96"/>
    <w:rsid w:val="00C01C75"/>
    <w:rsid w:val="00C132B5"/>
    <w:rsid w:val="00C1475D"/>
    <w:rsid w:val="00C1553C"/>
    <w:rsid w:val="00C24F3D"/>
    <w:rsid w:val="00C26984"/>
    <w:rsid w:val="00C30DCC"/>
    <w:rsid w:val="00C61ABB"/>
    <w:rsid w:val="00C81D54"/>
    <w:rsid w:val="00C90D04"/>
    <w:rsid w:val="00C91C57"/>
    <w:rsid w:val="00C9332D"/>
    <w:rsid w:val="00C94DAD"/>
    <w:rsid w:val="00C94EA2"/>
    <w:rsid w:val="00CB3172"/>
    <w:rsid w:val="00CE3B31"/>
    <w:rsid w:val="00CF2AF8"/>
    <w:rsid w:val="00CF5053"/>
    <w:rsid w:val="00D01128"/>
    <w:rsid w:val="00D07F92"/>
    <w:rsid w:val="00D1007D"/>
    <w:rsid w:val="00D21534"/>
    <w:rsid w:val="00D25EEE"/>
    <w:rsid w:val="00D2699F"/>
    <w:rsid w:val="00D313F2"/>
    <w:rsid w:val="00D32747"/>
    <w:rsid w:val="00D3502F"/>
    <w:rsid w:val="00D44A3E"/>
    <w:rsid w:val="00D52A01"/>
    <w:rsid w:val="00D615F1"/>
    <w:rsid w:val="00D62680"/>
    <w:rsid w:val="00D72730"/>
    <w:rsid w:val="00D86DC6"/>
    <w:rsid w:val="00D94B5B"/>
    <w:rsid w:val="00DB40E6"/>
    <w:rsid w:val="00DD105E"/>
    <w:rsid w:val="00DD5278"/>
    <w:rsid w:val="00DE3057"/>
    <w:rsid w:val="00E33532"/>
    <w:rsid w:val="00E35574"/>
    <w:rsid w:val="00E35627"/>
    <w:rsid w:val="00E52DC0"/>
    <w:rsid w:val="00E613ED"/>
    <w:rsid w:val="00E617C7"/>
    <w:rsid w:val="00E64861"/>
    <w:rsid w:val="00E744F5"/>
    <w:rsid w:val="00E7573D"/>
    <w:rsid w:val="00E967DC"/>
    <w:rsid w:val="00E97F1D"/>
    <w:rsid w:val="00EA619C"/>
    <w:rsid w:val="00EC753D"/>
    <w:rsid w:val="00ED2E68"/>
    <w:rsid w:val="00EF68DE"/>
    <w:rsid w:val="00EF7326"/>
    <w:rsid w:val="00F012DD"/>
    <w:rsid w:val="00F031DE"/>
    <w:rsid w:val="00F068A5"/>
    <w:rsid w:val="00F13DB0"/>
    <w:rsid w:val="00F1793B"/>
    <w:rsid w:val="00F24D7F"/>
    <w:rsid w:val="00F378C0"/>
    <w:rsid w:val="00F37CA2"/>
    <w:rsid w:val="00F57D95"/>
    <w:rsid w:val="00F644F4"/>
    <w:rsid w:val="00F962E0"/>
    <w:rsid w:val="00FB6DD1"/>
    <w:rsid w:val="00FC01DF"/>
    <w:rsid w:val="00FD1C07"/>
    <w:rsid w:val="00FF49F9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CCCD0"/>
  <w15:chartTrackingRefBased/>
  <w15:docId w15:val="{3B5B01F0-D825-45CB-B89B-5663E4C0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D1C07"/>
    <w:pPr>
      <w:spacing w:after="100" w:line="276" w:lineRule="auto"/>
      <w:ind w:left="220"/>
    </w:pPr>
    <w:rPr>
      <w:rFonts w:ascii="Calibri" w:eastAsia="宋体" w:hAnsi="Calibri" w:cs="Times New Roman"/>
    </w:rPr>
  </w:style>
  <w:style w:type="paragraph" w:styleId="1">
    <w:name w:val="toc 1"/>
    <w:aliases w:val="目录"/>
    <w:basedOn w:val="a"/>
    <w:next w:val="a"/>
    <w:autoRedefine/>
    <w:uiPriority w:val="39"/>
    <w:unhideWhenUsed/>
    <w:qFormat/>
    <w:rsid w:val="00FD1C07"/>
    <w:pPr>
      <w:spacing w:after="100" w:line="276" w:lineRule="auto"/>
    </w:pPr>
    <w:rPr>
      <w:rFonts w:ascii="Calibri" w:eastAsia="宋体" w:hAnsi="Calibri" w:cs="Times New Roman"/>
      <w:sz w:val="24"/>
    </w:rPr>
  </w:style>
  <w:style w:type="character" w:styleId="a3">
    <w:name w:val="Hyperlink"/>
    <w:uiPriority w:val="99"/>
    <w:unhideWhenUsed/>
    <w:rsid w:val="00FD1C07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FD1C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明显引用 字符"/>
    <w:basedOn w:val="a0"/>
    <w:link w:val="a4"/>
    <w:uiPriority w:val="30"/>
    <w:rsid w:val="00FD1C07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FD1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FD1C07"/>
  </w:style>
  <w:style w:type="paragraph" w:styleId="a8">
    <w:name w:val="footer"/>
    <w:basedOn w:val="a"/>
    <w:link w:val="a9"/>
    <w:uiPriority w:val="99"/>
    <w:unhideWhenUsed/>
    <w:rsid w:val="00FD1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FD1C07"/>
  </w:style>
  <w:style w:type="paragraph" w:styleId="aa">
    <w:name w:val="Title"/>
    <w:basedOn w:val="a"/>
    <w:next w:val="a"/>
    <w:link w:val="ab"/>
    <w:uiPriority w:val="10"/>
    <w:qFormat/>
    <w:rsid w:val="00FD1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FD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9128AF"/>
    <w:pPr>
      <w:ind w:left="720"/>
      <w:contextualSpacing/>
    </w:pPr>
  </w:style>
  <w:style w:type="table" w:styleId="ad">
    <w:name w:val="Table Grid"/>
    <w:basedOn w:val="a1"/>
    <w:uiPriority w:val="39"/>
    <w:rsid w:val="00A6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zyy3876@li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8CAE5-E1B9-4096-9018-9E626FF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Zhao</dc:creator>
  <cp:keywords/>
  <dc:description/>
  <cp:lastModifiedBy>Alston Zhao</cp:lastModifiedBy>
  <cp:revision>149</cp:revision>
  <dcterms:created xsi:type="dcterms:W3CDTF">2016-10-06T05:45:00Z</dcterms:created>
  <dcterms:modified xsi:type="dcterms:W3CDTF">2016-10-12T23:04:00Z</dcterms:modified>
</cp:coreProperties>
</file>