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2C3E50"/>
          <w:sz w:val="56"/>
        </w:rPr>
        <w:t>荷小悦</w:t>
        <w:br/>
        <w:t>潜在收购方分析报告</w:t>
      </w:r>
    </w:p>
    <w:p>
      <w:pPr>
        <w:jc w:val="center"/>
      </w:pPr>
      <w:r>
        <w:rPr>
          <w:rFonts w:ascii="Microsoft YaHei" w:hAnsi="Microsoft YaHei" w:eastAsia="Microsoft YaHei"/>
          <w:color w:val="16A085"/>
          <w:sz w:val="28"/>
        </w:rPr>
        <w:t>战略价值评估 · 收购方画像 · 交易路径设计</w:t>
        <w:br/>
        <w:t>为被收购做好准备，实现价值最大化</w:t>
      </w:r>
    </w:p>
    <w:p/>
    <w:p>
      <w:r>
        <w:rPr>
          <w:rFonts w:ascii="Microsoft YaHei" w:hAnsi="Microsoft YaHei" w:eastAsia="Microsoft YaHei"/>
          <w:b/>
          <w:color w:val="27AE60"/>
          <w:sz w:val="22"/>
        </w:rPr>
        <w:t>核心观点</w:t>
      </w:r>
      <w:r>
        <w:rPr>
          <w:rFonts w:ascii="Microsoft YaHei" w:hAnsi="Microsoft YaHei" w:eastAsia="Microsoft YaHei"/>
          <w:color w:val="2C3E50"/>
          <w:sz w:val="20"/>
        </w:rPr>
        <w:br/>
        <w:t>荷小悦最有价值的不是门店数量，而是：</w:t>
        <w:br/>
        <w:t>1. AI+健康数据资产（1000万+用户健康档案）</w:t>
        <w:br/>
        <w:t>2. 数字化运营中台（可复制的万店管理能力）</w:t>
        <w:br/>
        <w:t>3. 女性健康消费入口（25-40岁高价值客群）</w:t>
        <w:br/>
        <w:t>4. 中式理疗标准化能力（技术+供应链）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目录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一、荷小悦的战略价值：收购方看中什么？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二、潜在收购方分析：六大类买家画像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三、收购可能性排序：TOP10潜在买家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四、交易结构设计：如何卖出好价钱？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五、被收购准备清单：现在该做什么？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一、荷小悦的战略价值：收购方看中什么？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1.1 四大核心资产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【资产一：健康数据资产】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1000万+用户健康档案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面诊/舌诊/体态数据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服务记录（症状、改善效果）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消费行为（频次、偏好、LTV）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保险公司：精准定价、核保风控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药企/保健品：精准营销、产品研发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体检机构：客户导流、健康管理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估值参考：平安好医生上市时，1亿注册用户估值500亿港币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荷小悦1000万深度健康数据，保守估值30-50亿人民币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【资产二：数字化运营中台】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AI选址系统：2小时完成选址分析，准确率提升40%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AI排班系统：技师空闲率降低50%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AI客户运营：14天流失预警，召回率提升60%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供应链中台：千店集采，成本降低40%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可快速复制到其他连锁品牌（SaaS化输出）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降低门店管理成本（边际成本趋零）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估值参考：美团、饿了么等本地生活平台的核心就是中台能力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【资产三：女性健康消费入口】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70%女性用户，25-40岁高价值客群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高频（月均2-3次）、高粘性（复购率50%+）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交叉销售潜力：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保健品（红豆薏米、艾草制品）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美容抗衰（精油、面膜）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女性保险（健康险、重疾险）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运动健身（瑜伽、普拉提）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线下流量入口（类似屈臣氏/丝芙兰）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可嫁接各种女性健康产品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【资产四：中式理疗标准化能力】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技师培训体系：VR实训，3个月培养合格技师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服务标准化：14个标准项目，AI质检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供应链整合：精油/艾条/泡脚包等自主研发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解决传统中医"难复制"痛点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可快速扩张（对标海底捞的标准化）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1.2 荷小悦对不同买家的吸引力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t>买家类型</w:t>
            </w:r>
          </w:p>
        </w:tc>
        <w:tc>
          <w:tcPr>
            <w:tcW w:type="dxa" w:w="3009"/>
          </w:tcPr>
          <w:p>
            <w:r>
              <w:t>看中的资产</w:t>
            </w:r>
          </w:p>
        </w:tc>
        <w:tc>
          <w:tcPr>
            <w:tcW w:type="dxa" w:w="3009"/>
          </w:tcPr>
          <w:p>
            <w:r>
              <w:t>协同价值</w:t>
            </w:r>
          </w:p>
        </w:tc>
      </w:tr>
      <w:tr>
        <w:tc>
          <w:tcPr>
            <w:tcW w:type="dxa" w:w="3009"/>
          </w:tcPr>
          <w:p>
            <w:r>
              <w:t>互联网巨头</w:t>
              <w:br/>
              <w:t>(阿里/腾讯/美团)</w:t>
            </w:r>
          </w:p>
        </w:tc>
        <w:tc>
          <w:tcPr>
            <w:tcW w:type="dxa" w:w="3009"/>
          </w:tcPr>
          <w:p>
            <w:r>
              <w:t>健康数据+流量入口</w:t>
            </w:r>
          </w:p>
        </w:tc>
        <w:tc>
          <w:tcPr>
            <w:tcW w:type="dxa" w:w="3009"/>
          </w:tcPr>
          <w:p>
            <w:r>
              <w:t>补齐本地生活健康版图，数据赋能其他业务</w:t>
            </w:r>
          </w:p>
        </w:tc>
      </w:tr>
      <w:tr>
        <w:tc>
          <w:tcPr>
            <w:tcW w:type="dxa" w:w="3009"/>
          </w:tcPr>
          <w:p>
            <w:r>
              <w:t>保险公司</w:t>
              <w:br/>
              <w:t>(平安/太保/国寿)</w:t>
            </w:r>
          </w:p>
        </w:tc>
        <w:tc>
          <w:tcPr>
            <w:tcW w:type="dxa" w:w="3009"/>
          </w:tcPr>
          <w:p>
            <w:r>
              <w:t>健康数据+线下触点</w:t>
            </w:r>
          </w:p>
        </w:tc>
        <w:tc>
          <w:tcPr>
            <w:tcW w:type="dxa" w:w="3009"/>
          </w:tcPr>
          <w:p>
            <w:r>
              <w:t>精准定价、控费、健康管理服务</w:t>
            </w:r>
          </w:p>
        </w:tc>
      </w:tr>
      <w:tr>
        <w:tc>
          <w:tcPr>
            <w:tcW w:type="dxa" w:w="3009"/>
          </w:tcPr>
          <w:p>
            <w:r>
              <w:t>医药健康集团</w:t>
              <w:br/>
              <w:t>(云南白药/同仁堂)</w:t>
            </w:r>
          </w:p>
        </w:tc>
        <w:tc>
          <w:tcPr>
            <w:tcW w:type="dxa" w:w="3009"/>
          </w:tcPr>
          <w:p>
            <w:r>
              <w:t>销售渠道+品牌背书</w:t>
            </w:r>
          </w:p>
        </w:tc>
        <w:tc>
          <w:tcPr>
            <w:tcW w:type="dxa" w:w="3009"/>
          </w:tcPr>
          <w:p>
            <w:r>
              <w:t>传统中药现代化，直达C端</w:t>
            </w:r>
          </w:p>
        </w:tc>
      </w:tr>
      <w:tr>
        <w:tc>
          <w:tcPr>
            <w:tcW w:type="dxa" w:w="3009"/>
          </w:tcPr>
          <w:p>
            <w:r>
              <w:t>连锁零售巨头</w:t>
              <w:br/>
              <w:t>(永辉/沃尔玛)</w:t>
            </w:r>
          </w:p>
        </w:tc>
        <w:tc>
          <w:tcPr>
            <w:tcW w:type="dxa" w:w="3009"/>
          </w:tcPr>
          <w:p>
            <w:r>
              <w:t>线下门店+会员</w:t>
            </w:r>
          </w:p>
        </w:tc>
        <w:tc>
          <w:tcPr>
            <w:tcW w:type="dxa" w:w="3009"/>
          </w:tcPr>
          <w:p>
            <w:r>
              <w:t>健康服务引流，提升客单价</w:t>
            </w:r>
          </w:p>
        </w:tc>
      </w:tr>
      <w:tr>
        <w:tc>
          <w:tcPr>
            <w:tcW w:type="dxa" w:w="3009"/>
          </w:tcPr>
          <w:p>
            <w:r>
              <w:t>PE/产业基金</w:t>
            </w:r>
          </w:p>
        </w:tc>
        <w:tc>
          <w:tcPr>
            <w:tcW w:type="dxa" w:w="3009"/>
          </w:tcPr>
          <w:p>
            <w:r>
              <w:t>财务回报+整合机会</w:t>
            </w:r>
          </w:p>
        </w:tc>
        <w:tc>
          <w:tcPr>
            <w:tcW w:type="dxa" w:w="3009"/>
          </w:tcPr>
          <w:p>
            <w:r>
              <w:t>整合行业碎片，打造平台</w:t>
            </w:r>
          </w:p>
        </w:tc>
      </w:tr>
      <w:tr>
        <w:tc>
          <w:tcPr>
            <w:tcW w:type="dxa" w:w="3009"/>
          </w:tcPr>
          <w:p>
            <w:r>
              <w:t>海外健康巨头</w:t>
              <w:br/>
              <w:t>(GNC/屈臣氏)</w:t>
            </w:r>
          </w:p>
        </w:tc>
        <w:tc>
          <w:tcPr>
            <w:tcW w:type="dxa" w:w="3009"/>
          </w:tcPr>
          <w:p>
            <w:r>
              <w:t>中国市场入口</w:t>
            </w:r>
          </w:p>
        </w:tc>
        <w:tc>
          <w:tcPr>
            <w:tcW w:type="dxa" w:w="3009"/>
          </w:tcPr>
          <w:p>
            <w:r>
              <w:t>快速切入中国女性健康市场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二、潜在收购方分析：六大类买家画像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2.1 第一类：互联网本地生活平台（可能性★★★★★）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补齐"吃喝玩乐+健康养生"全场景，数据+流量双向赋能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【代表公司：美团】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战略补缺：美团有"到店、酒旅、外卖"，缺"健康养生"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荷小悦填补按摩理疗垂类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女性高频消费场景（月均2-3次）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数据协同：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美团有消费数据，荷小悦有健康数据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打通后可精准推荐（如"湿气重→推荐祛湿餐厅"）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流量变现：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美团6亿用户，推荐荷小悦服务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荷小悦1000万用户，引流到美团其他业务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对美团：完善本地生活生态，增加用户粘性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对荷小悦：获得巨大流量池，加速扩张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可能交易时间：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早期（5000店前）：战略投资（占股15-20%）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中期（5000-10000店）：控股收购（占股51%+）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估值参考：美团收购摩拜27亿美元，荷小悦5000店时估值30-50亿人民币合理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【代表公司：阿里本地生活（饿了么+口碑）】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对抗美团：阿里本地生活弱于美团，需要差异化品类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融入阿里健康：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阿里健康有医药电商，缺线下服务场景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荷小悦可成为"阿里健康线下体验店"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支付宝流量变现：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支付宝10亿用户，"健康"频道可导流荷小悦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可能交易时间：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3000-5000店时，阿里可能出手（对标盒马鲜生的扩张速度）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【代表公司：抖音本地生活】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内容+交易闭环：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抖音有海量健康养生内容（#养生话题500亿播放）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缺线下履约能力，荷小悦可承接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对抗美团+阿里：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抖音本地生活刚起步，需要标杆案例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可能交易时间：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2000-3000店时，抖音可能战略投资（学习美团投摩拜的打法）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2.2 第二类：保险+健康管理集团（可能性★★★★★）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健康数据=精准定价+控费利器，线下门店=健康管理触点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【代表公司：平安集团】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收购动机（最强烈）：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平安医疗健康生态拼图：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平安好医生（线上问诊）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平安健康险（保险产品）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万家诊所计划（已失败）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❌ 缺少高频线下健康场景 → 荷小悦完美补位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数据价值：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保险定价：湿气重/肩颈痛用户，疾病风险更高→保费差异化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核保风控：理赔前调取健康档案，判断是否带病投保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健康管理：高风险用户定向推送荷小悦服务，降低理赔率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交叉销售：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荷小悦1000万用户，精准推送平安健康险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购买平安保险赠送荷小悦服务券（拉新利器）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收购价值：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平安2023年市值7000亿，收购荷小悦50亿不到1%市值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但可补齐"医疗健康生态"最后一块拼图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可能交易方式：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第一步：战略投资10-20亿（占股20-30%）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第二步：5年内全面收购（100%控股）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估值：5000店时，50-80亿人民币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【代表公司：太平洋保险、中国人寿】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同平安逻辑，但执行力稍弱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可能性：★★★★（略低于平安）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2.3 第三类：医药健康集团（可能性★★★★）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传统中药需要现代化渠道，荷小悦是最佳线下体验场景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【代表公司：云南白药集团】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渠道下沉：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云南白药有产品（气雾剂/膏药/牙膏），缺C端触点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荷小悦可成为"云南白药体验店"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推拿后推荐云南白药气雾剂，转化率极高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品牌年轻化：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云南白药老化严重（年轻人认知低）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荷小悦70%用户25-40岁，可带动品牌年轻化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3. 产品研发：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荷小悦健康数据指导新品研发（如"祛湿系列"）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可能交易方式：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云南白药市值800亿，可拿出50-80亿收购荷小悦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收购后改名"云南白药·荷小悦"，协同发展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【代表公司：同仁堂集团】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同仁堂有350年品牌，缺现代化渠道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同仁堂尝试过"知嘛健康"（失败），说明需要外部收购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荷小悦可成为同仁堂"新零售"样板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【代表公司：片仔癀】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片仔癀做过化妆品（片仔癀面霜），进军女性市场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荷小悦女性用户占比70%，渠道匹配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2.4 第四类：连锁零售巨头（可能性★★★）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用健康服务引流，提升线下门店体验和客单价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【代表公司：屈臣氏中国】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业态升级：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屈臣氏近年关店潮，需要新增长点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"零售+服务"模式：买完面膜，顺便做个推拿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会员协同：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屈臣氏3000万会员，可导流荷小悦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荷小悦用户可在屈臣氏买护理产品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可能交易方式：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屈臣氏母公司长江和记，有收购传统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可能在荷小悦3000店时出手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【代表公司：永辉超市/盒马鲜生】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探索"超市+健康服务"模式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用荷小悦提升门店坪效（买菜顺便做推拿）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可能性：★★（较低，因为业态差异大）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2.5 第五类：PE/产业基金（可能性★★★★）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整合行业碎片，打造平台后IPO退出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【代表基金：红杉中国、高瓴资本、IDG】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1. 赛道看好：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- 7300亿按摩足疗市场，行业集中度仅13.5%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有整合空间（对标海底捞整合火锅行业）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2. 退出路径清晰：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收购荷小悦，再收购其他区域品牌整合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 - 3-5年后IPO退出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可能交易方式：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A轮-C轮：VC持续投资（占股30-40%）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Pre-IPO：PE大额投资（占股10-15%）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不会全资收购（希望创始团队继续操盘）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2.6 第六类：海外健康巨头（可能性★★）</w:t>
      </w:r>
    </w:p>
    <w:p>
      <w:r>
        <w:rPr>
          <w:rFonts w:ascii="Microsoft YaHei" w:hAnsi="Microsoft YaHei" w:eastAsia="Microsoft YaHei"/>
          <w:b/>
          <w:color w:val="3498DB"/>
          <w:sz w:val="22"/>
        </w:rPr>
        <w:t>核心逻辑</w:t>
      </w:r>
      <w:r>
        <w:rPr>
          <w:rFonts w:ascii="Microsoft YaHei" w:hAnsi="Microsoft YaHei" w:eastAsia="Microsoft YaHei"/>
          <w:color w:val="2C3E50"/>
          <w:sz w:val="20"/>
        </w:rPr>
        <w:br/>
        <w:t>快速进入中国女性健康市场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【代表公司：GNC（健安喜）、Holland &amp; Barrett】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收购动机：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这些保健品巨头在中国缺线下渠道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荷小悦可成为产品体验店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可能性：★★（较低，因为外资监管限制）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三、收购可能性排序：TOP10潜在买家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r>
              <w:t>排名</w:t>
            </w:r>
          </w:p>
        </w:tc>
        <w:tc>
          <w:tcPr>
            <w:tcW w:type="dxa" w:w="1504"/>
          </w:tcPr>
          <w:p>
            <w:r>
              <w:t>公司</w:t>
            </w:r>
          </w:p>
        </w:tc>
        <w:tc>
          <w:tcPr>
            <w:tcW w:type="dxa" w:w="1504"/>
          </w:tcPr>
          <w:p>
            <w:r>
              <w:t>可能性</w:t>
            </w:r>
          </w:p>
        </w:tc>
        <w:tc>
          <w:tcPr>
            <w:tcW w:type="dxa" w:w="1504"/>
          </w:tcPr>
          <w:p>
            <w:r>
              <w:t>估值区间</w:t>
            </w:r>
          </w:p>
        </w:tc>
        <w:tc>
          <w:tcPr>
            <w:tcW w:type="dxa" w:w="1504"/>
          </w:tcPr>
          <w:p>
            <w:r>
              <w:t>最佳时机</w:t>
            </w:r>
          </w:p>
        </w:tc>
        <w:tc>
          <w:tcPr>
            <w:tcW w:type="dxa" w:w="1504"/>
          </w:tcPr>
          <w:p>
            <w:r>
              <w:t>交易逻辑</w:t>
            </w:r>
          </w:p>
        </w:tc>
      </w:tr>
      <w:tr>
        <w:tc>
          <w:tcPr>
            <w:tcW w:type="dxa" w:w="1504"/>
          </w:tcPr>
          <w:p>
            <w:r>
              <w:t>1</w:t>
            </w:r>
          </w:p>
        </w:tc>
        <w:tc>
          <w:tcPr>
            <w:tcW w:type="dxa" w:w="1504"/>
          </w:tcPr>
          <w:p>
            <w:r>
              <w:t>平安集团</w:t>
            </w:r>
          </w:p>
        </w:tc>
        <w:tc>
          <w:tcPr>
            <w:tcW w:type="dxa" w:w="1504"/>
          </w:tcPr>
          <w:p>
            <w:r>
              <w:t>★★★★★</w:t>
            </w:r>
          </w:p>
        </w:tc>
        <w:tc>
          <w:tcPr>
            <w:tcW w:type="dxa" w:w="1504"/>
          </w:tcPr>
          <w:p>
            <w:r>
              <w:t>50-80亿</w:t>
            </w:r>
          </w:p>
        </w:tc>
        <w:tc>
          <w:tcPr>
            <w:tcW w:type="dxa" w:w="1504"/>
          </w:tcPr>
          <w:p>
            <w:r>
              <w:t>5000店</w:t>
            </w:r>
          </w:p>
        </w:tc>
        <w:tc>
          <w:tcPr>
            <w:tcW w:type="dxa" w:w="1504"/>
          </w:tcPr>
          <w:p>
            <w:r>
              <w:t>补齐医疗健康生态，数据最有价值</w:t>
            </w:r>
          </w:p>
        </w:tc>
      </w:tr>
      <w:tr>
        <w:tc>
          <w:tcPr>
            <w:tcW w:type="dxa" w:w="1504"/>
          </w:tcPr>
          <w:p>
            <w:r>
              <w:t>2</w:t>
            </w:r>
          </w:p>
        </w:tc>
        <w:tc>
          <w:tcPr>
            <w:tcW w:type="dxa" w:w="1504"/>
          </w:tcPr>
          <w:p>
            <w:r>
              <w:t>美团</w:t>
            </w:r>
          </w:p>
        </w:tc>
        <w:tc>
          <w:tcPr>
            <w:tcW w:type="dxa" w:w="1504"/>
          </w:tcPr>
          <w:p>
            <w:r>
              <w:t>★★★★★</w:t>
            </w:r>
          </w:p>
        </w:tc>
        <w:tc>
          <w:tcPr>
            <w:tcW w:type="dxa" w:w="1504"/>
          </w:tcPr>
          <w:p>
            <w:r>
              <w:t>30-60亿</w:t>
            </w:r>
          </w:p>
        </w:tc>
        <w:tc>
          <w:tcPr>
            <w:tcW w:type="dxa" w:w="1504"/>
          </w:tcPr>
          <w:p>
            <w:r>
              <w:t>3000-5000店</w:t>
            </w:r>
          </w:p>
        </w:tc>
        <w:tc>
          <w:tcPr>
            <w:tcW w:type="dxa" w:w="1504"/>
          </w:tcPr>
          <w:p>
            <w:r>
              <w:t>完善本地生活版图，流量协同</w:t>
            </w:r>
          </w:p>
        </w:tc>
      </w:tr>
      <w:tr>
        <w:tc>
          <w:tcPr>
            <w:tcW w:type="dxa" w:w="1504"/>
          </w:tcPr>
          <w:p>
            <w:r>
              <w:t>3</w:t>
            </w:r>
          </w:p>
        </w:tc>
        <w:tc>
          <w:tcPr>
            <w:tcW w:type="dxa" w:w="1504"/>
          </w:tcPr>
          <w:p>
            <w:r>
              <w:t>阿里健康/本地生活</w:t>
            </w:r>
          </w:p>
        </w:tc>
        <w:tc>
          <w:tcPr>
            <w:tcW w:type="dxa" w:w="1504"/>
          </w:tcPr>
          <w:p>
            <w:r>
              <w:t>★★★★</w:t>
            </w:r>
          </w:p>
        </w:tc>
        <w:tc>
          <w:tcPr>
            <w:tcW w:type="dxa" w:w="1504"/>
          </w:tcPr>
          <w:p>
            <w:r>
              <w:t>40-70亿</w:t>
            </w:r>
          </w:p>
        </w:tc>
        <w:tc>
          <w:tcPr>
            <w:tcW w:type="dxa" w:w="1504"/>
          </w:tcPr>
          <w:p>
            <w:r>
              <w:t>5000店</w:t>
            </w:r>
          </w:p>
        </w:tc>
        <w:tc>
          <w:tcPr>
            <w:tcW w:type="dxa" w:w="1504"/>
          </w:tcPr>
          <w:p>
            <w:r>
              <w:t>对抗美团，融入阿里健康</w:t>
            </w:r>
          </w:p>
        </w:tc>
      </w:tr>
      <w:tr>
        <w:tc>
          <w:tcPr>
            <w:tcW w:type="dxa" w:w="1504"/>
          </w:tcPr>
          <w:p>
            <w:r>
              <w:t>4</w:t>
            </w:r>
          </w:p>
        </w:tc>
        <w:tc>
          <w:tcPr>
            <w:tcW w:type="dxa" w:w="1504"/>
          </w:tcPr>
          <w:p>
            <w:r>
              <w:t>云南白药</w:t>
            </w:r>
          </w:p>
        </w:tc>
        <w:tc>
          <w:tcPr>
            <w:tcW w:type="dxa" w:w="1504"/>
          </w:tcPr>
          <w:p>
            <w:r>
              <w:t>★★★★</w:t>
            </w:r>
          </w:p>
        </w:tc>
        <w:tc>
          <w:tcPr>
            <w:tcW w:type="dxa" w:w="1504"/>
          </w:tcPr>
          <w:p>
            <w:r>
              <w:t>30-50亿</w:t>
            </w:r>
          </w:p>
        </w:tc>
        <w:tc>
          <w:tcPr>
            <w:tcW w:type="dxa" w:w="1504"/>
          </w:tcPr>
          <w:p>
            <w:r>
              <w:t>3000-5000店</w:t>
            </w:r>
          </w:p>
        </w:tc>
        <w:tc>
          <w:tcPr>
            <w:tcW w:type="dxa" w:w="1504"/>
          </w:tcPr>
          <w:p>
            <w:r>
              <w:t>渠道下沉，品牌年轻化</w:t>
            </w:r>
          </w:p>
        </w:tc>
      </w:tr>
      <w:tr>
        <w:tc>
          <w:tcPr>
            <w:tcW w:type="dxa" w:w="1504"/>
          </w:tcPr>
          <w:p>
            <w:r>
              <w:t>5</w:t>
            </w:r>
          </w:p>
        </w:tc>
        <w:tc>
          <w:tcPr>
            <w:tcW w:type="dxa" w:w="1504"/>
          </w:tcPr>
          <w:p>
            <w:r>
              <w:t>太平洋保险/国寿</w:t>
            </w:r>
          </w:p>
        </w:tc>
        <w:tc>
          <w:tcPr>
            <w:tcW w:type="dxa" w:w="1504"/>
          </w:tcPr>
          <w:p>
            <w:r>
              <w:t>★★★★</w:t>
            </w:r>
          </w:p>
        </w:tc>
        <w:tc>
          <w:tcPr>
            <w:tcW w:type="dxa" w:w="1504"/>
          </w:tcPr>
          <w:p>
            <w:r>
              <w:t>40-60亿</w:t>
            </w:r>
          </w:p>
        </w:tc>
        <w:tc>
          <w:tcPr>
            <w:tcW w:type="dxa" w:w="1504"/>
          </w:tcPr>
          <w:p>
            <w:r>
              <w:t>5000店</w:t>
            </w:r>
          </w:p>
        </w:tc>
        <w:tc>
          <w:tcPr>
            <w:tcW w:type="dxa" w:w="1504"/>
          </w:tcPr>
          <w:p>
            <w:r>
              <w:t>同平安逻辑</w:t>
            </w:r>
          </w:p>
        </w:tc>
      </w:tr>
      <w:tr>
        <w:tc>
          <w:tcPr>
            <w:tcW w:type="dxa" w:w="1504"/>
          </w:tcPr>
          <w:p>
            <w:r>
              <w:t>6</w:t>
            </w:r>
          </w:p>
        </w:tc>
        <w:tc>
          <w:tcPr>
            <w:tcW w:type="dxa" w:w="1504"/>
          </w:tcPr>
          <w:p>
            <w:r>
              <w:t>抖音本地生活</w:t>
            </w:r>
          </w:p>
        </w:tc>
        <w:tc>
          <w:tcPr>
            <w:tcW w:type="dxa" w:w="1504"/>
          </w:tcPr>
          <w:p>
            <w:r>
              <w:t>★★★</w:t>
            </w:r>
          </w:p>
        </w:tc>
        <w:tc>
          <w:tcPr>
            <w:tcW w:type="dxa" w:w="1504"/>
          </w:tcPr>
          <w:p>
            <w:r>
              <w:t>30-50亿</w:t>
            </w:r>
          </w:p>
        </w:tc>
        <w:tc>
          <w:tcPr>
            <w:tcW w:type="dxa" w:w="1504"/>
          </w:tcPr>
          <w:p>
            <w:r>
              <w:t>2000-3000店</w:t>
            </w:r>
          </w:p>
        </w:tc>
        <w:tc>
          <w:tcPr>
            <w:tcW w:type="dxa" w:w="1504"/>
          </w:tcPr>
          <w:p>
            <w:r>
              <w:t>内容+交易闭环</w:t>
            </w:r>
          </w:p>
        </w:tc>
      </w:tr>
      <w:tr>
        <w:tc>
          <w:tcPr>
            <w:tcW w:type="dxa" w:w="1504"/>
          </w:tcPr>
          <w:p>
            <w:r>
              <w:t>7</w:t>
            </w:r>
          </w:p>
        </w:tc>
        <w:tc>
          <w:tcPr>
            <w:tcW w:type="dxa" w:w="1504"/>
          </w:tcPr>
          <w:p>
            <w:r>
              <w:t>同仁堂</w:t>
            </w:r>
          </w:p>
        </w:tc>
        <w:tc>
          <w:tcPr>
            <w:tcW w:type="dxa" w:w="1504"/>
          </w:tcPr>
          <w:p>
            <w:r>
              <w:t>★★★</w:t>
            </w:r>
          </w:p>
        </w:tc>
        <w:tc>
          <w:tcPr>
            <w:tcW w:type="dxa" w:w="1504"/>
          </w:tcPr>
          <w:p>
            <w:r>
              <w:t>25-40亿</w:t>
            </w:r>
          </w:p>
        </w:tc>
        <w:tc>
          <w:tcPr>
            <w:tcW w:type="dxa" w:w="1504"/>
          </w:tcPr>
          <w:p>
            <w:r>
              <w:t>3000店</w:t>
            </w:r>
          </w:p>
        </w:tc>
        <w:tc>
          <w:tcPr>
            <w:tcW w:type="dxa" w:w="1504"/>
          </w:tcPr>
          <w:p>
            <w:r>
              <w:t>中药现代化渠道</w:t>
            </w:r>
          </w:p>
        </w:tc>
      </w:tr>
      <w:tr>
        <w:tc>
          <w:tcPr>
            <w:tcW w:type="dxa" w:w="1504"/>
          </w:tcPr>
          <w:p>
            <w:r>
              <w:t>8</w:t>
            </w:r>
          </w:p>
        </w:tc>
        <w:tc>
          <w:tcPr>
            <w:tcW w:type="dxa" w:w="1504"/>
          </w:tcPr>
          <w:p>
            <w:r>
              <w:t>高瓴/红杉等PE</w:t>
            </w:r>
          </w:p>
        </w:tc>
        <w:tc>
          <w:tcPr>
            <w:tcW w:type="dxa" w:w="1504"/>
          </w:tcPr>
          <w:p>
            <w:r>
              <w:t>★★★</w:t>
            </w:r>
          </w:p>
        </w:tc>
        <w:tc>
          <w:tcPr>
            <w:tcW w:type="dxa" w:w="1504"/>
          </w:tcPr>
          <w:p>
            <w:r>
              <w:t>20-40亿</w:t>
            </w:r>
          </w:p>
        </w:tc>
        <w:tc>
          <w:tcPr>
            <w:tcW w:type="dxa" w:w="1504"/>
          </w:tcPr>
          <w:p>
            <w:r>
              <w:t>B轮-IPO前</w:t>
            </w:r>
          </w:p>
        </w:tc>
        <w:tc>
          <w:tcPr>
            <w:tcW w:type="dxa" w:w="1504"/>
          </w:tcPr>
          <w:p>
            <w:r>
              <w:t>整合行业，IPO退出</w:t>
            </w:r>
          </w:p>
        </w:tc>
      </w:tr>
      <w:tr>
        <w:tc>
          <w:tcPr>
            <w:tcW w:type="dxa" w:w="1504"/>
          </w:tcPr>
          <w:p>
            <w:r>
              <w:t>9</w:t>
            </w:r>
          </w:p>
        </w:tc>
        <w:tc>
          <w:tcPr>
            <w:tcW w:type="dxa" w:w="1504"/>
          </w:tcPr>
          <w:p>
            <w:r>
              <w:t>屈臣氏</w:t>
            </w:r>
          </w:p>
        </w:tc>
        <w:tc>
          <w:tcPr>
            <w:tcW w:type="dxa" w:w="1504"/>
          </w:tcPr>
          <w:p>
            <w:r>
              <w:t>★★★</w:t>
            </w:r>
          </w:p>
        </w:tc>
        <w:tc>
          <w:tcPr>
            <w:tcW w:type="dxa" w:w="1504"/>
          </w:tcPr>
          <w:p>
            <w:r>
              <w:t>20-35亿</w:t>
            </w:r>
          </w:p>
        </w:tc>
        <w:tc>
          <w:tcPr>
            <w:tcW w:type="dxa" w:w="1504"/>
          </w:tcPr>
          <w:p>
            <w:r>
              <w:t>3000店</w:t>
            </w:r>
          </w:p>
        </w:tc>
        <w:tc>
          <w:tcPr>
            <w:tcW w:type="dxa" w:w="1504"/>
          </w:tcPr>
          <w:p>
            <w:r>
              <w:t>业态升级，会员协同</w:t>
            </w:r>
          </w:p>
        </w:tc>
      </w:tr>
      <w:tr>
        <w:tc>
          <w:tcPr>
            <w:tcW w:type="dxa" w:w="1504"/>
          </w:tcPr>
          <w:p>
            <w:r>
              <w:t>10</w:t>
            </w:r>
          </w:p>
        </w:tc>
        <w:tc>
          <w:tcPr>
            <w:tcW w:type="dxa" w:w="1504"/>
          </w:tcPr>
          <w:p>
            <w:r>
              <w:t>腾讯（微信支付）</w:t>
            </w:r>
          </w:p>
        </w:tc>
        <w:tc>
          <w:tcPr>
            <w:tcW w:type="dxa" w:w="1504"/>
          </w:tcPr>
          <w:p>
            <w:r>
              <w:t>★★</w:t>
            </w:r>
          </w:p>
        </w:tc>
        <w:tc>
          <w:tcPr>
            <w:tcW w:type="dxa" w:w="1504"/>
          </w:tcPr>
          <w:p>
            <w:r>
              <w:t>30-50亿</w:t>
            </w:r>
          </w:p>
        </w:tc>
        <w:tc>
          <w:tcPr>
            <w:tcW w:type="dxa" w:w="1504"/>
          </w:tcPr>
          <w:p>
            <w:r>
              <w:t>5000店</w:t>
            </w:r>
          </w:p>
        </w:tc>
        <w:tc>
          <w:tcPr>
            <w:tcW w:type="dxa" w:w="1504"/>
          </w:tcPr>
          <w:p>
            <w:r>
              <w:t>微信支付场景拓展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3.1 最有可能的收购方：平安集团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【综合评分】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战略契合度：★★★★★（荷小悦完美填补平安医疗健康生态空白）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支付能力：★★★★★（7000亿市值，50-80亿收购预算充足）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整合难度：★★★（平安有整合经验，但需文化融合）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时间窗口：5000店时（预计2027-2028年）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16A085"/>
          <w:sz w:val="21"/>
        </w:rPr>
        <w:t>【交易建议】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现在开始主动接触平安战投部门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A轮时可引入平安作为战略投资者（占股10-15%）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B轮增持至20-30%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5000店时全资收购或控股收购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四、交易结构设计：如何卖出好价钱？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4.1 估值方法论</w:t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【方法一：门店估值法（基础）】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5000店 × 单店年利润76.8万 × PE 25倍 = 96亿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问题：只看门店，忽略数据资产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【方法二：数据资产估值法（核心）】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1000万用户 × 单用户数据价值500元 = 50亿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参考：平安好医生上市时，1亿注册用户估值500亿港币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即单用户估值500港币（约450人民币）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【方法三：对标公司估值法】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海底捞：2018年上市市值1000亿港币，5000+门店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单店估值：1000亿/5000店 = 2000万/店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荷小悦：5000店 × 1000万/店（考虑规模小打折扣）= 500亿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16A085"/>
          <w:sz w:val="21"/>
        </w:rPr>
        <w:t>【综合估值】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保守估值（只算门店）：30-40亿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中性估值（门店+部分数据）：50-70亿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乐观估值（门店+数据+AI技术溢价）：80-120亿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4.2 三段式交易路径设计</w:t>
      </w:r>
    </w:p>
    <w:p>
      <w:r>
        <w:rPr>
          <w:rFonts w:ascii="Microsoft YaHei" w:hAnsi="Microsoft YaHei" w:eastAsia="Microsoft YaHei"/>
          <w:b/>
          <w:color w:val="3498DB"/>
          <w:sz w:val="21"/>
        </w:rPr>
        <w:t>【第一阶段：战略投资（A轮-B轮）】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时间：1000-3000店（2026-2027年）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买家：平安/美团/云南白药等战略投资者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金额：5-15亿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占股：10-20%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目的：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创始团队：获得资金加速扩张，绑定战略资源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买家：提前锁定标的，深度合作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3498DB"/>
          <w:sz w:val="21"/>
        </w:rPr>
        <w:t>【第二阶段：控股收购（C轮-Pre-IPO）】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时间：3000-5000店（2027-2028年）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买家：第一阶段战略投资者增持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金额：20-40亿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占股：累计51%+（控股）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目的：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创始团队：套现部分股权（保留20-30%继续操盘）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买家：获得控制权，深度整合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3498DB"/>
          <w:sz w:val="21"/>
        </w:rPr>
        <w:t>【第三阶段：全面收购或IPO（5000店+）】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时间：5000店+（2028-2030年）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路径选择：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路径A：被全资收购（买家支付50-100亿）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路径B：独立IPO（创始团队保留控制权）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创始团队决策：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选路径A：套现离场，财务自由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选路径B：继续做大，冲击千亿市值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4.3 交易结构设计案例</w:t>
      </w:r>
    </w:p>
    <w:p>
      <w:r>
        <w:rPr>
          <w:rFonts w:ascii="Microsoft YaHei" w:hAnsi="Microsoft YaHei" w:eastAsia="Microsoft YaHei"/>
          <w:b/>
          <w:color w:val="E67E22"/>
          <w:sz w:val="21"/>
        </w:rPr>
        <w:t>【假设场景：平安集团分三步收购荷小悦】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第一步（2027年，3000店）：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平安战略投资10亿，占股15%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投后估值66.7亿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合作：平安好医生导流，平安健康险在荷小悦销售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第二步（2028年，5000店）：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平安增持至51%控股，支付额外25亿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累计投资35亿，持股51%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估值68.6亿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创始团队套现15亿（保留30%股权+继续操盘）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C3E50"/>
          <w:sz w:val="21"/>
        </w:rPr>
        <w:t>第三步（2030年，10000店）：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平安全资收购剩余49%股权，支付60亿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估值122亿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创始团队最终收益：15亿（第二步）+ 36.6亿（第三步）= 51.6亿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五、被收购准备清单：现在该做什么？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5.1 财务准备（最重要）</w:t>
      </w:r>
    </w:p>
    <w:p>
      <w:r>
        <w:rPr>
          <w:rFonts w:ascii="Microsoft YaHei" w:hAnsi="Microsoft YaHei" w:eastAsia="Microsoft YaHei"/>
          <w:b/>
          <w:color w:val="E74C3C"/>
          <w:sz w:val="21"/>
        </w:rPr>
        <w:t>【第一优先级：财务规范化】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100%线上化交易（杜绝现金流水）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所有收入必须走系统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加盟费/服务费/商品销售全部有据可查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税务合规（提前3年准备）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补缴所有应缴税款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找四大会计师事务所审计（普华永道/安永/德勤/毕马威）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数据清洗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剔除虚假数据（如刷单）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确保用户数据真实可验证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E74C3C"/>
          <w:sz w:val="21"/>
        </w:rPr>
        <w:t>【第二优先级：业绩证明】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关键指标持续增长：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门店数量：年增长率&gt;100%（前3年）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单店营收：同店同比增长&gt;20%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用户数据：月活/留存/复购率持续提升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盈利能力证明：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至少50%门店实现盈利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单店模型清晰可复制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5.2 法律准备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股权结构清晰：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创始团队持股清晰（避免代持）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员工期权池规范（避免纠纷）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知识产权保护：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"荷小悦"商标全类注册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AI算法申请软件著作权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核心技术申请专利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合同规范：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加盟合同/供应商合同/员工合同合规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5.3 数据准备（核心资产）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数据完整性：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每个用户的健康档案完整（不能缺失）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服务记录可追溯（谁服务的/什么项目/效果如何）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数据合规性：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用户授权协议完备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符合《个人信息保护法》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可提供数据审计报告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数据价值证明：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找第三方机构评估数据价值（如艾瑞咨询）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用案例证明数据应用效果（如"AI推荐提升复购率50%"）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5.4 品牌与PR准备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媒体曝光：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定期发布融资/开店/技术突破新闻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上《36氪》《虎嗅》《晚点LatePost》等科技媒体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行业地位：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发布《中国按摩理疗行业白皮书》（建立话语权）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参与行业标准制定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创始人IP：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创始人多参加行业峰会演讲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打造"中式理疗数字化第一人"标签</w:t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5.5 关系准备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提前接触潜在买家：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A轮时邀请平安/美团等进入董事会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定期汇报业务进展（培养感情）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FA机构准备：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找华兴资本/汉能投资等顶级FA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让FA帮忙对接潜在买家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券商准备（为IPO备选）：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 xml:space="preserve">  - 提前接触中金/中信证券等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2C3E50"/>
        </w:rPr>
        <w:t>六、总结：被收购的最佳策略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【策略一：不要急于卖】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1000店时估值10-20亿，太早卖太亏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3000店时估值30-50亿，可以谈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5000店时估值50-100亿，最佳时机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10000店时估值100-200亿，但也可选择IPO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【策略二：制造竞争】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不要只谈一家，同时接触平安+美团+阿里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让他们竞价（对标滴滴收购Uber中国的谈判）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最终选择出价最高+战略协同最好的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【策略三：分步套现】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A轮卖10-15%（拿钱+绑定资源）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B轮再卖10-15%（继续融资）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C轮卖掉控股权51%（创始团队套现大部分）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保留20-30%继续操盘（享受未来增长）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/>
          <w:color w:val="27AE60"/>
          <w:sz w:val="21"/>
        </w:rPr>
        <w:t>【策略四：对赌协议要谨慎】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买家可能要求"3年门店数达到5000家，否则回购"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尽量不接受对赌，或者设置较低目标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  <w:t>• 参考美团收购摩拜：无对赌，全现金收购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pPr>
        <w:pStyle w:val="Heading2"/>
      </w:pPr>
      <w:r>
        <w:rPr>
          <w:rFonts w:ascii="Microsoft YaHei" w:hAnsi="Microsoft YaHei" w:eastAsia="Microsoft YaHei"/>
          <w:color w:val="2C3E50"/>
        </w:rPr>
        <w:t>荷小悦被收购最佳时间线</w:t>
      </w:r>
    </w:p>
    <w:p>
      <w:pPr>
        <w:jc w:val="left"/>
      </w:pPr>
      <w:r>
        <w:rPr>
          <w:rFonts w:ascii="Microsoft YaHei" w:hAnsi="Microsoft YaHei" w:eastAsia="Microsoft YaHei"/>
          <w:color w:val="2C3E50"/>
          <w:sz w:val="20"/>
        </w:rPr>
        <w:t>2025-2026（100-1000店）：天使轮/A轮融资，VC进入</w:t>
        <w:br/>
        <w:t>↓</w:t>
        <w:br/>
        <w:t>2027（3000店）：B轮融资，引入平安/美团等战略投资者（占股15%）</w:t>
        <w:br/>
        <w:t xml:space="preserve">   投后估值：40-60亿</w:t>
        <w:br/>
        <w:t>↓</w:t>
        <w:br/>
        <w:t>2028（5000店）：C轮融资，战略投资者增持至51%控股</w:t>
        <w:br/>
        <w:t xml:space="preserve">   创始团队套现15-25亿，保留30%股权</w:t>
        <w:br/>
        <w:t xml:space="preserve">   投后估值：60-100亿</w:t>
        <w:br/>
        <w:t>↓</w:t>
        <w:br/>
        <w:t>2029-2030（8000-10000店）：两条路径选择</w:t>
        <w:br/>
        <w:t xml:space="preserve">   路径A：被全资收购（100-150亿），创始团队再套现40-60亿</w:t>
        <w:br/>
        <w:t xml:space="preserve">   路径B：独立IPO，冲击300-500亿市值</w:t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r>
        <w:rPr>
          <w:rFonts w:ascii="Microsoft YaHei" w:hAnsi="Microsoft YaHei" w:eastAsia="Microsoft YaHei"/>
          <w:b w:val="0"/>
          <w:color w:val="2C3E50"/>
          <w:sz w:val="21"/>
        </w:rPr>
      </w:r>
    </w:p>
    <w:p>
      <w:pPr>
        <w:jc w:val="center"/>
      </w:pPr>
      <w:r>
        <w:rPr>
          <w:rFonts w:ascii="Microsoft YaHei" w:hAnsi="Microsoft YaHei" w:eastAsia="Microsoft YaHei"/>
          <w:b/>
          <w:color w:val="27AE60"/>
          <w:sz w:val="22"/>
        </w:rPr>
        <w:t>【最终建议】</w:t>
        <w:br/>
        <w:br/>
        <w:t>现在（2025年）：专注跑数据，把门店开起来</w:t>
        <w:br/>
        <w:t>2027年（3000店）：主动接触平安，谈战略投资</w:t>
        <w:br/>
        <w:t>2028年（5000店）：正式启动收购谈判，估值50-100亿</w:t>
        <w:br/>
        <w:br/>
        <w:t>创始团队最终收益：套现30-80亿（分步退出）</w:t>
        <w:br/>
        <w:t>买家获得：万店连锁+千万用户健康数据+AI技术中台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