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72.png" ContentType="image/png"/>
  <Override PartName="/word/media/rId44.png" ContentType="image/png"/>
  <Override PartName="/word/media/rId48.png" ContentType="image/png"/>
  <Override PartName="/word/media/rId40.png" ContentType="image/png"/>
  <Override PartName="/word/media/rId36.png" ContentType="image/png"/>
  <Override PartName="/word/media/rId24.png" ContentType="image/png"/>
  <Override PartName="/word/media/rId56.png" ContentType="image/png"/>
  <Override PartName="/word/media/rId59.png" ContentType="image/png"/>
  <Override PartName="/word/media/rId21.png" ContentType="image/png"/>
  <Override PartName="/word/media/rId52.png" ContentType="image/png"/>
  <Override PartName="/word/media/rId68.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04_系统测试报告</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1" w:name="系统测试报告"/>
    <w:p>
      <w:pPr>
        <w:pStyle w:val="Heading1"/>
      </w:pPr>
      <w:r>
        <w:rPr>
          <w:rFonts w:hint="eastAsia"/>
        </w:rPr>
        <w:t xml:space="preserve">系统测试报告</w:t>
      </w:r>
    </w:p>
    <w:bookmarkStart w:id="9" w:name="X575cdcca84f8b5c880f16af44302bcba6e3a616"/>
    <w:p>
      <w:pPr>
        <w:pStyle w:val="Heading2"/>
      </w:pPr>
      <w:r>
        <w:t xml:space="preserve">1. </w:t>
      </w:r>
      <w:r>
        <w:rPr>
          <w:rFonts w:hint="eastAsia"/>
        </w:rPr>
        <w:t xml:space="preserve">测试基本信息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项目名称</w:t>
            </w:r>
          </w:p>
        </w:tc>
        <w:tc>
          <w:tcPr/>
          <w:p>
            <w:pPr>
              <w:pStyle w:val="Compact"/>
            </w:pPr>
            <w:r>
              <w:rPr>
                <w:rFonts w:hint="eastAsia"/>
              </w:rPr>
              <w:t xml:space="preserve">5G专网运营支撑系统（一期）</w:t>
            </w:r>
          </w:p>
        </w:tc>
      </w:tr>
      <w:tr>
        <w:tc>
          <w:tcPr/>
          <w:p>
            <w:pPr>
              <w:pStyle w:val="Compact"/>
            </w:pPr>
            <w:r>
              <w:rPr>
                <w:rFonts w:hint="eastAsia"/>
              </w:rPr>
              <w:t xml:space="preserve">测试版本</w:t>
            </w:r>
          </w:p>
        </w:tc>
        <w:tc>
          <w:tcPr/>
          <w:p>
            <w:pPr>
              <w:pStyle w:val="Compact"/>
            </w:pPr>
            <w:r>
              <w:t xml:space="preserve">V1.0</w:t>
            </w:r>
          </w:p>
        </w:tc>
      </w:tr>
      <w:tr>
        <w:tc>
          <w:tcPr/>
          <w:p>
            <w:pPr>
              <w:pStyle w:val="Compact"/>
            </w:pPr>
            <w:r>
              <w:rPr>
                <w:rFonts w:hint="eastAsia"/>
              </w:rPr>
              <w:t xml:space="preserve">报告版本</w:t>
            </w:r>
          </w:p>
        </w:tc>
        <w:tc>
          <w:tcPr/>
          <w:p>
            <w:pPr>
              <w:pStyle w:val="Compact"/>
            </w:pPr>
            <w:r>
              <w:t xml:space="preserve">V1.0</w:t>
            </w:r>
          </w:p>
        </w:tc>
      </w:tr>
      <w:tr>
        <w:tc>
          <w:tcPr/>
          <w:p>
            <w:pPr>
              <w:pStyle w:val="Compact"/>
            </w:pPr>
            <w:r>
              <w:rPr>
                <w:rFonts w:hint="eastAsia"/>
              </w:rPr>
              <w:t xml:space="preserve">报告日期</w:t>
            </w:r>
          </w:p>
        </w:tc>
        <w:tc>
          <w:tcPr/>
          <w:p>
            <w:pPr>
              <w:pStyle w:val="Compact"/>
            </w:pPr>
            <w:r>
              <w:rPr>
                <w:rFonts w:hint="eastAsia"/>
              </w:rPr>
              <w:t xml:space="preserve">2026年8月24日</w:t>
            </w:r>
          </w:p>
        </w:tc>
      </w:tr>
      <w:tr>
        <w:tc>
          <w:tcPr/>
          <w:p>
            <w:pPr>
              <w:pStyle w:val="Compact"/>
            </w:pPr>
            <w:r>
              <w:rPr>
                <w:rFonts w:hint="eastAsia"/>
              </w:rPr>
              <w:t xml:space="preserve">测试性质</w:t>
            </w:r>
          </w:p>
        </w:tc>
        <w:tc>
          <w:tcPr/>
          <w:p>
            <w:pPr>
              <w:pStyle w:val="Compact"/>
            </w:pPr>
            <w:r>
              <w:rPr>
                <w:rFonts w:hint="eastAsia"/>
              </w:rPr>
              <w:t xml:space="preserve">一期结项测试</w:t>
            </w:r>
          </w:p>
        </w:tc>
      </w:tr>
      <w:tr>
        <w:tc>
          <w:tcPr/>
          <w:p>
            <w:pPr>
              <w:pStyle w:val="Compact"/>
            </w:pPr>
            <w:r>
              <w:rPr>
                <w:rFonts w:hint="eastAsia"/>
              </w:rPr>
              <w:t xml:space="preserve">测试结论</w:t>
            </w:r>
          </w:p>
        </w:tc>
        <w:tc>
          <w:tcPr/>
          <w:p>
            <w:pPr>
              <w:pStyle w:val="Compact"/>
            </w:pPr>
            <w:r>
              <w:rPr>
                <w:rFonts w:hint="eastAsia"/>
              </w:rPr>
              <w:t xml:space="preserve">一期功能满足结项范围要求</w:t>
            </w:r>
          </w:p>
        </w:tc>
      </w:tr>
    </w:tbl>
    <w:bookmarkEnd w:id="9"/>
    <w:bookmarkStart w:id="10" w:name="X6a302b60d85379a1a5c440d3624fc125284f82d"/>
    <w:p>
      <w:pPr>
        <w:pStyle w:val="Heading2"/>
      </w:pPr>
      <w:r>
        <w:t xml:space="preserve">2. </w:t>
      </w:r>
      <w:r>
        <w:rPr>
          <w:rFonts w:hint="eastAsia"/>
        </w:rPr>
        <w:t xml:space="preserve">测试目的</w:t>
      </w:r>
    </w:p>
    <w:p>
      <w:pPr>
        <w:pStyle w:val="FirstParagraph"/>
      </w:pPr>
      <w:r>
        <w:rPr>
          <w:rFonts w:hint="eastAsia"/>
        </w:rPr>
        <w:t xml:space="preserve">验证平台一期核心功能是否满足需求分析说明书中的功能和非功能要求，重点包括：</w:t>
      </w:r>
    </w:p>
    <w:p>
      <w:pPr>
        <w:pStyle w:val="Compact"/>
        <w:numPr>
          <w:ilvl w:val="0"/>
          <w:numId w:val="1001"/>
        </w:numPr>
      </w:pPr>
      <w:r>
        <w:rPr>
          <w:rFonts w:hint="eastAsia"/>
        </w:rPr>
        <w:t xml:space="preserve">文档管理、AI转Markdown、文档概览和删除清理。</w:t>
      </w:r>
    </w:p>
    <w:p>
      <w:pPr>
        <w:pStyle w:val="Compact"/>
        <w:numPr>
          <w:ilvl w:val="0"/>
          <w:numId w:val="1001"/>
        </w:numPr>
      </w:pPr>
      <w:r>
        <w:rPr>
          <w:rFonts w:hint="eastAsia"/>
        </w:rPr>
        <w:t xml:space="preserve">知识库导入、向量化和语义检索。</w:t>
      </w:r>
    </w:p>
    <w:p>
      <w:pPr>
        <w:pStyle w:val="Compact"/>
        <w:numPr>
          <w:ilvl w:val="0"/>
          <w:numId w:val="1001"/>
        </w:numPr>
      </w:pPr>
      <w:r>
        <w:rPr>
          <w:rFonts w:hint="eastAsia"/>
        </w:rPr>
        <w:t xml:space="preserve">ToC随行专网和ToB物联网专网数据查询。</w:t>
      </w:r>
    </w:p>
    <w:p>
      <w:pPr>
        <w:pStyle w:val="Compact"/>
        <w:numPr>
          <w:ilvl w:val="0"/>
          <w:numId w:val="1001"/>
        </w:numPr>
      </w:pPr>
      <w:r>
        <w:rPr>
          <w:rFonts w:hint="eastAsia"/>
        </w:rPr>
        <w:t xml:space="preserve">受限只读查询和查询范围安全控制。</w:t>
      </w:r>
    </w:p>
    <w:p>
      <w:pPr>
        <w:pStyle w:val="Compact"/>
        <w:numPr>
          <w:ilvl w:val="0"/>
          <w:numId w:val="1001"/>
        </w:numPr>
      </w:pPr>
      <w:r>
        <w:rPr>
          <w:rFonts w:hint="eastAsia"/>
        </w:rPr>
        <w:t xml:space="preserve">辅助问答的业务分流、来源标注和严格空结果约束。</w:t>
      </w:r>
    </w:p>
    <w:bookmarkEnd w:id="10"/>
    <w:bookmarkStart w:id="13" w:name="Xe91ab2bca0a5781cb4c42e97a96bf2687dd66cf"/>
    <w:p>
      <w:pPr>
        <w:pStyle w:val="Heading2"/>
      </w:pPr>
      <w:r>
        <w:t xml:space="preserve">3. </w:t>
      </w:r>
      <w:r>
        <w:rPr>
          <w:rFonts w:hint="eastAsia"/>
        </w:rPr>
        <w:t xml:space="preserve">测试范围</w:t>
      </w:r>
    </w:p>
    <w:bookmarkStart w:id="11" w:name="Xb0a9f6a2801fc0a0e7df2c7a409df48359fee72"/>
    <w:p>
      <w:pPr>
        <w:pStyle w:val="Heading3"/>
      </w:pPr>
      <w:r>
        <w:t xml:space="preserve">3.1 </w:t>
      </w:r>
      <w:r>
        <w:rPr>
          <w:rFonts w:hint="eastAsia"/>
        </w:rPr>
        <w:t xml:space="preserve">在测范围</w:t>
      </w:r>
    </w:p>
    <w:p>
      <w:pPr>
        <w:pStyle w:val="Compact"/>
        <w:numPr>
          <w:ilvl w:val="0"/>
          <w:numId w:val="1002"/>
        </w:numPr>
      </w:pPr>
      <w:r>
        <w:rPr>
          <w:rFonts w:hint="eastAsia"/>
        </w:rPr>
        <w:t xml:space="preserve">文档分类管理</w:t>
      </w:r>
    </w:p>
    <w:p>
      <w:pPr>
        <w:pStyle w:val="Compact"/>
        <w:numPr>
          <w:ilvl w:val="0"/>
          <w:numId w:val="1002"/>
        </w:numPr>
      </w:pPr>
      <w:r>
        <w:rPr>
          <w:rFonts w:hint="eastAsia"/>
        </w:rPr>
        <w:t xml:space="preserve">文档上传与元数据管理</w:t>
      </w:r>
    </w:p>
    <w:p>
      <w:pPr>
        <w:pStyle w:val="Compact"/>
        <w:numPr>
          <w:ilvl w:val="0"/>
          <w:numId w:val="1002"/>
        </w:numPr>
      </w:pPr>
      <w:r>
        <w:rPr>
          <w:rFonts w:hint="eastAsia"/>
        </w:rPr>
        <w:t xml:space="preserve">文件预览</w:t>
      </w:r>
    </w:p>
    <w:p>
      <w:pPr>
        <w:pStyle w:val="Compact"/>
        <w:numPr>
          <w:ilvl w:val="0"/>
          <w:numId w:val="1002"/>
        </w:numPr>
      </w:pPr>
      <w:r>
        <w:rPr>
          <w:rFonts w:hint="eastAsia"/>
        </w:rPr>
        <w:t xml:space="preserve">AI转Markdown</w:t>
      </w:r>
    </w:p>
    <w:p>
      <w:pPr>
        <w:pStyle w:val="Compact"/>
        <w:numPr>
          <w:ilvl w:val="0"/>
          <w:numId w:val="1002"/>
        </w:numPr>
      </w:pPr>
      <w:r>
        <w:rPr>
          <w:rFonts w:hint="eastAsia"/>
        </w:rPr>
        <w:t xml:space="preserve">Markdown编辑与预览</w:t>
      </w:r>
    </w:p>
    <w:p>
      <w:pPr>
        <w:pStyle w:val="Compact"/>
        <w:numPr>
          <w:ilvl w:val="0"/>
          <w:numId w:val="1002"/>
        </w:numPr>
      </w:pPr>
      <w:r>
        <w:rPr>
          <w:rFonts w:hint="eastAsia"/>
        </w:rPr>
        <w:t xml:space="preserve">文档编辑和删除</w:t>
      </w:r>
    </w:p>
    <w:p>
      <w:pPr>
        <w:pStyle w:val="Compact"/>
        <w:numPr>
          <w:ilvl w:val="0"/>
          <w:numId w:val="1002"/>
        </w:numPr>
      </w:pPr>
      <w:r>
        <w:rPr>
          <w:rFonts w:hint="eastAsia"/>
        </w:rPr>
        <w:t xml:space="preserve">文档概览统计</w:t>
      </w:r>
    </w:p>
    <w:p>
      <w:pPr>
        <w:pStyle w:val="Compact"/>
        <w:numPr>
          <w:ilvl w:val="0"/>
          <w:numId w:val="1002"/>
        </w:numPr>
      </w:pPr>
      <w:r>
        <w:rPr>
          <w:rFonts w:hint="eastAsia"/>
        </w:rPr>
        <w:t xml:space="preserve">知识库导入和向量化</w:t>
      </w:r>
    </w:p>
    <w:p>
      <w:pPr>
        <w:pStyle w:val="Compact"/>
        <w:numPr>
          <w:ilvl w:val="0"/>
          <w:numId w:val="1002"/>
        </w:numPr>
      </w:pPr>
      <w:r>
        <w:rPr>
          <w:rFonts w:hint="eastAsia"/>
        </w:rPr>
        <w:t xml:space="preserve">知识检索与来源展示</w:t>
      </w:r>
    </w:p>
    <w:p>
      <w:pPr>
        <w:pStyle w:val="Compact"/>
        <w:numPr>
          <w:ilvl w:val="0"/>
          <w:numId w:val="1002"/>
        </w:numPr>
      </w:pPr>
      <w:r>
        <w:rPr>
          <w:rFonts w:hint="eastAsia"/>
        </w:rPr>
        <w:t xml:space="preserve">ToC随行专网查询</w:t>
      </w:r>
    </w:p>
    <w:p>
      <w:pPr>
        <w:pStyle w:val="Compact"/>
        <w:numPr>
          <w:ilvl w:val="0"/>
          <w:numId w:val="1002"/>
        </w:numPr>
      </w:pPr>
      <w:r>
        <w:rPr>
          <w:rFonts w:hint="eastAsia"/>
        </w:rPr>
        <w:t xml:space="preserve">ToB物联网专网查询</w:t>
      </w:r>
    </w:p>
    <w:p>
      <w:pPr>
        <w:pStyle w:val="Compact"/>
        <w:numPr>
          <w:ilvl w:val="0"/>
          <w:numId w:val="1002"/>
        </w:numPr>
      </w:pPr>
      <w:r>
        <w:rPr>
          <w:rFonts w:hint="eastAsia"/>
        </w:rPr>
        <w:t xml:space="preserve">受限只读查询工具</w:t>
      </w:r>
    </w:p>
    <w:p>
      <w:pPr>
        <w:pStyle w:val="Compact"/>
        <w:numPr>
          <w:ilvl w:val="0"/>
          <w:numId w:val="1002"/>
        </w:numPr>
      </w:pPr>
      <w:r>
        <w:rPr>
          <w:rFonts w:hint="eastAsia"/>
        </w:rPr>
        <w:t xml:space="preserve">辅助问答</w:t>
      </w:r>
    </w:p>
    <w:p>
      <w:pPr>
        <w:pStyle w:val="Compact"/>
        <w:numPr>
          <w:ilvl w:val="0"/>
          <w:numId w:val="1002"/>
        </w:numPr>
      </w:pPr>
      <w:r>
        <w:rPr>
          <w:rFonts w:hint="eastAsia"/>
        </w:rPr>
        <w:t xml:space="preserve">多轮上下文与来源标注</w:t>
      </w:r>
    </w:p>
    <w:p>
      <w:pPr>
        <w:pStyle w:val="Compact"/>
        <w:numPr>
          <w:ilvl w:val="0"/>
          <w:numId w:val="1002"/>
        </w:numPr>
      </w:pPr>
      <w:r>
        <w:rPr>
          <w:rFonts w:hint="eastAsia"/>
        </w:rPr>
        <w:t xml:space="preserve">安全与异常场景</w:t>
      </w:r>
    </w:p>
    <w:bookmarkEnd w:id="11"/>
    <w:bookmarkStart w:id="12" w:name="X3461a46caf11d5e703bf923161c55c5422d58a7"/>
    <w:p>
      <w:pPr>
        <w:pStyle w:val="Heading3"/>
      </w:pPr>
      <w:r>
        <w:t xml:space="preserve">3.2 </w:t>
      </w:r>
      <w:r>
        <w:rPr>
          <w:rFonts w:hint="eastAsia"/>
        </w:rPr>
        <w:t xml:space="preserve">不在本期验收范围</w:t>
      </w:r>
    </w:p>
    <w:p>
      <w:pPr>
        <w:pStyle w:val="Compact"/>
        <w:numPr>
          <w:ilvl w:val="0"/>
          <w:numId w:val="1003"/>
        </w:numPr>
      </w:pPr>
      <w:r>
        <w:rPr>
          <w:rFonts w:hint="eastAsia"/>
        </w:rPr>
        <w:t xml:space="preserve">完整智能体自主规划。</w:t>
      </w:r>
    </w:p>
    <w:p>
      <w:pPr>
        <w:pStyle w:val="Compact"/>
        <w:numPr>
          <w:ilvl w:val="0"/>
          <w:numId w:val="1003"/>
        </w:numPr>
      </w:pPr>
      <w:r>
        <w:rPr>
          <w:rFonts w:hint="eastAsia"/>
        </w:rPr>
        <w:t xml:space="preserve">自主告警、巡检、自动化处置和工单联动。</w:t>
      </w:r>
    </w:p>
    <w:p>
      <w:pPr>
        <w:pStyle w:val="Compact"/>
        <w:numPr>
          <w:ilvl w:val="0"/>
          <w:numId w:val="1003"/>
        </w:numPr>
      </w:pPr>
      <w:r>
        <w:rPr>
          <w:rFonts w:hint="eastAsia"/>
        </w:rPr>
        <w:t xml:space="preserve">Rerank精排和混合检索优化。</w:t>
      </w:r>
    </w:p>
    <w:p>
      <w:pPr>
        <w:pStyle w:val="Compact"/>
        <w:numPr>
          <w:ilvl w:val="0"/>
          <w:numId w:val="1003"/>
        </w:numPr>
      </w:pPr>
      <w:r>
        <w:rPr>
          <w:rFonts w:hint="eastAsia"/>
        </w:rPr>
        <w:t xml:space="preserve">移动端原生应用。</w:t>
      </w:r>
    </w:p>
    <w:bookmarkEnd w:id="12"/>
    <w:bookmarkEnd w:id="13"/>
    <w:bookmarkStart w:id="28" w:name="X444aac2424362c1b24b456ebde405e35e16f6cb"/>
    <w:p>
      <w:pPr>
        <w:pStyle w:val="Heading2"/>
      </w:pPr>
      <w:r>
        <w:t xml:space="preserve">4. </w:t>
      </w:r>
      <w:r>
        <w:rPr>
          <w:rFonts w:hint="eastAsia"/>
        </w:rPr>
        <w:t xml:space="preserve">测试环境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环境项</w:t>
            </w:r>
          </w:p>
        </w:tc>
        <w:tc>
          <w:tcPr/>
          <w:p>
            <w:pPr>
              <w:pStyle w:val="Compact"/>
            </w:pPr>
            <w:r>
              <w:rPr>
                <w:rFonts w:hint="eastAsia"/>
              </w:rPr>
              <w:t xml:space="preserve">说明</w:t>
            </w:r>
          </w:p>
        </w:tc>
      </w:tr>
      <w:tr>
        <w:tc>
          <w:tcPr/>
          <w:p>
            <w:pPr>
              <w:pStyle w:val="Compact"/>
            </w:pPr>
            <w:r>
              <w:rPr>
                <w:rFonts w:hint="eastAsia"/>
              </w:rPr>
              <w:t xml:space="preserve">客户端</w:t>
            </w:r>
          </w:p>
        </w:tc>
        <w:tc>
          <w:tcPr/>
          <w:p>
            <w:pPr>
              <w:pStyle w:val="Compact"/>
            </w:pPr>
            <w:r>
              <w:rPr>
                <w:rFonts w:hint="eastAsia"/>
              </w:rPr>
              <w:t xml:space="preserve">主流Chrome浏览器</w:t>
            </w:r>
          </w:p>
        </w:tc>
      </w:tr>
      <w:tr>
        <w:tc>
          <w:tcPr/>
          <w:p>
            <w:pPr>
              <w:pStyle w:val="Compact"/>
            </w:pPr>
            <w:r>
              <w:rPr>
                <w:rFonts w:hint="eastAsia"/>
              </w:rPr>
              <w:t xml:space="preserve">Web前端</w:t>
            </w:r>
          </w:p>
        </w:tc>
        <w:tc>
          <w:tcPr/>
          <w:p>
            <w:pPr>
              <w:pStyle w:val="Compact"/>
            </w:pPr>
            <w:r>
              <w:rPr>
                <w:rFonts w:hint="eastAsia"/>
              </w:rPr>
              <w:t xml:space="preserve">平台Web前端</w:t>
            </w:r>
          </w:p>
        </w:tc>
      </w:tr>
      <w:tr>
        <w:tc>
          <w:tcPr/>
          <w:p>
            <w:pPr>
              <w:pStyle w:val="Compact"/>
            </w:pPr>
            <w:r>
              <w:rPr>
                <w:rFonts w:hint="eastAsia"/>
              </w:rPr>
              <w:t xml:space="preserve">应用服务</w:t>
            </w:r>
          </w:p>
        </w:tc>
        <w:tc>
          <w:tcPr/>
          <w:p>
            <w:pPr>
              <w:pStyle w:val="Compact"/>
            </w:pPr>
            <w:r>
              <w:rPr>
                <w:rFonts w:hint="eastAsia"/>
              </w:rPr>
              <w:t xml:space="preserve">平台后端服务</w:t>
            </w:r>
          </w:p>
        </w:tc>
      </w:tr>
      <w:tr>
        <w:tc>
          <w:tcPr/>
          <w:p>
            <w:pPr>
              <w:pStyle w:val="Compact"/>
            </w:pPr>
            <w:r>
              <w:rPr>
                <w:rFonts w:hint="eastAsia"/>
              </w:rPr>
              <w:t xml:space="preserve">业务元数据库</w:t>
            </w:r>
          </w:p>
        </w:tc>
        <w:tc>
          <w:tcPr/>
          <w:p>
            <w:pPr>
              <w:pStyle w:val="Compact"/>
            </w:pPr>
            <w:r>
              <w:t xml:space="preserve">MySQL</w:t>
            </w:r>
          </w:p>
        </w:tc>
      </w:tr>
      <w:tr>
        <w:tc>
          <w:tcPr/>
          <w:p>
            <w:pPr>
              <w:pStyle w:val="Compact"/>
            </w:pPr>
            <w:r>
              <w:rPr>
                <w:rFonts w:hint="eastAsia"/>
              </w:rPr>
              <w:t xml:space="preserve">向量数据库</w:t>
            </w:r>
          </w:p>
        </w:tc>
        <w:tc>
          <w:tcPr/>
          <w:p>
            <w:pPr>
              <w:pStyle w:val="Compact"/>
            </w:pPr>
            <w:r>
              <w:t xml:space="preserve">PostgreSQL pgvector</w:t>
            </w:r>
          </w:p>
        </w:tc>
      </w:tr>
      <w:tr>
        <w:tc>
          <w:tcPr/>
          <w:p>
            <w:pPr>
              <w:pStyle w:val="Compact"/>
            </w:pPr>
            <w:r>
              <w:rPr>
                <w:rFonts w:hint="eastAsia"/>
              </w:rPr>
              <w:t xml:space="preserve">对象存储</w:t>
            </w:r>
          </w:p>
        </w:tc>
        <w:tc>
          <w:tcPr/>
          <w:p>
            <w:pPr>
              <w:pStyle w:val="Compact"/>
            </w:pPr>
            <w:r>
              <w:rPr>
                <w:rFonts w:hint="eastAsia"/>
              </w:rPr>
              <w:t xml:space="preserve">MinIO兼容对象存储</w:t>
            </w:r>
          </w:p>
        </w:tc>
      </w:tr>
      <w:tr>
        <w:tc>
          <w:tcPr/>
          <w:p>
            <w:pPr>
              <w:pStyle w:val="Compact"/>
            </w:pPr>
            <w:r>
              <w:rPr>
                <w:rFonts w:hint="eastAsia"/>
              </w:rPr>
              <w:t xml:space="preserve">缓存</w:t>
            </w:r>
          </w:p>
        </w:tc>
        <w:tc>
          <w:tcPr/>
          <w:p>
            <w:pPr>
              <w:pStyle w:val="Compact"/>
            </w:pPr>
            <w:r>
              <w:t xml:space="preserve">Redis</w:t>
            </w:r>
          </w:p>
        </w:tc>
      </w:tr>
      <w:tr>
        <w:tc>
          <w:tcPr/>
          <w:p>
            <w:pPr>
              <w:pStyle w:val="Compact"/>
            </w:pPr>
            <w:r>
              <w:rPr>
                <w:rFonts w:hint="eastAsia"/>
              </w:rPr>
              <w:t xml:space="preserve">文档解析</w:t>
            </w:r>
          </w:p>
        </w:tc>
        <w:tc>
          <w:tcPr/>
          <w:p>
            <w:pPr>
              <w:pStyle w:val="Compact"/>
            </w:pPr>
            <w:r>
              <w:t xml:space="preserve">LibreOffice + MinerU</w:t>
            </w:r>
          </w:p>
        </w:tc>
      </w:tr>
      <w:tr>
        <w:tc>
          <w:tcPr/>
          <w:p>
            <w:pPr>
              <w:pStyle w:val="Compact"/>
            </w:pPr>
            <w:r>
              <w:rPr>
                <w:rFonts w:hint="eastAsia"/>
              </w:rPr>
              <w:t xml:space="preserve">大模型服务</w:t>
            </w:r>
          </w:p>
        </w:tc>
        <w:tc>
          <w:tcPr/>
          <w:p>
            <w:pPr>
              <w:pStyle w:val="Compact"/>
            </w:pPr>
            <w:r>
              <w:rPr>
                <w:rFonts w:hint="eastAsia"/>
              </w:rPr>
              <w:t xml:space="preserve">平台对接的大模型服务</w:t>
            </w:r>
          </w:p>
        </w:tc>
      </w:tr>
    </w:tbl>
    <w:bookmarkStart w:id="20" w:name="X35a97e3f790ab7c69816a92c0e2d51a36edd7dc"/>
    <w:p>
      <w:pPr>
        <w:pStyle w:val="Heading3"/>
      </w:pPr>
      <w:r>
        <w:t xml:space="preserve">4.1 </w:t>
      </w:r>
      <w:r>
        <w:rPr>
          <w:rFonts w:hint="eastAsia"/>
        </w:rPr>
        <w:t xml:space="preserve">平台架构图</w:t>
      </w:r>
    </w:p>
    <w:p>
      <w:pPr>
        <w:pStyle w:val="FirstParagraph"/>
      </w:pPr>
      <w:r>
        <w:drawing>
          <wp:inline>
            <wp:extent cx="5334000" cy="2354035"/>
            <wp:effectExtent b="0" l="0" r="0" t="0"/>
            <wp:docPr descr="平台总体架构" title="" id="15" name="Picture"/>
            <a:graphic>
              <a:graphicData uri="http://schemas.openxmlformats.org/drawingml/2006/picture">
                <pic:pic>
                  <pic:nvPicPr>
                    <pic:cNvPr descr="images/01_软件设计说明书-1.png" id="16" name="Picture"/>
                    <pic:cNvPicPr>
                      <a:picLocks noChangeArrowheads="1" noChangeAspect="1"/>
                    </pic:cNvPicPr>
                  </pic:nvPicPr>
                  <pic:blipFill>
                    <a:blip r:embed="rId14"/>
                    <a:stretch>
                      <a:fillRect/>
                    </a:stretch>
                  </pic:blipFill>
                  <pic:spPr bwMode="auto">
                    <a:xfrm>
                      <a:off x="0" y="0"/>
                      <a:ext cx="5334000" cy="2354035"/>
                    </a:xfrm>
                    <a:prstGeom prst="rect">
                      <a:avLst/>
                    </a:prstGeom>
                    <a:noFill/>
                    <a:ln w="9525">
                      <a:noFill/>
                      <a:headEnd/>
                      <a:tailEnd/>
                    </a:ln>
                  </pic:spPr>
                </pic:pic>
              </a:graphicData>
            </a:graphic>
          </wp:inline>
        </w:drawing>
      </w:r>
    </w:p>
    <w:p>
      <w:pPr>
        <w:pStyle w:val="BodyText"/>
      </w:pPr>
      <w:r>
        <w:drawing>
          <wp:inline>
            <wp:extent cx="5334000" cy="2401660"/>
            <wp:effectExtent b="0" l="0" r="0" t="0"/>
            <wp:docPr descr="部署架构" title="" id="18" name="Picture"/>
            <a:graphic>
              <a:graphicData uri="http://schemas.openxmlformats.org/drawingml/2006/picture">
                <pic:pic>
                  <pic:nvPicPr>
                    <pic:cNvPr descr="images/01_软件设计说明书-7.png" id="19" name="Picture"/>
                    <pic:cNvPicPr>
                      <a:picLocks noChangeArrowheads="1" noChangeAspect="1"/>
                    </pic:cNvPicPr>
                  </pic:nvPicPr>
                  <pic:blipFill>
                    <a:blip r:embed="rId17"/>
                    <a:stretch>
                      <a:fillRect/>
                    </a:stretch>
                  </pic:blipFill>
                  <pic:spPr bwMode="auto">
                    <a:xfrm>
                      <a:off x="0" y="0"/>
                      <a:ext cx="5334000" cy="2401660"/>
                    </a:xfrm>
                    <a:prstGeom prst="rect">
                      <a:avLst/>
                    </a:prstGeom>
                    <a:noFill/>
                    <a:ln w="9525">
                      <a:noFill/>
                      <a:headEnd/>
                      <a:tailEnd/>
                    </a:ln>
                  </pic:spPr>
                </pic:pic>
              </a:graphicData>
            </a:graphic>
          </wp:inline>
        </w:drawing>
      </w:r>
    </w:p>
    <w:bookmarkEnd w:id="20"/>
    <w:bookmarkStart w:id="27" w:name="Xb44156e8203df30c9d9486590f1b3bd0dd7c915"/>
    <w:p>
      <w:pPr>
        <w:pStyle w:val="Heading3"/>
      </w:pPr>
      <w:r>
        <w:t xml:space="preserve">4.2 </w:t>
      </w:r>
      <w:r>
        <w:rPr>
          <w:rFonts w:hint="eastAsia"/>
        </w:rPr>
        <w:t xml:space="preserve">测试界面截图</w:t>
      </w:r>
    </w:p>
    <w:p>
      <w:pPr>
        <w:pStyle w:val="FirstParagraph"/>
      </w:pPr>
      <w:r>
        <w:rPr>
          <w:rFonts w:hint="eastAsia"/>
        </w:rPr>
        <w:t xml:space="preserve">以下为本次测试执行时采集的系统实际界面截图。</w:t>
      </w:r>
    </w:p>
    <w:p>
      <w:pPr>
        <w:pStyle w:val="BodyText"/>
      </w:pPr>
      <w:r>
        <w:drawing>
          <wp:inline>
            <wp:extent cx="5334000" cy="2570321"/>
            <wp:effectExtent b="0" l="0" r="0" t="0"/>
            <wp:docPr descr="系统登录页" title="" id="22" name="Picture"/>
            <a:graphic>
              <a:graphicData uri="http://schemas.openxmlformats.org/drawingml/2006/picture">
                <pic:pic>
                  <pic:nvPicPr>
                    <pic:cNvPr descr="images/screenshots/screenshot-login.png" id="23" name="Picture"/>
                    <pic:cNvPicPr>
                      <a:picLocks noChangeArrowheads="1" noChangeAspect="1"/>
                    </pic:cNvPicPr>
                  </pic:nvPicPr>
                  <pic:blipFill>
                    <a:blip r:embed="rId21"/>
                    <a:stretch>
                      <a:fillRect/>
                    </a:stretch>
                  </pic:blipFill>
                  <pic:spPr bwMode="auto">
                    <a:xfrm>
                      <a:off x="0" y="0"/>
                      <a:ext cx="5334000" cy="2570321"/>
                    </a:xfrm>
                    <a:prstGeom prst="rect">
                      <a:avLst/>
                    </a:prstGeom>
                    <a:noFill/>
                    <a:ln w="9525">
                      <a:noFill/>
                      <a:headEnd/>
                      <a:tailEnd/>
                    </a:ln>
                  </pic:spPr>
                </pic:pic>
              </a:graphicData>
            </a:graphic>
          </wp:inline>
        </w:drawing>
      </w:r>
    </w:p>
    <w:p>
      <w:pPr>
        <w:pStyle w:val="BodyText"/>
      </w:pPr>
      <w:r>
        <w:rPr>
          <w:rFonts w:hint="eastAsia"/>
        </w:rPr>
        <w:t xml:space="preserve">图</w:t>
      </w:r>
      <w:r>
        <w:t xml:space="preserve"> 4-1 </w:t>
      </w:r>
      <w:r>
        <w:rPr>
          <w:rFonts w:hint="eastAsia"/>
        </w:rPr>
        <w:t xml:space="preserve">系统登录页</w:t>
      </w:r>
    </w:p>
    <w:p>
      <w:pPr>
        <w:pStyle w:val="BodyText"/>
      </w:pPr>
      <w:r>
        <w:drawing>
          <wp:inline>
            <wp:extent cx="5334000" cy="2613660"/>
            <wp:effectExtent b="0" l="0" r="0" t="0"/>
            <wp:docPr descr="平台首页" title="" id="25" name="Picture"/>
            <a:graphic>
              <a:graphicData uri="http://schemas.openxmlformats.org/drawingml/2006/picture">
                <pic:pic>
                  <pic:nvPicPr>
                    <pic:cNvPr descr="images/screenshots/screenshot-home.png" id="26" name="Picture"/>
                    <pic:cNvPicPr>
                      <a:picLocks noChangeArrowheads="1" noChangeAspect="1"/>
                    </pic:cNvPicPr>
                  </pic:nvPicPr>
                  <pic:blipFill>
                    <a:blip r:embed="rId24"/>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4-2 </w:t>
      </w:r>
      <w:r>
        <w:rPr>
          <w:rFonts w:hint="eastAsia"/>
        </w:rPr>
        <w:t xml:space="preserve">平台首页</w:t>
      </w:r>
    </w:p>
    <w:bookmarkEnd w:id="27"/>
    <w:bookmarkEnd w:id="28"/>
    <w:bookmarkStart w:id="29" w:name="Xbcb99bc0e40ce480d1bf6ac34be8684c8ea58ea"/>
    <w:p>
      <w:pPr>
        <w:pStyle w:val="Heading2"/>
      </w:pPr>
      <w:r>
        <w:t xml:space="preserve">5. </w:t>
      </w:r>
      <w:r>
        <w:rPr>
          <w:rFonts w:hint="eastAsia"/>
        </w:rPr>
        <w:t xml:space="preserve">测试数据基线</w:t>
      </w:r>
    </w:p>
    <w:p>
      <w:pPr>
        <w:pStyle w:val="FirstParagraph"/>
      </w:pPr>
      <w:r>
        <w:rPr>
          <w:rFonts w:hint="eastAsia"/>
        </w:rPr>
        <w:t xml:space="preserve">截至2026年8月24日，测试数据基线如下：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数据项</w:t>
            </w:r>
          </w:p>
        </w:tc>
        <w:tc>
          <w:tcPr/>
          <w:p>
            <w:pPr>
              <w:pStyle w:val="Compact"/>
            </w:pPr>
            <w:r>
              <w:rPr>
                <w:rFonts w:hint="eastAsia"/>
              </w:rPr>
              <w:t xml:space="preserve">数量</w:t>
            </w:r>
          </w:p>
        </w:tc>
      </w:tr>
      <w:tr>
        <w:tc>
          <w:tcPr/>
          <w:p>
            <w:pPr>
              <w:pStyle w:val="Compact"/>
            </w:pPr>
            <w:r>
              <w:rPr>
                <w:rFonts w:hint="eastAsia"/>
              </w:rPr>
              <w:t xml:space="preserve">文档记录</w:t>
            </w:r>
          </w:p>
        </w:tc>
        <w:tc>
          <w:tcPr/>
          <w:p>
            <w:pPr>
              <w:pStyle w:val="Compact"/>
            </w:pPr>
            <w:r>
              <w:t xml:space="preserve">63</w:t>
            </w:r>
          </w:p>
        </w:tc>
      </w:tr>
      <w:tr>
        <w:tc>
          <w:tcPr/>
          <w:p>
            <w:pPr>
              <w:pStyle w:val="Compact"/>
            </w:pPr>
            <w:r>
              <w:rPr>
                <w:rFonts w:hint="eastAsia"/>
              </w:rPr>
              <w:t xml:space="preserve">最新版本</w:t>
            </w:r>
          </w:p>
        </w:tc>
        <w:tc>
          <w:tcPr/>
          <w:p>
            <w:pPr>
              <w:pStyle w:val="Compact"/>
            </w:pPr>
            <w:r>
              <w:t xml:space="preserve">63</w:t>
            </w:r>
          </w:p>
        </w:tc>
      </w:tr>
      <w:tr>
        <w:tc>
          <w:tcPr/>
          <w:p>
            <w:pPr>
              <w:pStyle w:val="Compact"/>
            </w:pPr>
            <w:r>
              <w:rPr>
                <w:rFonts w:hint="eastAsia"/>
              </w:rPr>
              <w:t xml:space="preserve">转MD成功</w:t>
            </w:r>
          </w:p>
        </w:tc>
        <w:tc>
          <w:tcPr/>
          <w:p>
            <w:pPr>
              <w:pStyle w:val="Compact"/>
            </w:pPr>
            <w:r>
              <w:t xml:space="preserve">34</w:t>
            </w:r>
          </w:p>
        </w:tc>
      </w:tr>
      <w:tr>
        <w:tc>
          <w:tcPr/>
          <w:p>
            <w:pPr>
              <w:pStyle w:val="Compact"/>
            </w:pPr>
            <w:r>
              <w:rPr>
                <w:rFonts w:hint="eastAsia"/>
              </w:rPr>
              <w:t xml:space="preserve">可用Markdown</w:t>
            </w:r>
          </w:p>
        </w:tc>
        <w:tc>
          <w:tcPr/>
          <w:p>
            <w:pPr>
              <w:pStyle w:val="Compact"/>
            </w:pPr>
            <w:r>
              <w:t xml:space="preserve">34</w:t>
            </w:r>
          </w:p>
        </w:tc>
      </w:tr>
      <w:tr>
        <w:tc>
          <w:tcPr/>
          <w:p>
            <w:pPr>
              <w:pStyle w:val="Compact"/>
            </w:pPr>
            <w:r>
              <w:rPr>
                <w:rFonts w:hint="eastAsia"/>
              </w:rPr>
              <w:t xml:space="preserve">文档分类</w:t>
            </w:r>
          </w:p>
        </w:tc>
        <w:tc>
          <w:tcPr/>
          <w:p>
            <w:pPr>
              <w:pStyle w:val="Compact"/>
            </w:pPr>
            <w:r>
              <w:t xml:space="preserve">24</w:t>
            </w:r>
          </w:p>
        </w:tc>
      </w:tr>
      <w:tr>
        <w:tc>
          <w:tcPr/>
          <w:p>
            <w:pPr>
              <w:pStyle w:val="Compact"/>
            </w:pPr>
            <w:r>
              <w:rPr>
                <w:rFonts w:hint="eastAsia"/>
              </w:rPr>
              <w:t xml:space="preserve">源文件总大小</w:t>
            </w:r>
          </w:p>
        </w:tc>
        <w:tc>
          <w:tcPr/>
          <w:p>
            <w:pPr>
              <w:pStyle w:val="Compact"/>
            </w:pPr>
            <w:r>
              <w:rPr>
                <w:rFonts w:hint="eastAsia"/>
              </w:rPr>
              <w:t xml:space="preserve">约230</w:t>
            </w:r>
            <w:r>
              <w:t xml:space="preserve"> MB</w:t>
            </w:r>
          </w:p>
        </w:tc>
      </w:tr>
      <w:tr>
        <w:tc>
          <w:tcPr/>
          <w:p>
            <w:pPr>
              <w:pStyle w:val="Compact"/>
            </w:pPr>
            <w:r>
              <w:rPr>
                <w:rFonts w:hint="eastAsia"/>
              </w:rPr>
              <w:t xml:space="preserve">ToC项目</w:t>
            </w:r>
          </w:p>
        </w:tc>
        <w:tc>
          <w:tcPr/>
          <w:p>
            <w:pPr>
              <w:pStyle w:val="Compact"/>
            </w:pPr>
            <w:r>
              <w:t xml:space="preserve">5</w:t>
            </w:r>
          </w:p>
        </w:tc>
      </w:tr>
      <w:tr>
        <w:tc>
          <w:tcPr/>
          <w:p>
            <w:pPr>
              <w:pStyle w:val="Compact"/>
            </w:pPr>
            <w:r>
              <w:rPr>
                <w:rFonts w:hint="eastAsia"/>
              </w:rPr>
              <w:t xml:space="preserve">ToC网络资源</w:t>
            </w:r>
          </w:p>
        </w:tc>
        <w:tc>
          <w:tcPr/>
          <w:p>
            <w:pPr>
              <w:pStyle w:val="Compact"/>
            </w:pPr>
            <w:r>
              <w:t xml:space="preserve">38</w:t>
            </w:r>
          </w:p>
        </w:tc>
      </w:tr>
      <w:tr>
        <w:tc>
          <w:tcPr/>
          <w:p>
            <w:pPr>
              <w:pStyle w:val="Compact"/>
            </w:pPr>
            <w:r>
              <w:rPr>
                <w:rFonts w:hint="eastAsia"/>
              </w:rPr>
              <w:t xml:space="preserve">ToC地址池与路由</w:t>
            </w:r>
          </w:p>
        </w:tc>
        <w:tc>
          <w:tcPr/>
          <w:p>
            <w:pPr>
              <w:pStyle w:val="Compact"/>
            </w:pPr>
            <w:r>
              <w:t xml:space="preserve">16</w:t>
            </w:r>
          </w:p>
        </w:tc>
      </w:tr>
      <w:tr>
        <w:tc>
          <w:tcPr/>
          <w:p>
            <w:pPr>
              <w:pStyle w:val="Compact"/>
            </w:pPr>
            <w:r>
              <w:rPr>
                <w:rFonts w:hint="eastAsia"/>
              </w:rPr>
              <w:t xml:space="preserve">ToC文档片段</w:t>
            </w:r>
          </w:p>
        </w:tc>
        <w:tc>
          <w:tcPr/>
          <w:p>
            <w:pPr>
              <w:pStyle w:val="Compact"/>
            </w:pPr>
            <w:r>
              <w:t xml:space="preserve">235</w:t>
            </w:r>
          </w:p>
        </w:tc>
      </w:tr>
      <w:tr>
        <w:tc>
          <w:tcPr/>
          <w:p>
            <w:pPr>
              <w:pStyle w:val="Compact"/>
            </w:pPr>
            <w:r>
              <w:rPr>
                <w:rFonts w:hint="eastAsia"/>
              </w:rPr>
              <w:t xml:space="preserve">ToB项目</w:t>
            </w:r>
          </w:p>
        </w:tc>
        <w:tc>
          <w:tcPr/>
          <w:p>
            <w:pPr>
              <w:pStyle w:val="Compact"/>
            </w:pPr>
            <w:r>
              <w:t xml:space="preserve">2</w:t>
            </w:r>
          </w:p>
        </w:tc>
      </w:tr>
      <w:tr>
        <w:tc>
          <w:tcPr/>
          <w:p>
            <w:pPr>
              <w:pStyle w:val="Compact"/>
            </w:pPr>
            <w:r>
              <w:t xml:space="preserve">ToB </w:t>
            </w:r>
            <w:r>
              <w:rPr>
                <w:rFonts w:hint="eastAsia"/>
              </w:rPr>
              <w:t xml:space="preserve">CPE/SIM记录</w:t>
            </w:r>
          </w:p>
        </w:tc>
        <w:tc>
          <w:tcPr/>
          <w:p>
            <w:pPr>
              <w:pStyle w:val="Compact"/>
            </w:pPr>
            <w:r>
              <w:t xml:space="preserve">40</w:t>
            </w:r>
          </w:p>
        </w:tc>
      </w:tr>
      <w:tr>
        <w:tc>
          <w:tcPr/>
          <w:p>
            <w:pPr>
              <w:pStyle w:val="Compact"/>
            </w:pPr>
            <w:r>
              <w:rPr>
                <w:rFonts w:hint="eastAsia"/>
              </w:rPr>
              <w:t xml:space="preserve">ToB摄像头配置</w:t>
            </w:r>
          </w:p>
        </w:tc>
        <w:tc>
          <w:tcPr/>
          <w:p>
            <w:pPr>
              <w:pStyle w:val="Compact"/>
            </w:pPr>
            <w:r>
              <w:t xml:space="preserve">16</w:t>
            </w:r>
          </w:p>
        </w:tc>
      </w:tr>
      <w:tr>
        <w:tc>
          <w:tcPr/>
          <w:p>
            <w:pPr>
              <w:pStyle w:val="Compact"/>
            </w:pPr>
            <w:r>
              <w:rPr>
                <w:rFonts w:hint="eastAsia"/>
              </w:rPr>
              <w:t xml:space="preserve">ToB文档片段</w:t>
            </w:r>
          </w:p>
        </w:tc>
        <w:tc>
          <w:tcPr/>
          <w:p>
            <w:pPr>
              <w:pStyle w:val="Compact"/>
            </w:pPr>
            <w:r>
              <w:t xml:space="preserve">38</w:t>
            </w:r>
          </w:p>
        </w:tc>
      </w:tr>
      <w:tr>
        <w:tc>
          <w:tcPr/>
          <w:p>
            <w:pPr>
              <w:pStyle w:val="Compact"/>
            </w:pPr>
            <w:r>
              <w:rPr>
                <w:rFonts w:hint="eastAsia"/>
              </w:rPr>
              <w:t xml:space="preserve">知识库</w:t>
            </w:r>
          </w:p>
        </w:tc>
        <w:tc>
          <w:tcPr/>
          <w:p>
            <w:pPr>
              <w:pStyle w:val="Compact"/>
            </w:pPr>
            <w:r>
              <w:rPr>
                <w:rFonts w:hint="eastAsia"/>
              </w:rPr>
              <w:t xml:space="preserve">8个</w:t>
            </w:r>
          </w:p>
        </w:tc>
      </w:tr>
      <w:tr>
        <w:tc>
          <w:tcPr/>
          <w:p>
            <w:pPr>
              <w:pStyle w:val="Compact"/>
            </w:pPr>
            <w:r>
              <w:rPr>
                <w:rFonts w:hint="eastAsia"/>
              </w:rPr>
              <w:t xml:space="preserve">知识库文档</w:t>
            </w:r>
          </w:p>
        </w:tc>
        <w:tc>
          <w:tcPr/>
          <w:p>
            <w:pPr>
              <w:pStyle w:val="Compact"/>
            </w:pPr>
            <w:r>
              <w:rPr>
                <w:rFonts w:hint="eastAsia"/>
              </w:rPr>
              <w:t xml:space="preserve">66篇</w:t>
            </w:r>
          </w:p>
        </w:tc>
      </w:tr>
    </w:tbl>
    <w:bookmarkEnd w:id="29"/>
    <w:bookmarkStart w:id="34" w:name="X46f027e66e293d07c7694499d23bcda42750ad2"/>
    <w:p>
      <w:pPr>
        <w:pStyle w:val="Heading2"/>
      </w:pPr>
      <w:r>
        <w:t xml:space="preserve">6. </w:t>
      </w:r>
      <w:r>
        <w:rPr>
          <w:rFonts w:hint="eastAsia"/>
        </w:rPr>
        <w:t xml:space="preserve">测试策略</w:t>
      </w:r>
    </w:p>
    <w:bookmarkStart w:id="30" w:name="X7aea966ced0563b15d02b6fd6fa9e57537ffef7"/>
    <w:p>
      <w:pPr>
        <w:pStyle w:val="Heading3"/>
      </w:pPr>
      <w:r>
        <w:t xml:space="preserve">6.1 </w:t>
      </w:r>
      <w:r>
        <w:rPr>
          <w:rFonts w:hint="eastAsia"/>
        </w:rPr>
        <w:t xml:space="preserve">功能测试</w:t>
      </w:r>
    </w:p>
    <w:p>
      <w:pPr>
        <w:pStyle w:val="FirstParagraph"/>
      </w:pPr>
      <w:r>
        <w:rPr>
          <w:rFonts w:hint="eastAsia"/>
        </w:rPr>
        <w:t xml:space="preserve">按模块覆盖主流程、分支流程、异常流程和边界条件。</w:t>
      </w:r>
    </w:p>
    <w:bookmarkEnd w:id="30"/>
    <w:bookmarkStart w:id="31" w:name="Xf32618209c8f3b26ad3ef0f9a6f5905240631d6"/>
    <w:p>
      <w:pPr>
        <w:pStyle w:val="Heading3"/>
      </w:pPr>
      <w:r>
        <w:t xml:space="preserve">6.2 </w:t>
      </w:r>
      <w:r>
        <w:rPr>
          <w:rFonts w:hint="eastAsia"/>
        </w:rPr>
        <w:t xml:space="preserve">数据核查</w:t>
      </w:r>
    </w:p>
    <w:p>
      <w:pPr>
        <w:pStyle w:val="FirstParagraph"/>
      </w:pPr>
      <w:r>
        <w:rPr>
          <w:rFonts w:hint="eastAsia"/>
        </w:rPr>
        <w:t xml:space="preserve">对文档、分类、ToC、ToB数据规模进行数据库只读核查，确保统计口径正确。</w:t>
      </w:r>
    </w:p>
    <w:bookmarkEnd w:id="31"/>
    <w:bookmarkStart w:id="32" w:name="X1873695ba135a9ec4e586468513b797fbd5dc90"/>
    <w:p>
      <w:pPr>
        <w:pStyle w:val="Heading3"/>
      </w:pPr>
      <w:r>
        <w:t xml:space="preserve">6.3 </w:t>
      </w:r>
      <w:r>
        <w:rPr>
          <w:rFonts w:hint="eastAsia"/>
        </w:rPr>
        <w:t xml:space="preserve">安全测试</w:t>
      </w:r>
    </w:p>
    <w:p>
      <w:pPr>
        <w:pStyle w:val="FirstParagraph"/>
      </w:pPr>
      <w:r>
        <w:rPr>
          <w:rFonts w:hint="eastAsia"/>
        </w:rPr>
        <w:t xml:space="preserve">验证受限查询不能执行写操作、未授权表访问和危险SQL。</w:t>
      </w:r>
    </w:p>
    <w:bookmarkEnd w:id="32"/>
    <w:bookmarkStart w:id="33" w:name="Xc703fd3b4ba993d6a9dea526625a9f7df65ede6"/>
    <w:p>
      <w:pPr>
        <w:pStyle w:val="Heading3"/>
      </w:pPr>
      <w:r>
        <w:t xml:space="preserve">6.4 </w:t>
      </w:r>
      <w:r>
        <w:rPr>
          <w:rFonts w:hint="eastAsia"/>
        </w:rPr>
        <w:t xml:space="preserve">回归测试</w:t>
      </w:r>
    </w:p>
    <w:p>
      <w:pPr>
        <w:pStyle w:val="FirstParagraph"/>
      </w:pPr>
      <w:r>
        <w:rPr>
          <w:rFonts w:hint="eastAsia"/>
        </w:rPr>
        <w:t xml:space="preserve">重点回归文档上传、转换、知识库导入和AI问答等核心链路。</w:t>
      </w:r>
    </w:p>
    <w:p>
      <w:pPr>
        <w:pStyle w:val="BodyText"/>
      </w:pPr>
      <w:r>
        <w:rPr>
          <w:rFonts w:hint="eastAsia"/>
        </w:rPr>
        <w:t xml:space="preserve">测试过程中同步保留各核心模块的实际操作截图，用于佐证功能执行结果和界面状态。</w:t>
      </w:r>
    </w:p>
    <w:bookmarkEnd w:id="33"/>
    <w:bookmarkEnd w:id="34"/>
    <w:bookmarkStart w:id="76" w:name="X9a7b76c9551d7e255520748f170c24d6217683b"/>
    <w:p>
      <w:pPr>
        <w:pStyle w:val="Heading2"/>
      </w:pPr>
      <w:r>
        <w:t xml:space="preserve">7. </w:t>
      </w:r>
      <w:r>
        <w:rPr>
          <w:rFonts w:hint="eastAsia"/>
        </w:rPr>
        <w:t xml:space="preserve">功能测试用例</w:t>
      </w:r>
    </w:p>
    <w:bookmarkStart w:id="35" w:name="X123846df59249c8ce8c0bc03822cd605013d516"/>
    <w:p>
      <w:pPr>
        <w:pStyle w:val="Heading3"/>
      </w:pPr>
      <w:r>
        <w:t xml:space="preserve">7.1 </w:t>
      </w:r>
      <w:r>
        <w:rPr>
          <w:rFonts w:hint="eastAsia"/>
        </w:rPr>
        <w:t xml:space="preserve">文档分类管理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TC-001</w:t>
            </w:r>
          </w:p>
        </w:tc>
        <w:tc>
          <w:tcPr/>
          <w:p>
            <w:pPr>
              <w:pStyle w:val="Compact"/>
            </w:pPr>
            <w:r>
              <w:rPr>
                <w:rFonts w:hint="eastAsia"/>
              </w:rPr>
              <w:t xml:space="preserve">三级分类查询</w:t>
            </w:r>
          </w:p>
        </w:tc>
        <w:tc>
          <w:tcPr/>
          <w:p>
            <w:pPr>
              <w:pStyle w:val="Compact"/>
            </w:pPr>
            <w:r>
              <w:rPr>
                <w:rFonts w:hint="eastAsia"/>
              </w:rPr>
              <w:t xml:space="preserve">打开分类管理，按层级查询</w:t>
            </w:r>
          </w:p>
        </w:tc>
        <w:tc>
          <w:tcPr/>
          <w:p>
            <w:pPr>
              <w:pStyle w:val="Compact"/>
            </w:pPr>
            <w:r>
              <w:rPr>
                <w:rFonts w:hint="eastAsia"/>
              </w:rPr>
              <w:t xml:space="preserve">能显示一级、二级、三级分类</w:t>
            </w:r>
          </w:p>
        </w:tc>
        <w:tc>
          <w:tcPr/>
          <w:p>
            <w:pPr>
              <w:pStyle w:val="Compact"/>
            </w:pPr>
            <w:r>
              <w:rPr>
                <w:rFonts w:hint="eastAsia"/>
              </w:rPr>
              <w:t xml:space="preserve">通过</w:t>
            </w:r>
          </w:p>
        </w:tc>
      </w:tr>
      <w:tr>
        <w:tc>
          <w:tcPr/>
          <w:p>
            <w:pPr>
              <w:pStyle w:val="Compact"/>
            </w:pPr>
            <w:r>
              <w:t xml:space="preserve">TC-002</w:t>
            </w:r>
          </w:p>
        </w:tc>
        <w:tc>
          <w:tcPr/>
          <w:p>
            <w:pPr>
              <w:pStyle w:val="Compact"/>
            </w:pPr>
            <w:r>
              <w:rPr>
                <w:rFonts w:hint="eastAsia"/>
              </w:rPr>
              <w:t xml:space="preserve">分类保存</w:t>
            </w:r>
          </w:p>
        </w:tc>
        <w:tc>
          <w:tcPr/>
          <w:p>
            <w:pPr>
              <w:pStyle w:val="Compact"/>
            </w:pPr>
            <w:r>
              <w:rPr>
                <w:rFonts w:hint="eastAsia"/>
              </w:rPr>
              <w:t xml:space="preserve">新增或修改分类</w:t>
            </w:r>
          </w:p>
        </w:tc>
        <w:tc>
          <w:tcPr/>
          <w:p>
            <w:pPr>
              <w:pStyle w:val="Compact"/>
            </w:pPr>
            <w:r>
              <w:rPr>
                <w:rFonts w:hint="eastAsia"/>
              </w:rPr>
              <w:t xml:space="preserve">分类名称、编码、父级和状态正确保存</w:t>
            </w:r>
          </w:p>
        </w:tc>
        <w:tc>
          <w:tcPr/>
          <w:p>
            <w:pPr>
              <w:pStyle w:val="Compact"/>
            </w:pPr>
            <w:r>
              <w:rPr>
                <w:rFonts w:hint="eastAsia"/>
              </w:rPr>
              <w:t xml:space="preserve">通过</w:t>
            </w:r>
          </w:p>
        </w:tc>
      </w:tr>
      <w:tr>
        <w:tc>
          <w:tcPr/>
          <w:p>
            <w:pPr>
              <w:pStyle w:val="Compact"/>
            </w:pPr>
            <w:r>
              <w:t xml:space="preserve">TC-003</w:t>
            </w:r>
          </w:p>
        </w:tc>
        <w:tc>
          <w:tcPr/>
          <w:p>
            <w:pPr>
              <w:pStyle w:val="Compact"/>
            </w:pPr>
            <w:r>
              <w:rPr>
                <w:rFonts w:hint="eastAsia"/>
              </w:rPr>
              <w:t xml:space="preserve">分类停用</w:t>
            </w:r>
          </w:p>
        </w:tc>
        <w:tc>
          <w:tcPr/>
          <w:p>
            <w:pPr>
              <w:pStyle w:val="Compact"/>
            </w:pPr>
            <w:r>
              <w:rPr>
                <w:rFonts w:hint="eastAsia"/>
              </w:rPr>
              <w:t xml:space="preserve">停用分类</w:t>
            </w:r>
          </w:p>
        </w:tc>
        <w:tc>
          <w:tcPr/>
          <w:p>
            <w:pPr>
              <w:pStyle w:val="Compact"/>
            </w:pPr>
            <w:r>
              <w:rPr>
                <w:rFonts w:hint="eastAsia"/>
              </w:rPr>
              <w:t xml:space="preserve">停用后不再作为新建上传选项</w:t>
            </w:r>
          </w:p>
        </w:tc>
        <w:tc>
          <w:tcPr/>
          <w:p>
            <w:pPr>
              <w:pStyle w:val="Compact"/>
            </w:pPr>
            <w:r>
              <w:rPr>
                <w:rFonts w:hint="eastAsia"/>
              </w:rPr>
              <w:t xml:space="preserve">通过</w:t>
            </w:r>
          </w:p>
        </w:tc>
      </w:tr>
    </w:tbl>
    <w:bookmarkEnd w:id="35"/>
    <w:bookmarkStart w:id="39" w:name="Xa0df7fb2a597295e1e87b73f28234fb31cbe885"/>
    <w:p>
      <w:pPr>
        <w:pStyle w:val="Heading3"/>
      </w:pPr>
      <w:r>
        <w:t xml:space="preserve">7.2 </w:t>
      </w:r>
      <w:r>
        <w:rPr>
          <w:rFonts w:hint="eastAsia"/>
        </w:rPr>
        <w:t xml:space="preserve">文档上传</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TC-101</w:t>
            </w:r>
          </w:p>
        </w:tc>
        <w:tc>
          <w:tcPr/>
          <w:p>
            <w:pPr>
              <w:pStyle w:val="Compact"/>
            </w:pPr>
            <w:r>
              <w:rPr>
                <w:rFonts w:hint="eastAsia"/>
              </w:rPr>
              <w:t xml:space="preserve">选择三级分类上传</w:t>
            </w:r>
          </w:p>
        </w:tc>
        <w:tc>
          <w:tcPr/>
          <w:p>
            <w:pPr>
              <w:pStyle w:val="Compact"/>
            </w:pPr>
            <w:r>
              <w:rPr>
                <w:rFonts w:hint="eastAsia"/>
              </w:rPr>
              <w:t xml:space="preserve">选择分类并上传PDF</w:t>
            </w:r>
          </w:p>
        </w:tc>
        <w:tc>
          <w:tcPr/>
          <w:p>
            <w:pPr>
              <w:pStyle w:val="Compact"/>
            </w:pPr>
            <w:r>
              <w:rPr>
                <w:rFonts w:hint="eastAsia"/>
              </w:rPr>
              <w:t xml:space="preserve">上传成功，生成文档记录</w:t>
            </w:r>
          </w:p>
        </w:tc>
        <w:tc>
          <w:tcPr/>
          <w:p>
            <w:pPr>
              <w:pStyle w:val="Compact"/>
            </w:pPr>
            <w:r>
              <w:rPr>
                <w:rFonts w:hint="eastAsia"/>
              </w:rPr>
              <w:t xml:space="preserve">通过</w:t>
            </w:r>
          </w:p>
        </w:tc>
      </w:tr>
      <w:tr>
        <w:tc>
          <w:tcPr/>
          <w:p>
            <w:pPr>
              <w:pStyle w:val="Compact"/>
            </w:pPr>
            <w:r>
              <w:t xml:space="preserve">TC-102</w:t>
            </w:r>
          </w:p>
        </w:tc>
        <w:tc>
          <w:tcPr/>
          <w:p>
            <w:pPr>
              <w:pStyle w:val="Compact"/>
            </w:pPr>
            <w:r>
              <w:rPr>
                <w:rFonts w:hint="eastAsia"/>
              </w:rPr>
              <w:t xml:space="preserve">上传元数据</w:t>
            </w:r>
          </w:p>
        </w:tc>
        <w:tc>
          <w:tcPr/>
          <w:p>
            <w:pPr>
              <w:pStyle w:val="Compact"/>
            </w:pPr>
            <w:r>
              <w:rPr>
                <w:rFonts w:hint="eastAsia"/>
              </w:rPr>
              <w:t xml:space="preserve">填写名称、年份、备注</w:t>
            </w:r>
          </w:p>
        </w:tc>
        <w:tc>
          <w:tcPr/>
          <w:p>
            <w:pPr>
              <w:pStyle w:val="Compact"/>
            </w:pPr>
            <w:r>
              <w:rPr>
                <w:rFonts w:hint="eastAsia"/>
              </w:rPr>
              <w:t xml:space="preserve">列表展示正确元数据</w:t>
            </w:r>
          </w:p>
        </w:tc>
        <w:tc>
          <w:tcPr/>
          <w:p>
            <w:pPr>
              <w:pStyle w:val="Compact"/>
            </w:pPr>
            <w:r>
              <w:rPr>
                <w:rFonts w:hint="eastAsia"/>
              </w:rPr>
              <w:t xml:space="preserve">通过</w:t>
            </w:r>
          </w:p>
        </w:tc>
      </w:tr>
      <w:tr>
        <w:tc>
          <w:tcPr/>
          <w:p>
            <w:pPr>
              <w:pStyle w:val="Compact"/>
            </w:pPr>
            <w:r>
              <w:t xml:space="preserve">TC-103</w:t>
            </w:r>
          </w:p>
        </w:tc>
        <w:tc>
          <w:tcPr/>
          <w:p>
            <w:pPr>
              <w:pStyle w:val="Compact"/>
            </w:pPr>
            <w:r>
              <w:rPr>
                <w:rFonts w:hint="eastAsia"/>
              </w:rPr>
              <w:t xml:space="preserve">文件类型校验</w:t>
            </w:r>
          </w:p>
        </w:tc>
        <w:tc>
          <w:tcPr/>
          <w:p>
            <w:pPr>
              <w:pStyle w:val="Compact"/>
            </w:pPr>
            <w:r>
              <w:rPr>
                <w:rFonts w:hint="eastAsia"/>
              </w:rPr>
              <w:t xml:space="preserve">上传非允许类型</w:t>
            </w:r>
          </w:p>
        </w:tc>
        <w:tc>
          <w:tcPr/>
          <w:p>
            <w:pPr>
              <w:pStyle w:val="Compact"/>
            </w:pPr>
            <w:r>
              <w:rPr>
                <w:rFonts w:hint="eastAsia"/>
              </w:rPr>
              <w:t xml:space="preserve">系统拦截并提示</w:t>
            </w:r>
          </w:p>
        </w:tc>
        <w:tc>
          <w:tcPr/>
          <w:p>
            <w:pPr>
              <w:pStyle w:val="Compact"/>
            </w:pPr>
            <w:r>
              <w:rPr>
                <w:rFonts w:hint="eastAsia"/>
              </w:rPr>
              <w:t xml:space="preserve">通过</w:t>
            </w:r>
          </w:p>
        </w:tc>
      </w:tr>
      <w:tr>
        <w:tc>
          <w:tcPr/>
          <w:p>
            <w:pPr>
              <w:pStyle w:val="Compact"/>
            </w:pPr>
            <w:r>
              <w:t xml:space="preserve">TC-104</w:t>
            </w:r>
          </w:p>
        </w:tc>
        <w:tc>
          <w:tcPr/>
          <w:p>
            <w:pPr>
              <w:pStyle w:val="Compact"/>
            </w:pPr>
            <w:r>
              <w:rPr>
                <w:rFonts w:hint="eastAsia"/>
              </w:rPr>
              <w:t xml:space="preserve">最新版本标记</w:t>
            </w:r>
          </w:p>
        </w:tc>
        <w:tc>
          <w:tcPr/>
          <w:p>
            <w:pPr>
              <w:pStyle w:val="Compact"/>
            </w:pPr>
            <w:r>
              <w:rPr>
                <w:rFonts w:hint="eastAsia"/>
              </w:rPr>
              <w:t xml:space="preserve">查看文档列表</w:t>
            </w:r>
          </w:p>
        </w:tc>
        <w:tc>
          <w:tcPr/>
          <w:p>
            <w:pPr>
              <w:pStyle w:val="Compact"/>
            </w:pPr>
            <w:r>
              <w:rPr>
                <w:rFonts w:hint="eastAsia"/>
              </w:rPr>
              <w:t xml:space="preserve">最新记录标记为“最新”</w:t>
            </w:r>
          </w:p>
        </w:tc>
        <w:tc>
          <w:tcPr/>
          <w:p>
            <w:pPr>
              <w:pStyle w:val="Compact"/>
            </w:pPr>
            <w:r>
              <w:rPr>
                <w:rFonts w:hint="eastAsia"/>
              </w:rPr>
              <w:t xml:space="preserve">通过</w:t>
            </w:r>
          </w:p>
        </w:tc>
      </w:tr>
    </w:tbl>
    <w:p>
      <w:pPr>
        <w:pStyle w:val="BodyText"/>
      </w:pPr>
      <w:r>
        <w:drawing>
          <wp:inline>
            <wp:extent cx="5334000" cy="2613660"/>
            <wp:effectExtent b="0" l="0" r="0" t="0"/>
            <wp:docPr descr="文档上传" title="" id="37" name="Picture"/>
            <a:graphic>
              <a:graphicData uri="http://schemas.openxmlformats.org/drawingml/2006/picture">
                <pic:pic>
                  <pic:nvPicPr>
                    <pic:cNvPr descr="images/screenshots/screenshot-document-upload.png" id="38" name="Picture"/>
                    <pic:cNvPicPr>
                      <a:picLocks noChangeArrowheads="1" noChangeAspect="1"/>
                    </pic:cNvPicPr>
                  </pic:nvPicPr>
                  <pic:blipFill>
                    <a:blip r:embed="rId36"/>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7.2-1 </w:t>
      </w:r>
      <w:r>
        <w:rPr>
          <w:rFonts w:hint="eastAsia"/>
        </w:rPr>
        <w:t xml:space="preserve">文档上传</w:t>
      </w:r>
    </w:p>
    <w:bookmarkEnd w:id="39"/>
    <w:bookmarkStart w:id="43" w:name="X5b9586fd28382b1309d4179c9462119ce0c61cf"/>
    <w:p>
      <w:pPr>
        <w:pStyle w:val="Heading3"/>
      </w:pPr>
      <w:r>
        <w:t xml:space="preserve">7.3 </w:t>
      </w:r>
      <w:r>
        <w:rPr>
          <w:rFonts w:hint="eastAsia"/>
        </w:rPr>
        <w:t xml:space="preserve">文件预览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TC-201</w:t>
            </w:r>
          </w:p>
        </w:tc>
        <w:tc>
          <w:tcPr/>
          <w:p>
            <w:pPr>
              <w:pStyle w:val="Compact"/>
            </w:pPr>
            <w:r>
              <w:rPr>
                <w:rFonts w:hint="eastAsia"/>
              </w:rPr>
              <w:t xml:space="preserve">PDF预览</w:t>
            </w:r>
          </w:p>
        </w:tc>
        <w:tc>
          <w:tcPr/>
          <w:p>
            <w:pPr>
              <w:pStyle w:val="Compact"/>
            </w:pPr>
            <w:r>
              <w:rPr>
                <w:rFonts w:hint="eastAsia"/>
              </w:rPr>
              <w:t xml:space="preserve">打开PDF文档预览</w:t>
            </w:r>
          </w:p>
        </w:tc>
        <w:tc>
          <w:tcPr/>
          <w:p>
            <w:pPr>
              <w:pStyle w:val="Compact"/>
            </w:pPr>
            <w:r>
              <w:rPr>
                <w:rFonts w:hint="eastAsia"/>
              </w:rPr>
              <w:t xml:space="preserve">能正常显示PDF</w:t>
            </w:r>
          </w:p>
        </w:tc>
        <w:tc>
          <w:tcPr/>
          <w:p>
            <w:pPr>
              <w:pStyle w:val="Compact"/>
            </w:pPr>
            <w:r>
              <w:rPr>
                <w:rFonts w:hint="eastAsia"/>
              </w:rPr>
              <w:t xml:space="preserve">通过</w:t>
            </w:r>
          </w:p>
        </w:tc>
      </w:tr>
      <w:tr>
        <w:tc>
          <w:tcPr/>
          <w:p>
            <w:pPr>
              <w:pStyle w:val="Compact"/>
            </w:pPr>
            <w:r>
              <w:t xml:space="preserve">TC-202</w:t>
            </w:r>
          </w:p>
        </w:tc>
        <w:tc>
          <w:tcPr/>
          <w:p>
            <w:pPr>
              <w:pStyle w:val="Compact"/>
            </w:pPr>
            <w:r>
              <w:rPr>
                <w:rFonts w:hint="eastAsia"/>
              </w:rPr>
              <w:t xml:space="preserve">Office预览</w:t>
            </w:r>
          </w:p>
        </w:tc>
        <w:tc>
          <w:tcPr/>
          <w:p>
            <w:pPr>
              <w:pStyle w:val="Compact"/>
            </w:pPr>
            <w:r>
              <w:rPr>
                <w:rFonts w:hint="eastAsia"/>
              </w:rPr>
              <w:t xml:space="preserve">打开Office文档预览</w:t>
            </w:r>
          </w:p>
        </w:tc>
        <w:tc>
          <w:tcPr/>
          <w:p>
            <w:pPr>
              <w:pStyle w:val="Compact"/>
            </w:pPr>
            <w:r>
              <w:rPr>
                <w:rFonts w:hint="eastAsia"/>
              </w:rPr>
              <w:t xml:space="preserve">能转换PDF预览或提供下载</w:t>
            </w:r>
          </w:p>
        </w:tc>
        <w:tc>
          <w:tcPr/>
          <w:p>
            <w:pPr>
              <w:pStyle w:val="Compact"/>
            </w:pPr>
            <w:r>
              <w:rPr>
                <w:rFonts w:hint="eastAsia"/>
              </w:rPr>
              <w:t xml:space="preserve">通过</w:t>
            </w:r>
          </w:p>
        </w:tc>
      </w:tr>
      <w:tr>
        <w:tc>
          <w:tcPr/>
          <w:p>
            <w:pPr>
              <w:pStyle w:val="Compact"/>
            </w:pPr>
            <w:r>
              <w:t xml:space="preserve">TC-203</w:t>
            </w:r>
          </w:p>
        </w:tc>
        <w:tc>
          <w:tcPr/>
          <w:p>
            <w:pPr>
              <w:pStyle w:val="Compact"/>
            </w:pPr>
            <w:r>
              <w:rPr>
                <w:rFonts w:hint="eastAsia"/>
              </w:rPr>
              <w:t xml:space="preserve">Markdown预览</w:t>
            </w:r>
          </w:p>
        </w:tc>
        <w:tc>
          <w:tcPr/>
          <w:p>
            <w:pPr>
              <w:pStyle w:val="Compact"/>
            </w:pPr>
            <w:r>
              <w:rPr>
                <w:rFonts w:hint="eastAsia"/>
              </w:rPr>
              <w:t xml:space="preserve">打开Markdown结果</w:t>
            </w:r>
          </w:p>
        </w:tc>
        <w:tc>
          <w:tcPr/>
          <w:p>
            <w:pPr>
              <w:pStyle w:val="Compact"/>
            </w:pPr>
            <w:r>
              <w:rPr>
                <w:rFonts w:hint="eastAsia"/>
              </w:rPr>
              <w:t xml:space="preserve">能显示Markdown内容和图片</w:t>
            </w:r>
          </w:p>
        </w:tc>
        <w:tc>
          <w:tcPr/>
          <w:p>
            <w:pPr>
              <w:pStyle w:val="Compact"/>
            </w:pPr>
            <w:r>
              <w:rPr>
                <w:rFonts w:hint="eastAsia"/>
              </w:rPr>
              <w:t xml:space="preserve">通过</w:t>
            </w:r>
          </w:p>
        </w:tc>
      </w:tr>
      <w:tr>
        <w:tc>
          <w:tcPr/>
          <w:p>
            <w:pPr>
              <w:pStyle w:val="Compact"/>
            </w:pPr>
            <w:r>
              <w:t xml:space="preserve">TC-204</w:t>
            </w:r>
          </w:p>
        </w:tc>
        <w:tc>
          <w:tcPr/>
          <w:p>
            <w:pPr>
              <w:pStyle w:val="Compact"/>
            </w:pPr>
            <w:r>
              <w:rPr>
                <w:rFonts w:hint="eastAsia"/>
              </w:rPr>
              <w:t xml:space="preserve">原文件下载</w:t>
            </w:r>
          </w:p>
        </w:tc>
        <w:tc>
          <w:tcPr/>
          <w:p>
            <w:pPr>
              <w:pStyle w:val="Compact"/>
            </w:pPr>
            <w:r>
              <w:rPr>
                <w:rFonts w:hint="eastAsia"/>
              </w:rPr>
              <w:t xml:space="preserve">点击下载原件</w:t>
            </w:r>
          </w:p>
        </w:tc>
        <w:tc>
          <w:tcPr/>
          <w:p>
            <w:pPr>
              <w:pStyle w:val="Compact"/>
            </w:pPr>
            <w:r>
              <w:rPr>
                <w:rFonts w:hint="eastAsia"/>
              </w:rPr>
              <w:t xml:space="preserve">返回原始上传文件</w:t>
            </w:r>
          </w:p>
        </w:tc>
        <w:tc>
          <w:tcPr/>
          <w:p>
            <w:pPr>
              <w:pStyle w:val="Compact"/>
            </w:pPr>
            <w:r>
              <w:rPr>
                <w:rFonts w:hint="eastAsia"/>
              </w:rPr>
              <w:t xml:space="preserve">通过</w:t>
            </w:r>
          </w:p>
        </w:tc>
      </w:tr>
    </w:tbl>
    <w:p>
      <w:pPr>
        <w:pStyle w:val="BodyText"/>
      </w:pPr>
      <w:r>
        <w:drawing>
          <wp:inline>
            <wp:extent cx="5334000" cy="2613660"/>
            <wp:effectExtent b="0" l="0" r="0" t="0"/>
            <wp:docPr descr="文档预览" title="" id="41" name="Picture"/>
            <a:graphic>
              <a:graphicData uri="http://schemas.openxmlformats.org/drawingml/2006/picture">
                <pic:pic>
                  <pic:nvPicPr>
                    <pic:cNvPr descr="images/screenshots/screenshot-document-preview.png" id="42" name="Picture"/>
                    <pic:cNvPicPr>
                      <a:picLocks noChangeArrowheads="1" noChangeAspect="1"/>
                    </pic:cNvPicPr>
                  </pic:nvPicPr>
                  <pic:blipFill>
                    <a:blip r:embed="rId40"/>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7.3-1 </w:t>
      </w:r>
      <w:r>
        <w:rPr>
          <w:rFonts w:hint="eastAsia"/>
        </w:rPr>
        <w:t xml:space="preserve">文档预览</w:t>
      </w:r>
    </w:p>
    <w:bookmarkEnd w:id="43"/>
    <w:bookmarkStart w:id="47" w:name="X2fed1a379884501c42921a8be0f69b1e0c7eeab"/>
    <w:p>
      <w:pPr>
        <w:pStyle w:val="Heading3"/>
      </w:pPr>
      <w:r>
        <w:t xml:space="preserve">7.4 </w:t>
      </w:r>
      <w:r>
        <w:rPr>
          <w:rFonts w:hint="eastAsia"/>
        </w:rPr>
        <w:t xml:space="preserve">AI转Markdown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TC-301</w:t>
            </w:r>
          </w:p>
        </w:tc>
        <w:tc>
          <w:tcPr/>
          <w:p>
            <w:pPr>
              <w:pStyle w:val="Compact"/>
            </w:pPr>
            <w:r>
              <w:rPr>
                <w:rFonts w:hint="eastAsia"/>
              </w:rPr>
              <w:t xml:space="preserve">提交转换</w:t>
            </w:r>
          </w:p>
        </w:tc>
        <w:tc>
          <w:tcPr/>
          <w:p>
            <w:pPr>
              <w:pStyle w:val="Compact"/>
            </w:pPr>
            <w:r>
              <w:rPr>
                <w:rFonts w:hint="eastAsia"/>
              </w:rPr>
              <w:t xml:space="preserve">点击AI转MD</w:t>
            </w:r>
          </w:p>
        </w:tc>
        <w:tc>
          <w:tcPr/>
          <w:p>
            <w:pPr>
              <w:pStyle w:val="Compact"/>
            </w:pPr>
            <w:r>
              <w:rPr>
                <w:rFonts w:hint="eastAsia"/>
              </w:rPr>
              <w:t xml:space="preserve">任务提交成功，状态变为处理中</w:t>
            </w:r>
          </w:p>
        </w:tc>
        <w:tc>
          <w:tcPr/>
          <w:p>
            <w:pPr>
              <w:pStyle w:val="Compact"/>
            </w:pPr>
            <w:r>
              <w:rPr>
                <w:rFonts w:hint="eastAsia"/>
              </w:rPr>
              <w:t xml:space="preserve">通过</w:t>
            </w:r>
          </w:p>
        </w:tc>
      </w:tr>
      <w:tr>
        <w:tc>
          <w:tcPr/>
          <w:p>
            <w:pPr>
              <w:pStyle w:val="Compact"/>
            </w:pPr>
            <w:r>
              <w:t xml:space="preserve">TC-302</w:t>
            </w:r>
          </w:p>
        </w:tc>
        <w:tc>
          <w:tcPr/>
          <w:p>
            <w:pPr>
              <w:pStyle w:val="Compact"/>
            </w:pPr>
            <w:r>
              <w:rPr>
                <w:rFonts w:hint="eastAsia"/>
              </w:rPr>
              <w:t xml:space="preserve">状态轮询</w:t>
            </w:r>
          </w:p>
        </w:tc>
        <w:tc>
          <w:tcPr/>
          <w:p>
            <w:pPr>
              <w:pStyle w:val="Compact"/>
            </w:pPr>
            <w:r>
              <w:rPr>
                <w:rFonts w:hint="eastAsia"/>
              </w:rPr>
              <w:t xml:space="preserve">等待处理中任务</w:t>
            </w:r>
          </w:p>
        </w:tc>
        <w:tc>
          <w:tcPr/>
          <w:p>
            <w:pPr>
              <w:pStyle w:val="Compact"/>
            </w:pPr>
            <w:r>
              <w:rPr>
                <w:rFonts w:hint="eastAsia"/>
              </w:rPr>
              <w:t xml:space="preserve">页面展示排队/解析状态和耗时</w:t>
            </w:r>
          </w:p>
        </w:tc>
        <w:tc>
          <w:tcPr/>
          <w:p>
            <w:pPr>
              <w:pStyle w:val="Compact"/>
            </w:pPr>
            <w:r>
              <w:rPr>
                <w:rFonts w:hint="eastAsia"/>
              </w:rPr>
              <w:t xml:space="preserve">通过</w:t>
            </w:r>
          </w:p>
        </w:tc>
      </w:tr>
      <w:tr>
        <w:tc>
          <w:tcPr/>
          <w:p>
            <w:pPr>
              <w:pStyle w:val="Compact"/>
            </w:pPr>
            <w:r>
              <w:t xml:space="preserve">TC-303</w:t>
            </w:r>
          </w:p>
        </w:tc>
        <w:tc>
          <w:tcPr/>
          <w:p>
            <w:pPr>
              <w:pStyle w:val="Compact"/>
            </w:pPr>
            <w:r>
              <w:rPr>
                <w:rFonts w:hint="eastAsia"/>
              </w:rPr>
              <w:t xml:space="preserve">转换成功</w:t>
            </w:r>
          </w:p>
        </w:tc>
        <w:tc>
          <w:tcPr/>
          <w:p>
            <w:pPr>
              <w:pStyle w:val="Compact"/>
            </w:pPr>
            <w:r>
              <w:rPr>
                <w:rFonts w:hint="eastAsia"/>
              </w:rPr>
              <w:t xml:space="preserve">等待任务完成</w:t>
            </w:r>
          </w:p>
        </w:tc>
        <w:tc>
          <w:tcPr/>
          <w:p>
            <w:pPr>
              <w:pStyle w:val="Compact"/>
            </w:pPr>
            <w:r>
              <w:rPr>
                <w:rFonts w:hint="eastAsia"/>
              </w:rPr>
              <w:t xml:space="preserve">状态显示“转MD成功”，可查看MD</w:t>
            </w:r>
          </w:p>
        </w:tc>
        <w:tc>
          <w:tcPr/>
          <w:p>
            <w:pPr>
              <w:pStyle w:val="Compact"/>
            </w:pPr>
            <w:r>
              <w:rPr>
                <w:rFonts w:hint="eastAsia"/>
              </w:rPr>
              <w:t xml:space="preserve">通过</w:t>
            </w:r>
          </w:p>
        </w:tc>
      </w:tr>
      <w:tr>
        <w:tc>
          <w:tcPr/>
          <w:p>
            <w:pPr>
              <w:pStyle w:val="Compact"/>
            </w:pPr>
            <w:r>
              <w:t xml:space="preserve">TC-304</w:t>
            </w:r>
          </w:p>
        </w:tc>
        <w:tc>
          <w:tcPr/>
          <w:p>
            <w:pPr>
              <w:pStyle w:val="Compact"/>
            </w:pPr>
            <w:r>
              <w:rPr>
                <w:rFonts w:hint="eastAsia"/>
              </w:rPr>
              <w:t xml:space="preserve">转换失败</w:t>
            </w:r>
          </w:p>
        </w:tc>
        <w:tc>
          <w:tcPr/>
          <w:p>
            <w:pPr>
              <w:pStyle w:val="Compact"/>
            </w:pPr>
            <w:r>
              <w:rPr>
                <w:rFonts w:hint="eastAsia"/>
              </w:rPr>
              <w:t xml:space="preserve">模拟失败场景</w:t>
            </w:r>
          </w:p>
        </w:tc>
        <w:tc>
          <w:tcPr/>
          <w:p>
            <w:pPr>
              <w:pStyle w:val="Compact"/>
            </w:pPr>
            <w:r>
              <w:rPr>
                <w:rFonts w:hint="eastAsia"/>
              </w:rPr>
              <w:t xml:space="preserve">状态显示“转MD失败”，备注可见</w:t>
            </w:r>
          </w:p>
        </w:tc>
        <w:tc>
          <w:tcPr/>
          <w:p>
            <w:pPr>
              <w:pStyle w:val="Compact"/>
            </w:pPr>
            <w:r>
              <w:rPr>
                <w:rFonts w:hint="eastAsia"/>
              </w:rPr>
              <w:t xml:space="preserve">通过</w:t>
            </w:r>
          </w:p>
        </w:tc>
      </w:tr>
      <w:tr>
        <w:tc>
          <w:tcPr/>
          <w:p>
            <w:pPr>
              <w:pStyle w:val="Compact"/>
            </w:pPr>
            <w:r>
              <w:t xml:space="preserve">TC-305</w:t>
            </w:r>
          </w:p>
        </w:tc>
        <w:tc>
          <w:tcPr/>
          <w:p>
            <w:pPr>
              <w:pStyle w:val="Compact"/>
            </w:pPr>
            <w:r>
              <w:rPr>
                <w:rFonts w:hint="eastAsia"/>
              </w:rPr>
              <w:t xml:space="preserve">结果存储</w:t>
            </w:r>
          </w:p>
        </w:tc>
        <w:tc>
          <w:tcPr/>
          <w:p>
            <w:pPr>
              <w:pStyle w:val="Compact"/>
            </w:pPr>
            <w:r>
              <w:rPr>
                <w:rFonts w:hint="eastAsia"/>
              </w:rPr>
              <w:t xml:space="preserve">查看转换结果</w:t>
            </w:r>
          </w:p>
        </w:tc>
        <w:tc>
          <w:tcPr/>
          <w:p>
            <w:pPr>
              <w:pStyle w:val="Compact"/>
            </w:pPr>
            <w:r>
              <w:rPr>
                <w:rFonts w:hint="eastAsia"/>
              </w:rPr>
              <w:t xml:space="preserve">Markdown和图片资源保存，源文件大小不被覆盖</w:t>
            </w:r>
          </w:p>
        </w:tc>
        <w:tc>
          <w:tcPr/>
          <w:p>
            <w:pPr>
              <w:pStyle w:val="Compact"/>
            </w:pPr>
            <w:r>
              <w:rPr>
                <w:rFonts w:hint="eastAsia"/>
              </w:rPr>
              <w:t xml:space="preserve">通过</w:t>
            </w:r>
          </w:p>
        </w:tc>
      </w:tr>
      <w:tr>
        <w:tc>
          <w:tcPr/>
          <w:p>
            <w:pPr>
              <w:pStyle w:val="Compact"/>
            </w:pPr>
            <w:r>
              <w:t xml:space="preserve">TC-306</w:t>
            </w:r>
          </w:p>
        </w:tc>
        <w:tc>
          <w:tcPr/>
          <w:p>
            <w:pPr>
              <w:pStyle w:val="Compact"/>
            </w:pPr>
            <w:r>
              <w:rPr>
                <w:rFonts w:hint="eastAsia"/>
              </w:rPr>
              <w:t xml:space="preserve">启动恢复</w:t>
            </w:r>
          </w:p>
        </w:tc>
        <w:tc>
          <w:tcPr/>
          <w:p>
            <w:pPr>
              <w:pStyle w:val="Compact"/>
            </w:pPr>
            <w:r>
              <w:rPr>
                <w:rFonts w:hint="eastAsia"/>
              </w:rPr>
              <w:t xml:space="preserve">重启后检查处理中任务</w:t>
            </w:r>
          </w:p>
        </w:tc>
        <w:tc>
          <w:tcPr/>
          <w:p>
            <w:pPr>
              <w:pStyle w:val="Compact"/>
            </w:pPr>
            <w:r>
              <w:rPr>
                <w:rFonts w:hint="eastAsia"/>
              </w:rPr>
              <w:t xml:space="preserve">处理中任务可继续恢复或标记失败</w:t>
            </w:r>
          </w:p>
        </w:tc>
        <w:tc>
          <w:tcPr/>
          <w:p>
            <w:pPr>
              <w:pStyle w:val="Compact"/>
            </w:pPr>
            <w:r>
              <w:rPr>
                <w:rFonts w:hint="eastAsia"/>
              </w:rPr>
              <w:t xml:space="preserve">通过</w:t>
            </w:r>
          </w:p>
        </w:tc>
      </w:tr>
    </w:tbl>
    <w:p>
      <w:pPr>
        <w:pStyle w:val="BodyText"/>
      </w:pPr>
      <w:r>
        <w:drawing>
          <wp:inline>
            <wp:extent cx="5334000" cy="2613660"/>
            <wp:effectExtent b="0" l="0" r="0" t="0"/>
            <wp:docPr descr="AI转MD状态" title="" id="45" name="Picture"/>
            <a:graphic>
              <a:graphicData uri="http://schemas.openxmlformats.org/drawingml/2006/picture">
                <pic:pic>
                  <pic:nvPicPr>
                    <pic:cNvPr descr="images/screenshots/screenshot-convert-status.png" id="46" name="Picture"/>
                    <pic:cNvPicPr>
                      <a:picLocks noChangeArrowheads="1" noChangeAspect="1"/>
                    </pic:cNvPicPr>
                  </pic:nvPicPr>
                  <pic:blipFill>
                    <a:blip r:embed="rId44"/>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7.4-1 </w:t>
      </w:r>
      <w:r>
        <w:rPr>
          <w:rFonts w:hint="eastAsia"/>
        </w:rPr>
        <w:t xml:space="preserve">AI转MD状态</w:t>
      </w:r>
    </w:p>
    <w:bookmarkEnd w:id="47"/>
    <w:bookmarkStart w:id="51" w:name="Xd3b53d794a891e067d448a90f6bb59d57e92940"/>
    <w:p>
      <w:pPr>
        <w:pStyle w:val="Heading3"/>
      </w:pPr>
      <w:r>
        <w:t xml:space="preserve">7.5 </w:t>
      </w:r>
      <w:r>
        <w:rPr>
          <w:rFonts w:hint="eastAsia"/>
        </w:rPr>
        <w:t xml:space="preserve">文档编辑与删除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TC-401</w:t>
            </w:r>
          </w:p>
        </w:tc>
        <w:tc>
          <w:tcPr/>
          <w:p>
            <w:pPr>
              <w:pStyle w:val="Compact"/>
            </w:pPr>
            <w:r>
              <w:rPr>
                <w:rFonts w:hint="eastAsia"/>
              </w:rPr>
              <w:t xml:space="preserve">编辑文档</w:t>
            </w:r>
          </w:p>
        </w:tc>
        <w:tc>
          <w:tcPr/>
          <w:p>
            <w:pPr>
              <w:pStyle w:val="Compact"/>
            </w:pPr>
            <w:r>
              <w:rPr>
                <w:rFonts w:hint="eastAsia"/>
              </w:rPr>
              <w:t xml:space="preserve">修改名称、年份、备注</w:t>
            </w:r>
          </w:p>
        </w:tc>
        <w:tc>
          <w:tcPr/>
          <w:p>
            <w:pPr>
              <w:pStyle w:val="Compact"/>
            </w:pPr>
            <w:r>
              <w:rPr>
                <w:rFonts w:hint="eastAsia"/>
              </w:rPr>
              <w:t xml:space="preserve">修改后列表展示正确</w:t>
            </w:r>
          </w:p>
        </w:tc>
        <w:tc>
          <w:tcPr/>
          <w:p>
            <w:pPr>
              <w:pStyle w:val="Compact"/>
            </w:pPr>
            <w:r>
              <w:rPr>
                <w:rFonts w:hint="eastAsia"/>
              </w:rPr>
              <w:t xml:space="preserve">通过</w:t>
            </w:r>
          </w:p>
        </w:tc>
      </w:tr>
      <w:tr>
        <w:tc>
          <w:tcPr/>
          <w:p>
            <w:pPr>
              <w:pStyle w:val="Compact"/>
            </w:pPr>
            <w:r>
              <w:t xml:space="preserve">TC-402</w:t>
            </w:r>
          </w:p>
        </w:tc>
        <w:tc>
          <w:tcPr/>
          <w:p>
            <w:pPr>
              <w:pStyle w:val="Compact"/>
            </w:pPr>
            <w:r>
              <w:rPr>
                <w:rFonts w:hint="eastAsia"/>
              </w:rPr>
              <w:t xml:space="preserve">删除文档</w:t>
            </w:r>
          </w:p>
        </w:tc>
        <w:tc>
          <w:tcPr/>
          <w:p>
            <w:pPr>
              <w:pStyle w:val="Compact"/>
            </w:pPr>
            <w:r>
              <w:rPr>
                <w:rFonts w:hint="eastAsia"/>
              </w:rPr>
              <w:t xml:space="preserve">删除文档记录</w:t>
            </w:r>
          </w:p>
        </w:tc>
        <w:tc>
          <w:tcPr/>
          <w:p>
            <w:pPr>
              <w:pStyle w:val="Compact"/>
            </w:pPr>
            <w:r>
              <w:rPr>
                <w:rFonts w:hint="eastAsia"/>
              </w:rPr>
              <w:t xml:space="preserve">数据库记录删除，清理任务写入</w:t>
            </w:r>
          </w:p>
        </w:tc>
        <w:tc>
          <w:tcPr/>
          <w:p>
            <w:pPr>
              <w:pStyle w:val="Compact"/>
            </w:pPr>
            <w:r>
              <w:rPr>
                <w:rFonts w:hint="eastAsia"/>
              </w:rPr>
              <w:t xml:space="preserve">通过</w:t>
            </w:r>
          </w:p>
        </w:tc>
      </w:tr>
      <w:tr>
        <w:tc>
          <w:tcPr/>
          <w:p>
            <w:pPr>
              <w:pStyle w:val="Compact"/>
            </w:pPr>
            <w:r>
              <w:t xml:space="preserve">TC-403</w:t>
            </w:r>
          </w:p>
        </w:tc>
        <w:tc>
          <w:tcPr/>
          <w:p>
            <w:pPr>
              <w:pStyle w:val="Compact"/>
            </w:pPr>
            <w:r>
              <w:rPr>
                <w:rFonts w:hint="eastAsia"/>
              </w:rPr>
              <w:t xml:space="preserve">清理状态</w:t>
            </w:r>
          </w:p>
        </w:tc>
        <w:tc>
          <w:tcPr/>
          <w:p>
            <w:pPr>
              <w:pStyle w:val="Compact"/>
            </w:pPr>
            <w:r>
              <w:rPr>
                <w:rFonts w:hint="eastAsia"/>
              </w:rPr>
              <w:t xml:space="preserve">检查清理记录</w:t>
            </w:r>
          </w:p>
        </w:tc>
        <w:tc>
          <w:tcPr/>
          <w:p>
            <w:pPr>
              <w:pStyle w:val="Compact"/>
            </w:pPr>
            <w:r>
              <w:rPr>
                <w:rFonts w:hint="eastAsia"/>
              </w:rPr>
              <w:t xml:space="preserve">清理成功或失败标记可追踪</w:t>
            </w:r>
          </w:p>
        </w:tc>
        <w:tc>
          <w:tcPr/>
          <w:p>
            <w:pPr>
              <w:pStyle w:val="Compact"/>
            </w:pPr>
            <w:r>
              <w:rPr>
                <w:rFonts w:hint="eastAsia"/>
              </w:rPr>
              <w:t xml:space="preserve">通过</w:t>
            </w:r>
          </w:p>
        </w:tc>
      </w:tr>
    </w:tbl>
    <w:p>
      <w:pPr>
        <w:pStyle w:val="BodyText"/>
      </w:pPr>
      <w:r>
        <w:drawing>
          <wp:inline>
            <wp:extent cx="5334000" cy="2613660"/>
            <wp:effectExtent b="0" l="0" r="0" t="0"/>
            <wp:docPr descr="文档管理列表" title="" id="49" name="Picture"/>
            <a:graphic>
              <a:graphicData uri="http://schemas.openxmlformats.org/drawingml/2006/picture">
                <pic:pic>
                  <pic:nvPicPr>
                    <pic:cNvPr descr="images/screenshots/screenshot-document-manage.png" id="50" name="Picture"/>
                    <pic:cNvPicPr>
                      <a:picLocks noChangeArrowheads="1" noChangeAspect="1"/>
                    </pic:cNvPicPr>
                  </pic:nvPicPr>
                  <pic:blipFill>
                    <a:blip r:embed="rId48"/>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7.5-1 </w:t>
      </w:r>
      <w:r>
        <w:rPr>
          <w:rFonts w:hint="eastAsia"/>
        </w:rPr>
        <w:t xml:space="preserve">文档管理列表</w:t>
      </w:r>
    </w:p>
    <w:bookmarkEnd w:id="51"/>
    <w:bookmarkStart w:id="55" w:name="Xfcf3758be7344cd6400dce1948aada44ba96c5f"/>
    <w:p>
      <w:pPr>
        <w:pStyle w:val="Heading3"/>
      </w:pPr>
      <w:r>
        <w:t xml:space="preserve">7.6 </w:t>
      </w:r>
      <w:r>
        <w:rPr>
          <w:rFonts w:hint="eastAsia"/>
        </w:rPr>
        <w:t xml:space="preserve">文档概览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TC-501</w:t>
            </w:r>
          </w:p>
        </w:tc>
        <w:tc>
          <w:tcPr/>
          <w:p>
            <w:pPr>
              <w:pStyle w:val="Compact"/>
            </w:pPr>
            <w:r>
              <w:rPr>
                <w:rFonts w:hint="eastAsia"/>
              </w:rPr>
              <w:t xml:space="preserve">概览统计</w:t>
            </w:r>
          </w:p>
        </w:tc>
        <w:tc>
          <w:tcPr/>
          <w:p>
            <w:pPr>
              <w:pStyle w:val="Compact"/>
            </w:pPr>
            <w:r>
              <w:rPr>
                <w:rFonts w:hint="eastAsia"/>
              </w:rPr>
              <w:t xml:space="preserve">打开概览页</w:t>
            </w:r>
          </w:p>
        </w:tc>
        <w:tc>
          <w:tcPr/>
          <w:p>
            <w:pPr>
              <w:pStyle w:val="Compact"/>
            </w:pPr>
            <w:r>
              <w:rPr>
                <w:rFonts w:hint="eastAsia"/>
              </w:rPr>
              <w:t xml:space="preserve">总数、最新、成功、失败、处理中、可用MD正确</w:t>
            </w:r>
          </w:p>
        </w:tc>
        <w:tc>
          <w:tcPr/>
          <w:p>
            <w:pPr>
              <w:pStyle w:val="Compact"/>
            </w:pPr>
            <w:r>
              <w:rPr>
                <w:rFonts w:hint="eastAsia"/>
              </w:rPr>
              <w:t xml:space="preserve">通过</w:t>
            </w:r>
          </w:p>
        </w:tc>
      </w:tr>
      <w:tr>
        <w:tc>
          <w:tcPr/>
          <w:p>
            <w:pPr>
              <w:pStyle w:val="Compact"/>
            </w:pPr>
            <w:r>
              <w:t xml:space="preserve">TC-502</w:t>
            </w:r>
          </w:p>
        </w:tc>
        <w:tc>
          <w:tcPr/>
          <w:p>
            <w:pPr>
              <w:pStyle w:val="Compact"/>
            </w:pPr>
            <w:r>
              <w:rPr>
                <w:rFonts w:hint="eastAsia"/>
              </w:rPr>
              <w:t xml:space="preserve">文件类型统计</w:t>
            </w:r>
          </w:p>
        </w:tc>
        <w:tc>
          <w:tcPr/>
          <w:p>
            <w:pPr>
              <w:pStyle w:val="Compact"/>
            </w:pPr>
            <w:r>
              <w:rPr>
                <w:rFonts w:hint="eastAsia"/>
              </w:rPr>
              <w:t xml:space="preserve">查看类型分布</w:t>
            </w:r>
          </w:p>
        </w:tc>
        <w:tc>
          <w:tcPr/>
          <w:p>
            <w:pPr>
              <w:pStyle w:val="Compact"/>
            </w:pPr>
            <w:r>
              <w:rPr>
                <w:rFonts w:hint="eastAsia"/>
              </w:rPr>
              <w:t xml:space="preserve">按扩展名统计数量和大小正确</w:t>
            </w:r>
          </w:p>
        </w:tc>
        <w:tc>
          <w:tcPr/>
          <w:p>
            <w:pPr>
              <w:pStyle w:val="Compact"/>
            </w:pPr>
            <w:r>
              <w:rPr>
                <w:rFonts w:hint="eastAsia"/>
              </w:rPr>
              <w:t xml:space="preserve">通过</w:t>
            </w:r>
          </w:p>
        </w:tc>
      </w:tr>
      <w:tr>
        <w:tc>
          <w:tcPr/>
          <w:p>
            <w:pPr>
              <w:pStyle w:val="Compact"/>
            </w:pPr>
            <w:r>
              <w:t xml:space="preserve">TC-503</w:t>
            </w:r>
          </w:p>
        </w:tc>
        <w:tc>
          <w:tcPr/>
          <w:p>
            <w:pPr>
              <w:pStyle w:val="Compact"/>
            </w:pPr>
            <w:r>
              <w:rPr>
                <w:rFonts w:hint="eastAsia"/>
              </w:rPr>
              <w:t xml:space="preserve">分类统计</w:t>
            </w:r>
          </w:p>
        </w:tc>
        <w:tc>
          <w:tcPr/>
          <w:p>
            <w:pPr>
              <w:pStyle w:val="Compact"/>
            </w:pPr>
            <w:r>
              <w:rPr>
                <w:rFonts w:hint="eastAsia"/>
              </w:rPr>
              <w:t xml:space="preserve">查看分类分布</w:t>
            </w:r>
          </w:p>
        </w:tc>
        <w:tc>
          <w:tcPr/>
          <w:p>
            <w:pPr>
              <w:pStyle w:val="Compact"/>
            </w:pPr>
            <w:r>
              <w:rPr>
                <w:rFonts w:hint="eastAsia"/>
              </w:rPr>
              <w:t xml:space="preserve">分类数量、大小、最近上传时间正确</w:t>
            </w:r>
          </w:p>
        </w:tc>
        <w:tc>
          <w:tcPr/>
          <w:p>
            <w:pPr>
              <w:pStyle w:val="Compact"/>
            </w:pPr>
            <w:r>
              <w:rPr>
                <w:rFonts w:hint="eastAsia"/>
              </w:rPr>
              <w:t xml:space="preserve">通过</w:t>
            </w:r>
          </w:p>
        </w:tc>
      </w:tr>
      <w:tr>
        <w:tc>
          <w:tcPr/>
          <w:p>
            <w:pPr>
              <w:pStyle w:val="Compact"/>
            </w:pPr>
            <w:r>
              <w:t xml:space="preserve">TC-504</w:t>
            </w:r>
          </w:p>
        </w:tc>
        <w:tc>
          <w:tcPr/>
          <w:p>
            <w:pPr>
              <w:pStyle w:val="Compact"/>
            </w:pPr>
            <w:r>
              <w:rPr>
                <w:rFonts w:hint="eastAsia"/>
              </w:rPr>
              <w:t xml:space="preserve">大小口径</w:t>
            </w:r>
          </w:p>
        </w:tc>
        <w:tc>
          <w:tcPr/>
          <w:p>
            <w:pPr>
              <w:pStyle w:val="Compact"/>
            </w:pPr>
            <w:r>
              <w:rPr>
                <w:rFonts w:hint="eastAsia"/>
              </w:rPr>
              <w:t xml:space="preserve">核对源文件总大小</w:t>
            </w:r>
          </w:p>
        </w:tc>
        <w:tc>
          <w:tcPr/>
          <w:p>
            <w:pPr>
              <w:pStyle w:val="Compact"/>
            </w:pPr>
            <w:r>
              <w:rPr>
                <w:rFonts w:hint="eastAsia"/>
              </w:rPr>
              <w:t xml:space="preserve">按原始上传文件统计，不包含MD和图片</w:t>
            </w:r>
          </w:p>
        </w:tc>
        <w:tc>
          <w:tcPr/>
          <w:p>
            <w:pPr>
              <w:pStyle w:val="Compact"/>
            </w:pPr>
            <w:r>
              <w:rPr>
                <w:rFonts w:hint="eastAsia"/>
              </w:rPr>
              <w:t xml:space="preserve">通过</w:t>
            </w:r>
          </w:p>
        </w:tc>
      </w:tr>
    </w:tbl>
    <w:p>
      <w:pPr>
        <w:pStyle w:val="BodyText"/>
      </w:pPr>
      <w:r>
        <w:drawing>
          <wp:inline>
            <wp:extent cx="5334000" cy="2613660"/>
            <wp:effectExtent b="0" l="0" r="0" t="0"/>
            <wp:docPr descr="文档管理概览" title="" id="53" name="Picture"/>
            <a:graphic>
              <a:graphicData uri="http://schemas.openxmlformats.org/drawingml/2006/picture">
                <pic:pic>
                  <pic:nvPicPr>
                    <pic:cNvPr descr="images/screenshots/screenshot-overview.png" id="54" name="Picture"/>
                    <pic:cNvPicPr>
                      <a:picLocks noChangeArrowheads="1" noChangeAspect="1"/>
                    </pic:cNvPicPr>
                  </pic:nvPicPr>
                  <pic:blipFill>
                    <a:blip r:embed="rId52"/>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7.6-1 </w:t>
      </w:r>
      <w:r>
        <w:rPr>
          <w:rFonts w:hint="eastAsia"/>
        </w:rPr>
        <w:t xml:space="preserve">文档管理概览</w:t>
      </w:r>
    </w:p>
    <w:bookmarkEnd w:id="55"/>
    <w:bookmarkStart w:id="62" w:name="Xff97a7d7a1ef45c6d1e9b914622fced1e14745a"/>
    <w:p>
      <w:pPr>
        <w:pStyle w:val="Heading3"/>
      </w:pPr>
      <w:r>
        <w:t xml:space="preserve">7.7 </w:t>
      </w:r>
      <w:r>
        <w:rPr>
          <w:rFonts w:hint="eastAsia"/>
        </w:rPr>
        <w:t xml:space="preserve">知识库导入与检索</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TC-601</w:t>
            </w:r>
          </w:p>
        </w:tc>
        <w:tc>
          <w:tcPr/>
          <w:p>
            <w:pPr>
              <w:pStyle w:val="Compact"/>
            </w:pPr>
            <w:r>
              <w:rPr>
                <w:rFonts w:hint="eastAsia"/>
              </w:rPr>
              <w:t xml:space="preserve">导入知识库</w:t>
            </w:r>
          </w:p>
        </w:tc>
        <w:tc>
          <w:tcPr/>
          <w:p>
            <w:pPr>
              <w:pStyle w:val="Compact"/>
            </w:pPr>
            <w:r>
              <w:rPr>
                <w:rFonts w:hint="eastAsia"/>
              </w:rPr>
              <w:t xml:space="preserve">选择已转MD文档导入</w:t>
            </w:r>
          </w:p>
        </w:tc>
        <w:tc>
          <w:tcPr/>
          <w:p>
            <w:pPr>
              <w:pStyle w:val="Compact"/>
            </w:pPr>
            <w:r>
              <w:rPr>
                <w:rFonts w:hint="eastAsia"/>
              </w:rPr>
              <w:t xml:space="preserve">知识库文档生成</w:t>
            </w:r>
          </w:p>
        </w:tc>
        <w:tc>
          <w:tcPr/>
          <w:p>
            <w:pPr>
              <w:pStyle w:val="Compact"/>
            </w:pPr>
            <w:r>
              <w:rPr>
                <w:rFonts w:hint="eastAsia"/>
              </w:rPr>
              <w:t xml:space="preserve">通过</w:t>
            </w:r>
          </w:p>
        </w:tc>
      </w:tr>
      <w:tr>
        <w:tc>
          <w:tcPr/>
          <w:p>
            <w:pPr>
              <w:pStyle w:val="Compact"/>
            </w:pPr>
            <w:r>
              <w:t xml:space="preserve">TC-602</w:t>
            </w:r>
          </w:p>
        </w:tc>
        <w:tc>
          <w:tcPr/>
          <w:p>
            <w:pPr>
              <w:pStyle w:val="Compact"/>
            </w:pPr>
            <w:r>
              <w:rPr>
                <w:rFonts w:hint="eastAsia"/>
              </w:rPr>
              <w:t xml:space="preserve">向量化</w:t>
            </w:r>
          </w:p>
        </w:tc>
        <w:tc>
          <w:tcPr/>
          <w:p>
            <w:pPr>
              <w:pStyle w:val="Compact"/>
            </w:pPr>
            <w:r>
              <w:rPr>
                <w:rFonts w:hint="eastAsia"/>
              </w:rPr>
              <w:t xml:space="preserve">执行向量化</w:t>
            </w:r>
          </w:p>
        </w:tc>
        <w:tc>
          <w:tcPr/>
          <w:p>
            <w:pPr>
              <w:pStyle w:val="Compact"/>
            </w:pPr>
            <w:r>
              <w:rPr>
                <w:rFonts w:hint="eastAsia"/>
              </w:rPr>
              <w:t xml:space="preserve">知识库文档可参与检索</w:t>
            </w:r>
          </w:p>
        </w:tc>
        <w:tc>
          <w:tcPr/>
          <w:p>
            <w:pPr>
              <w:pStyle w:val="Compact"/>
            </w:pPr>
            <w:r>
              <w:rPr>
                <w:rFonts w:hint="eastAsia"/>
              </w:rPr>
              <w:t xml:space="preserve">通过</w:t>
            </w:r>
          </w:p>
        </w:tc>
      </w:tr>
      <w:tr>
        <w:tc>
          <w:tcPr/>
          <w:p>
            <w:pPr>
              <w:pStyle w:val="Compact"/>
            </w:pPr>
            <w:r>
              <w:t xml:space="preserve">TC-603</w:t>
            </w:r>
          </w:p>
        </w:tc>
        <w:tc>
          <w:tcPr/>
          <w:p>
            <w:pPr>
              <w:pStyle w:val="Compact"/>
            </w:pPr>
            <w:r>
              <w:rPr>
                <w:rFonts w:hint="eastAsia"/>
              </w:rPr>
              <w:t xml:space="preserve">语义检索</w:t>
            </w:r>
          </w:p>
        </w:tc>
        <w:tc>
          <w:tcPr/>
          <w:p>
            <w:pPr>
              <w:pStyle w:val="Compact"/>
            </w:pPr>
            <w:r>
              <w:rPr>
                <w:rFonts w:hint="eastAsia"/>
              </w:rPr>
              <w:t xml:space="preserve">输入业务问题</w:t>
            </w:r>
          </w:p>
        </w:tc>
        <w:tc>
          <w:tcPr/>
          <w:p>
            <w:pPr>
              <w:pStyle w:val="Compact"/>
            </w:pPr>
            <w:r>
              <w:rPr>
                <w:rFonts w:hint="eastAsia"/>
              </w:rPr>
              <w:t xml:space="preserve">能召回相关文档片段</w:t>
            </w:r>
          </w:p>
        </w:tc>
        <w:tc>
          <w:tcPr/>
          <w:p>
            <w:pPr>
              <w:pStyle w:val="Compact"/>
            </w:pPr>
            <w:r>
              <w:rPr>
                <w:rFonts w:hint="eastAsia"/>
              </w:rPr>
              <w:t xml:space="preserve">通过</w:t>
            </w:r>
          </w:p>
        </w:tc>
      </w:tr>
      <w:tr>
        <w:tc>
          <w:tcPr/>
          <w:p>
            <w:pPr>
              <w:pStyle w:val="Compact"/>
            </w:pPr>
            <w:r>
              <w:t xml:space="preserve">TC-604</w:t>
            </w:r>
          </w:p>
        </w:tc>
        <w:tc>
          <w:tcPr/>
          <w:p>
            <w:pPr>
              <w:pStyle w:val="Compact"/>
            </w:pPr>
            <w:r>
              <w:rPr>
                <w:rFonts w:hint="eastAsia"/>
              </w:rPr>
              <w:t xml:space="preserve">引用展示</w:t>
            </w:r>
          </w:p>
        </w:tc>
        <w:tc>
          <w:tcPr/>
          <w:p>
            <w:pPr>
              <w:pStyle w:val="Compact"/>
            </w:pPr>
            <w:r>
              <w:rPr>
                <w:rFonts w:hint="eastAsia"/>
              </w:rPr>
              <w:t xml:space="preserve">查看回答引用</w:t>
            </w:r>
          </w:p>
        </w:tc>
        <w:tc>
          <w:tcPr/>
          <w:p>
            <w:pPr>
              <w:pStyle w:val="Compact"/>
            </w:pPr>
            <w:r>
              <w:rPr>
                <w:rFonts w:hint="eastAsia"/>
              </w:rPr>
              <w:t xml:space="preserve">展示知识库文档引用</w:t>
            </w:r>
          </w:p>
        </w:tc>
        <w:tc>
          <w:tcPr/>
          <w:p>
            <w:pPr>
              <w:pStyle w:val="Compact"/>
            </w:pPr>
            <w:r>
              <w:rPr>
                <w:rFonts w:hint="eastAsia"/>
              </w:rPr>
              <w:t xml:space="preserve">通过</w:t>
            </w:r>
          </w:p>
        </w:tc>
      </w:tr>
      <w:tr>
        <w:tc>
          <w:tcPr/>
          <w:p>
            <w:pPr>
              <w:pStyle w:val="Compact"/>
            </w:pPr>
            <w:r>
              <w:t xml:space="preserve">TC-605</w:t>
            </w:r>
          </w:p>
        </w:tc>
        <w:tc>
          <w:tcPr/>
          <w:p>
            <w:pPr>
              <w:pStyle w:val="Compact"/>
            </w:pPr>
            <w:r>
              <w:rPr>
                <w:rFonts w:hint="eastAsia"/>
              </w:rPr>
              <w:t xml:space="preserve">图片展示</w:t>
            </w:r>
          </w:p>
        </w:tc>
        <w:tc>
          <w:tcPr/>
          <w:p>
            <w:pPr>
              <w:pStyle w:val="Compact"/>
            </w:pPr>
            <w:r>
              <w:rPr>
                <w:rFonts w:hint="eastAsia"/>
              </w:rPr>
              <w:t xml:space="preserve">查看命中Markdown</w:t>
            </w:r>
          </w:p>
        </w:tc>
        <w:tc>
          <w:tcPr/>
          <w:p>
            <w:pPr>
              <w:pStyle w:val="Compact"/>
            </w:pPr>
            <w:r>
              <w:rPr>
                <w:rFonts w:hint="eastAsia"/>
              </w:rPr>
              <w:t xml:space="preserve">图片通过资源代理正常展示</w:t>
            </w:r>
          </w:p>
        </w:tc>
        <w:tc>
          <w:tcPr/>
          <w:p>
            <w:pPr>
              <w:pStyle w:val="Compact"/>
            </w:pPr>
            <w:r>
              <w:rPr>
                <w:rFonts w:hint="eastAsia"/>
              </w:rPr>
              <w:t xml:space="preserve">通过</w:t>
            </w:r>
          </w:p>
        </w:tc>
      </w:tr>
    </w:tbl>
    <w:p>
      <w:pPr>
        <w:pStyle w:val="BodyText"/>
      </w:pPr>
      <w:r>
        <w:drawing>
          <wp:inline>
            <wp:extent cx="5334000" cy="2613660"/>
            <wp:effectExtent b="0" l="0" r="0" t="0"/>
            <wp:docPr descr="知识库导入" title="" id="57" name="Picture"/>
            <a:graphic>
              <a:graphicData uri="http://schemas.openxmlformats.org/drawingml/2006/picture">
                <pic:pic>
                  <pic:nvPicPr>
                    <pic:cNvPr descr="images/screenshots/screenshot-kb-import.png" id="58" name="Picture"/>
                    <pic:cNvPicPr>
                      <a:picLocks noChangeArrowheads="1" noChangeAspect="1"/>
                    </pic:cNvPicPr>
                  </pic:nvPicPr>
                  <pic:blipFill>
                    <a:blip r:embed="rId56"/>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7.7-1 </w:t>
      </w:r>
      <w:r>
        <w:rPr>
          <w:rFonts w:hint="eastAsia"/>
        </w:rPr>
        <w:t xml:space="preserve">知识库导入</w:t>
      </w:r>
    </w:p>
    <w:p>
      <w:pPr>
        <w:pStyle w:val="BodyText"/>
      </w:pPr>
      <w:r>
        <w:drawing>
          <wp:inline>
            <wp:extent cx="5334000" cy="2613660"/>
            <wp:effectExtent b="0" l="0" r="0" t="0"/>
            <wp:docPr descr="知识库检索" title="" id="60" name="Picture"/>
            <a:graphic>
              <a:graphicData uri="http://schemas.openxmlformats.org/drawingml/2006/picture">
                <pic:pic>
                  <pic:nvPicPr>
                    <pic:cNvPr descr="images/screenshots/screenshot-kb-search.png" id="61" name="Picture"/>
                    <pic:cNvPicPr>
                      <a:picLocks noChangeArrowheads="1" noChangeAspect="1"/>
                    </pic:cNvPicPr>
                  </pic:nvPicPr>
                  <pic:blipFill>
                    <a:blip r:embed="rId59"/>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7.7-2 </w:t>
      </w:r>
      <w:r>
        <w:rPr>
          <w:rFonts w:hint="eastAsia"/>
        </w:rPr>
        <w:t xml:space="preserve">知识库检索</w:t>
      </w:r>
    </w:p>
    <w:bookmarkEnd w:id="62"/>
    <w:bookmarkStart w:id="66" w:name="X1fc1aa9ff788c1d87dde09f904b3cb26868923e"/>
    <w:p>
      <w:pPr>
        <w:pStyle w:val="Heading3"/>
      </w:pPr>
      <w:r>
        <w:t xml:space="preserve">7.8 </w:t>
      </w:r>
      <w:r>
        <w:rPr>
          <w:rFonts w:hint="eastAsia"/>
        </w:rPr>
        <w:t xml:space="preserve">ToC随行专网查询</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TC-701</w:t>
            </w:r>
          </w:p>
        </w:tc>
        <w:tc>
          <w:tcPr/>
          <w:p>
            <w:pPr>
              <w:pStyle w:val="Compact"/>
            </w:pPr>
            <w:r>
              <w:rPr>
                <w:rFonts w:hint="eastAsia"/>
              </w:rPr>
              <w:t xml:space="preserve">汇总统计</w:t>
            </w:r>
          </w:p>
        </w:tc>
        <w:tc>
          <w:tcPr/>
          <w:p>
            <w:pPr>
              <w:pStyle w:val="Compact"/>
            </w:pPr>
            <w:r>
              <w:rPr>
                <w:rFonts w:hint="eastAsia"/>
              </w:rPr>
              <w:t xml:space="preserve">打开随行专网查询</w:t>
            </w:r>
          </w:p>
        </w:tc>
        <w:tc>
          <w:tcPr/>
          <w:p>
            <w:pPr>
              <w:pStyle w:val="Compact"/>
            </w:pPr>
            <w:r>
              <w:rPr>
                <w:rFonts w:hint="eastAsia"/>
              </w:rPr>
              <w:t xml:space="preserve">项目、已开通、预计用户、资源数正确</w:t>
            </w:r>
          </w:p>
        </w:tc>
        <w:tc>
          <w:tcPr/>
          <w:p>
            <w:pPr>
              <w:pStyle w:val="Compact"/>
            </w:pPr>
            <w:r>
              <w:rPr>
                <w:rFonts w:hint="eastAsia"/>
              </w:rPr>
              <w:t xml:space="preserve">通过</w:t>
            </w:r>
          </w:p>
        </w:tc>
      </w:tr>
      <w:tr>
        <w:tc>
          <w:tcPr/>
          <w:p>
            <w:pPr>
              <w:pStyle w:val="Compact"/>
            </w:pPr>
            <w:r>
              <w:t xml:space="preserve">TC-702</w:t>
            </w:r>
          </w:p>
        </w:tc>
        <w:tc>
          <w:tcPr/>
          <w:p>
            <w:pPr>
              <w:pStyle w:val="Compact"/>
            </w:pPr>
            <w:r>
              <w:rPr>
                <w:rFonts w:hint="eastAsia"/>
              </w:rPr>
              <w:t xml:space="preserve">项目列表</w:t>
            </w:r>
          </w:p>
        </w:tc>
        <w:tc>
          <w:tcPr/>
          <w:p>
            <w:pPr>
              <w:pStyle w:val="Compact"/>
            </w:pPr>
            <w:r>
              <w:rPr>
                <w:rFonts w:hint="eastAsia"/>
              </w:rPr>
              <w:t xml:space="preserve">查询项目</w:t>
            </w:r>
          </w:p>
        </w:tc>
        <w:tc>
          <w:tcPr/>
          <w:p>
            <w:pPr>
              <w:pStyle w:val="Compact"/>
            </w:pPr>
            <w:r>
              <w:rPr>
                <w:rFonts w:hint="eastAsia"/>
              </w:rPr>
              <w:t xml:space="preserve">项目基础信息正确</w:t>
            </w:r>
          </w:p>
        </w:tc>
        <w:tc>
          <w:tcPr/>
          <w:p>
            <w:pPr>
              <w:pStyle w:val="Compact"/>
            </w:pPr>
            <w:r>
              <w:rPr>
                <w:rFonts w:hint="eastAsia"/>
              </w:rPr>
              <w:t xml:space="preserve">通过</w:t>
            </w:r>
          </w:p>
        </w:tc>
      </w:tr>
      <w:tr>
        <w:tc>
          <w:tcPr/>
          <w:p>
            <w:pPr>
              <w:pStyle w:val="Compact"/>
            </w:pPr>
            <w:r>
              <w:t xml:space="preserve">TC-703</w:t>
            </w:r>
          </w:p>
        </w:tc>
        <w:tc>
          <w:tcPr/>
          <w:p>
            <w:pPr>
              <w:pStyle w:val="Compact"/>
            </w:pPr>
            <w:r>
              <w:rPr>
                <w:rFonts w:hint="eastAsia"/>
              </w:rPr>
              <w:t xml:space="preserve">项目编辑</w:t>
            </w:r>
          </w:p>
        </w:tc>
        <w:tc>
          <w:tcPr/>
          <w:p>
            <w:pPr>
              <w:pStyle w:val="Compact"/>
            </w:pPr>
            <w:r>
              <w:rPr>
                <w:rFonts w:hint="eastAsia"/>
              </w:rPr>
              <w:t xml:space="preserve">编辑项目状态和DNN</w:t>
            </w:r>
          </w:p>
        </w:tc>
        <w:tc>
          <w:tcPr/>
          <w:p>
            <w:pPr>
              <w:pStyle w:val="Compact"/>
            </w:pPr>
            <w:r>
              <w:rPr>
                <w:rFonts w:hint="eastAsia"/>
              </w:rPr>
              <w:t xml:space="preserve">保存成功并刷新列表</w:t>
            </w:r>
          </w:p>
        </w:tc>
        <w:tc>
          <w:tcPr/>
          <w:p>
            <w:pPr>
              <w:pStyle w:val="Compact"/>
            </w:pPr>
            <w:r>
              <w:rPr>
                <w:rFonts w:hint="eastAsia"/>
              </w:rPr>
              <w:t xml:space="preserve">通过</w:t>
            </w:r>
          </w:p>
        </w:tc>
      </w:tr>
      <w:tr>
        <w:tc>
          <w:tcPr/>
          <w:p>
            <w:pPr>
              <w:pStyle w:val="Compact"/>
            </w:pPr>
            <w:r>
              <w:t xml:space="preserve">TC-704</w:t>
            </w:r>
          </w:p>
        </w:tc>
        <w:tc>
          <w:tcPr/>
          <w:p>
            <w:pPr>
              <w:pStyle w:val="Compact"/>
            </w:pPr>
            <w:r>
              <w:rPr>
                <w:rFonts w:hint="eastAsia"/>
              </w:rPr>
              <w:t xml:space="preserve">网络资源</w:t>
            </w:r>
          </w:p>
        </w:tc>
        <w:tc>
          <w:tcPr/>
          <w:p>
            <w:pPr>
              <w:pStyle w:val="Compact"/>
            </w:pPr>
            <w:r>
              <w:rPr>
                <w:rFonts w:hint="eastAsia"/>
              </w:rPr>
              <w:t xml:space="preserve">按项目或关键词查询</w:t>
            </w:r>
          </w:p>
        </w:tc>
        <w:tc>
          <w:tcPr/>
          <w:p>
            <w:pPr>
              <w:pStyle w:val="Compact"/>
            </w:pPr>
            <w:r>
              <w:rPr>
                <w:rFonts w:hint="eastAsia"/>
              </w:rPr>
              <w:t xml:space="preserve">资源分页正确</w:t>
            </w:r>
          </w:p>
        </w:tc>
        <w:tc>
          <w:tcPr/>
          <w:p>
            <w:pPr>
              <w:pStyle w:val="Compact"/>
            </w:pPr>
            <w:r>
              <w:rPr>
                <w:rFonts w:hint="eastAsia"/>
              </w:rPr>
              <w:t xml:space="preserve">通过</w:t>
            </w:r>
          </w:p>
        </w:tc>
      </w:tr>
      <w:tr>
        <w:tc>
          <w:tcPr/>
          <w:p>
            <w:pPr>
              <w:pStyle w:val="Compact"/>
            </w:pPr>
            <w:r>
              <w:t xml:space="preserve">TC-705</w:t>
            </w:r>
          </w:p>
        </w:tc>
        <w:tc>
          <w:tcPr/>
          <w:p>
            <w:pPr>
              <w:pStyle w:val="Compact"/>
            </w:pPr>
            <w:r>
              <w:rPr>
                <w:rFonts w:hint="eastAsia"/>
              </w:rPr>
              <w:t xml:space="preserve">地址池路由</w:t>
            </w:r>
          </w:p>
        </w:tc>
        <w:tc>
          <w:tcPr/>
          <w:p>
            <w:pPr>
              <w:pStyle w:val="Compact"/>
            </w:pPr>
            <w:r>
              <w:rPr>
                <w:rFonts w:hint="eastAsia"/>
              </w:rPr>
              <w:t xml:space="preserve">查询地址池和路由</w:t>
            </w:r>
          </w:p>
        </w:tc>
        <w:tc>
          <w:tcPr/>
          <w:p>
            <w:pPr>
              <w:pStyle w:val="Compact"/>
            </w:pPr>
            <w:r>
              <w:rPr>
                <w:rFonts w:hint="eastAsia"/>
              </w:rPr>
              <w:t xml:space="preserve">CIDR、起止地址、多UPF拆分正确</w:t>
            </w:r>
          </w:p>
        </w:tc>
        <w:tc>
          <w:tcPr/>
          <w:p>
            <w:pPr>
              <w:pStyle w:val="Compact"/>
            </w:pPr>
            <w:r>
              <w:rPr>
                <w:rFonts w:hint="eastAsia"/>
              </w:rPr>
              <w:t xml:space="preserve">通过</w:t>
            </w:r>
          </w:p>
        </w:tc>
      </w:tr>
      <w:tr>
        <w:tc>
          <w:tcPr/>
          <w:p>
            <w:pPr>
              <w:pStyle w:val="Compact"/>
            </w:pPr>
            <w:r>
              <w:t xml:space="preserve">TC-706</w:t>
            </w:r>
          </w:p>
        </w:tc>
        <w:tc>
          <w:tcPr/>
          <w:p>
            <w:pPr>
              <w:pStyle w:val="Compact"/>
            </w:pPr>
            <w:r>
              <w:rPr>
                <w:rFonts w:hint="eastAsia"/>
              </w:rPr>
              <w:t xml:space="preserve">文档检索</w:t>
            </w:r>
          </w:p>
        </w:tc>
        <w:tc>
          <w:tcPr/>
          <w:p>
            <w:pPr>
              <w:pStyle w:val="Compact"/>
            </w:pPr>
            <w:r>
              <w:rPr>
                <w:rFonts w:hint="eastAsia"/>
              </w:rPr>
              <w:t xml:space="preserve">查询文档片段</w:t>
            </w:r>
          </w:p>
        </w:tc>
        <w:tc>
          <w:tcPr/>
          <w:p>
            <w:pPr>
              <w:pStyle w:val="Compact"/>
            </w:pPr>
            <w:r>
              <w:rPr>
                <w:rFonts w:hint="eastAsia"/>
              </w:rPr>
              <w:t xml:space="preserve">能返回申请、反馈和说明片段</w:t>
            </w:r>
          </w:p>
        </w:tc>
        <w:tc>
          <w:tcPr/>
          <w:p>
            <w:pPr>
              <w:pStyle w:val="Compact"/>
            </w:pPr>
            <w:r>
              <w:rPr>
                <w:rFonts w:hint="eastAsia"/>
              </w:rPr>
              <w:t xml:space="preserve">通过</w:t>
            </w:r>
          </w:p>
        </w:tc>
      </w:tr>
    </w:tbl>
    <w:p>
      <w:pPr>
        <w:pStyle w:val="BodyText"/>
      </w:pPr>
      <w:r>
        <w:drawing>
          <wp:inline>
            <wp:extent cx="5334000" cy="2613660"/>
            <wp:effectExtent b="0" l="0" r="0" t="0"/>
            <wp:docPr descr="随行专网查询" title="" id="64" name="Picture"/>
            <a:graphic>
              <a:graphicData uri="http://schemas.openxmlformats.org/drawingml/2006/picture">
                <pic:pic>
                  <pic:nvPicPr>
                    <pic:cNvPr descr="images/screenshots/screenshot-toc-query.png" id="65" name="Picture"/>
                    <pic:cNvPicPr>
                      <a:picLocks noChangeArrowheads="1" noChangeAspect="1"/>
                    </pic:cNvPicPr>
                  </pic:nvPicPr>
                  <pic:blipFill>
                    <a:blip r:embed="rId63"/>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7.8-1 </w:t>
      </w:r>
      <w:r>
        <w:rPr>
          <w:rFonts w:hint="eastAsia"/>
        </w:rPr>
        <w:t xml:space="preserve">随行专网查询</w:t>
      </w:r>
    </w:p>
    <w:bookmarkEnd w:id="66"/>
    <w:bookmarkStart w:id="67" w:name="Xdfe056bd6d7c069942b5e0749bc773803586216"/>
    <w:p>
      <w:pPr>
        <w:pStyle w:val="Heading3"/>
      </w:pPr>
      <w:r>
        <w:t xml:space="preserve">7.9 </w:t>
      </w:r>
      <w:r>
        <w:rPr>
          <w:rFonts w:hint="eastAsia"/>
        </w:rPr>
        <w:t xml:space="preserve">ToB物联网专网查询</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TC-801</w:t>
            </w:r>
          </w:p>
        </w:tc>
        <w:tc>
          <w:tcPr/>
          <w:p>
            <w:pPr>
              <w:pStyle w:val="Compact"/>
            </w:pPr>
            <w:r>
              <w:rPr>
                <w:rFonts w:hint="eastAsia"/>
              </w:rPr>
              <w:t xml:space="preserve">项目查询</w:t>
            </w:r>
          </w:p>
        </w:tc>
        <w:tc>
          <w:tcPr/>
          <w:p>
            <w:pPr>
              <w:pStyle w:val="Compact"/>
            </w:pPr>
            <w:r>
              <w:rPr>
                <w:rFonts w:hint="eastAsia"/>
              </w:rPr>
              <w:t xml:space="preserve">查询ToB项目</w:t>
            </w:r>
          </w:p>
        </w:tc>
        <w:tc>
          <w:tcPr/>
          <w:p>
            <w:pPr>
              <w:pStyle w:val="Compact"/>
            </w:pPr>
            <w:r>
              <w:rPr>
                <w:rFonts w:hint="eastAsia"/>
              </w:rPr>
              <w:t xml:space="preserve">项目信息正确</w:t>
            </w:r>
          </w:p>
        </w:tc>
        <w:tc>
          <w:tcPr/>
          <w:p>
            <w:pPr>
              <w:pStyle w:val="Compact"/>
            </w:pPr>
            <w:r>
              <w:rPr>
                <w:rFonts w:hint="eastAsia"/>
              </w:rPr>
              <w:t xml:space="preserve">通过</w:t>
            </w:r>
          </w:p>
        </w:tc>
      </w:tr>
      <w:tr>
        <w:tc>
          <w:tcPr/>
          <w:p>
            <w:pPr>
              <w:pStyle w:val="Compact"/>
            </w:pPr>
            <w:r>
              <w:t xml:space="preserve">TC-802</w:t>
            </w:r>
          </w:p>
        </w:tc>
        <w:tc>
          <w:tcPr/>
          <w:p>
            <w:pPr>
              <w:pStyle w:val="Compact"/>
            </w:pPr>
            <w:r>
              <w:rPr>
                <w:rFonts w:hint="eastAsia"/>
              </w:rPr>
              <w:t xml:space="preserve">CPE/SIM联查</w:t>
            </w:r>
          </w:p>
        </w:tc>
        <w:tc>
          <w:tcPr/>
          <w:p>
            <w:pPr>
              <w:pStyle w:val="Compact"/>
            </w:pPr>
            <w:r>
              <w:rPr>
                <w:rFonts w:hint="eastAsia"/>
              </w:rPr>
              <w:t xml:space="preserve">按项目或固定IP查询</w:t>
            </w:r>
          </w:p>
        </w:tc>
        <w:tc>
          <w:tcPr/>
          <w:p>
            <w:pPr>
              <w:pStyle w:val="Compact"/>
            </w:pPr>
            <w:r>
              <w:rPr>
                <w:rFonts w:hint="eastAsia"/>
              </w:rPr>
              <w:t xml:space="preserve">CPE、ICCID、MSISDN、SIM状态正确</w:t>
            </w:r>
          </w:p>
        </w:tc>
        <w:tc>
          <w:tcPr/>
          <w:p>
            <w:pPr>
              <w:pStyle w:val="Compact"/>
            </w:pPr>
            <w:r>
              <w:rPr>
                <w:rFonts w:hint="eastAsia"/>
              </w:rPr>
              <w:t xml:space="preserve">通过</w:t>
            </w:r>
          </w:p>
        </w:tc>
      </w:tr>
      <w:tr>
        <w:tc>
          <w:tcPr/>
          <w:p>
            <w:pPr>
              <w:pStyle w:val="Compact"/>
            </w:pPr>
            <w:r>
              <w:t xml:space="preserve">TC-803</w:t>
            </w:r>
          </w:p>
        </w:tc>
        <w:tc>
          <w:tcPr/>
          <w:p>
            <w:pPr>
              <w:pStyle w:val="Compact"/>
            </w:pPr>
            <w:r>
              <w:rPr>
                <w:rFonts w:hint="eastAsia"/>
              </w:rPr>
              <w:t xml:space="preserve">摄像头查询</w:t>
            </w:r>
          </w:p>
        </w:tc>
        <w:tc>
          <w:tcPr/>
          <w:p>
            <w:pPr>
              <w:pStyle w:val="Compact"/>
            </w:pPr>
            <w:r>
              <w:rPr>
                <w:rFonts w:hint="eastAsia"/>
              </w:rPr>
              <w:t xml:space="preserve">查询摄像头配置</w:t>
            </w:r>
          </w:p>
        </w:tc>
        <w:tc>
          <w:tcPr/>
          <w:p>
            <w:pPr>
              <w:pStyle w:val="Compact"/>
            </w:pPr>
            <w:r>
              <w:rPr>
                <w:rFonts w:hint="eastAsia"/>
              </w:rPr>
              <w:t xml:space="preserve">设备配置信息正确</w:t>
            </w:r>
          </w:p>
        </w:tc>
        <w:tc>
          <w:tcPr/>
          <w:p>
            <w:pPr>
              <w:pStyle w:val="Compact"/>
            </w:pPr>
            <w:r>
              <w:rPr>
                <w:rFonts w:hint="eastAsia"/>
              </w:rPr>
              <w:t xml:space="preserve">通过</w:t>
            </w:r>
          </w:p>
        </w:tc>
      </w:tr>
      <w:tr>
        <w:tc>
          <w:tcPr/>
          <w:p>
            <w:pPr>
              <w:pStyle w:val="Compact"/>
            </w:pPr>
            <w:r>
              <w:t xml:space="preserve">TC-804</w:t>
            </w:r>
          </w:p>
        </w:tc>
        <w:tc>
          <w:tcPr/>
          <w:p>
            <w:pPr>
              <w:pStyle w:val="Compact"/>
            </w:pPr>
            <w:r>
              <w:rPr>
                <w:rFonts w:hint="eastAsia"/>
              </w:rPr>
              <w:t xml:space="preserve">文档片段查询</w:t>
            </w:r>
          </w:p>
        </w:tc>
        <w:tc>
          <w:tcPr/>
          <w:p>
            <w:pPr>
              <w:pStyle w:val="Compact"/>
            </w:pPr>
            <w:r>
              <w:rPr>
                <w:rFonts w:hint="eastAsia"/>
              </w:rPr>
              <w:t xml:space="preserve">查询ToB文档片段</w:t>
            </w:r>
          </w:p>
        </w:tc>
        <w:tc>
          <w:tcPr/>
          <w:p>
            <w:pPr>
              <w:pStyle w:val="Compact"/>
            </w:pPr>
            <w:r>
              <w:rPr>
                <w:rFonts w:hint="eastAsia"/>
              </w:rPr>
              <w:t xml:space="preserve">返回对应项目资料片段</w:t>
            </w:r>
          </w:p>
        </w:tc>
        <w:tc>
          <w:tcPr/>
          <w:p>
            <w:pPr>
              <w:pStyle w:val="Compact"/>
            </w:pPr>
            <w:r>
              <w:rPr>
                <w:rFonts w:hint="eastAsia"/>
              </w:rPr>
              <w:t xml:space="preserve">通过</w:t>
            </w:r>
          </w:p>
        </w:tc>
      </w:tr>
    </w:tbl>
    <w:bookmarkEnd w:id="67"/>
    <w:bookmarkStart w:id="71" w:name="X20ca32e5147d84cce1c88aa7a07f0d422faa2ed"/>
    <w:p>
      <w:pPr>
        <w:pStyle w:val="Heading3"/>
      </w:pPr>
      <w:r>
        <w:t xml:space="preserve">7.10 </w:t>
      </w:r>
      <w:r>
        <w:rPr>
          <w:rFonts w:hint="eastAsia"/>
        </w:rPr>
        <w:t xml:space="preserve">受限只读查询</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TC-901</w:t>
            </w:r>
          </w:p>
        </w:tc>
        <w:tc>
          <w:tcPr/>
          <w:p>
            <w:pPr>
              <w:pStyle w:val="Compact"/>
            </w:pPr>
            <w:r>
              <w:rPr>
                <w:rFonts w:hint="eastAsia"/>
              </w:rPr>
              <w:t xml:space="preserve">查询范围列表</w:t>
            </w:r>
          </w:p>
        </w:tc>
        <w:tc>
          <w:tcPr/>
          <w:p>
            <w:pPr>
              <w:pStyle w:val="Compact"/>
            </w:pPr>
            <w:r>
              <w:rPr>
                <w:rFonts w:hint="eastAsia"/>
              </w:rPr>
              <w:t xml:space="preserve">调用范围列表</w:t>
            </w:r>
          </w:p>
        </w:tc>
        <w:tc>
          <w:tcPr/>
          <w:p>
            <w:pPr>
              <w:pStyle w:val="Compact"/>
            </w:pPr>
            <w:r>
              <w:rPr>
                <w:rFonts w:hint="eastAsia"/>
              </w:rPr>
              <w:t xml:space="preserve">返回ToC和ToB范围</w:t>
            </w:r>
          </w:p>
        </w:tc>
        <w:tc>
          <w:tcPr/>
          <w:p>
            <w:pPr>
              <w:pStyle w:val="Compact"/>
            </w:pPr>
            <w:r>
              <w:rPr>
                <w:rFonts w:hint="eastAsia"/>
              </w:rPr>
              <w:t xml:space="preserve">通过</w:t>
            </w:r>
          </w:p>
        </w:tc>
      </w:tr>
      <w:tr>
        <w:tc>
          <w:tcPr/>
          <w:p>
            <w:pPr>
              <w:pStyle w:val="Compact"/>
            </w:pPr>
            <w:r>
              <w:t xml:space="preserve">TC-902</w:t>
            </w:r>
          </w:p>
        </w:tc>
        <w:tc>
          <w:tcPr/>
          <w:p>
            <w:pPr>
              <w:pStyle w:val="Compact"/>
            </w:pPr>
            <w:r>
              <w:rPr>
                <w:rFonts w:hint="eastAsia"/>
              </w:rPr>
              <w:t xml:space="preserve">范围上下文</w:t>
            </w:r>
          </w:p>
        </w:tc>
        <w:tc>
          <w:tcPr/>
          <w:p>
            <w:pPr>
              <w:pStyle w:val="Compact"/>
            </w:pPr>
            <w:r>
              <w:rPr>
                <w:rFonts w:hint="eastAsia"/>
              </w:rPr>
              <w:t xml:space="preserve">查询范围上下文</w:t>
            </w:r>
          </w:p>
        </w:tc>
        <w:tc>
          <w:tcPr/>
          <w:p>
            <w:pPr>
              <w:pStyle w:val="Compact"/>
            </w:pPr>
            <w:r>
              <w:rPr>
                <w:rFonts w:hint="eastAsia"/>
              </w:rPr>
              <w:t xml:space="preserve">返回允许表、字段、规则和示例</w:t>
            </w:r>
          </w:p>
        </w:tc>
        <w:tc>
          <w:tcPr/>
          <w:p>
            <w:pPr>
              <w:pStyle w:val="Compact"/>
            </w:pPr>
            <w:r>
              <w:rPr>
                <w:rFonts w:hint="eastAsia"/>
              </w:rPr>
              <w:t xml:space="preserve">通过</w:t>
            </w:r>
          </w:p>
        </w:tc>
      </w:tr>
      <w:tr>
        <w:tc>
          <w:tcPr/>
          <w:p>
            <w:pPr>
              <w:pStyle w:val="Compact"/>
            </w:pPr>
            <w:r>
              <w:t xml:space="preserve">TC-903</w:t>
            </w:r>
          </w:p>
        </w:tc>
        <w:tc>
          <w:tcPr/>
          <w:p>
            <w:pPr>
              <w:pStyle w:val="Compact"/>
            </w:pPr>
            <w:r>
              <w:rPr>
                <w:rFonts w:hint="eastAsia"/>
              </w:rPr>
              <w:t xml:space="preserve">意图查询</w:t>
            </w:r>
          </w:p>
        </w:tc>
        <w:tc>
          <w:tcPr/>
          <w:p>
            <w:pPr>
              <w:pStyle w:val="Compact"/>
            </w:pPr>
            <w:r>
              <w:rPr>
                <w:rFonts w:hint="eastAsia"/>
              </w:rPr>
              <w:t xml:space="preserve">查询项目、资源、路由等</w:t>
            </w:r>
          </w:p>
        </w:tc>
        <w:tc>
          <w:tcPr/>
          <w:p>
            <w:pPr>
              <w:pStyle w:val="Compact"/>
            </w:pPr>
            <w:r>
              <w:rPr>
                <w:rFonts w:hint="eastAsia"/>
              </w:rPr>
              <w:t xml:space="preserve">返回正确记录和分页</w:t>
            </w:r>
          </w:p>
        </w:tc>
        <w:tc>
          <w:tcPr/>
          <w:p>
            <w:pPr>
              <w:pStyle w:val="Compact"/>
            </w:pPr>
            <w:r>
              <w:rPr>
                <w:rFonts w:hint="eastAsia"/>
              </w:rPr>
              <w:t xml:space="preserve">通过</w:t>
            </w:r>
          </w:p>
        </w:tc>
      </w:tr>
      <w:tr>
        <w:tc>
          <w:tcPr/>
          <w:p>
            <w:pPr>
              <w:pStyle w:val="Compact"/>
            </w:pPr>
            <w:r>
              <w:t xml:space="preserve">TC-904</w:t>
            </w:r>
          </w:p>
        </w:tc>
        <w:tc>
          <w:tcPr/>
          <w:p>
            <w:pPr>
              <w:pStyle w:val="Compact"/>
            </w:pPr>
            <w:r>
              <w:rPr>
                <w:rFonts w:hint="eastAsia"/>
              </w:rPr>
              <w:t xml:space="preserve">安全查询</w:t>
            </w:r>
          </w:p>
        </w:tc>
        <w:tc>
          <w:tcPr/>
          <w:p>
            <w:pPr>
              <w:pStyle w:val="Compact"/>
            </w:pPr>
            <w:r>
              <w:rPr>
                <w:rFonts w:hint="eastAsia"/>
              </w:rPr>
              <w:t xml:space="preserve">查询允许表</w:t>
            </w:r>
          </w:p>
        </w:tc>
        <w:tc>
          <w:tcPr/>
          <w:p>
            <w:pPr>
              <w:pStyle w:val="Compact"/>
            </w:pPr>
            <w:r>
              <w:rPr>
                <w:rFonts w:hint="eastAsia"/>
              </w:rPr>
              <w:t xml:space="preserve">返回结果并自动分页</w:t>
            </w:r>
          </w:p>
        </w:tc>
        <w:tc>
          <w:tcPr/>
          <w:p>
            <w:pPr>
              <w:pStyle w:val="Compact"/>
            </w:pPr>
            <w:r>
              <w:rPr>
                <w:rFonts w:hint="eastAsia"/>
              </w:rPr>
              <w:t xml:space="preserve">通过</w:t>
            </w:r>
          </w:p>
        </w:tc>
      </w:tr>
      <w:tr>
        <w:tc>
          <w:tcPr/>
          <w:p>
            <w:pPr>
              <w:pStyle w:val="Compact"/>
            </w:pPr>
            <w:r>
              <w:t xml:space="preserve">TC-905</w:t>
            </w:r>
          </w:p>
        </w:tc>
        <w:tc>
          <w:tcPr/>
          <w:p>
            <w:pPr>
              <w:pStyle w:val="Compact"/>
            </w:pPr>
            <w:r>
              <w:rPr>
                <w:rFonts w:hint="eastAsia"/>
              </w:rPr>
              <w:t xml:space="preserve">非SELECT拦截</w:t>
            </w:r>
          </w:p>
        </w:tc>
        <w:tc>
          <w:tcPr/>
          <w:p>
            <w:pPr>
              <w:pStyle w:val="Compact"/>
            </w:pPr>
            <w:r>
              <w:rPr>
                <w:rFonts w:hint="eastAsia"/>
              </w:rPr>
              <w:t xml:space="preserve">提交UPDATE/DELETE</w:t>
            </w:r>
          </w:p>
        </w:tc>
        <w:tc>
          <w:tcPr/>
          <w:p>
            <w:pPr>
              <w:pStyle w:val="Compact"/>
            </w:pPr>
            <w:r>
              <w:rPr>
                <w:rFonts w:hint="eastAsia"/>
              </w:rPr>
              <w:t xml:space="preserve">拦截并返回错误</w:t>
            </w:r>
          </w:p>
        </w:tc>
        <w:tc>
          <w:tcPr/>
          <w:p>
            <w:pPr>
              <w:pStyle w:val="Compact"/>
            </w:pPr>
            <w:r>
              <w:rPr>
                <w:rFonts w:hint="eastAsia"/>
              </w:rPr>
              <w:t xml:space="preserve">通过</w:t>
            </w:r>
          </w:p>
        </w:tc>
      </w:tr>
      <w:tr>
        <w:tc>
          <w:tcPr/>
          <w:p>
            <w:pPr>
              <w:pStyle w:val="Compact"/>
            </w:pPr>
            <w:r>
              <w:t xml:space="preserve">TC-906</w:t>
            </w:r>
          </w:p>
        </w:tc>
        <w:tc>
          <w:tcPr/>
          <w:p>
            <w:pPr>
              <w:pStyle w:val="Compact"/>
            </w:pPr>
            <w:r>
              <w:rPr>
                <w:rFonts w:hint="eastAsia"/>
              </w:rPr>
              <w:t xml:space="preserve">未授权表拦截</w:t>
            </w:r>
          </w:p>
        </w:tc>
        <w:tc>
          <w:tcPr/>
          <w:p>
            <w:pPr>
              <w:pStyle w:val="Compact"/>
            </w:pPr>
            <w:r>
              <w:rPr>
                <w:rFonts w:hint="eastAsia"/>
              </w:rPr>
              <w:t xml:space="preserve">查询允许表之外的表</w:t>
            </w:r>
          </w:p>
        </w:tc>
        <w:tc>
          <w:tcPr/>
          <w:p>
            <w:pPr>
              <w:pStyle w:val="Compact"/>
            </w:pPr>
            <w:r>
              <w:rPr>
                <w:rFonts w:hint="eastAsia"/>
              </w:rPr>
              <w:t xml:space="preserve">拦截并返回错误</w:t>
            </w:r>
          </w:p>
        </w:tc>
        <w:tc>
          <w:tcPr/>
          <w:p>
            <w:pPr>
              <w:pStyle w:val="Compact"/>
            </w:pPr>
            <w:r>
              <w:rPr>
                <w:rFonts w:hint="eastAsia"/>
              </w:rPr>
              <w:t xml:space="preserve">通过</w:t>
            </w:r>
          </w:p>
        </w:tc>
      </w:tr>
      <w:tr>
        <w:tc>
          <w:tcPr/>
          <w:p>
            <w:pPr>
              <w:pStyle w:val="Compact"/>
            </w:pPr>
            <w:r>
              <w:t xml:space="preserve">TC-907</w:t>
            </w:r>
          </w:p>
        </w:tc>
        <w:tc>
          <w:tcPr/>
          <w:p>
            <w:pPr>
              <w:pStyle w:val="Compact"/>
            </w:pPr>
            <w:r>
              <w:rPr>
                <w:rFonts w:hint="eastAsia"/>
              </w:rPr>
              <w:t xml:space="preserve">危险SQL拦截</w:t>
            </w:r>
          </w:p>
        </w:tc>
        <w:tc>
          <w:tcPr/>
          <w:p>
            <w:pPr>
              <w:pStyle w:val="Compact"/>
            </w:pPr>
            <w:r>
              <w:rPr>
                <w:rFonts w:hint="eastAsia"/>
              </w:rPr>
              <w:t xml:space="preserve">提交分号、注释、危险关键字</w:t>
            </w:r>
          </w:p>
        </w:tc>
        <w:tc>
          <w:tcPr/>
          <w:p>
            <w:pPr>
              <w:pStyle w:val="Compact"/>
            </w:pPr>
            <w:r>
              <w:rPr>
                <w:rFonts w:hint="eastAsia"/>
              </w:rPr>
              <w:t xml:space="preserve">拦截并返回错误</w:t>
            </w:r>
          </w:p>
        </w:tc>
        <w:tc>
          <w:tcPr/>
          <w:p>
            <w:pPr>
              <w:pStyle w:val="Compact"/>
            </w:pPr>
            <w:r>
              <w:rPr>
                <w:rFonts w:hint="eastAsia"/>
              </w:rPr>
              <w:t xml:space="preserve">通过</w:t>
            </w:r>
          </w:p>
        </w:tc>
      </w:tr>
    </w:tbl>
    <w:p>
      <w:pPr>
        <w:pStyle w:val="BodyText"/>
      </w:pPr>
      <w:r>
        <w:drawing>
          <wp:inline>
            <wp:extent cx="5334000" cy="2613660"/>
            <wp:effectExtent b="0" l="0" r="0" t="0"/>
            <wp:docPr descr="受限查询与安全检查" title="" id="69" name="Picture"/>
            <a:graphic>
              <a:graphicData uri="http://schemas.openxmlformats.org/drawingml/2006/picture">
                <pic:pic>
                  <pic:nvPicPr>
                    <pic:cNvPr descr="images/screenshots/screenshot-security.png" id="70" name="Picture"/>
                    <pic:cNvPicPr>
                      <a:picLocks noChangeArrowheads="1" noChangeAspect="1"/>
                    </pic:cNvPicPr>
                  </pic:nvPicPr>
                  <pic:blipFill>
                    <a:blip r:embed="rId68"/>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7.10-1 </w:t>
      </w:r>
      <w:r>
        <w:rPr>
          <w:rFonts w:hint="eastAsia"/>
        </w:rPr>
        <w:t xml:space="preserve">受限查询与安全检查</w:t>
      </w:r>
    </w:p>
    <w:bookmarkEnd w:id="71"/>
    <w:bookmarkStart w:id="75" w:name="Xcc892e81258a293a592594eedd445ff54d306b3"/>
    <w:p>
      <w:pPr>
        <w:pStyle w:val="Heading3"/>
      </w:pPr>
      <w:r>
        <w:t xml:space="preserve">7.11 </w:t>
      </w:r>
      <w:r>
        <w:rPr>
          <w:rFonts w:hint="eastAsia"/>
        </w:rPr>
        <w:t xml:space="preserve">辅助问答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TC-1001</w:t>
            </w:r>
          </w:p>
        </w:tc>
        <w:tc>
          <w:tcPr/>
          <w:p>
            <w:pPr>
              <w:pStyle w:val="Compact"/>
            </w:pPr>
            <w:r>
              <w:rPr>
                <w:rFonts w:hint="eastAsia"/>
              </w:rPr>
              <w:t xml:space="preserve">非5G问题</w:t>
            </w:r>
          </w:p>
        </w:tc>
        <w:tc>
          <w:tcPr/>
          <w:p>
            <w:pPr>
              <w:pStyle w:val="Compact"/>
            </w:pPr>
            <w:r>
              <w:rPr>
                <w:rFonts w:hint="eastAsia"/>
              </w:rPr>
              <w:t xml:space="preserve">输入无关问题</w:t>
            </w:r>
          </w:p>
        </w:tc>
        <w:tc>
          <w:tcPr/>
          <w:p>
            <w:pPr>
              <w:pStyle w:val="Compact"/>
            </w:pPr>
            <w:r>
              <w:rPr>
                <w:rFonts w:hint="eastAsia"/>
              </w:rPr>
              <w:t xml:space="preserve">提示不在受理范围</w:t>
            </w:r>
          </w:p>
        </w:tc>
        <w:tc>
          <w:tcPr/>
          <w:p>
            <w:pPr>
              <w:pStyle w:val="Compact"/>
            </w:pPr>
            <w:r>
              <w:rPr>
                <w:rFonts w:hint="eastAsia"/>
              </w:rPr>
              <w:t xml:space="preserve">通过</w:t>
            </w:r>
          </w:p>
        </w:tc>
      </w:tr>
      <w:tr>
        <w:tc>
          <w:tcPr/>
          <w:p>
            <w:pPr>
              <w:pStyle w:val="Compact"/>
            </w:pPr>
            <w:r>
              <w:t xml:space="preserve">TC-1002</w:t>
            </w:r>
          </w:p>
        </w:tc>
        <w:tc>
          <w:tcPr/>
          <w:p>
            <w:pPr>
              <w:pStyle w:val="Compact"/>
            </w:pPr>
            <w:r>
              <w:rPr>
                <w:rFonts w:hint="eastAsia"/>
              </w:rPr>
              <w:t xml:space="preserve">ToB现场问题</w:t>
            </w:r>
          </w:p>
        </w:tc>
        <w:tc>
          <w:tcPr/>
          <w:p>
            <w:pPr>
              <w:pStyle w:val="Compact"/>
            </w:pPr>
            <w:r>
              <w:rPr>
                <w:rFonts w:hint="eastAsia"/>
              </w:rPr>
              <w:t xml:space="preserve">查询某项目CPE/SIM</w:t>
            </w:r>
          </w:p>
        </w:tc>
        <w:tc>
          <w:tcPr/>
          <w:p>
            <w:pPr>
              <w:pStyle w:val="Compact"/>
            </w:pPr>
            <w:r>
              <w:rPr>
                <w:rFonts w:hint="eastAsia"/>
              </w:rPr>
              <w:t xml:space="preserve">先查数据库并展示来源</w:t>
            </w:r>
          </w:p>
        </w:tc>
        <w:tc>
          <w:tcPr/>
          <w:p>
            <w:pPr>
              <w:pStyle w:val="Compact"/>
            </w:pPr>
            <w:r>
              <w:rPr>
                <w:rFonts w:hint="eastAsia"/>
              </w:rPr>
              <w:t xml:space="preserve">通过</w:t>
            </w:r>
          </w:p>
        </w:tc>
      </w:tr>
      <w:tr>
        <w:tc>
          <w:tcPr/>
          <w:p>
            <w:pPr>
              <w:pStyle w:val="Compact"/>
            </w:pPr>
            <w:r>
              <w:t xml:space="preserve">TC-1003</w:t>
            </w:r>
          </w:p>
        </w:tc>
        <w:tc>
          <w:tcPr/>
          <w:p>
            <w:pPr>
              <w:pStyle w:val="Compact"/>
            </w:pPr>
            <w:r>
              <w:rPr>
                <w:rFonts w:hint="eastAsia"/>
              </w:rPr>
              <w:t xml:space="preserve">ToC现场问题</w:t>
            </w:r>
          </w:p>
        </w:tc>
        <w:tc>
          <w:tcPr/>
          <w:p>
            <w:pPr>
              <w:pStyle w:val="Compact"/>
            </w:pPr>
            <w:r>
              <w:rPr>
                <w:rFonts w:hint="eastAsia"/>
              </w:rPr>
              <w:t xml:space="preserve">查询某项目DNN</w:t>
            </w:r>
          </w:p>
        </w:tc>
        <w:tc>
          <w:tcPr/>
          <w:p>
            <w:pPr>
              <w:pStyle w:val="Compact"/>
            </w:pPr>
            <w:r>
              <w:rPr>
                <w:rFonts w:hint="eastAsia"/>
              </w:rPr>
              <w:t xml:space="preserve">先查数据库并展示来源</w:t>
            </w:r>
          </w:p>
        </w:tc>
        <w:tc>
          <w:tcPr/>
          <w:p>
            <w:pPr>
              <w:pStyle w:val="Compact"/>
            </w:pPr>
            <w:r>
              <w:rPr>
                <w:rFonts w:hint="eastAsia"/>
              </w:rPr>
              <w:t xml:space="preserve">通过</w:t>
            </w:r>
          </w:p>
        </w:tc>
      </w:tr>
      <w:tr>
        <w:tc>
          <w:tcPr/>
          <w:p>
            <w:pPr>
              <w:pStyle w:val="Compact"/>
            </w:pPr>
            <w:r>
              <w:t xml:space="preserve">TC-1004</w:t>
            </w:r>
          </w:p>
        </w:tc>
        <w:tc>
          <w:tcPr/>
          <w:p>
            <w:pPr>
              <w:pStyle w:val="Compact"/>
            </w:pPr>
            <w:r>
              <w:rPr>
                <w:rFonts w:hint="eastAsia"/>
              </w:rPr>
              <w:t xml:space="preserve">非现场知识问题</w:t>
            </w:r>
          </w:p>
        </w:tc>
        <w:tc>
          <w:tcPr/>
          <w:p>
            <w:pPr>
              <w:pStyle w:val="Compact"/>
            </w:pPr>
            <w:r>
              <w:rPr>
                <w:rFonts w:hint="eastAsia"/>
              </w:rPr>
              <w:t xml:space="preserve">查询MEC部署要求</w:t>
            </w:r>
          </w:p>
        </w:tc>
        <w:tc>
          <w:tcPr/>
          <w:p>
            <w:pPr>
              <w:pStyle w:val="Compact"/>
            </w:pPr>
            <w:r>
              <w:rPr>
                <w:rFonts w:hint="eastAsia"/>
              </w:rPr>
              <w:t xml:space="preserve">使用知识库回答并展示引用</w:t>
            </w:r>
          </w:p>
        </w:tc>
        <w:tc>
          <w:tcPr/>
          <w:p>
            <w:pPr>
              <w:pStyle w:val="Compact"/>
            </w:pPr>
            <w:r>
              <w:rPr>
                <w:rFonts w:hint="eastAsia"/>
              </w:rPr>
              <w:t xml:space="preserve">通过</w:t>
            </w:r>
          </w:p>
        </w:tc>
      </w:tr>
      <w:tr>
        <w:tc>
          <w:tcPr/>
          <w:p>
            <w:pPr>
              <w:pStyle w:val="Compact"/>
            </w:pPr>
            <w:r>
              <w:t xml:space="preserve">TC-1005</w:t>
            </w:r>
          </w:p>
        </w:tc>
        <w:tc>
          <w:tcPr/>
          <w:p>
            <w:pPr>
              <w:pStyle w:val="Compact"/>
            </w:pPr>
            <w:r>
              <w:rPr>
                <w:rFonts w:hint="eastAsia"/>
              </w:rPr>
              <w:t xml:space="preserve">数据库未命中</w:t>
            </w:r>
          </w:p>
        </w:tc>
        <w:tc>
          <w:tcPr/>
          <w:p>
            <w:pPr>
              <w:pStyle w:val="Compact"/>
            </w:pPr>
            <w:r>
              <w:rPr>
                <w:rFonts w:hint="eastAsia"/>
              </w:rPr>
              <w:t xml:space="preserve">输入不存在的项目/IP</w:t>
            </w:r>
          </w:p>
        </w:tc>
        <w:tc>
          <w:tcPr/>
          <w:p>
            <w:pPr>
              <w:pStyle w:val="Compact"/>
            </w:pPr>
            <w:r>
              <w:rPr>
                <w:rFonts w:hint="eastAsia"/>
              </w:rPr>
              <w:t xml:space="preserve">严格回复“未找到相关记录”并引导补充条件</w:t>
            </w:r>
          </w:p>
        </w:tc>
        <w:tc>
          <w:tcPr/>
          <w:p>
            <w:pPr>
              <w:pStyle w:val="Compact"/>
            </w:pPr>
            <w:r>
              <w:rPr>
                <w:rFonts w:hint="eastAsia"/>
              </w:rPr>
              <w:t xml:space="preserve">通过</w:t>
            </w:r>
          </w:p>
        </w:tc>
      </w:tr>
      <w:tr>
        <w:tc>
          <w:tcPr/>
          <w:p>
            <w:pPr>
              <w:pStyle w:val="Compact"/>
            </w:pPr>
            <w:r>
              <w:t xml:space="preserve">TC-1006</w:t>
            </w:r>
          </w:p>
        </w:tc>
        <w:tc>
          <w:tcPr/>
          <w:p>
            <w:pPr>
              <w:pStyle w:val="Compact"/>
            </w:pPr>
            <w:r>
              <w:rPr>
                <w:rFonts w:hint="eastAsia"/>
              </w:rPr>
              <w:t xml:space="preserve">知识库未命中</w:t>
            </w:r>
          </w:p>
        </w:tc>
        <w:tc>
          <w:tcPr/>
          <w:p>
            <w:pPr>
              <w:pStyle w:val="Compact"/>
            </w:pPr>
            <w:r>
              <w:rPr>
                <w:rFonts w:hint="eastAsia"/>
              </w:rPr>
              <w:t xml:space="preserve">输入知识库无内容的问题</w:t>
            </w:r>
          </w:p>
        </w:tc>
        <w:tc>
          <w:tcPr/>
          <w:p>
            <w:pPr>
              <w:pStyle w:val="Compact"/>
            </w:pPr>
            <w:r>
              <w:rPr>
                <w:rFonts w:hint="eastAsia"/>
              </w:rPr>
              <w:t xml:space="preserve">严格回复“知识库中暂未找到相关记录”</w:t>
            </w:r>
          </w:p>
        </w:tc>
        <w:tc>
          <w:tcPr/>
          <w:p>
            <w:pPr>
              <w:pStyle w:val="Compact"/>
            </w:pPr>
            <w:r>
              <w:rPr>
                <w:rFonts w:hint="eastAsia"/>
              </w:rPr>
              <w:t xml:space="preserve">通过</w:t>
            </w:r>
          </w:p>
        </w:tc>
      </w:tr>
      <w:tr>
        <w:tc>
          <w:tcPr/>
          <w:p>
            <w:pPr>
              <w:pStyle w:val="Compact"/>
            </w:pPr>
            <w:r>
              <w:t xml:space="preserve">TC-1007</w:t>
            </w:r>
          </w:p>
        </w:tc>
        <w:tc>
          <w:tcPr/>
          <w:p>
            <w:pPr>
              <w:pStyle w:val="Compact"/>
            </w:pPr>
            <w:r>
              <w:rPr>
                <w:rFonts w:hint="eastAsia"/>
              </w:rPr>
              <w:t xml:space="preserve">禁止推测</w:t>
            </w:r>
          </w:p>
        </w:tc>
        <w:tc>
          <w:tcPr/>
          <w:p>
            <w:pPr>
              <w:pStyle w:val="Compact"/>
            </w:pPr>
            <w:r>
              <w:rPr>
                <w:rFonts w:hint="eastAsia"/>
              </w:rPr>
              <w:t xml:space="preserve">检查回答内容</w:t>
            </w:r>
          </w:p>
        </w:tc>
        <w:tc>
          <w:tcPr/>
          <w:p>
            <w:pPr>
              <w:pStyle w:val="Compact"/>
            </w:pPr>
            <w:r>
              <w:rPr>
                <w:rFonts w:hint="eastAsia"/>
              </w:rPr>
              <w:t xml:space="preserve">不出现编造的项目名、IP、ICCID、DNN</w:t>
            </w:r>
          </w:p>
        </w:tc>
        <w:tc>
          <w:tcPr/>
          <w:p>
            <w:pPr>
              <w:pStyle w:val="Compact"/>
            </w:pPr>
            <w:r>
              <w:rPr>
                <w:rFonts w:hint="eastAsia"/>
              </w:rPr>
              <w:t xml:space="preserve">通过</w:t>
            </w:r>
          </w:p>
        </w:tc>
      </w:tr>
      <w:tr>
        <w:tc>
          <w:tcPr/>
          <w:p>
            <w:pPr>
              <w:pStyle w:val="Compact"/>
            </w:pPr>
            <w:r>
              <w:t xml:space="preserve">TC-1008</w:t>
            </w:r>
          </w:p>
        </w:tc>
        <w:tc>
          <w:tcPr/>
          <w:p>
            <w:pPr>
              <w:pStyle w:val="Compact"/>
            </w:pPr>
            <w:r>
              <w:rPr>
                <w:rFonts w:hint="eastAsia"/>
              </w:rPr>
              <w:t xml:space="preserve">多轮上下文</w:t>
            </w:r>
          </w:p>
        </w:tc>
        <w:tc>
          <w:tcPr/>
          <w:p>
            <w:pPr>
              <w:pStyle w:val="Compact"/>
            </w:pPr>
            <w:r>
              <w:rPr>
                <w:rFonts w:hint="eastAsia"/>
              </w:rPr>
              <w:t xml:space="preserve">第一轮缺少条件，第二轮补充</w:t>
            </w:r>
          </w:p>
        </w:tc>
        <w:tc>
          <w:tcPr/>
          <w:p>
            <w:pPr>
              <w:pStyle w:val="Compact"/>
            </w:pPr>
            <w:r>
              <w:rPr>
                <w:rFonts w:hint="eastAsia"/>
              </w:rPr>
              <w:t xml:space="preserve">能结合历史继续查询</w:t>
            </w:r>
          </w:p>
        </w:tc>
        <w:tc>
          <w:tcPr/>
          <w:p>
            <w:pPr>
              <w:pStyle w:val="Compact"/>
            </w:pPr>
            <w:r>
              <w:rPr>
                <w:rFonts w:hint="eastAsia"/>
              </w:rPr>
              <w:t xml:space="preserve">通过</w:t>
            </w:r>
          </w:p>
        </w:tc>
      </w:tr>
      <w:tr>
        <w:tc>
          <w:tcPr/>
          <w:p>
            <w:pPr>
              <w:pStyle w:val="Compact"/>
            </w:pPr>
            <w:r>
              <w:t xml:space="preserve">TC-1009</w:t>
            </w:r>
          </w:p>
        </w:tc>
        <w:tc>
          <w:tcPr/>
          <w:p>
            <w:pPr>
              <w:pStyle w:val="Compact"/>
            </w:pPr>
            <w:r>
              <w:rPr>
                <w:rFonts w:hint="eastAsia"/>
              </w:rPr>
              <w:t xml:space="preserve">来源标签</w:t>
            </w:r>
          </w:p>
        </w:tc>
        <w:tc>
          <w:tcPr/>
          <w:p>
            <w:pPr>
              <w:pStyle w:val="Compact"/>
            </w:pPr>
            <w:r>
              <w:rPr>
                <w:rFonts w:hint="eastAsia"/>
              </w:rPr>
              <w:t xml:space="preserve">数据库命中回答</w:t>
            </w:r>
          </w:p>
        </w:tc>
        <w:tc>
          <w:tcPr/>
          <w:p>
            <w:pPr>
              <w:pStyle w:val="Compact"/>
            </w:pPr>
            <w:r>
              <w:rPr>
                <w:rFonts w:hint="eastAsia"/>
              </w:rPr>
              <w:t xml:space="preserve">前端展示数据库来源标签</w:t>
            </w:r>
          </w:p>
        </w:tc>
        <w:tc>
          <w:tcPr/>
          <w:p>
            <w:pPr>
              <w:pStyle w:val="Compact"/>
            </w:pPr>
            <w:r>
              <w:rPr>
                <w:rFonts w:hint="eastAsia"/>
              </w:rPr>
              <w:t xml:space="preserve">通过</w:t>
            </w:r>
          </w:p>
        </w:tc>
      </w:tr>
    </w:tbl>
    <w:p>
      <w:pPr>
        <w:pStyle w:val="BodyText"/>
      </w:pPr>
      <w:r>
        <w:drawing>
          <wp:inline>
            <wp:extent cx="5334000" cy="2613660"/>
            <wp:effectExtent b="0" l="0" r="0" t="0"/>
            <wp:docPr descr="AI问答与来源标注" title="" id="73" name="Picture"/>
            <a:graphic>
              <a:graphicData uri="http://schemas.openxmlformats.org/drawingml/2006/picture">
                <pic:pic>
                  <pic:nvPicPr>
                    <pic:cNvPr descr="images/screenshots/screenshot-ai-chat.png" id="74" name="Picture"/>
                    <pic:cNvPicPr>
                      <a:picLocks noChangeArrowheads="1" noChangeAspect="1"/>
                    </pic:cNvPicPr>
                  </pic:nvPicPr>
                  <pic:blipFill>
                    <a:blip r:embed="rId72"/>
                    <a:stretch>
                      <a:fillRect/>
                    </a:stretch>
                  </pic:blipFill>
                  <pic:spPr bwMode="auto">
                    <a:xfrm>
                      <a:off x="0" y="0"/>
                      <a:ext cx="5334000" cy="2613660"/>
                    </a:xfrm>
                    <a:prstGeom prst="rect">
                      <a:avLst/>
                    </a:prstGeom>
                    <a:noFill/>
                    <a:ln w="9525">
                      <a:noFill/>
                      <a:headEnd/>
                      <a:tailEnd/>
                    </a:ln>
                  </pic:spPr>
                </pic:pic>
              </a:graphicData>
            </a:graphic>
          </wp:inline>
        </w:drawing>
      </w:r>
    </w:p>
    <w:p>
      <w:pPr>
        <w:pStyle w:val="BodyText"/>
      </w:pPr>
      <w:r>
        <w:rPr>
          <w:rFonts w:hint="eastAsia"/>
        </w:rPr>
        <w:t xml:space="preserve">图</w:t>
      </w:r>
      <w:r>
        <w:t xml:space="preserve"> 7.11-1 </w:t>
      </w:r>
      <w:r>
        <w:rPr>
          <w:rFonts w:hint="eastAsia"/>
        </w:rPr>
        <w:t xml:space="preserve">AI问答与来源标注</w:t>
      </w:r>
    </w:p>
    <w:bookmarkEnd w:id="75"/>
    <w:bookmarkEnd w:id="76"/>
    <w:bookmarkStart w:id="77" w:name="Xdab4f9aab6f9f65ef0f9554cc9f0feca36d05c3"/>
    <w:p>
      <w:pPr>
        <w:pStyle w:val="Heading2"/>
      </w:pPr>
      <w:r>
        <w:t xml:space="preserve">8. </w:t>
      </w:r>
      <w:r>
        <w:rPr>
          <w:rFonts w:hint="eastAsia"/>
        </w:rPr>
        <w:t xml:space="preserve">安全与异常测试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用例编号</w:t>
            </w:r>
          </w:p>
        </w:tc>
        <w:tc>
          <w:tcPr/>
          <w:p>
            <w:pPr>
              <w:pStyle w:val="Compact"/>
            </w:pPr>
            <w:r>
              <w:rPr>
                <w:rFonts w:hint="eastAsia"/>
              </w:rPr>
              <w:t xml:space="preserve">测试项</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SEC-001</w:t>
            </w:r>
          </w:p>
        </w:tc>
        <w:tc>
          <w:tcPr/>
          <w:p>
            <w:pPr>
              <w:pStyle w:val="Compact"/>
            </w:pPr>
            <w:r>
              <w:rPr>
                <w:rFonts w:hint="eastAsia"/>
              </w:rPr>
              <w:t xml:space="preserve">文件类型校验</w:t>
            </w:r>
          </w:p>
        </w:tc>
        <w:tc>
          <w:tcPr/>
          <w:p>
            <w:pPr>
              <w:pStyle w:val="Compact"/>
            </w:pPr>
            <w:r>
              <w:rPr>
                <w:rFonts w:hint="eastAsia"/>
              </w:rPr>
              <w:t xml:space="preserve">非允许类型被拦截</w:t>
            </w:r>
          </w:p>
        </w:tc>
        <w:tc>
          <w:tcPr/>
          <w:p>
            <w:pPr>
              <w:pStyle w:val="Compact"/>
            </w:pPr>
            <w:r>
              <w:rPr>
                <w:rFonts w:hint="eastAsia"/>
              </w:rPr>
              <w:t xml:space="preserve">通过</w:t>
            </w:r>
          </w:p>
        </w:tc>
      </w:tr>
      <w:tr>
        <w:tc>
          <w:tcPr/>
          <w:p>
            <w:pPr>
              <w:pStyle w:val="Compact"/>
            </w:pPr>
            <w:r>
              <w:t xml:space="preserve">SEC-002</w:t>
            </w:r>
          </w:p>
        </w:tc>
        <w:tc>
          <w:tcPr/>
          <w:p>
            <w:pPr>
              <w:pStyle w:val="Compact"/>
            </w:pPr>
            <w:r>
              <w:rPr>
                <w:rFonts w:hint="eastAsia"/>
              </w:rPr>
              <w:t xml:space="preserve">资源代理路径限制</w:t>
            </w:r>
          </w:p>
        </w:tc>
        <w:tc>
          <w:tcPr/>
          <w:p>
            <w:pPr>
              <w:pStyle w:val="Compact"/>
            </w:pPr>
            <w:r>
              <w:rPr>
                <w:rFonts w:hint="eastAsia"/>
              </w:rPr>
              <w:t xml:space="preserve">不能访问当前文档资源包之外资源</w:t>
            </w:r>
          </w:p>
        </w:tc>
        <w:tc>
          <w:tcPr/>
          <w:p>
            <w:pPr>
              <w:pStyle w:val="Compact"/>
            </w:pPr>
            <w:r>
              <w:rPr>
                <w:rFonts w:hint="eastAsia"/>
              </w:rPr>
              <w:t xml:space="preserve">通过</w:t>
            </w:r>
          </w:p>
        </w:tc>
      </w:tr>
      <w:tr>
        <w:tc>
          <w:tcPr/>
          <w:p>
            <w:pPr>
              <w:pStyle w:val="Compact"/>
            </w:pPr>
            <w:r>
              <w:t xml:space="preserve">SEC-003</w:t>
            </w:r>
          </w:p>
        </w:tc>
        <w:tc>
          <w:tcPr/>
          <w:p>
            <w:pPr>
              <w:pStyle w:val="Compact"/>
            </w:pPr>
            <w:r>
              <w:rPr>
                <w:rFonts w:hint="eastAsia"/>
              </w:rPr>
              <w:t xml:space="preserve">只读SQL校验</w:t>
            </w:r>
          </w:p>
        </w:tc>
        <w:tc>
          <w:tcPr/>
          <w:p>
            <w:pPr>
              <w:pStyle w:val="Compact"/>
            </w:pPr>
            <w:r>
              <w:rPr>
                <w:rFonts w:hint="eastAsia"/>
              </w:rPr>
              <w:t xml:space="preserve">禁止非SELECT和危险SQL</w:t>
            </w:r>
          </w:p>
        </w:tc>
        <w:tc>
          <w:tcPr/>
          <w:p>
            <w:pPr>
              <w:pStyle w:val="Compact"/>
            </w:pPr>
            <w:r>
              <w:rPr>
                <w:rFonts w:hint="eastAsia"/>
              </w:rPr>
              <w:t xml:space="preserve">通过</w:t>
            </w:r>
          </w:p>
        </w:tc>
      </w:tr>
      <w:tr>
        <w:tc>
          <w:tcPr/>
          <w:p>
            <w:pPr>
              <w:pStyle w:val="Compact"/>
            </w:pPr>
            <w:r>
              <w:t xml:space="preserve">SEC-004</w:t>
            </w:r>
          </w:p>
        </w:tc>
        <w:tc>
          <w:tcPr/>
          <w:p>
            <w:pPr>
              <w:pStyle w:val="Compact"/>
            </w:pPr>
            <w:r>
              <w:rPr>
                <w:rFonts w:hint="eastAsia"/>
              </w:rPr>
              <w:t xml:space="preserve">表白名单</w:t>
            </w:r>
          </w:p>
        </w:tc>
        <w:tc>
          <w:tcPr/>
          <w:p>
            <w:pPr>
              <w:pStyle w:val="Compact"/>
            </w:pPr>
            <w:r>
              <w:rPr>
                <w:rFonts w:hint="eastAsia"/>
              </w:rPr>
              <w:t xml:space="preserve">禁止未授权表</w:t>
            </w:r>
          </w:p>
        </w:tc>
        <w:tc>
          <w:tcPr/>
          <w:p>
            <w:pPr>
              <w:pStyle w:val="Compact"/>
            </w:pPr>
            <w:r>
              <w:rPr>
                <w:rFonts w:hint="eastAsia"/>
              </w:rPr>
              <w:t xml:space="preserve">通过</w:t>
            </w:r>
          </w:p>
        </w:tc>
      </w:tr>
      <w:tr>
        <w:tc>
          <w:tcPr/>
          <w:p>
            <w:pPr>
              <w:pStyle w:val="Compact"/>
            </w:pPr>
            <w:r>
              <w:t xml:space="preserve">SEC-005</w:t>
            </w:r>
          </w:p>
        </w:tc>
        <w:tc>
          <w:tcPr/>
          <w:p>
            <w:pPr>
              <w:pStyle w:val="Compact"/>
            </w:pPr>
            <w:r>
              <w:rPr>
                <w:rFonts w:hint="eastAsia"/>
              </w:rPr>
              <w:t xml:space="preserve">分页上限</w:t>
            </w:r>
          </w:p>
        </w:tc>
        <w:tc>
          <w:tcPr/>
          <w:p>
            <w:pPr>
              <w:pStyle w:val="Compact"/>
            </w:pPr>
            <w:r>
              <w:rPr>
                <w:rFonts w:hint="eastAsia"/>
              </w:rPr>
              <w:t xml:space="preserve">单页不超过200条</w:t>
            </w:r>
          </w:p>
        </w:tc>
        <w:tc>
          <w:tcPr/>
          <w:p>
            <w:pPr>
              <w:pStyle w:val="Compact"/>
            </w:pPr>
            <w:r>
              <w:rPr>
                <w:rFonts w:hint="eastAsia"/>
              </w:rPr>
              <w:t xml:space="preserve">通过</w:t>
            </w:r>
          </w:p>
        </w:tc>
      </w:tr>
      <w:tr>
        <w:tc>
          <w:tcPr/>
          <w:p>
            <w:pPr>
              <w:pStyle w:val="Compact"/>
            </w:pPr>
            <w:r>
              <w:t xml:space="preserve">SEC-006</w:t>
            </w:r>
          </w:p>
        </w:tc>
        <w:tc>
          <w:tcPr/>
          <w:p>
            <w:pPr>
              <w:pStyle w:val="Compact"/>
            </w:pPr>
            <w:r>
              <w:rPr>
                <w:rFonts w:hint="eastAsia"/>
              </w:rPr>
              <w:t xml:space="preserve">空结果约束</w:t>
            </w:r>
          </w:p>
        </w:tc>
        <w:tc>
          <w:tcPr/>
          <w:p>
            <w:pPr>
              <w:pStyle w:val="Compact"/>
            </w:pPr>
            <w:r>
              <w:rPr>
                <w:rFonts w:hint="eastAsia"/>
              </w:rPr>
              <w:t xml:space="preserve">AI不编造数据</w:t>
            </w:r>
          </w:p>
        </w:tc>
        <w:tc>
          <w:tcPr/>
          <w:p>
            <w:pPr>
              <w:pStyle w:val="Compact"/>
            </w:pPr>
            <w:r>
              <w:rPr>
                <w:rFonts w:hint="eastAsia"/>
              </w:rPr>
              <w:t xml:space="preserve">通过</w:t>
            </w:r>
          </w:p>
        </w:tc>
      </w:tr>
      <w:tr>
        <w:tc>
          <w:tcPr/>
          <w:p>
            <w:pPr>
              <w:pStyle w:val="Compact"/>
            </w:pPr>
            <w:r>
              <w:t xml:space="preserve">SEC-007</w:t>
            </w:r>
          </w:p>
        </w:tc>
        <w:tc>
          <w:tcPr/>
          <w:p>
            <w:pPr>
              <w:pStyle w:val="Compact"/>
            </w:pPr>
            <w:r>
              <w:rPr>
                <w:rFonts w:hint="eastAsia"/>
              </w:rPr>
              <w:t xml:space="preserve">来源标注</w:t>
            </w:r>
          </w:p>
        </w:tc>
        <w:tc>
          <w:tcPr/>
          <w:p>
            <w:pPr>
              <w:pStyle w:val="Compact"/>
            </w:pPr>
            <w:r>
              <w:rPr>
                <w:rFonts w:hint="eastAsia"/>
              </w:rPr>
              <w:t xml:space="preserve">数据库结果可区分</w:t>
            </w:r>
          </w:p>
        </w:tc>
        <w:tc>
          <w:tcPr/>
          <w:p>
            <w:pPr>
              <w:pStyle w:val="Compact"/>
            </w:pPr>
            <w:r>
              <w:rPr>
                <w:rFonts w:hint="eastAsia"/>
              </w:rPr>
              <w:t xml:space="preserve">通过</w:t>
            </w:r>
          </w:p>
        </w:tc>
      </w:tr>
    </w:tbl>
    <w:bookmarkEnd w:id="77"/>
    <w:bookmarkStart w:id="78" w:name="X10f1276d4d52240b5ce89856acd6a7a7e0bb411"/>
    <w:p>
      <w:pPr>
        <w:pStyle w:val="Heading2"/>
      </w:pPr>
      <w:r>
        <w:t xml:space="preserve">9. </w:t>
      </w:r>
      <w:r>
        <w:rPr>
          <w:rFonts w:hint="eastAsia"/>
        </w:rPr>
        <w:t xml:space="preserve">测试结果汇总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模块</w:t>
            </w:r>
          </w:p>
        </w:tc>
        <w:tc>
          <w:tcPr/>
          <w:p>
            <w:pPr>
              <w:pStyle w:val="Compact"/>
            </w:pPr>
            <w:r>
              <w:rPr>
                <w:rFonts w:hint="eastAsia"/>
              </w:rPr>
              <w:t xml:space="preserve">用例数</w:t>
            </w:r>
          </w:p>
        </w:tc>
        <w:tc>
          <w:tcPr/>
          <w:p>
            <w:pPr>
              <w:pStyle w:val="Compact"/>
            </w:pPr>
            <w:r>
              <w:rPr>
                <w:rFonts w:hint="eastAsia"/>
              </w:rPr>
              <w:t xml:space="preserve">通过</w:t>
            </w:r>
          </w:p>
        </w:tc>
        <w:tc>
          <w:tcPr/>
          <w:p>
            <w:pPr>
              <w:pStyle w:val="Compact"/>
            </w:pPr>
            <w:r>
              <w:rPr>
                <w:rFonts w:hint="eastAsia"/>
              </w:rPr>
              <w:t xml:space="preserve">失败</w:t>
            </w:r>
          </w:p>
        </w:tc>
        <w:tc>
          <w:tcPr/>
          <w:p>
            <w:pPr>
              <w:pStyle w:val="Compact"/>
            </w:pPr>
            <w:r>
              <w:rPr>
                <w:rFonts w:hint="eastAsia"/>
              </w:rPr>
              <w:t xml:space="preserve">阻塞</w:t>
            </w:r>
          </w:p>
        </w:tc>
      </w:tr>
      <w:tr>
        <w:tc>
          <w:tcPr/>
          <w:p>
            <w:pPr>
              <w:pStyle w:val="Compact"/>
            </w:pPr>
            <w:r>
              <w:rPr>
                <w:rFonts w:hint="eastAsia"/>
              </w:rPr>
              <w:t xml:space="preserve">文档分类管理</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0</w:t>
            </w:r>
          </w:p>
        </w:tc>
      </w:tr>
      <w:tr>
        <w:tc>
          <w:tcPr/>
          <w:p>
            <w:pPr>
              <w:pStyle w:val="Compact"/>
            </w:pPr>
            <w:r>
              <w:rPr>
                <w:rFonts w:hint="eastAsia"/>
              </w:rPr>
              <w:t xml:space="preserve">文档上传</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rPr>
                <w:rFonts w:hint="eastAsia"/>
              </w:rPr>
              <w:t xml:space="preserve">文件预览</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rPr>
                <w:rFonts w:hint="eastAsia"/>
              </w:rPr>
              <w:t xml:space="preserve">AI转Markdown</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0</w:t>
            </w:r>
          </w:p>
        </w:tc>
      </w:tr>
      <w:tr>
        <w:tc>
          <w:tcPr/>
          <w:p>
            <w:pPr>
              <w:pStyle w:val="Compact"/>
            </w:pPr>
            <w:r>
              <w:rPr>
                <w:rFonts w:hint="eastAsia"/>
              </w:rPr>
              <w:t xml:space="preserve">文档编辑与删除</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0</w:t>
            </w:r>
          </w:p>
        </w:tc>
      </w:tr>
      <w:tr>
        <w:tc>
          <w:tcPr/>
          <w:p>
            <w:pPr>
              <w:pStyle w:val="Compact"/>
            </w:pPr>
            <w:r>
              <w:rPr>
                <w:rFonts w:hint="eastAsia"/>
              </w:rPr>
              <w:t xml:space="preserve">文档概览</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rPr>
                <w:rFonts w:hint="eastAsia"/>
              </w:rPr>
              <w:t xml:space="preserve">知识库导入与检索</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rPr>
                <w:rFonts w:hint="eastAsia"/>
              </w:rPr>
              <w:t xml:space="preserve">ToC随行专网查询</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0</w:t>
            </w:r>
          </w:p>
        </w:tc>
      </w:tr>
      <w:tr>
        <w:tc>
          <w:tcPr/>
          <w:p>
            <w:pPr>
              <w:pStyle w:val="Compact"/>
            </w:pPr>
            <w:r>
              <w:rPr>
                <w:rFonts w:hint="eastAsia"/>
              </w:rPr>
              <w:t xml:space="preserve">ToB物联网专网查询</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rPr>
                <w:rFonts w:hint="eastAsia"/>
              </w:rPr>
              <w:t xml:space="preserve">受限只读查询</w:t>
            </w:r>
          </w:p>
        </w:tc>
        <w:tc>
          <w:tcPr/>
          <w:p>
            <w:pPr>
              <w:pStyle w:val="Compact"/>
            </w:pPr>
            <w:r>
              <w:t xml:space="preserve">7</w:t>
            </w:r>
          </w:p>
        </w:tc>
        <w:tc>
          <w:tcPr/>
          <w:p>
            <w:pPr>
              <w:pStyle w:val="Compact"/>
            </w:pPr>
            <w:r>
              <w:t xml:space="preserve">7</w:t>
            </w:r>
          </w:p>
        </w:tc>
        <w:tc>
          <w:tcPr/>
          <w:p>
            <w:pPr>
              <w:pStyle w:val="Compact"/>
            </w:pPr>
            <w:r>
              <w:t xml:space="preserve">0</w:t>
            </w:r>
          </w:p>
        </w:tc>
        <w:tc>
          <w:tcPr/>
          <w:p>
            <w:pPr>
              <w:pStyle w:val="Compact"/>
            </w:pPr>
            <w:r>
              <w:t xml:space="preserve">0</w:t>
            </w:r>
          </w:p>
        </w:tc>
      </w:tr>
      <w:tr>
        <w:tc>
          <w:tcPr/>
          <w:p>
            <w:pPr>
              <w:pStyle w:val="Compact"/>
            </w:pPr>
            <w:r>
              <w:rPr>
                <w:rFonts w:hint="eastAsia"/>
              </w:rPr>
              <w:t xml:space="preserve">辅助问答</w:t>
            </w:r>
          </w:p>
        </w:tc>
        <w:tc>
          <w:tcPr/>
          <w:p>
            <w:pPr>
              <w:pStyle w:val="Compact"/>
            </w:pPr>
            <w:r>
              <w:t xml:space="preserve">9</w:t>
            </w:r>
          </w:p>
        </w:tc>
        <w:tc>
          <w:tcPr/>
          <w:p>
            <w:pPr>
              <w:pStyle w:val="Compact"/>
            </w:pPr>
            <w:r>
              <w:t xml:space="preserve">9</w:t>
            </w:r>
          </w:p>
        </w:tc>
        <w:tc>
          <w:tcPr/>
          <w:p>
            <w:pPr>
              <w:pStyle w:val="Compact"/>
            </w:pPr>
            <w:r>
              <w:t xml:space="preserve">0</w:t>
            </w:r>
          </w:p>
        </w:tc>
        <w:tc>
          <w:tcPr/>
          <w:p>
            <w:pPr>
              <w:pStyle w:val="Compact"/>
            </w:pPr>
            <w:r>
              <w:t xml:space="preserve">0</w:t>
            </w:r>
          </w:p>
        </w:tc>
      </w:tr>
      <w:tr>
        <w:tc>
          <w:tcPr/>
          <w:p>
            <w:pPr>
              <w:pStyle w:val="Compact"/>
            </w:pPr>
            <w:r>
              <w:rPr>
                <w:rFonts w:hint="eastAsia"/>
              </w:rPr>
              <w:t xml:space="preserve">安全与异常</w:t>
            </w:r>
          </w:p>
        </w:tc>
        <w:tc>
          <w:tcPr/>
          <w:p>
            <w:pPr>
              <w:pStyle w:val="Compact"/>
            </w:pPr>
            <w:r>
              <w:t xml:space="preserve">7</w:t>
            </w:r>
          </w:p>
        </w:tc>
        <w:tc>
          <w:tcPr/>
          <w:p>
            <w:pPr>
              <w:pStyle w:val="Compact"/>
            </w:pPr>
            <w:r>
              <w:t xml:space="preserve">7</w:t>
            </w:r>
          </w:p>
        </w:tc>
        <w:tc>
          <w:tcPr/>
          <w:p>
            <w:pPr>
              <w:pStyle w:val="Compact"/>
            </w:pPr>
            <w:r>
              <w:t xml:space="preserve">0</w:t>
            </w:r>
          </w:p>
        </w:tc>
        <w:tc>
          <w:tcPr/>
          <w:p>
            <w:pPr>
              <w:pStyle w:val="Compact"/>
            </w:pPr>
            <w:r>
              <w:t xml:space="preserve">0</w:t>
            </w:r>
          </w:p>
        </w:tc>
      </w:tr>
      <w:tr>
        <w:tc>
          <w:tcPr/>
          <w:p>
            <w:pPr>
              <w:pStyle w:val="Compact"/>
            </w:pPr>
            <w:r>
              <w:rPr>
                <w:rFonts w:hint="eastAsia"/>
              </w:rPr>
              <w:t xml:space="preserve">合计</w:t>
            </w:r>
          </w:p>
        </w:tc>
        <w:tc>
          <w:tcPr/>
          <w:p>
            <w:pPr>
              <w:pStyle w:val="Compact"/>
            </w:pPr>
            <w:r>
              <w:t xml:space="preserve">62</w:t>
            </w:r>
          </w:p>
        </w:tc>
        <w:tc>
          <w:tcPr/>
          <w:p>
            <w:pPr>
              <w:pStyle w:val="Compact"/>
            </w:pPr>
            <w:r>
              <w:t xml:space="preserve">62</w:t>
            </w:r>
          </w:p>
        </w:tc>
        <w:tc>
          <w:tcPr/>
          <w:p>
            <w:pPr>
              <w:pStyle w:val="Compact"/>
            </w:pPr>
            <w:r>
              <w:t xml:space="preserve">0</w:t>
            </w:r>
          </w:p>
        </w:tc>
        <w:tc>
          <w:tcPr/>
          <w:p>
            <w:pPr>
              <w:pStyle w:val="Compact"/>
            </w:pPr>
            <w:r>
              <w:t xml:space="preserve">0</w:t>
            </w:r>
          </w:p>
        </w:tc>
      </w:tr>
    </w:tbl>
    <w:bookmarkEnd w:id="78"/>
    <w:bookmarkStart w:id="79" w:name="X6e4f1ab193a85024d39d3ae6e942d0a3a236285"/>
    <w:p>
      <w:pPr>
        <w:pStyle w:val="Heading2"/>
      </w:pPr>
      <w:r>
        <w:t xml:space="preserve">10. </w:t>
      </w:r>
      <w:r>
        <w:rPr>
          <w:rFonts w:hint="eastAsia"/>
        </w:rPr>
        <w:t xml:space="preserve">缺陷汇总</w:t>
      </w:r>
    </w:p>
    <w:p>
      <w:pPr>
        <w:pStyle w:val="FirstParagraph"/>
      </w:pPr>
      <w:r>
        <w:rPr>
          <w:rFonts w:hint="eastAsia"/>
        </w:rPr>
        <w:t xml:space="preserve">本期测试未发现未关闭的阻断性缺陷。</w:t>
      </w:r>
    </w:p>
    <w:p>
      <w:pPr>
        <w:pStyle w:val="BodyText"/>
      </w:pPr>
      <w:r>
        <w:rPr>
          <w:rFonts w:hint="eastAsia"/>
        </w:rPr>
        <w:t xml:space="preserve">曾出现并已处理的典型问题包括：</w:t>
      </w:r>
    </w:p>
    <w:p>
      <w:pPr>
        <w:pStyle w:val="Compact"/>
        <w:numPr>
          <w:ilvl w:val="0"/>
          <w:numId w:val="1004"/>
        </w:numPr>
      </w:pPr>
      <w:r>
        <w:rPr>
          <w:rFonts w:hint="eastAsia"/>
        </w:rPr>
        <w:t xml:space="preserve">大文档资源清单过长导致数据库字段截断，已调整为可承载完整清单的字段类型。</w:t>
      </w:r>
    </w:p>
    <w:p>
      <w:pPr>
        <w:pStyle w:val="Compact"/>
        <w:numPr>
          <w:ilvl w:val="0"/>
          <w:numId w:val="1004"/>
        </w:numPr>
      </w:pPr>
      <w:r>
        <w:rPr>
          <w:rFonts w:hint="eastAsia"/>
        </w:rPr>
        <w:t xml:space="preserve">转换失败备注过长导致状态更新失败，已调整备注字段类型。</w:t>
      </w:r>
    </w:p>
    <w:p>
      <w:pPr>
        <w:pStyle w:val="Compact"/>
        <w:numPr>
          <w:ilvl w:val="0"/>
          <w:numId w:val="1004"/>
        </w:numPr>
      </w:pPr>
      <w:r>
        <w:rPr>
          <w:rFonts w:hint="eastAsia"/>
        </w:rPr>
        <w:t xml:space="preserve">转换状态存在“成功”等旧状态，页面已统一展示为“转MD成功”。</w:t>
      </w:r>
    </w:p>
    <w:p>
      <w:pPr>
        <w:pStyle w:val="Compact"/>
        <w:numPr>
          <w:ilvl w:val="0"/>
          <w:numId w:val="1004"/>
        </w:numPr>
      </w:pPr>
      <w:r>
        <w:rPr>
          <w:rFonts w:hint="eastAsia"/>
        </w:rPr>
        <w:t xml:space="preserve">历史失败备注在后续成功转换后未清理，已增加成功保存后清理逻辑。</w:t>
      </w:r>
    </w:p>
    <w:p>
      <w:pPr>
        <w:pStyle w:val="Compact"/>
        <w:numPr>
          <w:ilvl w:val="0"/>
          <w:numId w:val="1004"/>
        </w:numPr>
      </w:pPr>
      <w:r>
        <w:rPr>
          <w:rFonts w:hint="eastAsia"/>
        </w:rPr>
        <w:t xml:space="preserve">知识库命中附件文件但正文片段未进入上下文，已调整召回数量和提示词约束。</w:t>
      </w:r>
    </w:p>
    <w:bookmarkEnd w:id="79"/>
    <w:bookmarkStart w:id="80" w:name="X8c6a35ca05d4d1f642e559ec94f5fbbd61e1589"/>
    <w:p>
      <w:pPr>
        <w:pStyle w:val="Heading2"/>
      </w:pPr>
      <w:r>
        <w:t xml:space="preserve">11. </w:t>
      </w:r>
      <w:r>
        <w:rPr>
          <w:rFonts w:hint="eastAsia"/>
        </w:rPr>
        <w:t xml:space="preserve">测试结论</w:t>
      </w:r>
    </w:p>
    <w:p>
      <w:pPr>
        <w:pStyle w:val="FirstParagraph"/>
      </w:pPr>
      <w:r>
        <w:rPr>
          <w:rFonts w:hint="eastAsia"/>
        </w:rPr>
        <w:t xml:space="preserve">平台一期核心功能满足结项文档范围要求：</w:t>
      </w:r>
    </w:p>
    <w:p>
      <w:pPr>
        <w:pStyle w:val="Compact"/>
        <w:numPr>
          <w:ilvl w:val="0"/>
          <w:numId w:val="1005"/>
        </w:numPr>
      </w:pPr>
      <w:r>
        <w:rPr>
          <w:rFonts w:hint="eastAsia"/>
        </w:rPr>
        <w:t xml:space="preserve">文档管理、AI转Markdown、预览、编辑、删除和概览统计功能可用。</w:t>
      </w:r>
    </w:p>
    <w:p>
      <w:pPr>
        <w:pStyle w:val="Compact"/>
        <w:numPr>
          <w:ilvl w:val="0"/>
          <w:numId w:val="1005"/>
        </w:numPr>
      </w:pPr>
      <w:r>
        <w:rPr>
          <w:rFonts w:hint="eastAsia"/>
        </w:rPr>
        <w:t xml:space="preserve">知识库导入、向量化和语义检索功能可用，并能展示引用。</w:t>
      </w:r>
    </w:p>
    <w:p>
      <w:pPr>
        <w:pStyle w:val="Compact"/>
        <w:numPr>
          <w:ilvl w:val="0"/>
          <w:numId w:val="1005"/>
        </w:numPr>
      </w:pPr>
      <w:r>
        <w:rPr>
          <w:rFonts w:hint="eastAsia"/>
        </w:rPr>
        <w:t xml:space="preserve">ToC随行专网和ToB物联网专网数据查询功能可用。</w:t>
      </w:r>
    </w:p>
    <w:p>
      <w:pPr>
        <w:pStyle w:val="Compact"/>
        <w:numPr>
          <w:ilvl w:val="0"/>
          <w:numId w:val="1005"/>
        </w:numPr>
      </w:pPr>
      <w:r>
        <w:rPr>
          <w:rFonts w:hint="eastAsia"/>
        </w:rPr>
        <w:t xml:space="preserve">受限只读查询具备表白名单、危险SQL拦截和分页限制。</w:t>
      </w:r>
    </w:p>
    <w:p>
      <w:pPr>
        <w:pStyle w:val="Compact"/>
        <w:numPr>
          <w:ilvl w:val="0"/>
          <w:numId w:val="1005"/>
        </w:numPr>
      </w:pPr>
      <w:r>
        <w:rPr>
          <w:rFonts w:hint="eastAsia"/>
        </w:rPr>
        <w:t xml:space="preserve">AI辅助问答具备业务分流、数据库来源标注、严格空结果和禁止推测约束。</w:t>
      </w:r>
    </w:p>
    <w:p>
      <w:pPr>
        <w:pStyle w:val="Compact"/>
        <w:numPr>
          <w:ilvl w:val="0"/>
          <w:numId w:val="1005"/>
        </w:numPr>
      </w:pPr>
      <w:r>
        <w:rPr>
          <w:rFonts w:hint="eastAsia"/>
        </w:rPr>
        <w:t xml:space="preserve">一期定位为辅助问答能力，不将本项目作为完善智能体验收，符合二期规划边界。</w:t>
      </w:r>
    </w:p>
    <w:p>
      <w:pPr>
        <w:pStyle w:val="FirstParagraph"/>
      </w:pPr>
      <w:r>
        <w:rPr>
          <w:rFonts w:hint="eastAsia"/>
        </w:rPr>
        <w:t xml:space="preserve">建议：正式验收前由项目组按实际验收环境执行一轮回归，并由测试负责人补充签名和测试日期。</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72" Target="media/rId72.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40" Target="media/rId40.png" /><Relationship Type="http://schemas.openxmlformats.org/officeDocument/2006/relationships/image" Id="rId36" Target="media/rId36.png" /><Relationship Type="http://schemas.openxmlformats.org/officeDocument/2006/relationships/image" Id="rId24" Target="media/rId24.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1" Target="media/rId21.png" /><Relationship Type="http://schemas.openxmlformats.org/officeDocument/2006/relationships/image" Id="rId52" Target="media/rId52.png" /><Relationship Type="http://schemas.openxmlformats.org/officeDocument/2006/relationships/image" Id="rId68" Target="media/rId68.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04_系统测试报告</dc:title>
  <dc:creator/>
  <cp:keywords/>
  <dcterms:created xsi:type="dcterms:W3CDTF">2026-08-26T10:27:48Z</dcterms:created>
  <dcterms:modified xsi:type="dcterms:W3CDTF">2026-08-26T10:27:48Z</dcterms:modified>
</cp:coreProperties>
</file>

<file path=docProps/custom.xml><?xml version="1.0" encoding="utf-8"?>
<Properties xmlns="http://schemas.openxmlformats.org/officeDocument/2006/custom-properties" xmlns:vt="http://schemas.openxmlformats.org/officeDocument/2006/docPropsVTypes"/>
</file>