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A324" w14:textId="1F2CAC01" w:rsidR="00AB7A6F" w:rsidRDefault="00D34F1E">
      <w:r>
        <w:t xml:space="preserve">1460 – </w:t>
      </w:r>
      <w:r w:rsidR="000B6C6C">
        <w:t>замечания по системе охлаждения</w:t>
      </w:r>
    </w:p>
    <w:p w14:paraId="0FCF64D4" w14:textId="35856733" w:rsidR="000B6C6C" w:rsidRDefault="000B6C6C">
      <w:r>
        <w:t xml:space="preserve">1560 – </w:t>
      </w:r>
      <w:r>
        <w:t>возрастает концентрация СО2</w:t>
      </w:r>
    </w:p>
    <w:p w14:paraId="59D4E7DE" w14:textId="17034D71" w:rsidR="000B6C6C" w:rsidRDefault="000B6C6C">
      <w:r>
        <w:t xml:space="preserve">1760 – </w:t>
      </w:r>
      <w:r>
        <w:t>ухудшается пробивное напряжения масла</w:t>
      </w:r>
    </w:p>
    <w:p w14:paraId="74BEA8C9" w14:textId="3C4A142A" w:rsidR="000B6C6C" w:rsidRDefault="000B6C6C">
      <w:r>
        <w:t xml:space="preserve">1960 – </w:t>
      </w:r>
      <w:r>
        <w:t>скорость роста СО2 становится очень большой</w:t>
      </w:r>
    </w:p>
    <w:p w14:paraId="00F46D12" w14:textId="36468BDB" w:rsidR="00AB176F" w:rsidRDefault="00FB4891">
      <w:r>
        <w:t xml:space="preserve">2190 – </w:t>
      </w:r>
      <w:r w:rsidR="00AB176F">
        <w:t>РЕМОНТ</w:t>
      </w:r>
    </w:p>
    <w:p w14:paraId="5A013D46" w14:textId="684B07D6" w:rsidR="00585BF7" w:rsidRDefault="00585BF7">
      <w:r>
        <w:t xml:space="preserve">2920 – </w:t>
      </w:r>
      <w:r>
        <w:t xml:space="preserve">возникает аномальный </w:t>
      </w:r>
      <w:proofErr w:type="spellStart"/>
      <w:r>
        <w:t>лок</w:t>
      </w:r>
      <w:proofErr w:type="spellEnd"/>
      <w:r>
        <w:t xml:space="preserve">. </w:t>
      </w:r>
      <w:proofErr w:type="gramStart"/>
      <w:r>
        <w:t>нагрев</w:t>
      </w:r>
      <w:proofErr w:type="gramEnd"/>
      <w:r>
        <w:t xml:space="preserve"> крышка бака высоковольтного ввода</w:t>
      </w:r>
    </w:p>
    <w:p w14:paraId="2178851F" w14:textId="51ECAF7B" w:rsidR="00AB176F" w:rsidRDefault="00AB176F">
      <w:r>
        <w:t xml:space="preserve">3120 – мех повреждение </w:t>
      </w:r>
      <w:proofErr w:type="spellStart"/>
      <w:r>
        <w:t>вспом</w:t>
      </w:r>
      <w:proofErr w:type="spellEnd"/>
      <w:r>
        <w:t>. Оборудование</w:t>
      </w:r>
    </w:p>
    <w:p w14:paraId="036FAD4F" w14:textId="1DAA21B6" w:rsidR="00AB176F" w:rsidRDefault="00AB176F">
      <w:r>
        <w:t xml:space="preserve">3320 – течь масла </w:t>
      </w:r>
      <w:proofErr w:type="spellStart"/>
      <w:r>
        <w:t>высоколвольный</w:t>
      </w:r>
      <w:proofErr w:type="spellEnd"/>
      <w:r>
        <w:t xml:space="preserve"> ввод</w:t>
      </w:r>
    </w:p>
    <w:p w14:paraId="22DC0ECC" w14:textId="62A0C8D4" w:rsidR="00AB176F" w:rsidRDefault="00AB176F">
      <w:r>
        <w:t xml:space="preserve">3520 – </w:t>
      </w:r>
      <w:r w:rsidR="00FB4891">
        <w:t>потери ХХ</w:t>
      </w:r>
    </w:p>
    <w:p w14:paraId="4D4546A1" w14:textId="4B7019FE" w:rsidR="00FB4891" w:rsidRDefault="00FB4891">
      <w:r>
        <w:t>3581 – концентрация ацетилена ВВ</w:t>
      </w:r>
    </w:p>
    <w:p w14:paraId="26A1F00E" w14:textId="57F883BF" w:rsidR="00FB4891" w:rsidRDefault="00FB4891">
      <w:r>
        <w:t>3650 – РЕМОНТ</w:t>
      </w:r>
    </w:p>
    <w:p w14:paraId="73E32CB2" w14:textId="5DA19DB2" w:rsidR="00FB4891" w:rsidRDefault="00635FCA">
      <w:r>
        <w:t>4380 – увеличение потерь ХХ</w:t>
      </w:r>
    </w:p>
    <w:p w14:paraId="1C2BA8E8" w14:textId="781FDA76" w:rsidR="00635FCA" w:rsidRDefault="00635FCA">
      <w:r>
        <w:t>4500 – нагрев бака магнитопровода</w:t>
      </w:r>
    </w:p>
    <w:p w14:paraId="790CCEA2" w14:textId="4EF74CC1" w:rsidR="00635FCA" w:rsidRDefault="00635FCA">
      <w:r>
        <w:t>4</w:t>
      </w:r>
      <w:r w:rsidR="00B06EBE">
        <w:t>6</w:t>
      </w:r>
      <w:r>
        <w:t xml:space="preserve">50 – наличие дефектов </w:t>
      </w:r>
      <w:r>
        <w:t>магнитопровода</w:t>
      </w:r>
    </w:p>
    <w:p w14:paraId="7513C32C" w14:textId="12336DFE" w:rsidR="00FC5C20" w:rsidRDefault="00B06EBE">
      <w:r>
        <w:t>4660 – совокупность трех вышеуказанных</w:t>
      </w:r>
    </w:p>
    <w:p w14:paraId="0DF0E8AC" w14:textId="06308F64" w:rsidR="00635FCA" w:rsidRDefault="00B06EBE">
      <w:r>
        <w:t>4745 – РЕМОНТ</w:t>
      </w:r>
    </w:p>
    <w:p w14:paraId="0FF9B05F" w14:textId="16C5413B" w:rsidR="00B06EBE" w:rsidRDefault="00FC5C20">
      <w:r>
        <w:t xml:space="preserve">5475 – </w:t>
      </w:r>
      <w:proofErr w:type="spellStart"/>
      <w:r>
        <w:t>наруш</w:t>
      </w:r>
      <w:proofErr w:type="spellEnd"/>
      <w:r>
        <w:t xml:space="preserve"> геометрии обмотки ТР</w:t>
      </w:r>
    </w:p>
    <w:p w14:paraId="28642729" w14:textId="26ED25AC" w:rsidR="00FC5C20" w:rsidRDefault="00FC5C20">
      <w:r>
        <w:t xml:space="preserve">5595 – разница </w:t>
      </w:r>
      <w:proofErr w:type="spellStart"/>
      <w:r>
        <w:t>сопр</w:t>
      </w:r>
      <w:proofErr w:type="spellEnd"/>
      <w:r>
        <w:t xml:space="preserve">. </w:t>
      </w:r>
      <w:r w:rsidR="00CE40C0">
        <w:t>О</w:t>
      </w:r>
      <w:r>
        <w:t>бмоток</w:t>
      </w:r>
    </w:p>
    <w:p w14:paraId="3297D5E2" w14:textId="21A12ACD" w:rsidR="00CE40C0" w:rsidRDefault="00CE40C0">
      <w:pPr>
        <w:rPr>
          <w:lang w:val="en-US"/>
        </w:rPr>
      </w:pPr>
      <w:r>
        <w:t xml:space="preserve">5715 – </w:t>
      </w:r>
      <w:r>
        <w:rPr>
          <w:lang w:val="en-US"/>
        </w:rPr>
        <w:t>R60</w:t>
      </w:r>
    </w:p>
    <w:p w14:paraId="3EF3AFD2" w14:textId="6C441C93" w:rsidR="00CE40C0" w:rsidRDefault="00CE40C0">
      <w:r>
        <w:rPr>
          <w:lang w:val="en-US"/>
        </w:rPr>
        <w:t>5</w:t>
      </w:r>
      <w:r w:rsidR="003605E4">
        <w:t>790</w:t>
      </w:r>
      <w:r>
        <w:rPr>
          <w:lang w:val="en-US"/>
        </w:rPr>
        <w:t xml:space="preserve"> – </w:t>
      </w:r>
      <w:r>
        <w:t>влагосодержание</w:t>
      </w:r>
    </w:p>
    <w:p w14:paraId="0C091364" w14:textId="0AEDFC23" w:rsidR="003605E4" w:rsidRPr="00CE40C0" w:rsidRDefault="003605E4">
      <w:r>
        <w:t>5840 – степень полимеризации</w:t>
      </w:r>
    </w:p>
    <w:p w14:paraId="13E77732" w14:textId="5B837A89" w:rsidR="00FC5C20" w:rsidRDefault="003605E4">
      <w:r>
        <w:t>5940</w:t>
      </w:r>
      <w:r w:rsidR="00FC5C20">
        <w:t xml:space="preserve"> – РЕМОНТ</w:t>
      </w:r>
    </w:p>
    <w:p w14:paraId="2A810E83" w14:textId="7679F21F" w:rsidR="00FB4891" w:rsidRDefault="004407DB">
      <w:r>
        <w:t>7035 – течь масла ВВ</w:t>
      </w:r>
    </w:p>
    <w:p w14:paraId="18283930" w14:textId="550BF017" w:rsidR="00234E2E" w:rsidRDefault="004407DB" w:rsidP="00234E2E">
      <w:r>
        <w:t>7400</w:t>
      </w:r>
      <w:r w:rsidR="00234E2E">
        <w:t xml:space="preserve"> – течь масла через сварные швы: намокание</w:t>
      </w:r>
    </w:p>
    <w:p w14:paraId="46067DB1" w14:textId="7AD63195" w:rsidR="00234E2E" w:rsidRDefault="00234E2E" w:rsidP="00234E2E">
      <w:r>
        <w:t>7600 – шунтирующие резисторы</w:t>
      </w:r>
    </w:p>
    <w:p w14:paraId="5134A198" w14:textId="1D365A68" w:rsidR="00234E2E" w:rsidRDefault="00234E2E">
      <w:r>
        <w:t xml:space="preserve">7800 </w:t>
      </w:r>
      <w:r>
        <w:t xml:space="preserve">– течь масла через сварные швы: </w:t>
      </w:r>
      <w:r>
        <w:t>капельная</w:t>
      </w:r>
    </w:p>
    <w:p w14:paraId="4936FD94" w14:textId="3DB7F3AC" w:rsidR="00234E2E" w:rsidRDefault="00234E2E">
      <w:r>
        <w:t>8000 – лок.нагр.бака МГ</w:t>
      </w:r>
    </w:p>
    <w:p w14:paraId="53D00EFA" w14:textId="4F341C81" w:rsidR="00AB176F" w:rsidRDefault="00234E2E">
      <w:r>
        <w:t>8130 – КОНЕЦ</w:t>
      </w:r>
      <w:bookmarkStart w:id="0" w:name="_GoBack"/>
      <w:bookmarkEnd w:id="0"/>
    </w:p>
    <w:sectPr w:rsidR="00AB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78"/>
    <w:rsid w:val="000B6C6C"/>
    <w:rsid w:val="00234E2E"/>
    <w:rsid w:val="00240F78"/>
    <w:rsid w:val="003605E4"/>
    <w:rsid w:val="004407DB"/>
    <w:rsid w:val="00585BF7"/>
    <w:rsid w:val="00635FCA"/>
    <w:rsid w:val="00AB176F"/>
    <w:rsid w:val="00AB7A6F"/>
    <w:rsid w:val="00B06EBE"/>
    <w:rsid w:val="00CE40C0"/>
    <w:rsid w:val="00D34F1E"/>
    <w:rsid w:val="00FB4891"/>
    <w:rsid w:val="00FC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5349"/>
  <w15:chartTrackingRefBased/>
  <w15:docId w15:val="{78B7B236-85AF-4854-B1E3-BC0E78BC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2022-12-10T17:28:00Z</dcterms:created>
  <dcterms:modified xsi:type="dcterms:W3CDTF">2022-12-10T20:42:00Z</dcterms:modified>
</cp:coreProperties>
</file>