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lang w:eastAsia="zh-CN"/>
        </w:rPr>
      </w:pPr>
      <w:bookmarkStart w:id="0" w:name="_Hlk3465684"/>
      <w:bookmarkEnd w:id="0"/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sz w:val="21"/>
          <w:szCs w:val="21"/>
          <w:lang w:eastAsia="zh-CN"/>
        </w:rPr>
      </w:pPr>
    </w:p>
    <w:p>
      <w:pPr>
        <w:pStyle w:val="2"/>
        <w:bidi w:val="0"/>
        <w:jc w:val="center"/>
        <w:rPr>
          <w:rFonts w:hint="eastAsia"/>
          <w:lang w:eastAsia="zh-CN"/>
        </w:rPr>
      </w:pPr>
      <w:bookmarkStart w:id="1" w:name="_Toc99617966"/>
      <w:r>
        <w:rPr>
          <w:rFonts w:hint="eastAsia"/>
          <w:lang w:val="en-US" w:eastAsia="zh-CN"/>
        </w:rPr>
        <w:t>功率自识别解决</w:t>
      </w:r>
      <w:r>
        <w:rPr>
          <w:rFonts w:hint="eastAsia"/>
          <w:lang w:eastAsia="zh-CN"/>
        </w:rPr>
        <w:t>修改方案-钟波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与翟工沟通目前问题为当小电机匹配大功率驱动器会报Err32.A功率不匹配。为解决该问题才进行竞品调研。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>从如下代码看出报出Err32.A条件：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931E参数设置为1时，功率不匹配故障检测功能打开。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当电机的功率不等于驱动器功率。</w:t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286500" cy="28232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286500" cy="196977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需知道驱动器功率与powerID。</w:t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5226050" cy="27559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287770" cy="2639695"/>
            <wp:effectExtent l="0" t="0" r="1143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根据硬件获取伺服功率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285230" cy="292544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285865" cy="268097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146800" cy="463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4597400" cy="2952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2393950" cy="1727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根据代码得出驱动器功率与PowerID关系。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需知道电机功率与PowerID关系。</w:t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4356100" cy="12128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0000FF"/>
          <w:lang w:val="en-US" w:eastAsia="zh-CN"/>
        </w:rPr>
      </w:pPr>
      <w:r>
        <w:drawing>
          <wp:inline distT="0" distB="0" distL="114300" distR="114300">
            <wp:extent cx="5867400" cy="2584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0000FF"/>
          <w:lang w:val="en-US" w:eastAsia="zh-CN"/>
        </w:rPr>
      </w:pPr>
      <w:r>
        <w:drawing>
          <wp:inline distT="0" distB="0" distL="114300" distR="114300">
            <wp:extent cx="5626100" cy="416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0000FF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5257800" cy="5124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3543300" cy="1581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通过上述代码可知：电机功率powerID是根据P9001%100来判断的。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下面需寻找P9001如何与伺服功率关联</w:t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223000" cy="1689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在SetPowerID函数中：</w:t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5340350" cy="3746500"/>
            <wp:effectExtent l="0" t="0" r="635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通过硬件模拟量输入获取伺服功率，再与DrvParamAddr数组中进行判断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127750" cy="4610100"/>
            <wp:effectExtent l="0" t="0" r="635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5746750" cy="3308350"/>
            <wp:effectExtent l="0" t="0" r="635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在函数SetPowerParam输入参数DrvParamAddr数组中：</w:t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089650" cy="26225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6102350" cy="4102100"/>
            <wp:effectExtent l="0" t="0" r="635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2419350" cy="1600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= 4 \* GB3 \* MERGEFORMAT </w:instrText>
      </w:r>
      <w:r>
        <w:rPr>
          <w:rFonts w:hint="eastAsia"/>
          <w:lang w:val="en-US" w:eastAsia="zh-CN"/>
        </w:rPr>
        <w:fldChar w:fldCharType="separate"/>
      </w:r>
      <w:r>
        <w:t>④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Err32.A故障判断中伺服功率</w:t>
      </w:r>
    </w:p>
    <w:p>
      <w:r>
        <w:drawing>
          <wp:inline distT="0" distB="0" distL="114300" distR="114300">
            <wp:extent cx="5619750" cy="1479550"/>
            <wp:effectExtent l="0" t="0" r="635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0800" cy="345440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= 5 \* GB3 \* MERGEFORMAT </w:instrText>
      </w:r>
      <w:r>
        <w:rPr>
          <w:rFonts w:hint="eastAsia"/>
          <w:lang w:val="en-US" w:eastAsia="zh-CN"/>
        </w:rPr>
        <w:fldChar w:fldCharType="separate"/>
      </w:r>
      <w:r>
        <w:t>⑤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总结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0000FF"/>
          <w:lang w:val="en-US" w:eastAsia="zh-CN"/>
        </w:rPr>
      </w:pPr>
      <w:r>
        <w:rPr>
          <w:rFonts w:hint="eastAsia" w:ascii="Calibri" w:hAnsi="Calibri" w:cs="Calibri"/>
          <w:color w:val="0000FF"/>
          <w:lang w:val="en-US" w:eastAsia="zh-CN"/>
        </w:rPr>
        <w:t>伺服PowerID与功率关系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 w:ascii="Calibri" w:hAnsi="Calibri" w:cs="Calibri"/>
          <w:color w:val="0000FF"/>
          <w:lang w:val="en-US" w:eastAsia="zh-CN"/>
        </w:rPr>
      </w:pPr>
      <w:r>
        <w:drawing>
          <wp:inline distT="0" distB="0" distL="114300" distR="114300">
            <wp:extent cx="2419350" cy="16002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0000FF"/>
          <w:lang w:val="en-US" w:eastAsia="zh-CN"/>
        </w:rPr>
      </w:pPr>
      <w:r>
        <w:rPr>
          <w:rFonts w:hint="eastAsia" w:ascii="Calibri" w:hAnsi="Calibri" w:cs="Calibri"/>
          <w:color w:val="0000FF"/>
          <w:lang w:val="en-US" w:eastAsia="zh-CN"/>
        </w:rPr>
        <w:t>电机PowerID与功率关系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 w:ascii="Calibri" w:hAnsi="Calibri" w:cs="Calibri"/>
          <w:color w:val="0000FF"/>
          <w:lang w:val="en-US" w:eastAsia="zh-CN"/>
        </w:rPr>
      </w:pPr>
      <w:r>
        <w:drawing>
          <wp:inline distT="0" distB="0" distL="114300" distR="114300">
            <wp:extent cx="4127500" cy="1790700"/>
            <wp:effectExtent l="0" t="0" r="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  <w:r>
        <w:drawing>
          <wp:inline distT="0" distB="0" distL="114300" distR="114300">
            <wp:extent cx="2559050" cy="13652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</w:pP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Err32.A故障比较的电机功率与伺服功率中，电机功率是根据硬件PowerID获取伺服参数中电机代号换算而来。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电机中伺服功率是根据伺服功率赋值而来.而其中伺服功率是根据硬件来而来，还会与伺服参数中的保留参数进行判断比较。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Calibri" w:hAnsi="Calibri" w:cs="Calibri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powerID不存在大小关系。可以通过间接变量进行判断。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 w:ascii="Calibri" w:hAnsi="Calibri" w:cs="Calibri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解决方法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可以通过索引值的大小进行判断，从而最小改动代码解决该问题。</w:t>
      </w:r>
    </w:p>
    <w:p>
      <w:pPr>
        <w:widowControl/>
        <w:wordWrap/>
        <w:adjustRightInd/>
        <w:spacing w:after="0" w:line="240" w:lineRule="auto"/>
        <w:textAlignment w:val="auto"/>
        <w:rPr>
          <w:rFonts w:hint="eastAsia"/>
          <w:lang w:val="en-US" w:eastAsia="zh-CN"/>
        </w:rPr>
      </w:pPr>
      <w:bookmarkStart w:id="2" w:name="_GoBack"/>
      <w:r>
        <w:drawing>
          <wp:inline distT="0" distB="0" distL="114300" distR="114300">
            <wp:extent cx="5683250" cy="4152900"/>
            <wp:effectExtent l="0" t="0" r="635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widowControl/>
        <w:wordWrap/>
        <w:adjustRightInd/>
        <w:spacing w:after="0" w:line="240" w:lineRule="auto"/>
        <w:textAlignment w:val="auto"/>
        <w:rPr>
          <w:rFonts w:hint="default"/>
          <w:lang w:val="en-US" w:eastAsia="zh-CN"/>
        </w:rPr>
      </w:pPr>
    </w:p>
    <w:p/>
    <w:p>
      <w:pPr>
        <w:rPr>
          <w:lang w:eastAsia="zh-CN"/>
        </w:rPr>
      </w:pPr>
    </w:p>
    <w:p>
      <w:pPr>
        <w:widowControl/>
        <w:wordWrap/>
        <w:adjustRightInd/>
        <w:spacing w:after="0" w:line="240" w:lineRule="auto"/>
        <w:textAlignment w:val="auto"/>
        <w:rPr>
          <w:rFonts w:eastAsiaTheme="minorEastAsia"/>
          <w:b/>
          <w:bCs/>
          <w:sz w:val="21"/>
          <w:szCs w:val="22"/>
          <w:lang w:eastAsia="zh-CN"/>
        </w:rPr>
      </w:pPr>
    </w:p>
    <w:sectPr>
      <w:footerReference r:id="rId5" w:type="default"/>
      <w:pgSz w:w="11907" w:h="16840"/>
      <w:pgMar w:top="851" w:right="868" w:bottom="851" w:left="1134" w:header="454" w:footer="567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ＨＧゴシックE">
    <w:altName w:val="MS Gothic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Yu Mincho">
    <w:altName w:val="MS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autoSpaceDE w:val="0"/>
      <w:autoSpaceDN w:val="0"/>
      <w:spacing w:after="0" w:line="120" w:lineRule="atLeast"/>
      <w:textAlignment w:val="bottom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1806D6"/>
    <w:multiLevelType w:val="singleLevel"/>
    <w:tmpl w:val="671806D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3D2"/>
    <w:rsid w:val="001E64C4"/>
    <w:rsid w:val="002D1332"/>
    <w:rsid w:val="00371F52"/>
    <w:rsid w:val="004C467C"/>
    <w:rsid w:val="00546081"/>
    <w:rsid w:val="0056658D"/>
    <w:rsid w:val="007A1A92"/>
    <w:rsid w:val="00871631"/>
    <w:rsid w:val="008820AD"/>
    <w:rsid w:val="008908EB"/>
    <w:rsid w:val="009363D2"/>
    <w:rsid w:val="00A153CD"/>
    <w:rsid w:val="00A25BA7"/>
    <w:rsid w:val="00AC4656"/>
    <w:rsid w:val="00BD3CDD"/>
    <w:rsid w:val="00D40AEC"/>
    <w:rsid w:val="00D453FD"/>
    <w:rsid w:val="00DD252A"/>
    <w:rsid w:val="00E11003"/>
    <w:rsid w:val="00E66CFC"/>
    <w:rsid w:val="01C0753F"/>
    <w:rsid w:val="01C263C7"/>
    <w:rsid w:val="03EB6430"/>
    <w:rsid w:val="06EB061A"/>
    <w:rsid w:val="07083E96"/>
    <w:rsid w:val="09FA39BB"/>
    <w:rsid w:val="0A741173"/>
    <w:rsid w:val="0AB84A1D"/>
    <w:rsid w:val="0C2F7BB2"/>
    <w:rsid w:val="0DB27549"/>
    <w:rsid w:val="0DB8673F"/>
    <w:rsid w:val="0E910D8B"/>
    <w:rsid w:val="0E9721ED"/>
    <w:rsid w:val="0EBC3FF4"/>
    <w:rsid w:val="0EF52FBB"/>
    <w:rsid w:val="0F1D7D7F"/>
    <w:rsid w:val="10195022"/>
    <w:rsid w:val="105F71B5"/>
    <w:rsid w:val="106A46AE"/>
    <w:rsid w:val="118D03F2"/>
    <w:rsid w:val="11EF091B"/>
    <w:rsid w:val="1546345F"/>
    <w:rsid w:val="16431AC6"/>
    <w:rsid w:val="18800C05"/>
    <w:rsid w:val="19331DBA"/>
    <w:rsid w:val="1C200EAE"/>
    <w:rsid w:val="1C730486"/>
    <w:rsid w:val="1D937F08"/>
    <w:rsid w:val="1D9A1BDE"/>
    <w:rsid w:val="1E054F8A"/>
    <w:rsid w:val="1E601AE5"/>
    <w:rsid w:val="1FE00A20"/>
    <w:rsid w:val="1FE35CBD"/>
    <w:rsid w:val="20200109"/>
    <w:rsid w:val="20D770D9"/>
    <w:rsid w:val="21F835AB"/>
    <w:rsid w:val="23466202"/>
    <w:rsid w:val="24793883"/>
    <w:rsid w:val="274B40D6"/>
    <w:rsid w:val="27B30561"/>
    <w:rsid w:val="27F665B0"/>
    <w:rsid w:val="28503EF4"/>
    <w:rsid w:val="28810187"/>
    <w:rsid w:val="2D245D13"/>
    <w:rsid w:val="2D2C031E"/>
    <w:rsid w:val="2E6D7FC8"/>
    <w:rsid w:val="310822E2"/>
    <w:rsid w:val="313361BF"/>
    <w:rsid w:val="31437657"/>
    <w:rsid w:val="31945827"/>
    <w:rsid w:val="32D925FF"/>
    <w:rsid w:val="336A0C1C"/>
    <w:rsid w:val="34C15709"/>
    <w:rsid w:val="35B11A9A"/>
    <w:rsid w:val="36187CDB"/>
    <w:rsid w:val="37065C04"/>
    <w:rsid w:val="385C3B7A"/>
    <w:rsid w:val="385D4229"/>
    <w:rsid w:val="3A166B22"/>
    <w:rsid w:val="3A893405"/>
    <w:rsid w:val="3BA63A58"/>
    <w:rsid w:val="3C0C7E12"/>
    <w:rsid w:val="3C62445C"/>
    <w:rsid w:val="3D0035E5"/>
    <w:rsid w:val="3E1D1327"/>
    <w:rsid w:val="404B79F8"/>
    <w:rsid w:val="40D6429F"/>
    <w:rsid w:val="420205DB"/>
    <w:rsid w:val="435E3286"/>
    <w:rsid w:val="44FD6C26"/>
    <w:rsid w:val="461C709E"/>
    <w:rsid w:val="47F03A78"/>
    <w:rsid w:val="4A6604A7"/>
    <w:rsid w:val="4C3735B8"/>
    <w:rsid w:val="4DB20408"/>
    <w:rsid w:val="51DF4A1D"/>
    <w:rsid w:val="52683EA5"/>
    <w:rsid w:val="560E0245"/>
    <w:rsid w:val="5A5E3EE1"/>
    <w:rsid w:val="5C4B50B7"/>
    <w:rsid w:val="5E433CA8"/>
    <w:rsid w:val="5E990E12"/>
    <w:rsid w:val="5F93485F"/>
    <w:rsid w:val="60B20A78"/>
    <w:rsid w:val="60FE4D7A"/>
    <w:rsid w:val="62872423"/>
    <w:rsid w:val="632A2266"/>
    <w:rsid w:val="665A1947"/>
    <w:rsid w:val="66806EEF"/>
    <w:rsid w:val="6819391D"/>
    <w:rsid w:val="685431CF"/>
    <w:rsid w:val="68EC7369"/>
    <w:rsid w:val="6A1A44A6"/>
    <w:rsid w:val="6A3C2166"/>
    <w:rsid w:val="6ABD3CDD"/>
    <w:rsid w:val="6AE61B91"/>
    <w:rsid w:val="6B71216E"/>
    <w:rsid w:val="6CC70E27"/>
    <w:rsid w:val="6DE45977"/>
    <w:rsid w:val="6E465423"/>
    <w:rsid w:val="6EA03AC1"/>
    <w:rsid w:val="6F106231"/>
    <w:rsid w:val="6F2B72B3"/>
    <w:rsid w:val="6F8566E4"/>
    <w:rsid w:val="705067E1"/>
    <w:rsid w:val="724B7089"/>
    <w:rsid w:val="7286464B"/>
    <w:rsid w:val="737427E7"/>
    <w:rsid w:val="76561093"/>
    <w:rsid w:val="766541E7"/>
    <w:rsid w:val="7AF14B3A"/>
    <w:rsid w:val="7BB66742"/>
    <w:rsid w:val="7D043A36"/>
    <w:rsid w:val="7D8F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adjustRightInd w:val="0"/>
      <w:spacing w:after="60" w:line="300" w:lineRule="atLeast"/>
      <w:textAlignment w:val="baseline"/>
    </w:pPr>
    <w:rPr>
      <w:rFonts w:ascii="Times New Roman" w:hAnsi="Times New Roman" w:eastAsia="宋体" w:cs="Times New Roman"/>
      <w:lang w:val="en-US" w:eastAsia="ja-JP" w:bidi="ar-SA"/>
    </w:rPr>
  </w:style>
  <w:style w:type="paragraph" w:styleId="2">
    <w:name w:val="heading 1"/>
    <w:basedOn w:val="1"/>
    <w:next w:val="1"/>
    <w:link w:val="20"/>
    <w:qFormat/>
    <w:uiPriority w:val="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240" w:line="240" w:lineRule="auto"/>
      <w:outlineLvl w:val="0"/>
    </w:pPr>
    <w:rPr>
      <w:rFonts w:ascii="ＨＧゴシックE" w:eastAsia="ＨＧゴシックE"/>
      <w:b/>
      <w:sz w:val="28"/>
    </w:rPr>
  </w:style>
  <w:style w:type="paragraph" w:styleId="3">
    <w:name w:val="heading 2"/>
    <w:basedOn w:val="1"/>
    <w:next w:val="1"/>
    <w:qFormat/>
    <w:uiPriority w:val="0"/>
    <w:pPr>
      <w:tabs>
        <w:tab w:val="left" w:pos="284"/>
        <w:tab w:val="left" w:pos="567"/>
        <w:tab w:val="left" w:pos="1134"/>
        <w:tab w:val="left" w:pos="1418"/>
      </w:tabs>
      <w:autoSpaceDE w:val="0"/>
      <w:autoSpaceDN w:val="0"/>
      <w:spacing w:after="120" w:line="240" w:lineRule="auto"/>
      <w:textAlignment w:val="bottom"/>
      <w:outlineLvl w:val="1"/>
    </w:pPr>
    <w:rPr>
      <w:rFonts w:ascii="MS PGothic" w:hAnsi="MS PGothic"/>
      <w:b/>
      <w:sz w:val="22"/>
      <w:lang w:eastAsia="zh-CN"/>
    </w:rPr>
  </w:style>
  <w:style w:type="paragraph" w:styleId="4">
    <w:name w:val="heading 3"/>
    <w:basedOn w:val="1"/>
    <w:next w:val="1"/>
    <w:qFormat/>
    <w:uiPriority w:val="0"/>
    <w:pPr>
      <w:tabs>
        <w:tab w:val="left" w:pos="568"/>
        <w:tab w:val="left" w:pos="851"/>
        <w:tab w:val="left" w:pos="1134"/>
      </w:tabs>
      <w:spacing w:line="250" w:lineRule="atLeast"/>
      <w:ind w:left="284"/>
      <w:outlineLvl w:val="2"/>
    </w:pPr>
    <w:rPr>
      <w:b/>
      <w:sz w:val="2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line="250" w:lineRule="atLeast"/>
    </w:pPr>
  </w:style>
  <w:style w:type="paragraph" w:styleId="6">
    <w:name w:val="annotation text"/>
    <w:basedOn w:val="1"/>
    <w:semiHidden/>
    <w:uiPriority w:val="0"/>
  </w:style>
  <w:style w:type="paragraph" w:styleId="7">
    <w:name w:val="toc 3"/>
    <w:basedOn w:val="1"/>
    <w:next w:val="1"/>
    <w:qFormat/>
    <w:uiPriority w:val="39"/>
    <w:pPr>
      <w:spacing w:after="0"/>
      <w:ind w:left="400"/>
    </w:pPr>
    <w:rPr>
      <w:rFonts w:asciiTheme="minorHAnsi" w:eastAsiaTheme="minorHAnsi"/>
      <w:i/>
      <w:iCs/>
    </w:rPr>
  </w:style>
  <w:style w:type="paragraph" w:styleId="8">
    <w:name w:val="footer"/>
    <w:basedOn w:val="1"/>
    <w:next w:val="1"/>
    <w:qFormat/>
    <w:uiPriority w:val="99"/>
    <w:pPr>
      <w:tabs>
        <w:tab w:val="center" w:pos="4252"/>
        <w:tab w:val="right" w:pos="8504"/>
      </w:tabs>
    </w:p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spacing w:before="120" w:after="120"/>
    </w:pPr>
    <w:rPr>
      <w:rFonts w:asciiTheme="minorHAnsi" w:eastAsiaTheme="minorHAnsi"/>
      <w:b/>
      <w:bCs/>
      <w:caps/>
    </w:rPr>
  </w:style>
  <w:style w:type="paragraph" w:styleId="11">
    <w:name w:val="toc 2"/>
    <w:basedOn w:val="1"/>
    <w:next w:val="1"/>
    <w:qFormat/>
    <w:uiPriority w:val="39"/>
    <w:pPr>
      <w:spacing w:after="0"/>
      <w:ind w:left="200"/>
    </w:pPr>
    <w:rPr>
      <w:rFonts w:asciiTheme="minorHAnsi" w:eastAsiaTheme="minorHAnsi"/>
      <w:smallCaps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表紙(標準)"/>
    <w:basedOn w:val="1"/>
    <w:qFormat/>
    <w:uiPriority w:val="0"/>
    <w:pPr>
      <w:jc w:val="center"/>
    </w:pPr>
  </w:style>
  <w:style w:type="paragraph" w:customStyle="1" w:styleId="17">
    <w:name w:val="表紙(概要)"/>
    <w:basedOn w:val="1"/>
    <w:qFormat/>
    <w:uiPriority w:val="0"/>
    <w:pPr>
      <w:autoSpaceDE w:val="0"/>
      <w:autoSpaceDN w:val="0"/>
      <w:ind w:left="284"/>
      <w:textAlignment w:val="bottom"/>
    </w:pPr>
    <w:rPr>
      <w:rFonts w:ascii="Arial" w:hAnsi="Arial" w:eastAsia="MS Gothic"/>
      <w:b/>
      <w:kern w:val="16"/>
      <w:sz w:val="24"/>
    </w:rPr>
  </w:style>
  <w:style w:type="paragraph" w:customStyle="1" w:styleId="18">
    <w:name w:val="TOC 标题1"/>
    <w:basedOn w:val="2"/>
    <w:next w:val="1"/>
    <w:unhideWhenUsed/>
    <w:qFormat/>
    <w:uiPriority w:val="39"/>
    <w:pPr>
      <w:keepNext/>
      <w:keepLines/>
      <w:widowControl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</w:tabs>
      <w:wordWrap/>
      <w:adjustRightInd/>
      <w:spacing w:before="240" w:after="0" w:line="259" w:lineRule="auto"/>
      <w:textAlignment w:val="auto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sz w:val="32"/>
      <w:szCs w:val="32"/>
      <w:lang w:eastAsia="zh-CN"/>
    </w:rPr>
  </w:style>
  <w:style w:type="character" w:customStyle="1" w:styleId="19">
    <w:name w:val="页眉 字符"/>
    <w:basedOn w:val="14"/>
    <w:link w:val="9"/>
    <w:qFormat/>
    <w:uiPriority w:val="0"/>
    <w:rPr>
      <w:sz w:val="18"/>
      <w:szCs w:val="18"/>
      <w:lang w:eastAsia="ja-JP"/>
    </w:rPr>
  </w:style>
  <w:style w:type="character" w:customStyle="1" w:styleId="20">
    <w:name w:val="标题 1 字符"/>
    <w:basedOn w:val="14"/>
    <w:link w:val="2"/>
    <w:qFormat/>
    <w:uiPriority w:val="0"/>
    <w:rPr>
      <w:rFonts w:ascii="ＨＧゴシックE" w:eastAsia="ＨＧゴシックE"/>
      <w:b/>
      <w:sz w:val="28"/>
      <w:lang w:eastAsia="ja-JP"/>
    </w:rPr>
  </w:style>
  <w:style w:type="paragraph" w:styleId="2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435</Words>
  <Characters>571</Characters>
  <Lines>10</Lines>
  <Paragraphs>3</Paragraphs>
  <TotalTime>38</TotalTime>
  <ScaleCrop>false</ScaleCrop>
  <LinksUpToDate>false</LinksUpToDate>
  <CharactersWithSpaces>658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2021-04-19T01:57:00Z</dcterms:created>
  <dc:creator>Administrator</dc:creator>
  <cp:lastModifiedBy>学习运动挣钱</cp:lastModifiedBy>
  <dcterms:modified xsi:type="dcterms:W3CDTF">2022-04-15T03:11:23Z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F8D68BF8693D468DB583CCC62E70CE6D</vt:lpwstr>
  </property>
</Properties>
</file>