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3BEDB9" w14:textId="77777777" w:rsidR="00941FE5" w:rsidRDefault="00941FE5">
      <w:pPr>
        <w:pStyle w:val="Heading1"/>
      </w:pPr>
      <w:r>
        <w:t>Chapter 3, Solution 87</w:t>
      </w:r>
    </w:p>
    <w:p w14:paraId="131B85D6" w14:textId="22B2539D" w:rsidR="00941FE5" w:rsidRDefault="00941FE5">
      <w:pPr>
        <w:rPr>
          <w:sz w:val="22"/>
          <w:szCs w:val="22"/>
        </w:rPr>
      </w:pPr>
    </w:p>
    <w:p w14:paraId="42B5A159" w14:textId="77777777" w:rsidR="00047B1B" w:rsidRPr="00047B1B" w:rsidRDefault="00047B1B" w:rsidP="00047B1B">
      <w:pPr>
        <w:autoSpaceDE w:val="0"/>
        <w:autoSpaceDN w:val="0"/>
        <w:adjustRightInd w:val="0"/>
        <w:ind w:left="720"/>
        <w:rPr>
          <w:color w:val="000000"/>
        </w:rPr>
      </w:pPr>
      <w:r w:rsidRPr="00047B1B">
        <w:rPr>
          <w:color w:val="000000"/>
        </w:rPr>
        <w:t xml:space="preserve">For the circuit in Fig. 3.123, find the gain </w:t>
      </w:r>
      <w:proofErr w:type="spellStart"/>
      <w:r w:rsidRPr="00047B1B">
        <w:rPr>
          <w:b/>
          <w:bCs/>
          <w:i/>
          <w:iCs/>
          <w:color w:val="000000"/>
        </w:rPr>
        <w:t>v</w:t>
      </w:r>
      <w:r w:rsidRPr="00047B1B">
        <w:rPr>
          <w:b/>
          <w:bCs/>
          <w:i/>
          <w:iCs/>
          <w:color w:val="000000"/>
          <w:vertAlign w:val="subscript"/>
        </w:rPr>
        <w:t>o</w:t>
      </w:r>
      <w:proofErr w:type="spellEnd"/>
      <w:r w:rsidRPr="00047B1B">
        <w:rPr>
          <w:color w:val="000000"/>
        </w:rPr>
        <w:t>/</w:t>
      </w:r>
      <w:r w:rsidRPr="00047B1B">
        <w:rPr>
          <w:b/>
          <w:bCs/>
          <w:i/>
          <w:iCs/>
          <w:color w:val="000000"/>
        </w:rPr>
        <w:t>v</w:t>
      </w:r>
      <w:r w:rsidRPr="00047B1B">
        <w:rPr>
          <w:b/>
          <w:bCs/>
          <w:i/>
          <w:iCs/>
          <w:color w:val="000000"/>
          <w:vertAlign w:val="subscript"/>
        </w:rPr>
        <w:t>s</w:t>
      </w:r>
      <w:r w:rsidRPr="00047B1B">
        <w:rPr>
          <w:color w:val="000000"/>
        </w:rPr>
        <w:t>.</w:t>
      </w:r>
    </w:p>
    <w:p w14:paraId="4CFBB663" w14:textId="77777777" w:rsidR="00047B1B" w:rsidRPr="00047B1B" w:rsidRDefault="00047B1B" w:rsidP="00047B1B">
      <w:pPr>
        <w:autoSpaceDE w:val="0"/>
        <w:autoSpaceDN w:val="0"/>
        <w:adjustRightInd w:val="0"/>
        <w:rPr>
          <w:color w:val="000000"/>
        </w:rPr>
      </w:pPr>
    </w:p>
    <w:p w14:paraId="6F90D2BF" w14:textId="77777777" w:rsidR="00047B1B" w:rsidRPr="00047B1B" w:rsidRDefault="00047B1B" w:rsidP="00047B1B">
      <w:pPr>
        <w:autoSpaceDE w:val="0"/>
        <w:autoSpaceDN w:val="0"/>
        <w:adjustRightInd w:val="0"/>
        <w:ind w:left="720"/>
        <w:rPr>
          <w:color w:val="000000"/>
        </w:rPr>
      </w:pPr>
      <w:r w:rsidRPr="00047B1B">
        <w:rPr>
          <w:noProof/>
          <w:color w:val="000000"/>
        </w:rPr>
        <w:drawing>
          <wp:inline distT="0" distB="0" distL="0" distR="0" wp14:anchorId="1E91BC3C" wp14:editId="57EF048A">
            <wp:extent cx="3044190" cy="1064895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19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1E0F9" w14:textId="77777777" w:rsidR="00047B1B" w:rsidRPr="00047B1B" w:rsidRDefault="00047B1B" w:rsidP="00047B1B">
      <w:pPr>
        <w:autoSpaceDE w:val="0"/>
        <w:autoSpaceDN w:val="0"/>
        <w:adjustRightInd w:val="0"/>
        <w:ind w:left="720"/>
        <w:rPr>
          <w:color w:val="000000"/>
        </w:rPr>
      </w:pPr>
    </w:p>
    <w:p w14:paraId="57508666" w14:textId="77777777" w:rsidR="00047B1B" w:rsidRPr="00047B1B" w:rsidRDefault="00047B1B" w:rsidP="00047B1B">
      <w:pPr>
        <w:autoSpaceDE w:val="0"/>
        <w:autoSpaceDN w:val="0"/>
        <w:adjustRightInd w:val="0"/>
        <w:ind w:left="720"/>
        <w:rPr>
          <w:color w:val="000000"/>
        </w:rPr>
      </w:pPr>
      <w:r w:rsidRPr="00047B1B">
        <w:rPr>
          <w:color w:val="000000"/>
        </w:rPr>
        <w:t>Figure 3.123</w:t>
      </w:r>
    </w:p>
    <w:p w14:paraId="4740DE02" w14:textId="77777777" w:rsidR="00047B1B" w:rsidRPr="00047B1B" w:rsidRDefault="00047B1B" w:rsidP="00047B1B">
      <w:pPr>
        <w:autoSpaceDE w:val="0"/>
        <w:autoSpaceDN w:val="0"/>
        <w:adjustRightInd w:val="0"/>
        <w:ind w:left="720"/>
      </w:pPr>
      <w:r w:rsidRPr="00047B1B">
        <w:rPr>
          <w:color w:val="000000"/>
        </w:rPr>
        <w:t>For Prob. 3.87.</w:t>
      </w:r>
    </w:p>
    <w:p w14:paraId="2E3E75E5" w14:textId="2D3D8D16" w:rsidR="00047B1B" w:rsidRDefault="00047B1B">
      <w:pPr>
        <w:rPr>
          <w:sz w:val="22"/>
          <w:szCs w:val="22"/>
        </w:rPr>
      </w:pPr>
    </w:p>
    <w:p w14:paraId="2D5A55FE" w14:textId="7DA1B24F" w:rsidR="00047B1B" w:rsidRDefault="00047B1B">
      <w:pPr>
        <w:rPr>
          <w:sz w:val="22"/>
          <w:szCs w:val="22"/>
        </w:rPr>
      </w:pPr>
    </w:p>
    <w:p w14:paraId="7CE8C7D8" w14:textId="5FF8C5FA" w:rsidR="00047B1B" w:rsidRDefault="00047B1B">
      <w:pPr>
        <w:rPr>
          <w:sz w:val="22"/>
          <w:szCs w:val="22"/>
        </w:rPr>
      </w:pPr>
      <w:r>
        <w:rPr>
          <w:b/>
          <w:sz w:val="22"/>
          <w:szCs w:val="22"/>
        </w:rPr>
        <w:t>Solution</w:t>
      </w:r>
      <w:bookmarkStart w:id="0" w:name="_GoBack"/>
      <w:bookmarkEnd w:id="0"/>
    </w:p>
    <w:p w14:paraId="1D95799D" w14:textId="77777777" w:rsidR="00047B1B" w:rsidRDefault="00047B1B">
      <w:pPr>
        <w:rPr>
          <w:sz w:val="22"/>
          <w:szCs w:val="22"/>
        </w:rPr>
      </w:pPr>
    </w:p>
    <w:p w14:paraId="21EA1BFD" w14:textId="77777777" w:rsidR="00941FE5" w:rsidRDefault="00941FE5">
      <w:pPr>
        <w:ind w:left="1440"/>
        <w:rPr>
          <w:sz w:val="22"/>
          <w:szCs w:val="22"/>
        </w:rPr>
      </w:pPr>
      <w:r>
        <w:rPr>
          <w:sz w:val="22"/>
          <w:szCs w:val="22"/>
        </w:rPr>
        <w:t>v</w:t>
      </w:r>
      <w:r>
        <w:rPr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= 500(v</w:t>
      </w:r>
      <w:r>
        <w:rPr>
          <w:sz w:val="22"/>
          <w:szCs w:val="22"/>
          <w:vertAlign w:val="subscript"/>
        </w:rPr>
        <w:t>s</w:t>
      </w:r>
      <w:r>
        <w:rPr>
          <w:sz w:val="22"/>
          <w:szCs w:val="22"/>
        </w:rPr>
        <w:t>)</w:t>
      </w:r>
      <w:proofErr w:type="gramStart"/>
      <w:r>
        <w:rPr>
          <w:sz w:val="22"/>
          <w:szCs w:val="22"/>
        </w:rPr>
        <w:t>/(</w:t>
      </w:r>
      <w:proofErr w:type="gramEnd"/>
      <w:r>
        <w:rPr>
          <w:sz w:val="22"/>
          <w:szCs w:val="22"/>
        </w:rPr>
        <w:t>500 + 2000) = v</w:t>
      </w:r>
      <w:r>
        <w:rPr>
          <w:sz w:val="22"/>
          <w:szCs w:val="22"/>
          <w:vertAlign w:val="subscript"/>
        </w:rPr>
        <w:t>s</w:t>
      </w:r>
      <w:r>
        <w:rPr>
          <w:sz w:val="22"/>
          <w:szCs w:val="22"/>
        </w:rPr>
        <w:t>/5</w:t>
      </w:r>
    </w:p>
    <w:p w14:paraId="2D408A0F" w14:textId="77777777" w:rsidR="00941FE5" w:rsidRDefault="00941FE5">
      <w:pPr>
        <w:ind w:left="1440"/>
        <w:rPr>
          <w:sz w:val="22"/>
          <w:szCs w:val="22"/>
        </w:rPr>
      </w:pPr>
    </w:p>
    <w:p w14:paraId="1FFD306D" w14:textId="77777777" w:rsidR="00941FE5" w:rsidRDefault="00941FE5">
      <w:pPr>
        <w:ind w:left="1440"/>
        <w:rPr>
          <w:sz w:val="22"/>
          <w:szCs w:val="22"/>
        </w:rPr>
      </w:pPr>
      <w:r>
        <w:rPr>
          <w:sz w:val="22"/>
          <w:szCs w:val="22"/>
        </w:rPr>
        <w:t>v</w:t>
      </w:r>
      <w:r>
        <w:rPr>
          <w:sz w:val="22"/>
          <w:szCs w:val="22"/>
          <w:vertAlign w:val="subscript"/>
        </w:rPr>
        <w:t>0</w:t>
      </w:r>
      <w:r>
        <w:rPr>
          <w:sz w:val="22"/>
          <w:szCs w:val="22"/>
        </w:rPr>
        <w:t xml:space="preserve"> = -400(60v</w:t>
      </w:r>
      <w:r>
        <w:rPr>
          <w:sz w:val="22"/>
          <w:szCs w:val="22"/>
          <w:vertAlign w:val="subscript"/>
        </w:rPr>
        <w:t>1</w:t>
      </w:r>
      <w:r>
        <w:rPr>
          <w:sz w:val="22"/>
          <w:szCs w:val="22"/>
        </w:rPr>
        <w:t>)</w:t>
      </w:r>
      <w:proofErr w:type="gramStart"/>
      <w:r>
        <w:rPr>
          <w:sz w:val="22"/>
          <w:szCs w:val="22"/>
        </w:rPr>
        <w:t>/(</w:t>
      </w:r>
      <w:proofErr w:type="gramEnd"/>
      <w:r>
        <w:rPr>
          <w:sz w:val="22"/>
          <w:szCs w:val="22"/>
        </w:rPr>
        <w:t>400 + 2000) = -40v</w:t>
      </w:r>
      <w:r>
        <w:rPr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= -40(v</w:t>
      </w:r>
      <w:r>
        <w:rPr>
          <w:sz w:val="22"/>
          <w:szCs w:val="22"/>
          <w:vertAlign w:val="subscript"/>
        </w:rPr>
        <w:t>s</w:t>
      </w:r>
      <w:r>
        <w:rPr>
          <w:sz w:val="22"/>
          <w:szCs w:val="22"/>
        </w:rPr>
        <w:t>/5) = -8v</w:t>
      </w:r>
      <w:r>
        <w:rPr>
          <w:sz w:val="22"/>
          <w:szCs w:val="22"/>
          <w:vertAlign w:val="subscript"/>
        </w:rPr>
        <w:t>s</w:t>
      </w:r>
      <w:r>
        <w:rPr>
          <w:sz w:val="22"/>
          <w:szCs w:val="22"/>
        </w:rPr>
        <w:t>,</w:t>
      </w:r>
    </w:p>
    <w:p w14:paraId="4F378A4E" w14:textId="77777777" w:rsidR="00941FE5" w:rsidRDefault="00941FE5">
      <w:pPr>
        <w:ind w:left="1440"/>
        <w:rPr>
          <w:sz w:val="22"/>
          <w:szCs w:val="22"/>
        </w:rPr>
      </w:pPr>
    </w:p>
    <w:p w14:paraId="20C1C1D5" w14:textId="77777777" w:rsidR="00941FE5" w:rsidRPr="00CA331F" w:rsidRDefault="00941FE5">
      <w:pPr>
        <w:ind w:left="1440"/>
        <w:rPr>
          <w:sz w:val="22"/>
          <w:szCs w:val="22"/>
        </w:rPr>
      </w:pPr>
      <w:proofErr w:type="gramStart"/>
      <w:r>
        <w:rPr>
          <w:sz w:val="22"/>
          <w:szCs w:val="22"/>
        </w:rPr>
        <w:t>Therefore,  v</w:t>
      </w:r>
      <w:proofErr w:type="gramEnd"/>
      <w:r>
        <w:rPr>
          <w:sz w:val="22"/>
          <w:szCs w:val="22"/>
          <w:vertAlign w:val="subscript"/>
        </w:rPr>
        <w:t>0</w:t>
      </w:r>
      <w:r>
        <w:rPr>
          <w:sz w:val="22"/>
          <w:szCs w:val="22"/>
        </w:rPr>
        <w:t>/v</w:t>
      </w:r>
      <w:r>
        <w:rPr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</w:t>
      </w:r>
      <w:r w:rsidRPr="00CA331F">
        <w:rPr>
          <w:b/>
          <w:bCs/>
          <w:sz w:val="22"/>
          <w:szCs w:val="22"/>
        </w:rPr>
        <w:t>–8</w:t>
      </w:r>
    </w:p>
    <w:p w14:paraId="4435C6A5" w14:textId="77777777" w:rsidR="00941FE5" w:rsidRDefault="00941FE5">
      <w:pPr>
        <w:rPr>
          <w:sz w:val="22"/>
          <w:szCs w:val="22"/>
        </w:rPr>
      </w:pPr>
    </w:p>
    <w:p w14:paraId="5E127F9B" w14:textId="77777777" w:rsidR="00941FE5" w:rsidRDefault="00941FE5"/>
    <w:sectPr w:rsidR="00941FE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1B84C79"/>
    <w:multiLevelType w:val="singleLevel"/>
    <w:tmpl w:val="02469B8C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FE5"/>
    <w:rsid w:val="00047B1B"/>
    <w:rsid w:val="00213A27"/>
    <w:rsid w:val="0044350B"/>
    <w:rsid w:val="00941FE5"/>
    <w:rsid w:val="00CA331F"/>
    <w:rsid w:val="00D6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A6B1C14"/>
  <w15:chartTrackingRefBased/>
  <w15:docId w15:val="{A24B590C-8BD6-4089-995C-02E4EB574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/>
      <w:i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4</cp:revision>
  <dcterms:created xsi:type="dcterms:W3CDTF">2018-11-21T12:24:00Z</dcterms:created>
  <dcterms:modified xsi:type="dcterms:W3CDTF">2018-11-21T12:27:00Z</dcterms:modified>
</cp:coreProperties>
</file>