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B47DC" w14:textId="77777777" w:rsidR="00F95B90" w:rsidRDefault="00F95B90">
      <w:pPr>
        <w:tabs>
          <w:tab w:val="left" w:pos="1620"/>
        </w:tabs>
        <w:rPr>
          <w:b/>
          <w:bCs/>
        </w:rPr>
      </w:pPr>
      <w:r>
        <w:rPr>
          <w:b/>
          <w:bCs/>
        </w:rPr>
        <w:t>Chapter 5, Solution 43.</w:t>
      </w:r>
    </w:p>
    <w:p w14:paraId="7290AE97" w14:textId="1742009E" w:rsidR="00F95B90" w:rsidRDefault="00F95B90">
      <w:pPr>
        <w:tabs>
          <w:tab w:val="left" w:pos="1620"/>
        </w:tabs>
        <w:rPr>
          <w:b/>
          <w:bCs/>
        </w:rPr>
      </w:pPr>
    </w:p>
    <w:p w14:paraId="08C7BB9F" w14:textId="77777777" w:rsidR="00675043" w:rsidRDefault="00675043" w:rsidP="00675043">
      <w:pPr>
        <w:widowControl w:val="0"/>
        <w:autoSpaceDE w:val="0"/>
        <w:autoSpaceDN w:val="0"/>
        <w:adjustRightInd w:val="0"/>
        <w:ind w:left="720"/>
      </w:pPr>
      <w:r>
        <w:rPr>
          <w:color w:val="000000"/>
        </w:rPr>
        <w:t xml:space="preserve">A four-input summing amplifier has </w:t>
      </w:r>
      <w:r>
        <w:rPr>
          <w:i/>
          <w:iCs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i/>
          <w:iCs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i/>
          <w:iCs/>
          <w:color w:val="000000"/>
        </w:rPr>
        <w:t>R</w:t>
      </w:r>
      <w:r>
        <w:rPr>
          <w:color w:val="000000"/>
          <w:vertAlign w:val="subscript"/>
        </w:rPr>
        <w:t>3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i/>
          <w:iCs/>
          <w:color w:val="000000"/>
        </w:rPr>
        <w:t>R</w:t>
      </w:r>
      <w:r>
        <w:rPr>
          <w:color w:val="000000"/>
          <w:vertAlign w:val="subscript"/>
        </w:rPr>
        <w:t>4</w:t>
      </w:r>
      <w:r>
        <w:rPr>
          <w:color w:val="000000"/>
        </w:rPr>
        <w:t xml:space="preserve"> </w:t>
      </w:r>
      <w:r>
        <w:rPr>
          <w:rFonts w:eastAsia="MTSY"/>
          <w:color w:val="000000"/>
        </w:rPr>
        <w:t xml:space="preserve">= </w:t>
      </w:r>
      <w:r>
        <w:rPr>
          <w:color w:val="000000"/>
        </w:rPr>
        <w:t>80 kΩ. What value of feedback resistor is needed to make it an averaging amplifier?</w:t>
      </w:r>
    </w:p>
    <w:p w14:paraId="5A1E697D" w14:textId="5BC1D42C" w:rsidR="00675043" w:rsidRDefault="00675043">
      <w:pPr>
        <w:tabs>
          <w:tab w:val="left" w:pos="1620"/>
        </w:tabs>
        <w:rPr>
          <w:b/>
          <w:bCs/>
        </w:rPr>
      </w:pPr>
    </w:p>
    <w:p w14:paraId="6AC455F0" w14:textId="355990F0" w:rsidR="00675043" w:rsidRDefault="00675043">
      <w:pPr>
        <w:tabs>
          <w:tab w:val="left" w:pos="1620"/>
        </w:tabs>
        <w:rPr>
          <w:b/>
          <w:bCs/>
        </w:rPr>
      </w:pPr>
      <w:r>
        <w:rPr>
          <w:b/>
          <w:bCs/>
        </w:rPr>
        <w:t>Solution</w:t>
      </w:r>
    </w:p>
    <w:p w14:paraId="70BF79C9" w14:textId="77777777" w:rsidR="00675043" w:rsidRDefault="00675043">
      <w:pPr>
        <w:tabs>
          <w:tab w:val="left" w:pos="1620"/>
        </w:tabs>
        <w:rPr>
          <w:b/>
          <w:bCs/>
        </w:rPr>
      </w:pPr>
    </w:p>
    <w:p w14:paraId="3386D7BC" w14:textId="77777777" w:rsidR="00F95B90" w:rsidRDefault="00F95B90" w:rsidP="006A5635">
      <w:pPr>
        <w:tabs>
          <w:tab w:val="left" w:pos="1620"/>
        </w:tabs>
        <w:ind w:left="720"/>
      </w:pPr>
      <w:proofErr w:type="gramStart"/>
      <w:r>
        <w:t>In order for</w:t>
      </w:r>
      <w:proofErr w:type="gramEnd"/>
    </w:p>
    <w:p w14:paraId="570F0AF5" w14:textId="77777777" w:rsidR="00F95B90" w:rsidRDefault="00F95B90">
      <w:pPr>
        <w:tabs>
          <w:tab w:val="left" w:pos="1620"/>
        </w:tabs>
      </w:pPr>
    </w:p>
    <w:p w14:paraId="772433AA" w14:textId="77777777" w:rsidR="00F95B90" w:rsidRDefault="00F95B90">
      <w:pPr>
        <w:tabs>
          <w:tab w:val="left" w:pos="1620"/>
        </w:tabs>
      </w:pPr>
      <w:r>
        <w:tab/>
      </w:r>
      <w:r w:rsidR="003E05B1">
        <w:rPr>
          <w:position w:val="-32"/>
        </w:rPr>
        <w:pict w14:anchorId="17C4DE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15pt;height:38.05pt" fillcolor="window">
            <v:imagedata r:id="rId4" o:title=""/>
          </v:shape>
        </w:pict>
      </w:r>
      <w:bookmarkStart w:id="0" w:name="_GoBack"/>
      <w:bookmarkEnd w:id="0"/>
    </w:p>
    <w:p w14:paraId="42DEF8B8" w14:textId="77777777" w:rsidR="00F95B90" w:rsidRDefault="00F95B90">
      <w:pPr>
        <w:tabs>
          <w:tab w:val="left" w:pos="1620"/>
        </w:tabs>
      </w:pPr>
    </w:p>
    <w:p w14:paraId="7EF87D56" w14:textId="77777777" w:rsidR="00F95B90" w:rsidRDefault="00F95B90" w:rsidP="006A5635">
      <w:pPr>
        <w:tabs>
          <w:tab w:val="left" w:pos="1620"/>
        </w:tabs>
        <w:ind w:left="720"/>
      </w:pPr>
      <w:r>
        <w:t>to become</w:t>
      </w:r>
      <w:r>
        <w:tab/>
      </w:r>
    </w:p>
    <w:p w14:paraId="1DED4BEC" w14:textId="77777777" w:rsidR="00F95B90" w:rsidRDefault="00F95B90">
      <w:pPr>
        <w:tabs>
          <w:tab w:val="left" w:pos="1620"/>
        </w:tabs>
      </w:pPr>
      <w:r>
        <w:tab/>
      </w:r>
      <w:r w:rsidR="003E05B1">
        <w:rPr>
          <w:position w:val="-24"/>
        </w:rPr>
        <w:pict w14:anchorId="7690E64B">
          <v:shape id="_x0000_i1026" type="#_x0000_t75" style="width:136.55pt;height:30.6pt" fillcolor="window">
            <v:imagedata r:id="rId5" o:title=""/>
          </v:shape>
        </w:pict>
      </w:r>
    </w:p>
    <w:p w14:paraId="338663FE" w14:textId="194ADFE6" w:rsidR="00F95B90" w:rsidRPr="006A5635" w:rsidRDefault="006A1877">
      <w:pPr>
        <w:tabs>
          <w:tab w:val="left" w:pos="16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2689869" wp14:editId="0C9A3459">
                <wp:simplePos x="0" y="0"/>
                <wp:positionH relativeFrom="column">
                  <wp:posOffset>1644015</wp:posOffset>
                </wp:positionH>
                <wp:positionV relativeFrom="paragraph">
                  <wp:posOffset>215265</wp:posOffset>
                </wp:positionV>
                <wp:extent cx="365760" cy="0"/>
                <wp:effectExtent l="5715" t="57150" r="19050" b="571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7B4D14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45pt,16.95pt" to="158.2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67KAIAAEkEAAAOAAAAZHJzL2Uyb0RvYy54bWysVMGO2jAQvVfqP1i+QxI2sBARVlUCvdAW&#10;abcfYGyHWHVsyzYEVPXfOzaB7raXqmoOzjgz8/zmzTjLp3Mn0YlbJ7QqcTZOMeKKaibUocRfXzaj&#10;OUbOE8WI1IqX+MIdflq9f7fsTcEnutWScYsARLmiNyVuvTdFkjja8o64sTZcgbPRtiMetvaQMEt6&#10;QO9kMknTWdJry4zVlDsHX+urE68iftNw6r80jeMeyRIDNx9XG9d9WJPVkhQHS0wr6ECD/AOLjggF&#10;h96hauIJOlrxB1QnqNVON35MdZfophGUxxqgmiz9rZrnlhgeawFxnLnL5P4fLP182lkkGPQOI0U6&#10;aNFWKI4mQZneuAICKrWzoTZ6Vs9mq+k3h5SuWqIOPDJ8uRhIy0JG8iYlbJwB/H3/STOIIUevo0zn&#10;xnYBEgRA59iNy70b/OwRhY8Ps+njDHpGb66EFLc8Y53/yHWHglFiCZQjLjltnQ88SHELCccovRFS&#10;xl5LhfoSL6aTaUxwWgoWnCHM2cO+khadSJiW+MSiwPM6zOqjYhGs5YStB9sTIcFGPqrhrQB9JMfh&#10;tI4zjCSHCxKsKz2pwolQKxAerOvAfF+ki/V8Pc9H+WS2HuVpXY8+bKp8NNtkj9P6oa6qOvsRyGd5&#10;0QrGuAr8b8Ob5X83HMM1uo7dfXzvQiVv0aOiQPb2jqRjs0N/r5Oy1+yys6G60HeY1xg83K1wIV7v&#10;Y9SvP8DqJwAAAP//AwBQSwMEFAAGAAgAAAAhAB3jl7vgAAAACQEAAA8AAABkcnMvZG93bnJldi54&#10;bWxMj01PwzAMhu9I/IfISNxY2lWbSmk6IaRx2WDahya4ZY1pKxqnatKt/HuMOMDJsv3o9eN8MdpW&#10;nLH3jSMF8SQCgVQ601Cl4LBf3qUgfNBkdOsIFXyhh0VxfZXrzLgLbfG8C5XgEPKZVlCH0GVS+rJG&#10;q/3EdUi8+3C91YHbvpKm1xcOt62cRtFcWt0QX6h1h081lp+7wSrYrper9LgaxrJ/f45f95v1y5tP&#10;lbq9GR8fQAQcwx8MP/qsDgU7ndxAxotWwXSW3jOqIEm4MpDE8xmI0+9AFrn8/0HxDQAA//8DAFBL&#10;AQItABQABgAIAAAAIQC2gziS/gAAAOEBAAATAAAAAAAAAAAAAAAAAAAAAABbQ29udGVudF9UeXBl&#10;c10ueG1sUEsBAi0AFAAGAAgAAAAhADj9If/WAAAAlAEAAAsAAAAAAAAAAAAAAAAALwEAAF9yZWxz&#10;Ly5yZWxzUEsBAi0AFAAGAAgAAAAhABCI/rsoAgAASQQAAA4AAAAAAAAAAAAAAAAALgIAAGRycy9l&#10;Mm9Eb2MueG1sUEsBAi0AFAAGAAgAAAAhAB3jl7vgAAAACQEAAA8AAAAAAAAAAAAAAAAAggQAAGRy&#10;cy9kb3ducmV2LnhtbFBLBQYAAAAABAAEAPMAAACPBQAAAAA=&#10;" o:allowincell="f">
                <v:stroke endarrow="block"/>
              </v:line>
            </w:pict>
          </mc:Fallback>
        </mc:AlternateContent>
      </w:r>
      <w:r w:rsidR="00F95B90">
        <w:tab/>
      </w:r>
      <w:r w:rsidR="003E05B1">
        <w:rPr>
          <w:position w:val="-30"/>
        </w:rPr>
        <w:pict w14:anchorId="2FDFBF89">
          <v:shape id="_x0000_i1027" type="#_x0000_t75" style="width:41.4pt;height:34.75pt" fillcolor="window">
            <v:imagedata r:id="rId6" o:title=""/>
          </v:shape>
        </w:pict>
      </w:r>
      <w:r w:rsidR="00F95B90">
        <w:tab/>
        <w:t xml:space="preserve">        </w:t>
      </w:r>
      <w:r w:rsidR="003E05B1">
        <w:rPr>
          <w:position w:val="-24"/>
        </w:rPr>
        <w:pict w14:anchorId="35C3C103">
          <v:shape id="_x0000_i1028" type="#_x0000_t75" style="width:94.35pt;height:30.6pt" fillcolor="window">
            <v:imagedata r:id="rId7" o:title=""/>
          </v:shape>
        </w:pict>
      </w:r>
      <w:r w:rsidR="00F95B90">
        <w:t xml:space="preserve"> </w:t>
      </w:r>
      <w:r w:rsidR="006A5635" w:rsidRPr="006A5635">
        <w:rPr>
          <w:b/>
          <w:bCs/>
        </w:rPr>
        <w:t xml:space="preserve">20 </w:t>
      </w:r>
      <w:r w:rsidR="00F95B90" w:rsidRPr="006A5635">
        <w:rPr>
          <w:b/>
          <w:bCs/>
        </w:rPr>
        <w:t>k</w:t>
      </w:r>
      <w:r w:rsidR="003E05B1">
        <w:rPr>
          <w:b/>
          <w:bCs/>
        </w:rPr>
        <w:t>Ω</w:t>
      </w:r>
    </w:p>
    <w:p w14:paraId="45B6D726" w14:textId="77777777" w:rsidR="00F95B90" w:rsidRDefault="00F95B90"/>
    <w:sectPr w:rsidR="00F95B9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SY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1A"/>
    <w:rsid w:val="00307DB7"/>
    <w:rsid w:val="003E05B1"/>
    <w:rsid w:val="00675043"/>
    <w:rsid w:val="006A1877"/>
    <w:rsid w:val="006A5635"/>
    <w:rsid w:val="00AB6D42"/>
    <w:rsid w:val="00D5131A"/>
    <w:rsid w:val="00E902A9"/>
    <w:rsid w:val="00F9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42DF9E33"/>
  <w15:chartTrackingRefBased/>
  <w15:docId w15:val="{29577C43-4171-42AE-8457-053772F7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33</vt:lpstr>
    </vt:vector>
  </TitlesOfParts>
  <Company>C&amp;C Enterprises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33</dc:title>
  <dc:subject/>
  <dc:creator>Phillip D. Meek</dc:creator>
  <cp:keywords/>
  <dc:description/>
  <cp:lastModifiedBy>Charles Alexander</cp:lastModifiedBy>
  <cp:revision>4</cp:revision>
  <dcterms:created xsi:type="dcterms:W3CDTF">2018-11-27T15:07:00Z</dcterms:created>
  <dcterms:modified xsi:type="dcterms:W3CDTF">2019-02-14T16:03:00Z</dcterms:modified>
</cp:coreProperties>
</file>