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B2720" w14:textId="77777777" w:rsidR="00E951BD" w:rsidRPr="00C04860" w:rsidRDefault="00C04860">
      <w:pPr>
        <w:rPr>
          <w:b/>
          <w:bCs/>
        </w:rPr>
      </w:pPr>
      <w:r>
        <w:rPr>
          <w:b/>
          <w:bCs/>
        </w:rPr>
        <w:t>Chapter 6, Solution 32.</w:t>
      </w:r>
    </w:p>
    <w:p w14:paraId="2FB8D38A" w14:textId="58AD8F98" w:rsidR="00C04860" w:rsidRDefault="00C04860"/>
    <w:p w14:paraId="124FE46F" w14:textId="77777777" w:rsidR="00464B9D" w:rsidRPr="00310A8B" w:rsidRDefault="00464B9D" w:rsidP="00464B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310A8B">
        <w:rPr>
          <w:rFonts w:ascii="Times New Roman" w:hAnsi="Times New Roman" w:cs="Times New Roman"/>
          <w:sz w:val="24"/>
          <w:szCs w:val="24"/>
        </w:rPr>
        <w:t xml:space="preserve">In the circuit in Fig. 6.64, let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310A8B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= 5</w:t>
      </w:r>
      <w:r w:rsidRPr="00310A8B">
        <w:rPr>
          <w:rFonts w:ascii="Times New Roman" w:hAnsi="Times New Roman" w:cs="Times New Roman"/>
          <w:sz w:val="24"/>
          <w:szCs w:val="24"/>
        </w:rPr>
        <w:t>0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310A8B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310A8B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 xml:space="preserve">t </w:t>
      </w:r>
      <w:r w:rsidRPr="00310A8B">
        <w:rPr>
          <w:rFonts w:ascii="Times New Roman" w:hAnsi="Times New Roman" w:cs="Times New Roman"/>
          <w:sz w:val="24"/>
          <w:szCs w:val="24"/>
        </w:rPr>
        <w:t xml:space="preserve">mA and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10A8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0A8B">
        <w:rPr>
          <w:rFonts w:ascii="Times New Roman" w:hAnsi="Times New Roman" w:cs="Times New Roman"/>
          <w:sz w:val="24"/>
          <w:szCs w:val="24"/>
        </w:rPr>
        <w:t xml:space="preserve">(0) = 50 V,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10A8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0A8B">
        <w:rPr>
          <w:rFonts w:ascii="Times New Roman" w:hAnsi="Times New Roman" w:cs="Times New Roman"/>
          <w:sz w:val="24"/>
          <w:szCs w:val="24"/>
        </w:rPr>
        <w:t xml:space="preserve">(0) = 20 V. Determine: (a)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10A8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0A8B">
        <w:rPr>
          <w:rFonts w:ascii="Times New Roman" w:hAnsi="Times New Roman" w:cs="Times New Roman"/>
          <w:sz w:val="24"/>
          <w:szCs w:val="24"/>
        </w:rPr>
        <w:t>(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10A8B">
        <w:rPr>
          <w:rFonts w:ascii="Times New Roman" w:hAnsi="Times New Roman" w:cs="Times New Roman"/>
          <w:sz w:val="24"/>
          <w:szCs w:val="24"/>
        </w:rPr>
        <w:t xml:space="preserve">) and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10A8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0A8B">
        <w:rPr>
          <w:rFonts w:ascii="Times New Roman" w:hAnsi="Times New Roman" w:cs="Times New Roman"/>
          <w:sz w:val="24"/>
          <w:szCs w:val="24"/>
        </w:rPr>
        <w:t>(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10A8B">
        <w:rPr>
          <w:rFonts w:ascii="Times New Roman" w:hAnsi="Times New Roman" w:cs="Times New Roman"/>
          <w:sz w:val="24"/>
          <w:szCs w:val="24"/>
        </w:rPr>
        <w:t xml:space="preserve">), (b) the energy in each capacitor at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10A8B">
        <w:rPr>
          <w:rFonts w:ascii="Times New Roman" w:hAnsi="Times New Roman" w:cs="Times New Roman"/>
          <w:sz w:val="24"/>
          <w:szCs w:val="24"/>
        </w:rPr>
        <w:t xml:space="preserve"> = 0.5 s.</w:t>
      </w:r>
    </w:p>
    <w:p w14:paraId="1DFB2DB3" w14:textId="77777777" w:rsidR="00464B9D" w:rsidRPr="00310A8B" w:rsidRDefault="00464B9D" w:rsidP="00464B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814E86B" w14:textId="77777777" w:rsidR="00464B9D" w:rsidRPr="00310A8B" w:rsidRDefault="00464B9D" w:rsidP="00464B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1D0E078" wp14:editId="25404D0A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2693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53A25" w14:textId="77777777" w:rsidR="00464B9D" w:rsidRPr="00310A8B" w:rsidRDefault="00464B9D" w:rsidP="00464B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0347F25" w14:textId="77777777" w:rsidR="00464B9D" w:rsidRDefault="00464B9D" w:rsidP="00464B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8FEA93F" w14:textId="77777777" w:rsidR="00464B9D" w:rsidRDefault="00464B9D" w:rsidP="00464B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CAFCAED" w14:textId="77777777" w:rsidR="00464B9D" w:rsidRDefault="00464B9D" w:rsidP="00464B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F08B54C" w14:textId="77777777" w:rsidR="00464B9D" w:rsidRDefault="00464B9D" w:rsidP="00464B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C1FFE39" w14:textId="77777777" w:rsidR="00464B9D" w:rsidRDefault="00464B9D" w:rsidP="00464B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268B3D7" w14:textId="77777777" w:rsidR="00464B9D" w:rsidRDefault="00464B9D" w:rsidP="00464B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5C7FE80" w14:textId="77777777" w:rsidR="00464B9D" w:rsidRDefault="00464B9D" w:rsidP="00464B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310A8B">
        <w:rPr>
          <w:rFonts w:ascii="Times New Roman" w:hAnsi="Times New Roman" w:cs="Times New Roman"/>
          <w:sz w:val="24"/>
          <w:szCs w:val="24"/>
        </w:rPr>
        <w:t>Figure 6.64</w:t>
      </w:r>
    </w:p>
    <w:p w14:paraId="647B1B3D" w14:textId="77777777" w:rsidR="00464B9D" w:rsidRPr="00310A8B" w:rsidRDefault="00464B9D" w:rsidP="00464B9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6.32.</w:t>
      </w:r>
    </w:p>
    <w:p w14:paraId="156AB2A2" w14:textId="3953A05B" w:rsidR="00464B9D" w:rsidRDefault="00464B9D"/>
    <w:p w14:paraId="583BA30A" w14:textId="02EAAAA0" w:rsidR="00464B9D" w:rsidRDefault="00464B9D"/>
    <w:p w14:paraId="7FA0767E" w14:textId="0767C98D" w:rsidR="00464B9D" w:rsidRPr="00464B9D" w:rsidRDefault="00464B9D">
      <w:pPr>
        <w:rPr>
          <w:b/>
        </w:rPr>
      </w:pPr>
      <w:r>
        <w:rPr>
          <w:b/>
        </w:rPr>
        <w:t>Solution</w:t>
      </w:r>
    </w:p>
    <w:p w14:paraId="60981199" w14:textId="77777777" w:rsidR="00C04860" w:rsidRDefault="00C04860" w:rsidP="00C04860">
      <w:pPr>
        <w:tabs>
          <w:tab w:val="left" w:pos="1496"/>
        </w:tabs>
      </w:pPr>
    </w:p>
    <w:p w14:paraId="44E80AD3" w14:textId="77777777" w:rsidR="00C04860" w:rsidRDefault="00C04860" w:rsidP="00C04860">
      <w:pPr>
        <w:numPr>
          <w:ilvl w:val="0"/>
          <w:numId w:val="1"/>
        </w:numPr>
        <w:tabs>
          <w:tab w:val="left" w:pos="1496"/>
        </w:tabs>
      </w:pPr>
      <w:proofErr w:type="spellStart"/>
      <w:r>
        <w:t>C</w:t>
      </w:r>
      <w:r>
        <w:rPr>
          <w:vertAlign w:val="subscript"/>
        </w:rPr>
        <w:t>eq</w:t>
      </w:r>
      <w:proofErr w:type="spellEnd"/>
      <w:r>
        <w:t xml:space="preserve"> = (12x60)/72 = 10 </w:t>
      </w:r>
      <w:r w:rsidR="00ED07E6">
        <w:rPr>
          <w:position w:val="-10"/>
        </w:rPr>
        <w:object w:dxaOrig="240" w:dyaOrig="260" w14:anchorId="71561F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.75pt" o:ole="">
            <v:imagedata r:id="rId6" o:title=""/>
          </v:shape>
          <o:OLEObject Type="Embed" ShapeID="_x0000_i1025" DrawAspect="Content" ObjectID="_1605690832" r:id="rId7"/>
        </w:object>
      </w:r>
      <w:r>
        <w:t>F</w:t>
      </w:r>
    </w:p>
    <w:p w14:paraId="14F41E3E" w14:textId="77777777" w:rsidR="00C04860" w:rsidRDefault="00C04860" w:rsidP="00C04860">
      <w:pPr>
        <w:tabs>
          <w:tab w:val="left" w:pos="1496"/>
        </w:tabs>
      </w:pPr>
    </w:p>
    <w:p w14:paraId="7438DEFA" w14:textId="77777777" w:rsidR="00C04860" w:rsidRDefault="005347F6" w:rsidP="00C04860">
      <w:pPr>
        <w:tabs>
          <w:tab w:val="left" w:pos="1496"/>
        </w:tabs>
      </w:pPr>
      <w:r w:rsidRPr="005347F6">
        <w:rPr>
          <w:position w:val="-30"/>
        </w:rPr>
        <w:object w:dxaOrig="7220" w:dyaOrig="740" w14:anchorId="0FF1A7CA">
          <v:shape id="_x0000_i1026" type="#_x0000_t75" style="width:360.75pt;height:36.75pt" o:ole="">
            <v:imagedata r:id="rId8" o:title=""/>
          </v:shape>
          <o:OLEObject Type="Embed" ShapeID="_x0000_i1026" DrawAspect="Content" ObjectID="_1605690833" r:id="rId9"/>
        </w:object>
      </w:r>
    </w:p>
    <w:p w14:paraId="44CF0E56" w14:textId="77777777" w:rsidR="00C04860" w:rsidRDefault="00C04860" w:rsidP="00C04860">
      <w:pPr>
        <w:tabs>
          <w:tab w:val="left" w:pos="1496"/>
        </w:tabs>
      </w:pPr>
    </w:p>
    <w:p w14:paraId="5665DA46" w14:textId="77777777" w:rsidR="00C04860" w:rsidRDefault="005347F6" w:rsidP="00C04860">
      <w:pPr>
        <w:tabs>
          <w:tab w:val="left" w:pos="1496"/>
        </w:tabs>
      </w:pPr>
      <w:r w:rsidRPr="005347F6">
        <w:rPr>
          <w:position w:val="-30"/>
        </w:rPr>
        <w:object w:dxaOrig="7460" w:dyaOrig="740" w14:anchorId="44BEAC40">
          <v:shape id="_x0000_i1027" type="#_x0000_t75" style="width:372.75pt;height:36.75pt" o:ole="">
            <v:imagedata r:id="rId10" o:title=""/>
          </v:shape>
          <o:OLEObject Type="Embed" ShapeID="_x0000_i1027" DrawAspect="Content" ObjectID="_1605690834" r:id="rId11"/>
        </w:object>
      </w:r>
    </w:p>
    <w:p w14:paraId="1C7391E3" w14:textId="77777777" w:rsidR="00C04860" w:rsidRDefault="00C04860" w:rsidP="00C04860">
      <w:pPr>
        <w:tabs>
          <w:tab w:val="left" w:pos="1496"/>
        </w:tabs>
      </w:pPr>
    </w:p>
    <w:p w14:paraId="18B07EDE" w14:textId="77777777" w:rsidR="00C04860" w:rsidRDefault="00C04860" w:rsidP="00C04860">
      <w:pPr>
        <w:tabs>
          <w:tab w:val="left" w:pos="1496"/>
        </w:tabs>
      </w:pPr>
    </w:p>
    <w:p w14:paraId="45FFD67A" w14:textId="77777777" w:rsidR="00C04860" w:rsidRDefault="00C04860" w:rsidP="00C04860">
      <w:pPr>
        <w:numPr>
          <w:ilvl w:val="0"/>
          <w:numId w:val="1"/>
        </w:numPr>
        <w:tabs>
          <w:tab w:val="left" w:pos="1496"/>
        </w:tabs>
      </w:pPr>
      <w:proofErr w:type="gramStart"/>
      <w:r>
        <w:t>At  t</w:t>
      </w:r>
      <w:proofErr w:type="gramEnd"/>
      <w:r>
        <w:t>=0.5s,</w:t>
      </w:r>
    </w:p>
    <w:p w14:paraId="02D3D945" w14:textId="77777777" w:rsidR="00C04860" w:rsidRDefault="00C04860" w:rsidP="00C04860">
      <w:pPr>
        <w:tabs>
          <w:tab w:val="left" w:pos="1496"/>
        </w:tabs>
        <w:ind w:left="360"/>
      </w:pPr>
    </w:p>
    <w:p w14:paraId="1442E278" w14:textId="77777777" w:rsidR="00C04860" w:rsidRDefault="00AB59F9" w:rsidP="00C04860">
      <w:pPr>
        <w:tabs>
          <w:tab w:val="left" w:pos="1496"/>
        </w:tabs>
      </w:pPr>
      <w:r w:rsidRPr="000D4EED">
        <w:rPr>
          <w:position w:val="-10"/>
        </w:rPr>
        <w:object w:dxaOrig="6300" w:dyaOrig="360" w14:anchorId="61E2F21C">
          <v:shape id="_x0000_i1028" type="#_x0000_t75" style="width:315pt;height:18pt" o:ole="">
            <v:imagedata r:id="rId12" o:title=""/>
          </v:shape>
          <o:OLEObject Type="Embed" ShapeID="_x0000_i1028" DrawAspect="Content" ObjectID="_1605690835" r:id="rId13"/>
        </w:object>
      </w:r>
    </w:p>
    <w:p w14:paraId="64F6C420" w14:textId="77777777" w:rsidR="00C04860" w:rsidRDefault="00C04860" w:rsidP="00C04860">
      <w:pPr>
        <w:tabs>
          <w:tab w:val="left" w:pos="1496"/>
        </w:tabs>
        <w:ind w:left="360"/>
      </w:pPr>
    </w:p>
    <w:p w14:paraId="69CEE8BF" w14:textId="77777777" w:rsidR="00C04860" w:rsidRDefault="005347F6" w:rsidP="00C04860">
      <w:pPr>
        <w:tabs>
          <w:tab w:val="left" w:pos="1496"/>
        </w:tabs>
        <w:ind w:left="360"/>
      </w:pPr>
      <w:r>
        <w:rPr>
          <w:position w:val="-24"/>
        </w:rPr>
        <w:object w:dxaOrig="4160" w:dyaOrig="639" w14:anchorId="5A6EF45C">
          <v:shape id="_x0000_i1029" type="#_x0000_t75" style="width:207.75pt;height:32.25pt" o:ole="">
            <v:imagedata r:id="rId14" o:title=""/>
          </v:shape>
          <o:OLEObject Type="Embed" ShapeID="_x0000_i1029" DrawAspect="Content" ObjectID="_1605690836" r:id="rId15"/>
        </w:object>
      </w:r>
    </w:p>
    <w:p w14:paraId="41C3E185" w14:textId="77777777" w:rsidR="00C04860" w:rsidRDefault="00C04860" w:rsidP="00C04860">
      <w:pPr>
        <w:tabs>
          <w:tab w:val="left" w:pos="1496"/>
        </w:tabs>
        <w:ind w:left="360"/>
      </w:pPr>
    </w:p>
    <w:p w14:paraId="12AF8801" w14:textId="77777777" w:rsidR="00C04860" w:rsidRDefault="005347F6" w:rsidP="00C04860">
      <w:pPr>
        <w:tabs>
          <w:tab w:val="left" w:pos="1496"/>
        </w:tabs>
        <w:ind w:left="360"/>
      </w:pPr>
      <w:r w:rsidRPr="000D4EED">
        <w:rPr>
          <w:position w:val="-24"/>
        </w:rPr>
        <w:object w:dxaOrig="4160" w:dyaOrig="639" w14:anchorId="6DA1659B">
          <v:shape id="_x0000_i1030" type="#_x0000_t75" style="width:207.75pt;height:32.25pt" o:ole="">
            <v:imagedata r:id="rId16" o:title=""/>
          </v:shape>
          <o:OLEObject Type="Embed" ShapeID="_x0000_i1030" DrawAspect="Content" ObjectID="_1605690837" r:id="rId17"/>
        </w:object>
      </w:r>
    </w:p>
    <w:p w14:paraId="73015C49" w14:textId="77777777" w:rsidR="00C04860" w:rsidRDefault="005347F6" w:rsidP="00DE2737">
      <w:pPr>
        <w:ind w:firstLine="360"/>
      </w:pPr>
      <w:r w:rsidRPr="000D4EED">
        <w:rPr>
          <w:position w:val="-24"/>
        </w:rPr>
        <w:object w:dxaOrig="4080" w:dyaOrig="639" w14:anchorId="63C3D2A2">
          <v:shape id="_x0000_i1031" type="#_x0000_t75" style="width:204pt;height:32.25pt" o:ole="">
            <v:imagedata r:id="rId18" o:title=""/>
          </v:shape>
          <o:OLEObject Type="Embed" ShapeID="_x0000_i1031" DrawAspect="Content" ObjectID="_1605690838" r:id="rId19"/>
        </w:object>
      </w:r>
    </w:p>
    <w:p w14:paraId="163E5921" w14:textId="77777777" w:rsidR="00C04860" w:rsidRDefault="00C04860"/>
    <w:p w14:paraId="70EDFD29" w14:textId="77777777" w:rsidR="00C04860" w:rsidRDefault="00C04860"/>
    <w:sectPr w:rsidR="00C048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063AD8"/>
    <w:multiLevelType w:val="hybridMultilevel"/>
    <w:tmpl w:val="C45A66EA"/>
    <w:lvl w:ilvl="0" w:tplc="E960955E">
      <w:start w:val="1"/>
      <w:numFmt w:val="lowerLetter"/>
      <w:lvlText w:val="(%1)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D4EED"/>
    <w:rsid w:val="001E4D02"/>
    <w:rsid w:val="002F7957"/>
    <w:rsid w:val="00464B9D"/>
    <w:rsid w:val="004A2D23"/>
    <w:rsid w:val="005347F6"/>
    <w:rsid w:val="00655E31"/>
    <w:rsid w:val="006D2264"/>
    <w:rsid w:val="007D278B"/>
    <w:rsid w:val="009B4867"/>
    <w:rsid w:val="00AB59F9"/>
    <w:rsid w:val="00BF57BF"/>
    <w:rsid w:val="00C04860"/>
    <w:rsid w:val="00DE2737"/>
    <w:rsid w:val="00E05B23"/>
    <w:rsid w:val="00E87A72"/>
    <w:rsid w:val="00E951BD"/>
    <w:rsid w:val="00ED07E6"/>
    <w:rsid w:val="00F07ED9"/>
    <w:rsid w:val="00FE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647F385"/>
  <w15:chartTrackingRefBased/>
  <w15:docId w15:val="{B6F481CA-0FB6-4C64-A6A4-D8F9C358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sid w:val="00464B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464B9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32</vt:lpstr>
    </vt:vector>
  </TitlesOfParts>
  <Company>Cleveland State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32</dc:title>
  <dc:subject/>
  <dc:creator>Charles K. Alexander</dc:creator>
  <cp:keywords/>
  <dc:description/>
  <cp:lastModifiedBy>Charles Alexander</cp:lastModifiedBy>
  <cp:revision>3</cp:revision>
  <dcterms:created xsi:type="dcterms:W3CDTF">2018-12-07T17:22:00Z</dcterms:created>
  <dcterms:modified xsi:type="dcterms:W3CDTF">2018-12-07T17:27:00Z</dcterms:modified>
</cp:coreProperties>
</file>