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E0293E" w14:textId="77777777" w:rsidR="000758E3" w:rsidRPr="00FF69E9" w:rsidRDefault="000758E3">
      <w:pPr>
        <w:rPr>
          <w:b/>
          <w:bCs/>
          <w:lang w:val="de-DE"/>
        </w:rPr>
      </w:pPr>
      <w:r w:rsidRPr="00FF69E9">
        <w:rPr>
          <w:b/>
          <w:bCs/>
          <w:lang w:val="de-DE"/>
        </w:rPr>
        <w:t>Chapter 6, Solution 45.</w:t>
      </w:r>
    </w:p>
    <w:p w14:paraId="339B27A2" w14:textId="63710130" w:rsidR="000758E3" w:rsidRDefault="000758E3">
      <w:pPr>
        <w:rPr>
          <w:b/>
          <w:bCs/>
          <w:lang w:val="de-DE"/>
        </w:rPr>
      </w:pPr>
    </w:p>
    <w:p w14:paraId="6F580033" w14:textId="14376011" w:rsidR="007E67FC" w:rsidRPr="007E67FC" w:rsidRDefault="007E67FC" w:rsidP="007E67FC">
      <w:pPr>
        <w:autoSpaceDE w:val="0"/>
        <w:autoSpaceDN w:val="0"/>
        <w:adjustRightInd w:val="0"/>
        <w:ind w:left="720"/>
      </w:pPr>
      <w:r w:rsidRPr="007E67FC">
        <w:t xml:space="preserve">If the voltage waveform in Fig. 6.68 is applied to a 10-mH inductor, find the inductor current </w:t>
      </w:r>
      <w:proofErr w:type="spellStart"/>
      <w:r w:rsidRPr="007E67FC">
        <w:rPr>
          <w:b/>
          <w:bCs/>
          <w:i/>
          <w:iCs/>
        </w:rPr>
        <w:t>i</w:t>
      </w:r>
      <w:proofErr w:type="spellEnd"/>
      <w:r w:rsidRPr="007E67FC">
        <w:rPr>
          <w:b/>
          <w:bCs/>
        </w:rPr>
        <w:t>(</w:t>
      </w:r>
      <w:r w:rsidRPr="007E67FC">
        <w:rPr>
          <w:b/>
          <w:bCs/>
          <w:i/>
          <w:iCs/>
        </w:rPr>
        <w:t>t</w:t>
      </w:r>
      <w:r w:rsidRPr="007E67FC">
        <w:rPr>
          <w:b/>
          <w:bCs/>
        </w:rPr>
        <w:t>)</w:t>
      </w:r>
      <w:r w:rsidR="00E22414">
        <w:rPr>
          <w:b/>
          <w:bCs/>
        </w:rPr>
        <w:t xml:space="preserve"> </w:t>
      </w:r>
      <w:bookmarkStart w:id="0" w:name="_Hlk531967615"/>
      <w:bookmarkStart w:id="1" w:name="_GoBack"/>
      <w:r w:rsidR="00E22414">
        <w:rPr>
          <w:b/>
          <w:bCs/>
        </w:rPr>
        <w:t>for 0 &lt; t &lt; 2 s</w:t>
      </w:r>
      <w:bookmarkEnd w:id="0"/>
      <w:bookmarkEnd w:id="1"/>
      <w:r w:rsidRPr="007E67FC">
        <w:t xml:space="preserve">.  Assume </w:t>
      </w:r>
      <w:proofErr w:type="spellStart"/>
      <w:proofErr w:type="gramStart"/>
      <w:r w:rsidRPr="007E67FC">
        <w:rPr>
          <w:b/>
          <w:bCs/>
          <w:i/>
          <w:iCs/>
        </w:rPr>
        <w:t>i</w:t>
      </w:r>
      <w:proofErr w:type="spellEnd"/>
      <w:r w:rsidRPr="007E67FC">
        <w:rPr>
          <w:b/>
          <w:bCs/>
        </w:rPr>
        <w:t>(</w:t>
      </w:r>
      <w:proofErr w:type="gramEnd"/>
      <w:r w:rsidRPr="007E67FC">
        <w:rPr>
          <w:b/>
          <w:bCs/>
        </w:rPr>
        <w:t>0)</w:t>
      </w:r>
      <w:r w:rsidRPr="007E67FC">
        <w:t xml:space="preserve"> = 0.</w:t>
      </w:r>
    </w:p>
    <w:p w14:paraId="1E0C9A78" w14:textId="77777777" w:rsidR="007E67FC" w:rsidRPr="007E67FC" w:rsidRDefault="007E67FC" w:rsidP="007E67FC">
      <w:pPr>
        <w:autoSpaceDE w:val="0"/>
        <w:autoSpaceDN w:val="0"/>
        <w:adjustRightInd w:val="0"/>
        <w:ind w:left="720"/>
      </w:pPr>
    </w:p>
    <w:p w14:paraId="648E9D79" w14:textId="77777777" w:rsidR="007E67FC" w:rsidRPr="007E67FC" w:rsidRDefault="007E67FC" w:rsidP="007E67FC">
      <w:pPr>
        <w:autoSpaceDE w:val="0"/>
        <w:autoSpaceDN w:val="0"/>
        <w:adjustRightInd w:val="0"/>
        <w:ind w:left="720"/>
      </w:pPr>
    </w:p>
    <w:p w14:paraId="4E3C076B" w14:textId="77777777" w:rsidR="007E67FC" w:rsidRPr="007E67FC" w:rsidRDefault="007E67FC" w:rsidP="007E67FC">
      <w:pPr>
        <w:autoSpaceDE w:val="0"/>
        <w:autoSpaceDN w:val="0"/>
        <w:adjustRightInd w:val="0"/>
        <w:ind w:left="720"/>
      </w:pPr>
      <w:r w:rsidRPr="007E67FC">
        <w:rPr>
          <w:noProof/>
        </w:rPr>
        <w:drawing>
          <wp:inline distT="0" distB="0" distL="0" distR="0" wp14:anchorId="2CBFBF29" wp14:editId="53155B97">
            <wp:extent cx="3048000" cy="2333625"/>
            <wp:effectExtent l="0" t="0" r="0" b="0"/>
            <wp:docPr id="1" name="Picture 1" descr="06-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-0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7341" w14:textId="77777777" w:rsidR="007E67FC" w:rsidRPr="007E67FC" w:rsidRDefault="007E67FC" w:rsidP="007E67FC">
      <w:pPr>
        <w:autoSpaceDE w:val="0"/>
        <w:autoSpaceDN w:val="0"/>
        <w:adjustRightInd w:val="0"/>
        <w:ind w:left="720"/>
      </w:pPr>
    </w:p>
    <w:p w14:paraId="36536738" w14:textId="77777777" w:rsidR="007E67FC" w:rsidRPr="007E67FC" w:rsidRDefault="007E67FC" w:rsidP="007E67FC">
      <w:pPr>
        <w:autoSpaceDE w:val="0"/>
        <w:autoSpaceDN w:val="0"/>
        <w:adjustRightInd w:val="0"/>
        <w:ind w:left="720"/>
      </w:pPr>
      <w:r w:rsidRPr="007E67FC">
        <w:t>Figure 6.68</w:t>
      </w:r>
    </w:p>
    <w:p w14:paraId="38ABAAAF" w14:textId="77777777" w:rsidR="007E67FC" w:rsidRPr="007E67FC" w:rsidRDefault="007E67FC" w:rsidP="007E67FC">
      <w:pPr>
        <w:autoSpaceDE w:val="0"/>
        <w:autoSpaceDN w:val="0"/>
        <w:adjustRightInd w:val="0"/>
        <w:ind w:left="720"/>
      </w:pPr>
      <w:r w:rsidRPr="007E67FC">
        <w:t>For Prob. 6.45.</w:t>
      </w:r>
    </w:p>
    <w:p w14:paraId="01478008" w14:textId="2F077478" w:rsidR="007E67FC" w:rsidRDefault="007E67FC">
      <w:pPr>
        <w:rPr>
          <w:b/>
          <w:bCs/>
          <w:lang w:val="de-DE"/>
        </w:rPr>
      </w:pPr>
    </w:p>
    <w:p w14:paraId="4C0BF6F6" w14:textId="020E18C5" w:rsidR="007E67FC" w:rsidRDefault="007E67FC">
      <w:pPr>
        <w:rPr>
          <w:b/>
          <w:bCs/>
          <w:lang w:val="de-DE"/>
        </w:rPr>
      </w:pPr>
    </w:p>
    <w:p w14:paraId="120FBC82" w14:textId="1B39F6AA" w:rsidR="007E67FC" w:rsidRDefault="007E67FC">
      <w:pPr>
        <w:rPr>
          <w:b/>
          <w:bCs/>
          <w:lang w:val="de-DE"/>
        </w:rPr>
      </w:pPr>
      <w:r>
        <w:rPr>
          <w:b/>
          <w:bCs/>
          <w:lang w:val="de-DE"/>
        </w:rPr>
        <w:t>Solution</w:t>
      </w:r>
    </w:p>
    <w:p w14:paraId="4F3D2142" w14:textId="77777777" w:rsidR="007E67FC" w:rsidRPr="00FF69E9" w:rsidRDefault="007E67FC">
      <w:pPr>
        <w:rPr>
          <w:b/>
          <w:bCs/>
          <w:lang w:val="de-DE"/>
        </w:rPr>
      </w:pPr>
    </w:p>
    <w:p w14:paraId="624C5248" w14:textId="77777777" w:rsidR="000758E3" w:rsidRPr="00FF69E9" w:rsidRDefault="000758E3" w:rsidP="00D22460">
      <w:pPr>
        <w:tabs>
          <w:tab w:val="left" w:pos="1620"/>
        </w:tabs>
        <w:ind w:left="720"/>
        <w:rPr>
          <w:lang w:val="de-DE"/>
        </w:rPr>
      </w:pPr>
      <w:r w:rsidRPr="00FF69E9">
        <w:rPr>
          <w:lang w:val="de-DE"/>
        </w:rPr>
        <w:t xml:space="preserve">i(t) = </w:t>
      </w:r>
      <w:r w:rsidR="00E22414">
        <w:rPr>
          <w:position w:val="-24"/>
          <w:lang w:val="de-DE"/>
        </w:rPr>
        <w:pict w14:anchorId="25D9DB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30.75pt" fillcolor="window">
            <v:imagedata r:id="rId6" o:title=""/>
          </v:shape>
        </w:pict>
      </w:r>
    </w:p>
    <w:p w14:paraId="24FD8B98" w14:textId="77777777" w:rsidR="000758E3" w:rsidRPr="00FF69E9" w:rsidRDefault="000758E3" w:rsidP="00D22460">
      <w:pPr>
        <w:ind w:left="720"/>
        <w:rPr>
          <w:lang w:val="de-DE"/>
        </w:rPr>
      </w:pPr>
    </w:p>
    <w:p w14:paraId="2DE10E3A" w14:textId="77777777" w:rsidR="000758E3" w:rsidRPr="00FF69E9" w:rsidRDefault="000758E3" w:rsidP="00D22460">
      <w:pPr>
        <w:ind w:left="720"/>
        <w:rPr>
          <w:lang w:val="de-DE"/>
        </w:rPr>
      </w:pPr>
      <w:r w:rsidRPr="00FF69E9">
        <w:rPr>
          <w:lang w:val="de-DE"/>
        </w:rPr>
        <w:t>For 0 &lt; t &lt; 1, v = 5t</w:t>
      </w:r>
    </w:p>
    <w:p w14:paraId="2DEB8FE7" w14:textId="77777777" w:rsidR="000758E3" w:rsidRPr="00FF69E9" w:rsidRDefault="000758E3" w:rsidP="00D22460">
      <w:pPr>
        <w:ind w:left="720"/>
        <w:rPr>
          <w:lang w:val="de-DE"/>
        </w:rPr>
      </w:pPr>
    </w:p>
    <w:p w14:paraId="40FC59AC" w14:textId="77777777" w:rsidR="000758E3" w:rsidRPr="00FF69E9" w:rsidRDefault="000758E3" w:rsidP="00D22460">
      <w:pPr>
        <w:ind w:left="720"/>
        <w:rPr>
          <w:lang w:val="de-DE"/>
        </w:rPr>
      </w:pPr>
      <w:r w:rsidRPr="00FF69E9">
        <w:rPr>
          <w:lang w:val="de-DE"/>
        </w:rPr>
        <w:tab/>
      </w:r>
      <w:r w:rsidR="00E22414">
        <w:rPr>
          <w:position w:val="-24"/>
          <w:lang w:val="de-DE"/>
        </w:rPr>
        <w:pict w14:anchorId="31BB59DF">
          <v:shape id="_x0000_i1026" type="#_x0000_t75" style="width:81pt;height:30.75pt" fillcolor="window">
            <v:imagedata r:id="rId7" o:title=""/>
          </v:shape>
        </w:pict>
      </w:r>
      <w:r w:rsidRPr="00FF69E9">
        <w:rPr>
          <w:lang w:val="de-DE"/>
        </w:rPr>
        <w:t>dt + 0</w:t>
      </w:r>
    </w:p>
    <w:p w14:paraId="2C0903A3" w14:textId="77777777" w:rsidR="000758E3" w:rsidRPr="00FF69E9" w:rsidRDefault="000758E3" w:rsidP="00D22460">
      <w:pPr>
        <w:ind w:left="720"/>
        <w:rPr>
          <w:lang w:val="de-DE"/>
        </w:rPr>
      </w:pPr>
    </w:p>
    <w:p w14:paraId="70DD4A1F" w14:textId="77777777" w:rsidR="000758E3" w:rsidRPr="00FF69E9" w:rsidRDefault="009977BC" w:rsidP="00D22460">
      <w:pPr>
        <w:ind w:left="720"/>
        <w:rPr>
          <w:lang w:val="de-DE"/>
        </w:rPr>
      </w:pPr>
      <w:r>
        <w:rPr>
          <w:lang w:val="de-DE"/>
        </w:rPr>
        <w:tab/>
        <w:t xml:space="preserve">  = </w:t>
      </w:r>
      <w:r w:rsidR="000758E3" w:rsidRPr="00FF69E9">
        <w:rPr>
          <w:lang w:val="de-DE"/>
        </w:rPr>
        <w:t>25</w:t>
      </w:r>
      <w:r>
        <w:rPr>
          <w:lang w:val="de-DE"/>
        </w:rPr>
        <w:t>0</w:t>
      </w:r>
      <w:r w:rsidR="000758E3" w:rsidRPr="00FF69E9">
        <w:rPr>
          <w:lang w:val="de-DE"/>
        </w:rPr>
        <w:t>t</w:t>
      </w:r>
      <w:r w:rsidR="000758E3" w:rsidRPr="00FF69E9">
        <w:rPr>
          <w:vertAlign w:val="superscript"/>
          <w:lang w:val="de-DE"/>
        </w:rPr>
        <w:t>2</w:t>
      </w:r>
      <w:r w:rsidR="000758E3" w:rsidRPr="00FF69E9">
        <w:rPr>
          <w:lang w:val="de-DE"/>
        </w:rPr>
        <w:t xml:space="preserve"> </w:t>
      </w:r>
      <w:r>
        <w:rPr>
          <w:lang w:val="de-DE"/>
        </w:rPr>
        <w:t xml:space="preserve"> </w:t>
      </w:r>
      <w:r w:rsidR="000758E3" w:rsidRPr="00FF69E9">
        <w:rPr>
          <w:lang w:val="de-DE"/>
        </w:rPr>
        <w:t>A</w:t>
      </w:r>
    </w:p>
    <w:p w14:paraId="74717328" w14:textId="77777777" w:rsidR="000758E3" w:rsidRPr="00FF69E9" w:rsidRDefault="000758E3" w:rsidP="00D22460">
      <w:pPr>
        <w:ind w:left="720"/>
        <w:rPr>
          <w:lang w:val="de-DE"/>
        </w:rPr>
      </w:pPr>
    </w:p>
    <w:p w14:paraId="3F5BB4F3" w14:textId="77777777" w:rsidR="000758E3" w:rsidRPr="00FF69E9" w:rsidRDefault="000758E3" w:rsidP="00D22460">
      <w:pPr>
        <w:ind w:left="720"/>
        <w:rPr>
          <w:lang w:val="de-DE"/>
        </w:rPr>
      </w:pPr>
      <w:r w:rsidRPr="00FF69E9">
        <w:rPr>
          <w:lang w:val="de-DE"/>
        </w:rPr>
        <w:t>For 1 &lt; t &lt; 2, v = -10 + 5t</w:t>
      </w:r>
    </w:p>
    <w:p w14:paraId="3C39AC03" w14:textId="77777777" w:rsidR="000758E3" w:rsidRPr="00FF69E9" w:rsidRDefault="000758E3" w:rsidP="00D22460">
      <w:pPr>
        <w:ind w:left="720"/>
        <w:rPr>
          <w:lang w:val="de-DE"/>
        </w:rPr>
      </w:pPr>
    </w:p>
    <w:p w14:paraId="0B88D1D9" w14:textId="77777777" w:rsidR="000758E3" w:rsidRDefault="000758E3" w:rsidP="00D22460">
      <w:pPr>
        <w:ind w:left="720"/>
      </w:pPr>
      <w:r w:rsidRPr="00FF69E9">
        <w:rPr>
          <w:lang w:val="de-DE"/>
        </w:rPr>
        <w:tab/>
      </w:r>
      <w:r w:rsidR="00E22414">
        <w:rPr>
          <w:position w:val="-24"/>
        </w:rPr>
        <w:pict w14:anchorId="7B737CC6">
          <v:shape id="_x0000_i1027" type="#_x0000_t75" style="width:156pt;height:30.75pt" fillcolor="window">
            <v:imagedata r:id="rId8" o:title=""/>
          </v:shape>
        </w:pict>
      </w:r>
    </w:p>
    <w:p w14:paraId="1AE734BF" w14:textId="77777777" w:rsidR="000758E3" w:rsidRDefault="000758E3" w:rsidP="00D22460">
      <w:pPr>
        <w:ind w:left="720"/>
      </w:pPr>
      <w:r>
        <w:tab/>
        <w:t xml:space="preserve">  </w:t>
      </w:r>
      <w:r w:rsidR="00E22414">
        <w:rPr>
          <w:position w:val="-18"/>
        </w:rPr>
        <w:pict w14:anchorId="1886C40C">
          <v:shape id="_x0000_i1028" type="#_x0000_t75" style="width:123pt;height:26.25pt" fillcolor="window">
            <v:imagedata r:id="rId9" o:title=""/>
          </v:shape>
        </w:pict>
      </w:r>
    </w:p>
    <w:p w14:paraId="32DF3EBB" w14:textId="77777777" w:rsidR="000758E3" w:rsidRDefault="000758E3" w:rsidP="00D22460">
      <w:pPr>
        <w:tabs>
          <w:tab w:val="left" w:pos="810"/>
        </w:tabs>
        <w:ind w:left="720"/>
      </w:pPr>
      <w:r>
        <w:tab/>
        <w:t xml:space="preserve"> = </w:t>
      </w:r>
      <w:r w:rsidR="009977BC">
        <w:t>[</w:t>
      </w:r>
      <w:r>
        <w:t xml:space="preserve">1 </w:t>
      </w:r>
      <w:r w:rsidR="00D22460">
        <w:t>–</w:t>
      </w:r>
      <w:r>
        <w:t xml:space="preserve"> t + 0.25t</w:t>
      </w:r>
      <w:proofErr w:type="gramStart"/>
      <w:r>
        <w:rPr>
          <w:vertAlign w:val="superscript"/>
        </w:rPr>
        <w:t>2</w:t>
      </w:r>
      <w:r>
        <w:t xml:space="preserve"> </w:t>
      </w:r>
      <w:r w:rsidR="009977BC">
        <w:t>]</w:t>
      </w:r>
      <w:proofErr w:type="gramEnd"/>
      <w:r w:rsidR="009977BC">
        <w:t xml:space="preserve"> </w:t>
      </w:r>
      <w:r>
        <w:t>kA</w:t>
      </w:r>
    </w:p>
    <w:p w14:paraId="39766061" w14:textId="77777777" w:rsidR="000758E3" w:rsidRDefault="000758E3" w:rsidP="00D22460">
      <w:pPr>
        <w:tabs>
          <w:tab w:val="left" w:pos="810"/>
        </w:tabs>
        <w:ind w:left="720"/>
      </w:pPr>
    </w:p>
    <w:p w14:paraId="0D5C37EB" w14:textId="77777777" w:rsidR="000758E3" w:rsidRDefault="00E22414" w:rsidP="008B5C9B">
      <w:pPr>
        <w:tabs>
          <w:tab w:val="left" w:pos="270"/>
        </w:tabs>
        <w:jc w:val="center"/>
      </w:pPr>
      <w:r>
        <w:rPr>
          <w:b/>
          <w:bCs/>
          <w:position w:val="-34"/>
        </w:rPr>
        <w:lastRenderedPageBreak/>
        <w:pict w14:anchorId="051BCD9D">
          <v:shape id="_x0000_i1029" type="#_x0000_t75" style="width:192pt;height:39.75pt" fillcolor="window">
            <v:imagedata r:id="rId10" o:title=""/>
          </v:shape>
        </w:pict>
      </w:r>
    </w:p>
    <w:sectPr w:rsidR="0007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2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5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D3"/>
    <w:rsid w:val="000758E3"/>
    <w:rsid w:val="00400163"/>
    <w:rsid w:val="007E67FC"/>
    <w:rsid w:val="008040D6"/>
    <w:rsid w:val="008B5C9B"/>
    <w:rsid w:val="008F6837"/>
    <w:rsid w:val="00917D58"/>
    <w:rsid w:val="009977BC"/>
    <w:rsid w:val="00BC54E1"/>
    <w:rsid w:val="00C46439"/>
    <w:rsid w:val="00D22460"/>
    <w:rsid w:val="00E22414"/>
    <w:rsid w:val="00ED276E"/>
    <w:rsid w:val="00FA7FD3"/>
    <w:rsid w:val="00FF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55A20849"/>
  <w15:chartTrackingRefBased/>
  <w15:docId w15:val="{4D54D5B9-8659-467E-8A04-8CC4912F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2018-12-07T22:33:00Z</dcterms:created>
  <dcterms:modified xsi:type="dcterms:W3CDTF">2018-12-07T22:38:00Z</dcterms:modified>
</cp:coreProperties>
</file>