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743A1" w14:textId="77777777" w:rsidR="00BA3B76" w:rsidRDefault="00BA3B76">
      <w:pPr>
        <w:rPr>
          <w:b/>
          <w:bCs/>
        </w:rPr>
      </w:pPr>
      <w:r>
        <w:rPr>
          <w:b/>
          <w:bCs/>
        </w:rPr>
        <w:t xml:space="preserve">Chapter 9, Solution 91. </w:t>
      </w:r>
    </w:p>
    <w:p w14:paraId="5ACA4AA8" w14:textId="7A2798FE" w:rsidR="00BA3B76" w:rsidRDefault="00BA3B76" w:rsidP="00A82B44"/>
    <w:p w14:paraId="21CB68F1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9.91 shows a parallel combination of an inductance and a resistance.  If it is desired to connect a capacitor in series with the parallel combination such that the net impedance is resistive at 10 MHz, what is the required value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>?</w:t>
      </w:r>
    </w:p>
    <w:p w14:paraId="1385A099" w14:textId="77777777" w:rsidR="00A82B44" w:rsidRDefault="00A82B44" w:rsidP="00A82B44">
      <w:pPr>
        <w:pStyle w:val="PlainText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4D5E2C" wp14:editId="3D227967">
            <wp:simplePos x="0" y="0"/>
            <wp:positionH relativeFrom="column">
              <wp:posOffset>809625</wp:posOffset>
            </wp:positionH>
            <wp:positionV relativeFrom="paragraph">
              <wp:posOffset>10160</wp:posOffset>
            </wp:positionV>
            <wp:extent cx="3048000" cy="1666875"/>
            <wp:effectExtent l="0" t="0" r="0" b="0"/>
            <wp:wrapNone/>
            <wp:docPr id="2" name="Picture 2" descr="09-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EC628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B4A554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9375537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CD06AF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862A09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077988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CE1D36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439369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67AE11D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1AD155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DD5B68" w14:textId="77777777" w:rsidR="00A82B44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9.91</w:t>
      </w:r>
    </w:p>
    <w:p w14:paraId="65088118" w14:textId="77777777" w:rsidR="00A82B44" w:rsidRPr="001C29F2" w:rsidRDefault="00A82B44" w:rsidP="00A82B4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9.91.</w:t>
      </w:r>
    </w:p>
    <w:p w14:paraId="0D471DB4" w14:textId="7C4B2887" w:rsidR="00A82B44" w:rsidRDefault="00A82B44" w:rsidP="00A82B44"/>
    <w:p w14:paraId="3D094574" w14:textId="1C235108" w:rsidR="00A82B44" w:rsidRDefault="00A82B44" w:rsidP="00A82B44">
      <w:r>
        <w:rPr>
          <w:b/>
        </w:rPr>
        <w:t>Solution</w:t>
      </w:r>
    </w:p>
    <w:p w14:paraId="1D9F00B3" w14:textId="77777777" w:rsidR="00BA3B76" w:rsidRDefault="005E10A0">
      <w:pPr>
        <w:ind w:left="1440"/>
      </w:pPr>
      <w:r>
        <w:rPr>
          <w:position w:val="-26"/>
        </w:rPr>
        <w:object w:dxaOrig="2100" w:dyaOrig="660" w14:anchorId="30BB33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1pt;height:33.1pt" o:ole="" fillcolor="window">
            <v:imagedata r:id="rId6" o:title=""/>
          </v:shape>
          <o:OLEObject Type="Embed" ShapeID="_x0000_i1025" DrawAspect="Content" ObjectID="_1606800108" r:id="rId7"/>
        </w:object>
      </w:r>
    </w:p>
    <w:p w14:paraId="77EA9B8E" w14:textId="77777777" w:rsidR="00BA3B76" w:rsidRDefault="005E10A0">
      <w:pPr>
        <w:ind w:left="1440"/>
      </w:pPr>
      <w:r>
        <w:rPr>
          <w:position w:val="-26"/>
        </w:rPr>
        <w:object w:dxaOrig="2060" w:dyaOrig="660" w14:anchorId="18A0F9C5">
          <v:shape id="_x0000_i1026" type="#_x0000_t75" style="width:102.6pt;height:33.1pt" o:ole="" fillcolor="window">
            <v:imagedata r:id="rId8" o:title=""/>
          </v:shape>
          <o:OLEObject Type="Embed" ShapeID="_x0000_i1026" DrawAspect="Content" ObjectID="_1606800109" r:id="rId9"/>
        </w:object>
      </w:r>
    </w:p>
    <w:p w14:paraId="7E5E9031" w14:textId="77777777" w:rsidR="00BA3B76" w:rsidRDefault="005E10A0">
      <w:pPr>
        <w:ind w:left="1440" w:firstLine="360"/>
      </w:pPr>
      <w:r>
        <w:rPr>
          <w:position w:val="-24"/>
        </w:rPr>
        <w:object w:dxaOrig="2480" w:dyaOrig="660" w14:anchorId="729AC1D2">
          <v:shape id="_x0000_i1027" type="#_x0000_t75" style="width:124.15pt;height:33.1pt" o:ole="" fillcolor="window">
            <v:imagedata r:id="rId10" o:title=""/>
          </v:shape>
          <o:OLEObject Type="Embed" ShapeID="_x0000_i1027" DrawAspect="Content" ObjectID="_1606800110" r:id="rId11"/>
        </w:object>
      </w:r>
    </w:p>
    <w:p w14:paraId="0CCEA084" w14:textId="77777777" w:rsidR="00BA3B76" w:rsidRDefault="00BA3B76">
      <w:pPr>
        <w:ind w:left="1440"/>
      </w:pPr>
    </w:p>
    <w:p w14:paraId="6DF08D0A" w14:textId="77777777" w:rsidR="00BA3B76" w:rsidRDefault="00BA3B76">
      <w:pPr>
        <w:ind w:left="720"/>
      </w:pPr>
      <w:r>
        <w:t xml:space="preserve">To have a resistive impedance, </w:t>
      </w:r>
      <w:r w:rsidR="005E10A0">
        <w:rPr>
          <w:position w:val="-10"/>
        </w:rPr>
        <w:object w:dxaOrig="1200" w:dyaOrig="340" w14:anchorId="360A8B87">
          <v:shape id="_x0000_i1028" type="#_x0000_t75" style="width:60.4pt;height:17.4pt" o:ole="" fillcolor="window">
            <v:imagedata r:id="rId12" o:title=""/>
          </v:shape>
          <o:OLEObject Type="Embed" ShapeID="_x0000_i1028" DrawAspect="Content" ObjectID="_1606800111" r:id="rId13"/>
        </w:object>
      </w:r>
      <w:r>
        <w:t>.</w:t>
      </w:r>
    </w:p>
    <w:p w14:paraId="405FB577" w14:textId="77777777" w:rsidR="00BA3B76" w:rsidRDefault="00BA3B76">
      <w:pPr>
        <w:ind w:left="720"/>
      </w:pPr>
      <w:r>
        <w:t>Hence,</w:t>
      </w:r>
    </w:p>
    <w:p w14:paraId="32C16162" w14:textId="77777777" w:rsidR="00BA3B76" w:rsidRDefault="005E10A0">
      <w:pPr>
        <w:ind w:left="1440"/>
      </w:pPr>
      <w:r>
        <w:rPr>
          <w:position w:val="-22"/>
        </w:rPr>
        <w:object w:dxaOrig="2060" w:dyaOrig="639" w14:anchorId="4D9785CC">
          <v:shape id="_x0000_i1029" type="#_x0000_t75" style="width:102.6pt;height:32.3pt" o:ole="" fillcolor="window">
            <v:imagedata r:id="rId14" o:title=""/>
          </v:shape>
          <o:OLEObject Type="Embed" ShapeID="_x0000_i1029" DrawAspect="Content" ObjectID="_1606800112" r:id="rId15"/>
        </w:object>
      </w:r>
      <w:bookmarkStart w:id="0" w:name="_GoBack"/>
      <w:bookmarkEnd w:id="0"/>
    </w:p>
    <w:p w14:paraId="3FC1CD8F" w14:textId="77777777" w:rsidR="00BA3B76" w:rsidRDefault="005E10A0">
      <w:pPr>
        <w:ind w:left="1440"/>
      </w:pPr>
      <w:r>
        <w:rPr>
          <w:position w:val="-22"/>
        </w:rPr>
        <w:object w:dxaOrig="1719" w:dyaOrig="639" w14:anchorId="48F4AF16">
          <v:shape id="_x0000_i1030" type="#_x0000_t75" style="width:86.05pt;height:32.3pt" o:ole="" fillcolor="window">
            <v:imagedata r:id="rId16" o:title=""/>
          </v:shape>
          <o:OLEObject Type="Embed" ShapeID="_x0000_i1030" DrawAspect="Content" ObjectID="_1606800113" r:id="rId17"/>
        </w:object>
      </w:r>
    </w:p>
    <w:p w14:paraId="08F7C271" w14:textId="77777777" w:rsidR="00BA3B76" w:rsidRDefault="005E10A0">
      <w:pPr>
        <w:ind w:left="1440"/>
      </w:pPr>
      <w:r>
        <w:rPr>
          <w:position w:val="-22"/>
        </w:rPr>
        <w:object w:dxaOrig="1540" w:dyaOrig="639" w14:anchorId="6DEDBFDF">
          <v:shape id="_x0000_i1031" type="#_x0000_t75" style="width:76.95pt;height:32.3pt" o:ole="" fillcolor="window">
            <v:imagedata r:id="rId18" o:title=""/>
          </v:shape>
          <o:OLEObject Type="Embed" ShapeID="_x0000_i1031" DrawAspect="Content" ObjectID="_1606800114" r:id="rId19"/>
        </w:object>
      </w:r>
    </w:p>
    <w:p w14:paraId="23EB1436" w14:textId="77777777" w:rsidR="00BA3B76" w:rsidRDefault="00BA3B76">
      <w:pPr>
        <w:ind w:left="720"/>
      </w:pPr>
      <w:r>
        <w:t>where</w:t>
      </w:r>
      <w:r>
        <w:tab/>
      </w:r>
      <w:r w:rsidR="005E10A0">
        <w:rPr>
          <w:position w:val="-10"/>
        </w:rPr>
        <w:object w:dxaOrig="1900" w:dyaOrig="360" w14:anchorId="54E6C8E5">
          <v:shape id="_x0000_i1032" type="#_x0000_t75" style="width:95.15pt;height:18.2pt" o:ole="" fillcolor="window">
            <v:imagedata r:id="rId20" o:title=""/>
          </v:shape>
          <o:OLEObject Type="Embed" ShapeID="_x0000_i1032" DrawAspect="Content" ObjectID="_1606800115" r:id="rId21"/>
        </w:object>
      </w:r>
    </w:p>
    <w:p w14:paraId="0C732713" w14:textId="77777777" w:rsidR="00BA3B76" w:rsidRDefault="00BA3B76">
      <w:pPr>
        <w:ind w:left="1440"/>
      </w:pPr>
    </w:p>
    <w:p w14:paraId="38AEB402" w14:textId="77777777" w:rsidR="00BA3B76" w:rsidRDefault="005E10A0">
      <w:pPr>
        <w:ind w:left="1440"/>
      </w:pPr>
      <w:r>
        <w:rPr>
          <w:position w:val="-26"/>
        </w:rPr>
        <w:object w:dxaOrig="3780" w:dyaOrig="680" w14:anchorId="34B5CED6">
          <v:shape id="_x0000_i1033" type="#_x0000_t75" style="width:188.7pt;height:33.95pt" o:ole="" fillcolor="window">
            <v:imagedata r:id="rId22" o:title=""/>
          </v:shape>
          <o:OLEObject Type="Embed" ShapeID="_x0000_i1033" DrawAspect="Content" ObjectID="_1606800116" r:id="rId23"/>
        </w:object>
      </w:r>
    </w:p>
    <w:p w14:paraId="213C7BBB" w14:textId="77777777" w:rsidR="00BA3B76" w:rsidRDefault="005E10A0">
      <w:pPr>
        <w:ind w:left="1440"/>
      </w:pPr>
      <w:r>
        <w:rPr>
          <w:position w:val="-22"/>
        </w:rPr>
        <w:object w:dxaOrig="1640" w:dyaOrig="639" w14:anchorId="3DCCB2D2">
          <v:shape id="_x0000_i1034" type="#_x0000_t75" style="width:81.95pt;height:32.3pt" o:ole="" fillcolor="window">
            <v:imagedata r:id="rId24" o:title=""/>
          </v:shape>
          <o:OLEObject Type="Embed" ShapeID="_x0000_i1034" DrawAspect="Content" ObjectID="_1606800117" r:id="rId25"/>
        </w:object>
      </w:r>
    </w:p>
    <w:p w14:paraId="286387F5" w14:textId="77777777" w:rsidR="00F1525C" w:rsidRDefault="00F1525C">
      <w:pPr>
        <w:ind w:left="1440"/>
      </w:pPr>
    </w:p>
    <w:p w14:paraId="3D1A3049" w14:textId="11E857BB" w:rsidR="00BA3B76" w:rsidRDefault="00BA3B76" w:rsidP="00A82B44">
      <w:pPr>
        <w:ind w:left="1440"/>
        <w:jc w:val="center"/>
      </w:pPr>
      <w:proofErr w:type="gramStart"/>
      <w:r>
        <w:t>C  =</w:t>
      </w:r>
      <w:proofErr w:type="gramEnd"/>
      <w:r>
        <w:t xml:space="preserve">  </w:t>
      </w:r>
      <w:r w:rsidRPr="00F1525C">
        <w:rPr>
          <w:b/>
          <w:bCs/>
        </w:rPr>
        <w:t>235 pF</w:t>
      </w:r>
    </w:p>
    <w:sectPr w:rsidR="00BA3B7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9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0"/>
  </w:num>
  <w:num w:numId="12">
    <w:abstractNumId w:val="17"/>
  </w:num>
  <w:num w:numId="13">
    <w:abstractNumId w:val="15"/>
  </w:num>
  <w:num w:numId="14">
    <w:abstractNumId w:val="24"/>
  </w:num>
  <w:num w:numId="15">
    <w:abstractNumId w:val="22"/>
  </w:num>
  <w:num w:numId="16">
    <w:abstractNumId w:val="2"/>
  </w:num>
  <w:num w:numId="17">
    <w:abstractNumId w:val="7"/>
  </w:num>
  <w:num w:numId="18">
    <w:abstractNumId w:val="5"/>
  </w:num>
  <w:num w:numId="19">
    <w:abstractNumId w:val="23"/>
  </w:num>
  <w:num w:numId="20">
    <w:abstractNumId w:val="21"/>
  </w:num>
  <w:num w:numId="21">
    <w:abstractNumId w:val="16"/>
  </w:num>
  <w:num w:numId="22">
    <w:abstractNumId w:val="25"/>
  </w:num>
  <w:num w:numId="23">
    <w:abstractNumId w:val="11"/>
  </w:num>
  <w:num w:numId="24">
    <w:abstractNumId w:val="14"/>
  </w:num>
  <w:num w:numId="25">
    <w:abstractNumId w:val="1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6F"/>
    <w:rsid w:val="005E10A0"/>
    <w:rsid w:val="0086315B"/>
    <w:rsid w:val="0099596F"/>
    <w:rsid w:val="009A56E1"/>
    <w:rsid w:val="00A52902"/>
    <w:rsid w:val="00A82B44"/>
    <w:rsid w:val="00BA3B76"/>
    <w:rsid w:val="00F1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17F0F68"/>
  <w15:chartTrackingRefBased/>
  <w15:docId w15:val="{10A7CDEB-6FAD-4A3E-AD81-BDD0F5EA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A82B4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82B4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2018-12-20T13:32:00Z</dcterms:created>
  <dcterms:modified xsi:type="dcterms:W3CDTF">2018-12-20T13:35:00Z</dcterms:modified>
</cp:coreProperties>
</file>