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75649C" w14:textId="77777777" w:rsidR="00DE3048" w:rsidRDefault="00DE3048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11, Problem 85.</w:t>
      </w:r>
    </w:p>
    <w:p w14:paraId="0FA1782F" w14:textId="77777777" w:rsidR="00DE3048" w:rsidRDefault="00DE3048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408C6FCD" w14:textId="77777777" w:rsidR="00DE3048" w:rsidRDefault="00DE3048">
      <w:pPr>
        <w:pStyle w:val="MTDisplayEquation"/>
        <w:tabs>
          <w:tab w:val="clear" w:pos="4680"/>
          <w:tab w:val="clear" w:pos="8640"/>
        </w:tabs>
      </w:pPr>
      <w:r>
        <w:t>A regular household system of a single-phase three-wire allows the operation of both 120-V and 240-V, 60-Hz appliances. The household circuit is modeled as shown in Fig. 11.9</w:t>
      </w:r>
      <w:r w:rsidR="002253B4">
        <w:t>6</w:t>
      </w:r>
      <w:r>
        <w:t xml:space="preserve">. Calculate: (a) the currents </w:t>
      </w:r>
      <w:r>
        <w:rPr>
          <w:b/>
          <w:bCs/>
        </w:rPr>
        <w:t>I</w:t>
      </w:r>
      <w:r>
        <w:rPr>
          <w:vertAlign w:val="subscript"/>
        </w:rPr>
        <w:t>1</w:t>
      </w:r>
      <w:r>
        <w:t xml:space="preserve">, </w:t>
      </w:r>
      <w:r>
        <w:rPr>
          <w:b/>
          <w:bCs/>
        </w:rPr>
        <w:t>I</w:t>
      </w:r>
      <w:r>
        <w:rPr>
          <w:vertAlign w:val="subscript"/>
        </w:rPr>
        <w:t>2</w:t>
      </w:r>
      <w:r>
        <w:t xml:space="preserve">, and </w:t>
      </w:r>
      <w:r>
        <w:rPr>
          <w:b/>
          <w:bCs/>
        </w:rPr>
        <w:t>I</w:t>
      </w:r>
      <w:r>
        <w:rPr>
          <w:vertAlign w:val="subscript"/>
        </w:rPr>
        <w:t>n</w:t>
      </w:r>
      <w:r>
        <w:t>, (b) the total complex power supplied, (c) the overall power factor of the circuit.</w:t>
      </w:r>
    </w:p>
    <w:p w14:paraId="66A9F0D0" w14:textId="77777777" w:rsidR="00DE3048" w:rsidRDefault="00DE3048"/>
    <w:p w14:paraId="20883BEC" w14:textId="06B522D8" w:rsidR="00DE3048" w:rsidRDefault="00622206">
      <w:pPr>
        <w:ind w:left="720"/>
      </w:pPr>
      <w:r>
        <w:rPr>
          <w:noProof/>
        </w:rPr>
        <w:drawing>
          <wp:inline distT="0" distB="0" distL="0" distR="0" wp14:anchorId="460D89E4" wp14:editId="27CD369E">
            <wp:extent cx="3048000" cy="1818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81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F96D7" w14:textId="77777777" w:rsidR="00DE3048" w:rsidRDefault="00DE3048">
      <w:pPr>
        <w:ind w:left="720"/>
      </w:pPr>
    </w:p>
    <w:p w14:paraId="44FA823C" w14:textId="77777777" w:rsidR="00DE3048" w:rsidRDefault="002253B4">
      <w:pPr>
        <w:pStyle w:val="MTDisplayEquation"/>
        <w:tabs>
          <w:tab w:val="clear" w:pos="4680"/>
          <w:tab w:val="clear" w:pos="8640"/>
        </w:tabs>
        <w:rPr>
          <w:rFonts w:eastAsia="Times New Roman"/>
        </w:rPr>
      </w:pPr>
      <w:r>
        <w:rPr>
          <w:rFonts w:eastAsia="Times New Roman"/>
        </w:rPr>
        <w:t>Figure 11.96</w:t>
      </w:r>
    </w:p>
    <w:p w14:paraId="59630040" w14:textId="77777777" w:rsidR="00CC519B" w:rsidRPr="00CC519B" w:rsidRDefault="00CC519B" w:rsidP="00CC519B">
      <w:pPr>
        <w:ind w:left="720"/>
      </w:pPr>
      <w:r>
        <w:t>For Prob. 11.85.</w:t>
      </w:r>
    </w:p>
    <w:sectPr w:rsidR="00CC519B" w:rsidRPr="00CC519B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0DC91777"/>
    <w:multiLevelType w:val="hybridMultilevel"/>
    <w:tmpl w:val="C48CE01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12FB4CC7"/>
    <w:multiLevelType w:val="hybridMultilevel"/>
    <w:tmpl w:val="7F6CE4CE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 w15:restartNumberingAfterBreak="0">
    <w:nsid w:val="249A6252"/>
    <w:multiLevelType w:val="hybridMultilevel"/>
    <w:tmpl w:val="66564DDC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0" w15:restartNumberingAfterBreak="0">
    <w:nsid w:val="377F34B3"/>
    <w:multiLevelType w:val="hybridMultilevel"/>
    <w:tmpl w:val="F9025B0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3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5" w15:restartNumberingAfterBreak="0">
    <w:nsid w:val="61B52C30"/>
    <w:multiLevelType w:val="hybridMultilevel"/>
    <w:tmpl w:val="B5DE79F2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6" w15:restartNumberingAfterBreak="0">
    <w:nsid w:val="64561487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 w15:restartNumberingAfterBreak="0">
    <w:nsid w:val="683867D4"/>
    <w:multiLevelType w:val="hybridMultilevel"/>
    <w:tmpl w:val="F1F28BFC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9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0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1" w15:restartNumberingAfterBreak="0">
    <w:nsid w:val="7DB152DC"/>
    <w:multiLevelType w:val="hybridMultilevel"/>
    <w:tmpl w:val="2F202934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2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  <w:num w:numId="2">
    <w:abstractNumId w:val="13"/>
  </w:num>
  <w:num w:numId="3">
    <w:abstractNumId w:val="5"/>
  </w:num>
  <w:num w:numId="4">
    <w:abstractNumId w:val="4"/>
  </w:num>
  <w:num w:numId="5">
    <w:abstractNumId w:val="20"/>
  </w:num>
  <w:num w:numId="6">
    <w:abstractNumId w:val="14"/>
  </w:num>
  <w:num w:numId="7">
    <w:abstractNumId w:val="22"/>
  </w:num>
  <w:num w:numId="8">
    <w:abstractNumId w:val="11"/>
  </w:num>
  <w:num w:numId="9">
    <w:abstractNumId w:val="6"/>
  </w:num>
  <w:num w:numId="10">
    <w:abstractNumId w:val="19"/>
  </w:num>
  <w:num w:numId="11">
    <w:abstractNumId w:val="8"/>
  </w:num>
  <w:num w:numId="12">
    <w:abstractNumId w:val="1"/>
  </w:num>
  <w:num w:numId="13">
    <w:abstractNumId w:val="9"/>
  </w:num>
  <w:num w:numId="14">
    <w:abstractNumId w:val="17"/>
  </w:num>
  <w:num w:numId="15">
    <w:abstractNumId w:val="12"/>
  </w:num>
  <w:num w:numId="16">
    <w:abstractNumId w:val="18"/>
  </w:num>
  <w:num w:numId="17">
    <w:abstractNumId w:val="15"/>
  </w:num>
  <w:num w:numId="18">
    <w:abstractNumId w:val="21"/>
  </w:num>
  <w:num w:numId="19">
    <w:abstractNumId w:val="2"/>
  </w:num>
  <w:num w:numId="20">
    <w:abstractNumId w:val="3"/>
  </w:num>
  <w:num w:numId="21">
    <w:abstractNumId w:val="7"/>
  </w:num>
  <w:num w:numId="22">
    <w:abstractNumId w:val="10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048"/>
    <w:rsid w:val="002253B4"/>
    <w:rsid w:val="002A3E98"/>
    <w:rsid w:val="003D0CFB"/>
    <w:rsid w:val="00541EE4"/>
    <w:rsid w:val="00622206"/>
    <w:rsid w:val="009B537E"/>
    <w:rsid w:val="00B17F78"/>
    <w:rsid w:val="00CC519B"/>
    <w:rsid w:val="00DC3D87"/>
    <w:rsid w:val="00DE3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2B143CBE"/>
  <w15:chartTrackingRefBased/>
  <w15:docId w15:val="{FEAEC7CF-9442-465D-B266-D04B112BD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2019-01-03T13:24:00Z</dcterms:created>
  <dcterms:modified xsi:type="dcterms:W3CDTF">2019-01-03T13:24:00Z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