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4A970" w14:textId="77777777" w:rsidR="004A0026" w:rsidRDefault="004A0026">
      <w:r>
        <w:rPr>
          <w:b/>
          <w:bCs/>
        </w:rPr>
        <w:t>Chapter 11, Solution 59.</w:t>
      </w:r>
      <w:r>
        <w:t xml:space="preserve"> </w:t>
      </w:r>
    </w:p>
    <w:p w14:paraId="35B526FF" w14:textId="578DA1C5" w:rsidR="004A0026" w:rsidRDefault="004A0026"/>
    <w:p w14:paraId="55EB1524" w14:textId="77777777" w:rsidR="00044ABC" w:rsidRDefault="00044ABC" w:rsidP="00044AB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the reactive power in the inductor and capacitor in the circuit of </w:t>
      </w:r>
    </w:p>
    <w:p w14:paraId="3696E576" w14:textId="77777777" w:rsidR="00044ABC" w:rsidRDefault="00044ABC" w:rsidP="00044AB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Fig. 11.78.</w:t>
      </w:r>
    </w:p>
    <w:p w14:paraId="55EDC279" w14:textId="77777777" w:rsidR="00044ABC" w:rsidRDefault="00044ABC" w:rsidP="00044AB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D4A774C" w14:textId="77777777" w:rsidR="00044ABC" w:rsidRDefault="00044ABC" w:rsidP="00044AB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39461A0" wp14:editId="2E720D12">
            <wp:extent cx="3815080" cy="1071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6232" w14:textId="77777777" w:rsidR="00044ABC" w:rsidRDefault="00044ABC" w:rsidP="00044AB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AF6EBDC" w14:textId="77777777" w:rsidR="00044ABC" w:rsidRDefault="00044ABC" w:rsidP="00044AB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11.78</w:t>
      </w:r>
    </w:p>
    <w:p w14:paraId="7DC32CA3" w14:textId="77777777" w:rsidR="00044ABC" w:rsidRPr="00831CE7" w:rsidRDefault="00044ABC" w:rsidP="00044AB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11.59.</w:t>
      </w:r>
      <w:bookmarkStart w:id="0" w:name="_GoBack"/>
      <w:bookmarkEnd w:id="0"/>
    </w:p>
    <w:p w14:paraId="6F83E744" w14:textId="324C20B4" w:rsidR="00044ABC" w:rsidRDefault="00044ABC"/>
    <w:p w14:paraId="2D8F5CC1" w14:textId="6FE616E7" w:rsidR="00044ABC" w:rsidRDefault="00044ABC"/>
    <w:p w14:paraId="69097DFF" w14:textId="7FB6B172" w:rsidR="00044ABC" w:rsidRPr="00044ABC" w:rsidRDefault="00BC59FB">
      <w:pPr>
        <w:rPr>
          <w:b/>
        </w:rPr>
      </w:pPr>
      <w:r>
        <w:rPr>
          <w:b/>
        </w:rPr>
        <w:t>Solution</w:t>
      </w:r>
    </w:p>
    <w:p w14:paraId="52349C09" w14:textId="77777777" w:rsidR="00044ABC" w:rsidRDefault="00044ABC"/>
    <w:p w14:paraId="01A5E167" w14:textId="77777777" w:rsidR="004A0026" w:rsidRDefault="004A0026" w:rsidP="004A0026">
      <w:pPr>
        <w:ind w:left="720" w:hanging="720"/>
      </w:pPr>
      <w:r>
        <w:tab/>
        <w:t xml:space="preserve">Let </w:t>
      </w:r>
      <w:r w:rsidRPr="004A0026">
        <w:rPr>
          <w:b/>
          <w:bCs/>
        </w:rPr>
        <w:t>V</w:t>
      </w:r>
      <w:r>
        <w:rPr>
          <w:vertAlign w:val="subscript"/>
        </w:rPr>
        <w:t>o</w:t>
      </w:r>
      <w:r>
        <w:t xml:space="preserve"> represent the voltage across the current source and then apply nodal analysis to the circuit and we get:</w:t>
      </w:r>
    </w:p>
    <w:p w14:paraId="53C4DAF3" w14:textId="77777777" w:rsidR="004A0026" w:rsidRDefault="004A0026"/>
    <w:p w14:paraId="42106E66" w14:textId="77777777" w:rsidR="004A0026" w:rsidRDefault="00DD0A2D">
      <w:pPr>
        <w:ind w:left="1440"/>
      </w:pPr>
      <w:r>
        <w:rPr>
          <w:position w:val="-26"/>
        </w:rPr>
        <w:object w:dxaOrig="3100" w:dyaOrig="680" w14:anchorId="501B60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4.75pt;height:33.95pt" o:ole="" fillcolor="window">
            <v:imagedata r:id="rId6" o:title=""/>
          </v:shape>
          <o:OLEObject Type="Embed" ShapeID="_x0000_i1025" DrawAspect="Content" ObjectID="_1607928763" r:id="rId7"/>
        </w:object>
      </w:r>
    </w:p>
    <w:p w14:paraId="0B68275C" w14:textId="77777777" w:rsidR="004A0026" w:rsidRDefault="00DD0A2D">
      <w:pPr>
        <w:ind w:left="1440"/>
      </w:pPr>
      <w:r>
        <w:rPr>
          <w:position w:val="-12"/>
        </w:rPr>
        <w:object w:dxaOrig="2120" w:dyaOrig="360" w14:anchorId="4546D5F4">
          <v:shape id="_x0000_i1026" type="#_x0000_t75" style="width:105.95pt;height:18.2pt" o:ole="" fillcolor="window">
            <v:imagedata r:id="rId8" o:title=""/>
          </v:shape>
          <o:OLEObject Type="Embed" ShapeID="_x0000_i1026" DrawAspect="Content" ObjectID="_1607928764" r:id="rId9"/>
        </w:object>
      </w:r>
    </w:p>
    <w:p w14:paraId="35BAA1E8" w14:textId="77777777" w:rsidR="004A0026" w:rsidRDefault="00DD0A2D">
      <w:pPr>
        <w:ind w:left="1440"/>
      </w:pPr>
      <w:r>
        <w:rPr>
          <w:position w:val="-26"/>
        </w:rPr>
        <w:object w:dxaOrig="3640" w:dyaOrig="660" w14:anchorId="498ABF6A">
          <v:shape id="_x0000_i1027" type="#_x0000_t75" style="width:182.05pt;height:33.1pt" o:ole="" fillcolor="window">
            <v:imagedata r:id="rId10" o:title=""/>
          </v:shape>
          <o:OLEObject Type="Embed" ShapeID="_x0000_i1027" DrawAspect="Content" ObjectID="_1607928765" r:id="rId11"/>
        </w:object>
      </w:r>
    </w:p>
    <w:p w14:paraId="53E1FE92" w14:textId="77777777" w:rsidR="004A0026" w:rsidRDefault="004A0026">
      <w:pPr>
        <w:ind w:left="1440"/>
      </w:pPr>
    </w:p>
    <w:p w14:paraId="1FF01736" w14:textId="77777777" w:rsidR="004A0026" w:rsidRDefault="00DD0A2D">
      <w:pPr>
        <w:ind w:left="1440"/>
      </w:pPr>
      <w:r>
        <w:rPr>
          <w:position w:val="-26"/>
        </w:rPr>
        <w:object w:dxaOrig="2480" w:dyaOrig="680" w14:anchorId="6ADE342D">
          <v:shape id="_x0000_i1028" type="#_x0000_t75" style="width:124.15pt;height:33.95pt" o:ole="" fillcolor="window">
            <v:imagedata r:id="rId12" o:title=""/>
          </v:shape>
          <o:OLEObject Type="Embed" ShapeID="_x0000_i1028" DrawAspect="Content" ObjectID="_1607928766" r:id="rId13"/>
        </w:object>
      </w:r>
    </w:p>
    <w:p w14:paraId="58B722DF" w14:textId="77777777" w:rsidR="004A0026" w:rsidRDefault="00DD0A2D">
      <w:pPr>
        <w:ind w:left="1440"/>
      </w:pPr>
      <w:r>
        <w:rPr>
          <w:position w:val="-26"/>
        </w:rPr>
        <w:object w:dxaOrig="3120" w:dyaOrig="680" w14:anchorId="6984870D">
          <v:shape id="_x0000_i1029" type="#_x0000_t75" style="width:156.4pt;height:33.95pt" o:ole="" fillcolor="window">
            <v:imagedata r:id="rId14" o:title=""/>
          </v:shape>
          <o:OLEObject Type="Embed" ShapeID="_x0000_i1029" DrawAspect="Content" ObjectID="_1607928767" r:id="rId15"/>
        </w:object>
      </w:r>
    </w:p>
    <w:p w14:paraId="04C19DF5" w14:textId="77777777" w:rsidR="004A0026" w:rsidRDefault="004A0026"/>
    <w:p w14:paraId="12D5646C" w14:textId="77777777" w:rsidR="004A0026" w:rsidRDefault="004A0026">
      <w:r>
        <w:t>Reactive power in the inductor is</w:t>
      </w:r>
    </w:p>
    <w:p w14:paraId="1F7A415A" w14:textId="77777777" w:rsidR="004A0026" w:rsidRPr="00CB334A" w:rsidRDefault="00114767">
      <w:pPr>
        <w:ind w:left="1440"/>
      </w:pPr>
      <w:r w:rsidRPr="00114767">
        <w:rPr>
          <w:position w:val="-14"/>
        </w:rPr>
        <w:object w:dxaOrig="3019" w:dyaOrig="440" w14:anchorId="1C3DDC5C">
          <v:shape id="_x0000_i1030" type="#_x0000_t75" style="width:150.6pt;height:22.35pt" o:ole="" fillcolor="window">
            <v:imagedata r:id="rId16" o:title=""/>
          </v:shape>
          <o:OLEObject Type="Embed" ShapeID="_x0000_i1030" DrawAspect="Content" ObjectID="_1607928768" r:id="rId17"/>
        </w:object>
      </w:r>
      <w:r w:rsidRPr="00CB334A">
        <w:rPr>
          <w:b/>
          <w:bCs/>
        </w:rPr>
        <w:t>j339.3 VAR</w:t>
      </w:r>
    </w:p>
    <w:p w14:paraId="3029E36D" w14:textId="77777777" w:rsidR="004A0026" w:rsidRPr="00CB334A" w:rsidRDefault="004A0026"/>
    <w:p w14:paraId="52069C3F" w14:textId="77777777" w:rsidR="004A0026" w:rsidRPr="00CB334A" w:rsidRDefault="004A0026">
      <w:r w:rsidRPr="00CB334A">
        <w:t>Reactive power in the capacitor is</w:t>
      </w:r>
    </w:p>
    <w:p w14:paraId="62A4F9F2" w14:textId="77777777" w:rsidR="004A0026" w:rsidRPr="00CB334A" w:rsidRDefault="00114767">
      <w:pPr>
        <w:ind w:left="1440"/>
      </w:pPr>
      <w:r w:rsidRPr="00CB334A">
        <w:rPr>
          <w:position w:val="-14"/>
        </w:rPr>
        <w:object w:dxaOrig="2920" w:dyaOrig="440" w14:anchorId="0C3B78B6">
          <v:shape id="_x0000_i1031" type="#_x0000_t75" style="width:145.65pt;height:22.35pt" o:ole="" fillcolor="window">
            <v:imagedata r:id="rId18" o:title=""/>
          </v:shape>
          <o:OLEObject Type="Embed" ShapeID="_x0000_i1031" DrawAspect="Content" ObjectID="_1607928769" r:id="rId19"/>
        </w:object>
      </w:r>
      <w:r w:rsidRPr="00CB334A">
        <w:rPr>
          <w:b/>
          <w:bCs/>
        </w:rPr>
        <w:t xml:space="preserve">–j1.4146 </w:t>
      </w:r>
      <w:proofErr w:type="spellStart"/>
      <w:r w:rsidRPr="00CB334A">
        <w:rPr>
          <w:b/>
          <w:bCs/>
        </w:rPr>
        <w:t>kVAR</w:t>
      </w:r>
      <w:proofErr w:type="spellEnd"/>
    </w:p>
    <w:p w14:paraId="6E15A9AE" w14:textId="77777777" w:rsidR="004A0026" w:rsidRDefault="004A0026"/>
    <w:sectPr w:rsidR="004A00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2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5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1"/>
  </w:num>
  <w:num w:numId="2">
    <w:abstractNumId w:val="27"/>
  </w:num>
  <w:num w:numId="3">
    <w:abstractNumId w:val="3"/>
  </w:num>
  <w:num w:numId="4">
    <w:abstractNumId w:val="8"/>
  </w:num>
  <w:num w:numId="5">
    <w:abstractNumId w:val="14"/>
  </w:num>
  <w:num w:numId="6">
    <w:abstractNumId w:val="0"/>
  </w:num>
  <w:num w:numId="7">
    <w:abstractNumId w:val="4"/>
  </w:num>
  <w:num w:numId="8">
    <w:abstractNumId w:val="1"/>
  </w:num>
  <w:num w:numId="9">
    <w:abstractNumId w:val="16"/>
  </w:num>
  <w:num w:numId="10">
    <w:abstractNumId w:val="12"/>
  </w:num>
  <w:num w:numId="11">
    <w:abstractNumId w:val="29"/>
  </w:num>
  <w:num w:numId="12">
    <w:abstractNumId w:val="25"/>
  </w:num>
  <w:num w:numId="13">
    <w:abstractNumId w:val="23"/>
  </w:num>
  <w:num w:numId="14">
    <w:abstractNumId w:val="35"/>
  </w:num>
  <w:num w:numId="15">
    <w:abstractNumId w:val="33"/>
  </w:num>
  <w:num w:numId="16">
    <w:abstractNumId w:val="2"/>
  </w:num>
  <w:num w:numId="17">
    <w:abstractNumId w:val="10"/>
  </w:num>
  <w:num w:numId="18">
    <w:abstractNumId w:val="5"/>
  </w:num>
  <w:num w:numId="19">
    <w:abstractNumId w:val="34"/>
  </w:num>
  <w:num w:numId="20">
    <w:abstractNumId w:val="30"/>
  </w:num>
  <w:num w:numId="21">
    <w:abstractNumId w:val="24"/>
  </w:num>
  <w:num w:numId="22">
    <w:abstractNumId w:val="37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3"/>
  </w:num>
  <w:num w:numId="29">
    <w:abstractNumId w:val="7"/>
  </w:num>
  <w:num w:numId="30">
    <w:abstractNumId w:val="11"/>
  </w:num>
  <w:num w:numId="31">
    <w:abstractNumId w:val="18"/>
  </w:num>
  <w:num w:numId="32">
    <w:abstractNumId w:val="9"/>
  </w:num>
  <w:num w:numId="33">
    <w:abstractNumId w:val="15"/>
  </w:num>
  <w:num w:numId="34">
    <w:abstractNumId w:val="36"/>
  </w:num>
  <w:num w:numId="35">
    <w:abstractNumId w:val="31"/>
  </w:num>
  <w:num w:numId="36">
    <w:abstractNumId w:val="6"/>
  </w:num>
  <w:num w:numId="37">
    <w:abstractNumId w:val="26"/>
  </w:num>
  <w:num w:numId="38">
    <w:abstractNumId w:val="38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D8"/>
    <w:rsid w:val="00044ABC"/>
    <w:rsid w:val="00114767"/>
    <w:rsid w:val="00167057"/>
    <w:rsid w:val="00323B5F"/>
    <w:rsid w:val="004A0026"/>
    <w:rsid w:val="006C74D8"/>
    <w:rsid w:val="00BC59FB"/>
    <w:rsid w:val="00CB334A"/>
    <w:rsid w:val="00DD0A2D"/>
    <w:rsid w:val="00E8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28EFE63"/>
  <w15:chartTrackingRefBased/>
  <w15:docId w15:val="{015F3184-0272-4BFF-92E1-4EFC7E23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044AB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44AB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2019-01-02T14:54:00Z</dcterms:created>
  <dcterms:modified xsi:type="dcterms:W3CDTF">2019-01-02T15:04:00Z</dcterms:modified>
</cp:coreProperties>
</file>