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D318F" w14:textId="77777777" w:rsidR="008A6AEB" w:rsidRDefault="008A6AE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55.</w:t>
      </w:r>
    </w:p>
    <w:p w14:paraId="42D31709" w14:textId="77777777" w:rsidR="008A6AEB" w:rsidRDefault="008A6AEB">
      <w:pPr>
        <w:autoSpaceDE w:val="0"/>
        <w:autoSpaceDN w:val="0"/>
        <w:adjustRightInd w:val="0"/>
      </w:pPr>
    </w:p>
    <w:p w14:paraId="3727972D" w14:textId="77777777" w:rsidR="008A6AEB" w:rsidRDefault="008A6AEB" w:rsidP="00C71222">
      <w:pPr>
        <w:autoSpaceDE w:val="0"/>
        <w:autoSpaceDN w:val="0"/>
        <w:adjustRightInd w:val="0"/>
        <w:ind w:left="720"/>
      </w:pPr>
      <w:r>
        <w:t xml:space="preserve">Calculate </w:t>
      </w:r>
      <w:r>
        <w:rPr>
          <w:i/>
          <w:iCs/>
        </w:rPr>
        <w:t>I</w:t>
      </w:r>
      <w:r>
        <w:rPr>
          <w:i/>
          <w:iCs/>
          <w:vertAlign w:val="subscript"/>
        </w:rPr>
        <w:t>o</w:t>
      </w:r>
      <w:r>
        <w:t xml:space="preserve"> in the circuit of Fig. 2.119.</w:t>
      </w:r>
    </w:p>
    <w:p w14:paraId="04DF6A33" w14:textId="5BE718D8" w:rsidR="008A6AEB" w:rsidRDefault="006E5E2A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DEC251A" wp14:editId="5E64CBB0">
            <wp:simplePos x="0" y="0"/>
            <wp:positionH relativeFrom="column">
              <wp:posOffset>571500</wp:posOffset>
            </wp:positionH>
            <wp:positionV relativeFrom="paragraph">
              <wp:posOffset>125730</wp:posOffset>
            </wp:positionV>
            <wp:extent cx="2514600" cy="1775460"/>
            <wp:effectExtent l="0" t="0" r="0" b="0"/>
            <wp:wrapNone/>
            <wp:docPr id="2" name="Picture 2" descr="ale29559_0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F9D9A2" w14:textId="77777777" w:rsidR="008A6AEB" w:rsidRDefault="008A6AEB">
      <w:pPr>
        <w:autoSpaceDE w:val="0"/>
        <w:autoSpaceDN w:val="0"/>
        <w:adjustRightInd w:val="0"/>
        <w:ind w:firstLine="720"/>
      </w:pPr>
    </w:p>
    <w:p w14:paraId="511ECAAE" w14:textId="77777777" w:rsidR="00C71222" w:rsidRDefault="00C71222">
      <w:pPr>
        <w:autoSpaceDE w:val="0"/>
        <w:autoSpaceDN w:val="0"/>
        <w:adjustRightInd w:val="0"/>
        <w:ind w:firstLine="720"/>
      </w:pPr>
    </w:p>
    <w:p w14:paraId="25526335" w14:textId="77777777" w:rsidR="00C71222" w:rsidRDefault="00C71222">
      <w:pPr>
        <w:autoSpaceDE w:val="0"/>
        <w:autoSpaceDN w:val="0"/>
        <w:adjustRightInd w:val="0"/>
        <w:ind w:firstLine="720"/>
      </w:pPr>
    </w:p>
    <w:p w14:paraId="64B4B49B" w14:textId="77777777" w:rsidR="00C71222" w:rsidRDefault="00C71222">
      <w:pPr>
        <w:autoSpaceDE w:val="0"/>
        <w:autoSpaceDN w:val="0"/>
        <w:adjustRightInd w:val="0"/>
        <w:ind w:firstLine="720"/>
      </w:pPr>
    </w:p>
    <w:p w14:paraId="03817BAC" w14:textId="77777777" w:rsidR="00C71222" w:rsidRDefault="00C71222">
      <w:pPr>
        <w:autoSpaceDE w:val="0"/>
        <w:autoSpaceDN w:val="0"/>
        <w:adjustRightInd w:val="0"/>
        <w:ind w:firstLine="720"/>
      </w:pPr>
    </w:p>
    <w:p w14:paraId="19723567" w14:textId="77777777" w:rsidR="00C71222" w:rsidRDefault="00C71222">
      <w:pPr>
        <w:autoSpaceDE w:val="0"/>
        <w:autoSpaceDN w:val="0"/>
        <w:adjustRightInd w:val="0"/>
        <w:ind w:firstLine="720"/>
      </w:pPr>
    </w:p>
    <w:p w14:paraId="4D776192" w14:textId="77777777" w:rsidR="00C71222" w:rsidRDefault="00C71222">
      <w:pPr>
        <w:autoSpaceDE w:val="0"/>
        <w:autoSpaceDN w:val="0"/>
        <w:adjustRightInd w:val="0"/>
        <w:ind w:firstLine="720"/>
      </w:pPr>
    </w:p>
    <w:p w14:paraId="77E6FDDF" w14:textId="77777777" w:rsidR="00C71222" w:rsidRDefault="00C71222">
      <w:pPr>
        <w:autoSpaceDE w:val="0"/>
        <w:autoSpaceDN w:val="0"/>
        <w:adjustRightInd w:val="0"/>
        <w:ind w:firstLine="720"/>
      </w:pPr>
    </w:p>
    <w:p w14:paraId="73A63A10" w14:textId="77777777" w:rsidR="00C71222" w:rsidRDefault="00C71222">
      <w:pPr>
        <w:autoSpaceDE w:val="0"/>
        <w:autoSpaceDN w:val="0"/>
        <w:adjustRightInd w:val="0"/>
        <w:ind w:firstLine="720"/>
      </w:pPr>
    </w:p>
    <w:p w14:paraId="4B0E60F0" w14:textId="77777777" w:rsidR="00C71222" w:rsidRDefault="00C71222">
      <w:pPr>
        <w:autoSpaceDE w:val="0"/>
        <w:autoSpaceDN w:val="0"/>
        <w:adjustRightInd w:val="0"/>
        <w:ind w:firstLine="720"/>
      </w:pPr>
    </w:p>
    <w:p w14:paraId="01A9AB09" w14:textId="77777777" w:rsidR="00C71222" w:rsidRDefault="00C71222">
      <w:pPr>
        <w:autoSpaceDE w:val="0"/>
        <w:autoSpaceDN w:val="0"/>
        <w:adjustRightInd w:val="0"/>
        <w:ind w:firstLine="720"/>
      </w:pPr>
    </w:p>
    <w:p w14:paraId="6513358F" w14:textId="77777777" w:rsidR="00C71222" w:rsidRDefault="00C71222">
      <w:pPr>
        <w:autoSpaceDE w:val="0"/>
        <w:autoSpaceDN w:val="0"/>
        <w:adjustRightInd w:val="0"/>
        <w:ind w:firstLine="720"/>
      </w:pPr>
      <w:r>
        <w:t>Figure 2.119</w:t>
      </w:r>
    </w:p>
    <w:p w14:paraId="2CFA9F1F" w14:textId="77777777" w:rsidR="00C71222" w:rsidRDefault="00C71222">
      <w:pPr>
        <w:autoSpaceDE w:val="0"/>
        <w:autoSpaceDN w:val="0"/>
        <w:adjustRightInd w:val="0"/>
        <w:ind w:firstLine="720"/>
      </w:pPr>
      <w:r>
        <w:t>For Prob. 2.55.</w:t>
      </w:r>
    </w:p>
    <w:p w14:paraId="25B723FB" w14:textId="77777777" w:rsidR="008A6AEB" w:rsidRDefault="008A6AEB">
      <w:pPr>
        <w:rPr>
          <w:i/>
          <w:iCs/>
        </w:rPr>
      </w:pPr>
    </w:p>
    <w:sectPr w:rsidR="008A6AE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65"/>
    <w:rsid w:val="00001409"/>
    <w:rsid w:val="006E5E2A"/>
    <w:rsid w:val="008A6AEB"/>
    <w:rsid w:val="009E0B65"/>
    <w:rsid w:val="00C7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FDE4AC"/>
  <w15:chartTrackingRefBased/>
  <w15:docId w15:val="{FAA44894-BF27-42AC-A3B3-30033A2D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2018-11-16T21:11:00Z</dcterms:created>
  <dcterms:modified xsi:type="dcterms:W3CDTF">2018-11-16T21:11:00Z</dcterms:modified>
</cp:coreProperties>
</file>