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866C29" w14:textId="77777777" w:rsidR="00C0348B" w:rsidRDefault="00C0348B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90.</w:t>
      </w:r>
    </w:p>
    <w:p w14:paraId="45F03E54" w14:textId="77777777" w:rsidR="00C0348B" w:rsidRDefault="00C0348B">
      <w:pPr>
        <w:adjustRightInd w:val="0"/>
        <w:rPr>
          <w:b/>
          <w:bCs/>
          <w:color w:val="000000"/>
        </w:rPr>
      </w:pPr>
    </w:p>
    <w:p w14:paraId="2C9409C3" w14:textId="77777777" w:rsidR="00C0348B" w:rsidRDefault="00C0348B" w:rsidP="00C24A1D">
      <w:pPr>
        <w:adjustRightInd w:val="0"/>
        <w:ind w:left="720"/>
        <w:rPr>
          <w:color w:val="000000"/>
        </w:rPr>
      </w:pPr>
      <w:r>
        <w:rPr>
          <w:color w:val="000000"/>
        </w:rPr>
        <w:t xml:space="preserve">Calculate </w:t>
      </w:r>
      <w:r>
        <w:rPr>
          <w:b/>
          <w:bCs/>
          <w:i/>
          <w:iCs/>
          <w:color w:val="000000"/>
        </w:rPr>
        <w:t>v</w:t>
      </w:r>
      <w:r>
        <w:rPr>
          <w:b/>
          <w:bCs/>
          <w:i/>
          <w:iCs/>
          <w:color w:val="000000"/>
          <w:vertAlign w:val="subscript"/>
        </w:rPr>
        <w:t>s</w:t>
      </w:r>
      <w:r>
        <w:rPr>
          <w:color w:val="000000"/>
        </w:rPr>
        <w:t xml:space="preserve"> </w:t>
      </w:r>
      <w:r w:rsidR="00A33BA6">
        <w:rPr>
          <w:color w:val="000000"/>
        </w:rPr>
        <w:t>for the transistor in Fig. 3.126</w:t>
      </w:r>
      <w:r>
        <w:rPr>
          <w:color w:val="000000"/>
        </w:rPr>
        <w:t xml:space="preserve">, given that </w:t>
      </w:r>
      <w:r>
        <w:rPr>
          <w:b/>
          <w:bCs/>
          <w:i/>
          <w:iCs/>
          <w:color w:val="000000"/>
        </w:rPr>
        <w:t>v</w:t>
      </w:r>
      <w:r>
        <w:rPr>
          <w:b/>
          <w:bCs/>
          <w:i/>
          <w:iCs/>
          <w:color w:val="000000"/>
          <w:vertAlign w:val="subscript"/>
        </w:rPr>
        <w:t>o</w:t>
      </w:r>
      <w:r>
        <w:rPr>
          <w:color w:val="000000"/>
        </w:rPr>
        <w:t xml:space="preserve"> = 4 V, </w:t>
      </w:r>
      <w:r>
        <w:rPr>
          <w:i/>
          <w:iCs/>
          <w:color w:val="000000"/>
        </w:rPr>
        <w:sym w:font="Symbol" w:char="F062"/>
      </w:r>
      <w:r>
        <w:rPr>
          <w:color w:val="000000"/>
        </w:rPr>
        <w:t xml:space="preserve"> = 150, V</w:t>
      </w:r>
      <w:r>
        <w:rPr>
          <w:i/>
          <w:iCs/>
          <w:color w:val="000000"/>
          <w:vertAlign w:val="subscript"/>
        </w:rPr>
        <w:t>BE</w:t>
      </w:r>
      <w:r>
        <w:rPr>
          <w:color w:val="000000"/>
        </w:rPr>
        <w:t xml:space="preserve"> = 0.7V.</w:t>
      </w:r>
    </w:p>
    <w:p w14:paraId="4647513C" w14:textId="77777777" w:rsidR="00C0348B" w:rsidRDefault="00C0348B">
      <w:pPr>
        <w:adjustRightInd w:val="0"/>
        <w:ind w:left="720"/>
        <w:rPr>
          <w:color w:val="000000"/>
        </w:rPr>
      </w:pPr>
    </w:p>
    <w:p w14:paraId="39044B01" w14:textId="7B87B378" w:rsidR="00C0348B" w:rsidRDefault="00442774">
      <w:pPr>
        <w:adjustRightInd w:val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5BB2EE1" wp14:editId="2C7E1210">
            <wp:extent cx="3048000" cy="2634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47E4" w14:textId="77777777" w:rsidR="00C0348B" w:rsidRDefault="00C0348B">
      <w:pPr>
        <w:adjustRightInd w:val="0"/>
        <w:ind w:left="720"/>
        <w:rPr>
          <w:color w:val="000000"/>
        </w:rPr>
      </w:pPr>
    </w:p>
    <w:p w14:paraId="42D8F090" w14:textId="77777777" w:rsidR="00C0348B" w:rsidRDefault="00C0348B">
      <w:pPr>
        <w:adjustRightInd w:val="0"/>
        <w:ind w:left="720"/>
        <w:rPr>
          <w:color w:val="000000"/>
        </w:rPr>
      </w:pPr>
      <w:r>
        <w:rPr>
          <w:color w:val="000000"/>
        </w:rPr>
        <w:t>Figure 3.12</w:t>
      </w:r>
      <w:r w:rsidR="00A33BA6">
        <w:rPr>
          <w:color w:val="000000"/>
        </w:rPr>
        <w:t>6</w:t>
      </w:r>
    </w:p>
    <w:p w14:paraId="17918C2C" w14:textId="77777777" w:rsidR="00C24A1D" w:rsidRDefault="00C24A1D">
      <w:pPr>
        <w:adjustRightInd w:val="0"/>
        <w:ind w:left="720"/>
      </w:pPr>
      <w:r>
        <w:rPr>
          <w:color w:val="000000"/>
        </w:rPr>
        <w:t>For Prob. 3.90.</w:t>
      </w:r>
    </w:p>
    <w:sectPr w:rsidR="00C24A1D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0E"/>
    <w:rsid w:val="00442774"/>
    <w:rsid w:val="007F271D"/>
    <w:rsid w:val="00A15DAD"/>
    <w:rsid w:val="00A33BA6"/>
    <w:rsid w:val="00B1790E"/>
    <w:rsid w:val="00C0348B"/>
    <w:rsid w:val="00C24A1D"/>
    <w:rsid w:val="00D55E3F"/>
    <w:rsid w:val="00DA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62D99B3"/>
  <w15:chartTrackingRefBased/>
  <w15:docId w15:val="{600AE138-05A0-4D09-BA19-BE416B80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2018-11-21T12:41:00Z</dcterms:created>
  <dcterms:modified xsi:type="dcterms:W3CDTF">2018-11-21T12:41:00Z</dcterms:modified>
</cp:coreProperties>
</file>