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A4280D" w14:textId="77777777" w:rsidR="00521738" w:rsidRDefault="00521738">
      <w:pPr>
        <w:autoSpaceDE w:val="0"/>
        <w:autoSpaceDN w:val="0"/>
        <w:adjustRightInd w:val="0"/>
      </w:pPr>
      <w:r>
        <w:rPr>
          <w:b/>
          <w:bCs/>
        </w:rPr>
        <w:t>Chapter 4, Problem 70.</w:t>
      </w:r>
      <w:r w:rsidR="00D5284D">
        <w:rPr>
          <w:b/>
          <w:bCs/>
        </w:rPr>
        <w:t xml:space="preserve">  </w:t>
      </w:r>
    </w:p>
    <w:p w14:paraId="0EA14F65" w14:textId="77777777" w:rsidR="00521738" w:rsidRDefault="00521738">
      <w:pPr>
        <w:autoSpaceDE w:val="0"/>
        <w:autoSpaceDN w:val="0"/>
        <w:adjustRightInd w:val="0"/>
      </w:pPr>
    </w:p>
    <w:p w14:paraId="5D6F92E8" w14:textId="77777777" w:rsidR="00D81972" w:rsidRPr="00D81972" w:rsidRDefault="00D81972" w:rsidP="00D8197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D81972">
        <w:rPr>
          <w:rFonts w:ascii="Times New Roman" w:hAnsi="Times New Roman" w:cs="Times New Roman"/>
          <w:sz w:val="24"/>
          <w:szCs w:val="24"/>
        </w:rPr>
        <w:t xml:space="preserve">Determine the maximum power delivered to the variable resistor </w:t>
      </w:r>
      <w:r w:rsidRPr="00D81972">
        <w:rPr>
          <w:rFonts w:ascii="Times New Roman" w:hAnsi="Times New Roman" w:cs="Times New Roman"/>
          <w:i/>
          <w:iCs/>
          <w:sz w:val="24"/>
          <w:szCs w:val="24"/>
        </w:rPr>
        <w:t>R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81972">
        <w:rPr>
          <w:rFonts w:ascii="Times New Roman" w:hAnsi="Times New Roman" w:cs="Times New Roman"/>
          <w:sz w:val="24"/>
          <w:szCs w:val="24"/>
        </w:rPr>
        <w:t>shown in the circuit of Fig.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1972">
        <w:rPr>
          <w:rFonts w:ascii="Times New Roman" w:hAnsi="Times New Roman" w:cs="Times New Roman"/>
          <w:sz w:val="24"/>
          <w:szCs w:val="24"/>
        </w:rPr>
        <w:t>4.1</w:t>
      </w:r>
      <w:r w:rsidR="00A212EE">
        <w:rPr>
          <w:rFonts w:ascii="Times New Roman" w:hAnsi="Times New Roman" w:cs="Times New Roman"/>
          <w:sz w:val="24"/>
          <w:szCs w:val="24"/>
        </w:rPr>
        <w:t>36</w:t>
      </w:r>
      <w:r w:rsidRPr="00D81972">
        <w:rPr>
          <w:rFonts w:ascii="Times New Roman" w:hAnsi="Times New Roman" w:cs="Times New Roman"/>
          <w:sz w:val="24"/>
          <w:szCs w:val="24"/>
        </w:rPr>
        <w:t>.</w:t>
      </w:r>
    </w:p>
    <w:p w14:paraId="1C63B77C" w14:textId="77777777" w:rsidR="00521738" w:rsidRDefault="00521738">
      <w:pPr>
        <w:autoSpaceDE w:val="0"/>
        <w:autoSpaceDN w:val="0"/>
        <w:adjustRightInd w:val="0"/>
        <w:ind w:firstLine="720"/>
      </w:pPr>
    </w:p>
    <w:p w14:paraId="3882C46C" w14:textId="75071455" w:rsidR="00D81972" w:rsidRDefault="00062055">
      <w:pPr>
        <w:autoSpaceDE w:val="0"/>
        <w:autoSpaceDN w:val="0"/>
        <w:adjustRightInd w:val="0"/>
        <w:ind w:firstLine="720"/>
      </w:pPr>
      <w:bookmarkStart w:id="0" w:name="_GoBack"/>
      <w:bookmarkEnd w:id="0"/>
      <w:r>
        <w:rPr>
          <w:noProof/>
        </w:rPr>
        <w:drawing>
          <wp:inline distT="0" distB="0" distL="0" distR="0" wp14:anchorId="730AF185" wp14:editId="6F17899C">
            <wp:extent cx="3048000" cy="23837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63BCE" w14:textId="77777777" w:rsidR="00D81972" w:rsidRDefault="00D81972">
      <w:pPr>
        <w:autoSpaceDE w:val="0"/>
        <w:autoSpaceDN w:val="0"/>
        <w:adjustRightInd w:val="0"/>
        <w:ind w:firstLine="720"/>
      </w:pPr>
    </w:p>
    <w:p w14:paraId="6920F5C5" w14:textId="77777777" w:rsidR="00521738" w:rsidRDefault="00A212EE" w:rsidP="00D81972">
      <w:pPr>
        <w:autoSpaceDE w:val="0"/>
        <w:autoSpaceDN w:val="0"/>
        <w:adjustRightInd w:val="0"/>
        <w:ind w:left="720"/>
      </w:pPr>
      <w:r>
        <w:t>Figure 4.136</w:t>
      </w:r>
    </w:p>
    <w:p w14:paraId="30817FA7" w14:textId="77777777" w:rsidR="003B09CB" w:rsidRDefault="003B09CB" w:rsidP="00D81972">
      <w:pPr>
        <w:autoSpaceDE w:val="0"/>
        <w:autoSpaceDN w:val="0"/>
        <w:adjustRightInd w:val="0"/>
        <w:ind w:left="720"/>
      </w:pPr>
      <w:r>
        <w:t>For Prob. 4.70.</w:t>
      </w:r>
    </w:p>
    <w:sectPr w:rsidR="003B09C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1CEE1751"/>
    <w:multiLevelType w:val="hybridMultilevel"/>
    <w:tmpl w:val="4FE8DF8A"/>
    <w:lvl w:ilvl="0" w:tplc="077A1B9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50714400"/>
    <w:multiLevelType w:val="hybridMultilevel"/>
    <w:tmpl w:val="134A39CE"/>
    <w:lvl w:ilvl="0" w:tplc="077A1B9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58F158D9"/>
    <w:multiLevelType w:val="hybridMultilevel"/>
    <w:tmpl w:val="A484D000"/>
    <w:lvl w:ilvl="0" w:tplc="9A647108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5"/>
  </w:num>
  <w:num w:numId="5">
    <w:abstractNumId w:val="3"/>
  </w:num>
  <w:num w:numId="6">
    <w:abstractNumId w:val="4"/>
  </w:num>
  <w:num w:numId="7">
    <w:abstractNumId w:val="8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972"/>
    <w:rsid w:val="0000598F"/>
    <w:rsid w:val="00062055"/>
    <w:rsid w:val="002A60B7"/>
    <w:rsid w:val="003B09CB"/>
    <w:rsid w:val="00521738"/>
    <w:rsid w:val="005E6E6A"/>
    <w:rsid w:val="00795EB0"/>
    <w:rsid w:val="00A212EE"/>
    <w:rsid w:val="00AF0644"/>
    <w:rsid w:val="00D5284D"/>
    <w:rsid w:val="00D81972"/>
    <w:rsid w:val="00F67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10C0257"/>
  <w15:chartTrackingRefBased/>
  <w15:docId w15:val="{69EF0878-B71D-4A3C-B213-011E6926E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sid w:val="00D81972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2018-11-25T20:32:00Z</dcterms:created>
  <dcterms:modified xsi:type="dcterms:W3CDTF">2018-11-25T20:32:00Z</dcterms:modified>
</cp:coreProperties>
</file>