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B110CF" w14:textId="77777777" w:rsidR="00970EEC" w:rsidRDefault="00970EEC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Chapter 4, Solution 83.</w:t>
      </w:r>
    </w:p>
    <w:p w14:paraId="0ADE872E" w14:textId="5A50C2DC" w:rsidR="00970EEC" w:rsidRDefault="00970EEC"/>
    <w:p w14:paraId="67A018DD" w14:textId="77777777" w:rsidR="004146F6" w:rsidRDefault="004146F6" w:rsidP="004146F6">
      <w:pPr>
        <w:autoSpaceDE w:val="0"/>
        <w:autoSpaceDN w:val="0"/>
        <w:adjustRightInd w:val="0"/>
        <w:ind w:left="720"/>
      </w:pPr>
      <w:r>
        <w:t>The following results were obtained from measurements taken between the two terminals of a resistive network.</w:t>
      </w:r>
    </w:p>
    <w:p w14:paraId="03E6CA81" w14:textId="77777777" w:rsidR="004146F6" w:rsidRDefault="004146F6" w:rsidP="004146F6">
      <w:pPr>
        <w:autoSpaceDE w:val="0"/>
        <w:autoSpaceDN w:val="0"/>
        <w:adjustRightInd w:val="0"/>
      </w:pPr>
    </w:p>
    <w:tbl>
      <w:tblPr>
        <w:tblW w:w="0" w:type="auto"/>
        <w:tblInd w:w="1440" w:type="dxa"/>
        <w:tblBorders>
          <w:top w:val="single" w:sz="12" w:space="0" w:color="808080"/>
          <w:bottom w:val="single" w:sz="12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720"/>
        <w:gridCol w:w="720"/>
      </w:tblGrid>
      <w:tr w:rsidR="004146F6" w14:paraId="51AF1AB5" w14:textId="77777777" w:rsidTr="003834BC">
        <w:tblPrEx>
          <w:tblCellMar>
            <w:top w:w="0" w:type="dxa"/>
            <w:bottom w:w="0" w:type="dxa"/>
          </w:tblCellMar>
        </w:tblPrEx>
        <w:tc>
          <w:tcPr>
            <w:tcW w:w="2088" w:type="dxa"/>
            <w:tcBorders>
              <w:top w:val="single" w:sz="12" w:space="0" w:color="808080"/>
              <w:left w:val="nil"/>
              <w:bottom w:val="nil"/>
              <w:right w:val="nil"/>
            </w:tcBorders>
          </w:tcPr>
          <w:p w14:paraId="47F35FC6" w14:textId="77777777" w:rsidR="004146F6" w:rsidRDefault="004146F6" w:rsidP="003834BC">
            <w:pPr>
              <w:autoSpaceDE w:val="0"/>
              <w:autoSpaceDN w:val="0"/>
              <w:adjustRightInd w:val="0"/>
            </w:pPr>
            <w:r>
              <w:t>Terminal Voltage</w:t>
            </w:r>
          </w:p>
        </w:tc>
        <w:tc>
          <w:tcPr>
            <w:tcW w:w="720" w:type="dxa"/>
            <w:tcBorders>
              <w:top w:val="single" w:sz="12" w:space="0" w:color="808080"/>
              <w:left w:val="nil"/>
              <w:bottom w:val="nil"/>
              <w:right w:val="nil"/>
            </w:tcBorders>
          </w:tcPr>
          <w:p w14:paraId="5EAE0F83" w14:textId="77777777" w:rsidR="004146F6" w:rsidRDefault="004146F6" w:rsidP="003834BC">
            <w:pPr>
              <w:autoSpaceDE w:val="0"/>
              <w:autoSpaceDN w:val="0"/>
              <w:adjustRightInd w:val="0"/>
              <w:jc w:val="right"/>
            </w:pPr>
            <w:r>
              <w:t>12 V</w:t>
            </w:r>
          </w:p>
        </w:tc>
        <w:tc>
          <w:tcPr>
            <w:tcW w:w="720" w:type="dxa"/>
            <w:tcBorders>
              <w:top w:val="single" w:sz="12" w:space="0" w:color="808080"/>
              <w:left w:val="nil"/>
              <w:bottom w:val="nil"/>
              <w:right w:val="nil"/>
            </w:tcBorders>
          </w:tcPr>
          <w:p w14:paraId="5695F399" w14:textId="77777777" w:rsidR="004146F6" w:rsidRDefault="004146F6" w:rsidP="003834BC">
            <w:pPr>
              <w:autoSpaceDE w:val="0"/>
              <w:autoSpaceDN w:val="0"/>
              <w:adjustRightInd w:val="0"/>
              <w:jc w:val="right"/>
            </w:pPr>
            <w:r>
              <w:t>0 V</w:t>
            </w:r>
          </w:p>
        </w:tc>
      </w:tr>
      <w:tr w:rsidR="004146F6" w14:paraId="21968163" w14:textId="77777777" w:rsidTr="003834BC">
        <w:tblPrEx>
          <w:tblCellMar>
            <w:top w:w="0" w:type="dxa"/>
            <w:bottom w:w="0" w:type="dxa"/>
          </w:tblCellMar>
        </w:tblPrEx>
        <w:tc>
          <w:tcPr>
            <w:tcW w:w="2088" w:type="dxa"/>
            <w:tcBorders>
              <w:top w:val="nil"/>
              <w:left w:val="nil"/>
              <w:bottom w:val="single" w:sz="12" w:space="0" w:color="808080"/>
              <w:right w:val="nil"/>
            </w:tcBorders>
          </w:tcPr>
          <w:p w14:paraId="45A081B2" w14:textId="77777777" w:rsidR="004146F6" w:rsidRDefault="004146F6" w:rsidP="003834BC">
            <w:pPr>
              <w:autoSpaceDE w:val="0"/>
              <w:autoSpaceDN w:val="0"/>
              <w:adjustRightInd w:val="0"/>
            </w:pPr>
            <w:r>
              <w:t>Terminal Current</w:t>
            </w:r>
          </w:p>
        </w:tc>
        <w:tc>
          <w:tcPr>
            <w:tcW w:w="720" w:type="dxa"/>
            <w:tcBorders>
              <w:top w:val="nil"/>
              <w:left w:val="nil"/>
              <w:bottom w:val="single" w:sz="12" w:space="0" w:color="808080"/>
              <w:right w:val="nil"/>
            </w:tcBorders>
          </w:tcPr>
          <w:p w14:paraId="399C71BD" w14:textId="77777777" w:rsidR="004146F6" w:rsidRDefault="004146F6" w:rsidP="003834BC">
            <w:pPr>
              <w:autoSpaceDE w:val="0"/>
              <w:autoSpaceDN w:val="0"/>
              <w:adjustRightInd w:val="0"/>
              <w:jc w:val="right"/>
            </w:pPr>
            <w:r>
              <w:t>0 V</w:t>
            </w:r>
          </w:p>
        </w:tc>
        <w:tc>
          <w:tcPr>
            <w:tcW w:w="720" w:type="dxa"/>
            <w:tcBorders>
              <w:top w:val="nil"/>
              <w:left w:val="nil"/>
              <w:bottom w:val="single" w:sz="12" w:space="0" w:color="808080"/>
              <w:right w:val="nil"/>
            </w:tcBorders>
          </w:tcPr>
          <w:p w14:paraId="41C444F7" w14:textId="77777777" w:rsidR="004146F6" w:rsidRDefault="004146F6" w:rsidP="003834BC">
            <w:pPr>
              <w:autoSpaceDE w:val="0"/>
              <w:autoSpaceDN w:val="0"/>
              <w:adjustRightInd w:val="0"/>
              <w:jc w:val="right"/>
            </w:pPr>
            <w:r>
              <w:t>1.5A</w:t>
            </w:r>
          </w:p>
        </w:tc>
      </w:tr>
    </w:tbl>
    <w:p w14:paraId="25EE7BA6" w14:textId="77777777" w:rsidR="004146F6" w:rsidRDefault="004146F6" w:rsidP="004146F6">
      <w:pPr>
        <w:autoSpaceDE w:val="0"/>
        <w:autoSpaceDN w:val="0"/>
        <w:adjustRightInd w:val="0"/>
        <w:ind w:left="720"/>
      </w:pPr>
      <w:bookmarkStart w:id="0" w:name="_GoBack"/>
      <w:bookmarkEnd w:id="0"/>
    </w:p>
    <w:p w14:paraId="490A4A20" w14:textId="77777777" w:rsidR="004146F6" w:rsidRDefault="004146F6" w:rsidP="004146F6">
      <w:pPr>
        <w:autoSpaceDE w:val="0"/>
        <w:autoSpaceDN w:val="0"/>
        <w:adjustRightInd w:val="0"/>
        <w:ind w:left="720"/>
      </w:pPr>
      <w:r>
        <w:t>Find the Thevenin equivalent of the network.</w:t>
      </w:r>
    </w:p>
    <w:p w14:paraId="675049A9" w14:textId="0E26CD23" w:rsidR="004146F6" w:rsidRDefault="004146F6"/>
    <w:p w14:paraId="01986B0B" w14:textId="4F4F48BB" w:rsidR="004146F6" w:rsidRDefault="004146F6"/>
    <w:p w14:paraId="69B4BEBE" w14:textId="780ADC5F" w:rsidR="004146F6" w:rsidRDefault="004146F6">
      <w:r>
        <w:rPr>
          <w:b/>
        </w:rPr>
        <w:t>Solution</w:t>
      </w:r>
    </w:p>
    <w:p w14:paraId="50C4B754" w14:textId="77777777" w:rsidR="004146F6" w:rsidRDefault="004146F6"/>
    <w:p w14:paraId="15F4A91C" w14:textId="77777777" w:rsidR="00970EEC" w:rsidRDefault="00970EEC">
      <w:proofErr w:type="spellStart"/>
      <w:proofErr w:type="gramStart"/>
      <w:r>
        <w:t>V</w:t>
      </w:r>
      <w:r>
        <w:rPr>
          <w:vertAlign w:val="subscript"/>
        </w:rPr>
        <w:t>Th</w:t>
      </w:r>
      <w:proofErr w:type="spellEnd"/>
      <w:r>
        <w:t xml:space="preserve">  =</w:t>
      </w:r>
      <w:proofErr w:type="gramEnd"/>
      <w:r>
        <w:t xml:space="preserve">  V</w:t>
      </w:r>
      <w:r>
        <w:rPr>
          <w:vertAlign w:val="subscript"/>
        </w:rPr>
        <w:t>oc</w:t>
      </w:r>
      <w:r>
        <w:t xml:space="preserve">  =  12 V,  </w:t>
      </w:r>
      <w:proofErr w:type="spellStart"/>
      <w:r>
        <w:t>I</w:t>
      </w:r>
      <w:r>
        <w:rPr>
          <w:vertAlign w:val="subscript"/>
        </w:rPr>
        <w:t>sc</w:t>
      </w:r>
      <w:proofErr w:type="spellEnd"/>
      <w:r>
        <w:t xml:space="preserve">  =  I</w:t>
      </w:r>
      <w:r>
        <w:rPr>
          <w:vertAlign w:val="subscript"/>
        </w:rPr>
        <w:t>N</w:t>
      </w:r>
      <w:r>
        <w:t xml:space="preserve">  =  1.5 A</w:t>
      </w:r>
    </w:p>
    <w:p w14:paraId="66084FE4" w14:textId="77777777" w:rsidR="00970EEC" w:rsidRDefault="00970EEC"/>
    <w:p w14:paraId="67EDCAEC" w14:textId="77777777" w:rsidR="00970EEC" w:rsidRPr="002C1F1E" w:rsidRDefault="00970EEC">
      <w:pPr>
        <w:jc w:val="center"/>
      </w:pPr>
      <w:proofErr w:type="spellStart"/>
      <w:proofErr w:type="gramStart"/>
      <w:r>
        <w:t>R</w:t>
      </w:r>
      <w:r>
        <w:rPr>
          <w:vertAlign w:val="subscript"/>
        </w:rPr>
        <w:t>Th</w:t>
      </w:r>
      <w:proofErr w:type="spellEnd"/>
      <w:r>
        <w:t xml:space="preserve">  =</w:t>
      </w:r>
      <w:proofErr w:type="gramEnd"/>
      <w:r>
        <w:t xml:space="preserve">  </w:t>
      </w:r>
      <w:proofErr w:type="spellStart"/>
      <w:r>
        <w:t>V</w:t>
      </w:r>
      <w:r>
        <w:rPr>
          <w:vertAlign w:val="subscript"/>
        </w:rPr>
        <w:t>Th</w:t>
      </w:r>
      <w:proofErr w:type="spellEnd"/>
      <w:r>
        <w:t>/I</w:t>
      </w:r>
      <w:r>
        <w:rPr>
          <w:vertAlign w:val="subscript"/>
        </w:rPr>
        <w:t>N</w:t>
      </w:r>
      <w:r>
        <w:t xml:space="preserve">  =  8 ohms,  </w:t>
      </w:r>
      <w:proofErr w:type="spellStart"/>
      <w:r>
        <w:t>V</w:t>
      </w:r>
      <w:r>
        <w:rPr>
          <w:vertAlign w:val="subscript"/>
        </w:rPr>
        <w:t>Th</w:t>
      </w:r>
      <w:proofErr w:type="spellEnd"/>
      <w:r>
        <w:t xml:space="preserve">  =  </w:t>
      </w:r>
      <w:r w:rsidRPr="002C1F1E">
        <w:rPr>
          <w:b/>
          <w:bCs/>
        </w:rPr>
        <w:t>12 V</w:t>
      </w:r>
      <w:r w:rsidRPr="002C1F1E">
        <w:t xml:space="preserve">,  </w:t>
      </w:r>
      <w:proofErr w:type="spellStart"/>
      <w:r w:rsidRPr="002C1F1E">
        <w:t>R</w:t>
      </w:r>
      <w:r w:rsidRPr="002C1F1E">
        <w:rPr>
          <w:vertAlign w:val="subscript"/>
        </w:rPr>
        <w:t>Th</w:t>
      </w:r>
      <w:proofErr w:type="spellEnd"/>
      <w:r w:rsidRPr="002C1F1E">
        <w:t xml:space="preserve">  =  </w:t>
      </w:r>
      <w:r w:rsidRPr="002C1F1E">
        <w:rPr>
          <w:b/>
          <w:bCs/>
        </w:rPr>
        <w:t>8 ohms</w:t>
      </w:r>
    </w:p>
    <w:p w14:paraId="288EAB8F" w14:textId="77777777" w:rsidR="00970EEC" w:rsidRPr="002C1F1E" w:rsidRDefault="00970EEC"/>
    <w:p w14:paraId="04584F0A" w14:textId="77777777" w:rsidR="00970EEC" w:rsidRPr="002C1F1E" w:rsidRDefault="00970EEC">
      <w:pPr>
        <w:rPr>
          <w:b/>
          <w:bCs/>
        </w:rPr>
      </w:pPr>
    </w:p>
    <w:sectPr w:rsidR="00970EEC" w:rsidRPr="002C1F1E">
      <w:pgSz w:w="12240" w:h="15840"/>
      <w:pgMar w:top="108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673D2E"/>
    <w:multiLevelType w:val="singleLevel"/>
    <w:tmpl w:val="A0E6322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27EB248C"/>
    <w:multiLevelType w:val="hybridMultilevel"/>
    <w:tmpl w:val="AAB0B536"/>
    <w:lvl w:ilvl="0" w:tplc="0F4884A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FB54B98"/>
    <w:multiLevelType w:val="singleLevel"/>
    <w:tmpl w:val="7A24564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41715E59"/>
    <w:multiLevelType w:val="singleLevel"/>
    <w:tmpl w:val="A634B2A8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72E4C71"/>
    <w:multiLevelType w:val="singleLevel"/>
    <w:tmpl w:val="A7F62EE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 w15:restartNumberingAfterBreak="0">
    <w:nsid w:val="5FAC159C"/>
    <w:multiLevelType w:val="singleLevel"/>
    <w:tmpl w:val="5F6C44B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12" w15:restartNumberingAfterBreak="0">
    <w:nsid w:val="77E02058"/>
    <w:multiLevelType w:val="singleLevel"/>
    <w:tmpl w:val="190084F8"/>
    <w:lvl w:ilvl="0">
      <w:start w:val="3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8"/>
  </w:num>
  <w:num w:numId="5">
    <w:abstractNumId w:val="4"/>
  </w:num>
  <w:num w:numId="6">
    <w:abstractNumId w:val="5"/>
  </w:num>
  <w:num w:numId="7">
    <w:abstractNumId w:val="11"/>
  </w:num>
  <w:num w:numId="8">
    <w:abstractNumId w:val="3"/>
  </w:num>
  <w:num w:numId="9">
    <w:abstractNumId w:val="7"/>
  </w:num>
  <w:num w:numId="10">
    <w:abstractNumId w:val="12"/>
  </w:num>
  <w:num w:numId="11">
    <w:abstractNumId w:val="2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8FF"/>
    <w:rsid w:val="002C1F1E"/>
    <w:rsid w:val="004146F6"/>
    <w:rsid w:val="00845646"/>
    <w:rsid w:val="00970EEC"/>
    <w:rsid w:val="00EF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8A54423"/>
  <w15:chartTrackingRefBased/>
  <w15:docId w15:val="{439C6A5D-5056-41D9-B9E3-F8F49924A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2018-11-26T18:33:00Z</dcterms:created>
  <dcterms:modified xsi:type="dcterms:W3CDTF">2018-11-26T18:36:00Z</dcterms:modified>
</cp:coreProperties>
</file>