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2A5B14" w14:textId="77777777" w:rsidR="00091847" w:rsidRDefault="00091847">
      <w:pPr>
        <w:pStyle w:val="Heading1"/>
      </w:pPr>
      <w:bookmarkStart w:id="0" w:name="_GoBack"/>
      <w:bookmarkEnd w:id="0"/>
      <w:r>
        <w:t xml:space="preserve">Chapter 5, Problem 2 </w:t>
      </w:r>
    </w:p>
    <w:p w14:paraId="4CF4E9E7" w14:textId="77777777" w:rsidR="00091847" w:rsidRDefault="00091847">
      <w:pPr>
        <w:widowControl w:val="0"/>
        <w:autoSpaceDE w:val="0"/>
        <w:autoSpaceDN w:val="0"/>
        <w:adjustRightInd w:val="0"/>
        <w:rPr>
          <w:color w:val="000000"/>
        </w:rPr>
      </w:pPr>
    </w:p>
    <w:p w14:paraId="6ABE2260" w14:textId="77777777" w:rsidR="00091847" w:rsidRDefault="00091847" w:rsidP="00AB3FDC">
      <w:pPr>
        <w:widowControl w:val="0"/>
        <w:autoSpaceDE w:val="0"/>
        <w:autoSpaceDN w:val="0"/>
        <w:adjustRightInd w:val="0"/>
        <w:ind w:left="720"/>
        <w:rPr>
          <w:color w:val="000000"/>
        </w:rPr>
      </w:pPr>
      <w:r>
        <w:rPr>
          <w:color w:val="000000"/>
        </w:rPr>
        <w:t xml:space="preserve">The open-loop gain of an op amp is 100,000. Calculate the output voltage when there are inputs of </w:t>
      </w:r>
      <w:r>
        <w:rPr>
          <w:rFonts w:eastAsia="MTSY"/>
          <w:color w:val="000000"/>
        </w:rPr>
        <w:t>+</w:t>
      </w:r>
      <w:r>
        <w:rPr>
          <w:color w:val="000000"/>
        </w:rPr>
        <w:t xml:space="preserve">10 </w:t>
      </w:r>
      <w:r>
        <w:rPr>
          <w:i/>
          <w:iCs/>
          <w:color w:val="000000"/>
        </w:rPr>
        <w:t>µ</w:t>
      </w:r>
      <w:r>
        <w:rPr>
          <w:color w:val="000000"/>
        </w:rPr>
        <w:t xml:space="preserve">V on the inverting terminal and </w:t>
      </w:r>
      <w:r>
        <w:rPr>
          <w:rFonts w:eastAsia="MTSY"/>
          <w:color w:val="000000"/>
        </w:rPr>
        <w:t xml:space="preserve">+ </w:t>
      </w:r>
      <w:r>
        <w:rPr>
          <w:color w:val="000000"/>
        </w:rPr>
        <w:t xml:space="preserve">20 </w:t>
      </w:r>
      <w:r>
        <w:rPr>
          <w:i/>
          <w:iCs/>
          <w:color w:val="000000"/>
        </w:rPr>
        <w:t>µ</w:t>
      </w:r>
      <w:r>
        <w:rPr>
          <w:color w:val="000000"/>
        </w:rPr>
        <w:t>V on the noninverting terminal.</w:t>
      </w:r>
    </w:p>
    <w:p w14:paraId="1B39A674" w14:textId="77777777" w:rsidR="00091847" w:rsidRDefault="00091847"/>
    <w:sectPr w:rsidR="0009184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TSY">
    <w:altName w:val="Arial Unicode MS"/>
    <w:panose1 w:val="00000000000000000000"/>
    <w:charset w:val="81"/>
    <w:family w:val="auto"/>
    <w:notTrueType/>
    <w:pitch w:val="default"/>
    <w:sig w:usb0="00000000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471"/>
    <w:rsid w:val="00091847"/>
    <w:rsid w:val="00897134"/>
    <w:rsid w:val="00981471"/>
    <w:rsid w:val="00AB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59CDA99"/>
  <w15:chartTrackingRefBased/>
  <w15:docId w15:val="{07013103-5432-4850-B3A2-D91806594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outlineLvl w:val="0"/>
    </w:pPr>
    <w:rPr>
      <w:b/>
      <w:bCs/>
      <w:color w:val="00000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2 </vt:lpstr>
    </vt:vector>
  </TitlesOfParts>
  <Company>C&amp;C Enterprises</Company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2</dc:title>
  <dc:subject/>
  <dc:creator>Phillip D. Meek</dc:creator>
  <cp:keywords/>
  <dc:description/>
  <cp:lastModifiedBy>Charles Alexander</cp:lastModifiedBy>
  <cp:revision>2</cp:revision>
  <dcterms:created xsi:type="dcterms:W3CDTF">2018-11-30T00:36:00Z</dcterms:created>
  <dcterms:modified xsi:type="dcterms:W3CDTF">2018-11-30T00:36:00Z</dcterms:modified>
</cp:coreProperties>
</file>