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D2270A" w14:textId="77777777" w:rsidR="00783796" w:rsidRDefault="00783796">
      <w:pPr>
        <w:tabs>
          <w:tab w:val="left" w:pos="1620"/>
        </w:tabs>
        <w:rPr>
          <w:b/>
          <w:bCs/>
        </w:rPr>
      </w:pPr>
      <w:r>
        <w:rPr>
          <w:b/>
          <w:bCs/>
        </w:rPr>
        <w:t>Chapter 5, Solution 73.</w:t>
      </w:r>
    </w:p>
    <w:p w14:paraId="3C309AE0" w14:textId="00F00E1B" w:rsidR="00783796" w:rsidRDefault="00783796">
      <w:pPr>
        <w:tabs>
          <w:tab w:val="left" w:pos="1620"/>
        </w:tabs>
        <w:rPr>
          <w:b/>
          <w:bCs/>
        </w:rPr>
      </w:pPr>
    </w:p>
    <w:p w14:paraId="67DFDED2" w14:textId="77777777" w:rsidR="00CA3D71" w:rsidRDefault="00CA3D71" w:rsidP="00CA3D71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 xml:space="preserve">Determine the load voltage </w:t>
      </w:r>
      <w:proofErr w:type="spellStart"/>
      <w:r>
        <w:rPr>
          <w:i/>
          <w:iCs/>
          <w:color w:val="000000"/>
        </w:rPr>
        <w:t>v</w:t>
      </w:r>
      <w:r>
        <w:rPr>
          <w:i/>
          <w:iCs/>
          <w:color w:val="000000"/>
          <w:vertAlign w:val="subscript"/>
        </w:rPr>
        <w:t>L</w:t>
      </w:r>
      <w:proofErr w:type="spellEnd"/>
      <w:r>
        <w:rPr>
          <w:i/>
          <w:iCs/>
          <w:color w:val="000000"/>
        </w:rPr>
        <w:t xml:space="preserve"> </w:t>
      </w:r>
      <w:r>
        <w:rPr>
          <w:color w:val="000000"/>
        </w:rPr>
        <w:t>in the circuit of Fig. 5.99.</w:t>
      </w:r>
    </w:p>
    <w:p w14:paraId="1273FE5A" w14:textId="77777777" w:rsidR="00CA3D71" w:rsidRDefault="00CA3D71" w:rsidP="00CA3D71">
      <w:r>
        <w:rPr>
          <w:noProof/>
        </w:rPr>
        <w:drawing>
          <wp:anchor distT="0" distB="0" distL="114300" distR="114300" simplePos="0" relativeHeight="251659264" behindDoc="1" locked="0" layoutInCell="1" allowOverlap="1" wp14:anchorId="51235A0D" wp14:editId="54427A4A">
            <wp:simplePos x="0" y="0"/>
            <wp:positionH relativeFrom="column">
              <wp:posOffset>403225</wp:posOffset>
            </wp:positionH>
            <wp:positionV relativeFrom="paragraph">
              <wp:posOffset>139700</wp:posOffset>
            </wp:positionV>
            <wp:extent cx="2608580" cy="175387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58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F170EE" w14:textId="77777777" w:rsidR="00CA3D71" w:rsidRDefault="00CA3D71" w:rsidP="00CA3D71">
      <w:pPr>
        <w:jc w:val="center"/>
      </w:pPr>
    </w:p>
    <w:p w14:paraId="778610B5" w14:textId="77777777" w:rsidR="00CA3D71" w:rsidRDefault="00CA3D71" w:rsidP="00CA3D71">
      <w:pPr>
        <w:ind w:left="720"/>
      </w:pPr>
    </w:p>
    <w:p w14:paraId="6D3BDD12" w14:textId="77777777" w:rsidR="00CA3D71" w:rsidRDefault="00CA3D71" w:rsidP="00CA3D71">
      <w:pPr>
        <w:ind w:left="720"/>
      </w:pPr>
    </w:p>
    <w:p w14:paraId="2C9CFC58" w14:textId="77777777" w:rsidR="00CA3D71" w:rsidRDefault="00CA3D71" w:rsidP="00CA3D71">
      <w:pPr>
        <w:ind w:left="720"/>
      </w:pPr>
    </w:p>
    <w:p w14:paraId="1D8978BD" w14:textId="77777777" w:rsidR="00CA3D71" w:rsidRDefault="00CA3D71" w:rsidP="00CA3D71">
      <w:pPr>
        <w:ind w:left="720"/>
      </w:pPr>
    </w:p>
    <w:p w14:paraId="3DE9AA0D" w14:textId="77777777" w:rsidR="00CA3D71" w:rsidRDefault="00CA3D71" w:rsidP="00CA3D71">
      <w:pPr>
        <w:ind w:left="720"/>
      </w:pPr>
    </w:p>
    <w:p w14:paraId="482D81D3" w14:textId="77777777" w:rsidR="00CA3D71" w:rsidRDefault="00CA3D71" w:rsidP="00CA3D71">
      <w:pPr>
        <w:ind w:left="720"/>
      </w:pPr>
    </w:p>
    <w:p w14:paraId="14DA51F9" w14:textId="77777777" w:rsidR="00CA3D71" w:rsidRDefault="00CA3D71" w:rsidP="00CA3D71">
      <w:pPr>
        <w:ind w:left="720"/>
      </w:pPr>
    </w:p>
    <w:p w14:paraId="16877A87" w14:textId="77777777" w:rsidR="00CA3D71" w:rsidRDefault="00CA3D71" w:rsidP="00CA3D71">
      <w:pPr>
        <w:ind w:left="720"/>
      </w:pPr>
    </w:p>
    <w:p w14:paraId="667441F1" w14:textId="77777777" w:rsidR="00CA3D71" w:rsidRDefault="00CA3D71" w:rsidP="00CA3D71">
      <w:pPr>
        <w:ind w:left="720"/>
      </w:pPr>
    </w:p>
    <w:p w14:paraId="15129D89" w14:textId="77777777" w:rsidR="00CA3D71" w:rsidRDefault="00CA3D71" w:rsidP="00CA3D71">
      <w:pPr>
        <w:ind w:left="720"/>
      </w:pPr>
      <w:r>
        <w:t>Figure 5.99</w:t>
      </w:r>
      <w:bookmarkStart w:id="0" w:name="_GoBack"/>
      <w:bookmarkEnd w:id="0"/>
    </w:p>
    <w:p w14:paraId="0632423A" w14:textId="77777777" w:rsidR="00CA3D71" w:rsidRDefault="00CA3D71" w:rsidP="00CA3D71">
      <w:pPr>
        <w:ind w:left="720"/>
      </w:pPr>
      <w:r>
        <w:t>For Prob. 5.73.</w:t>
      </w:r>
    </w:p>
    <w:p w14:paraId="1459D2E4" w14:textId="54FC2754" w:rsidR="00CA3D71" w:rsidRDefault="00CA3D71">
      <w:pPr>
        <w:tabs>
          <w:tab w:val="left" w:pos="1620"/>
        </w:tabs>
        <w:rPr>
          <w:b/>
          <w:bCs/>
        </w:rPr>
      </w:pPr>
    </w:p>
    <w:p w14:paraId="68189102" w14:textId="4714A786" w:rsidR="00CA3D71" w:rsidRDefault="00CA3D71">
      <w:pPr>
        <w:tabs>
          <w:tab w:val="left" w:pos="1620"/>
        </w:tabs>
        <w:rPr>
          <w:b/>
          <w:bCs/>
        </w:rPr>
      </w:pPr>
      <w:r>
        <w:rPr>
          <w:b/>
          <w:bCs/>
        </w:rPr>
        <w:t>Solution</w:t>
      </w:r>
    </w:p>
    <w:p w14:paraId="7298F42D" w14:textId="77777777" w:rsidR="00CA3D71" w:rsidRDefault="00CA3D71">
      <w:pPr>
        <w:tabs>
          <w:tab w:val="left" w:pos="1620"/>
        </w:tabs>
        <w:rPr>
          <w:b/>
          <w:bCs/>
        </w:rPr>
      </w:pPr>
    </w:p>
    <w:p w14:paraId="2FB2611D" w14:textId="77777777" w:rsidR="00783796" w:rsidRDefault="00783796">
      <w:pPr>
        <w:tabs>
          <w:tab w:val="left" w:pos="1620"/>
        </w:tabs>
      </w:pPr>
      <w:r>
        <w:t xml:space="preserve">The first stage is a </w:t>
      </w:r>
      <w:r w:rsidR="00F129C7">
        <w:t>noninverting amplifier</w:t>
      </w:r>
      <w:r>
        <w:t>.  The output is</w:t>
      </w:r>
    </w:p>
    <w:p w14:paraId="694451ED" w14:textId="77777777" w:rsidR="00783796" w:rsidRDefault="00783796">
      <w:pPr>
        <w:tabs>
          <w:tab w:val="left" w:pos="1620"/>
        </w:tabs>
      </w:pPr>
      <w:r>
        <w:tab/>
      </w:r>
      <w:r w:rsidR="00F129C7" w:rsidRPr="00D063A7">
        <w:rPr>
          <w:position w:val="-24"/>
        </w:rPr>
        <w:object w:dxaOrig="2600" w:dyaOrig="620" w14:anchorId="6FDB7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0.3pt;height:30.85pt" o:ole="" fillcolor="window">
            <v:imagedata r:id="rId5" o:title=""/>
          </v:shape>
          <o:OLEObject Type="Embed" ShapeID="_x0000_i1025" DrawAspect="Content" ObjectID="_1605032425" r:id="rId6"/>
        </w:object>
      </w:r>
    </w:p>
    <w:p w14:paraId="7D07DA5E" w14:textId="77777777" w:rsidR="00A229EA" w:rsidRDefault="00A229EA">
      <w:pPr>
        <w:tabs>
          <w:tab w:val="left" w:pos="1620"/>
        </w:tabs>
      </w:pPr>
    </w:p>
    <w:p w14:paraId="31515038" w14:textId="77777777" w:rsidR="00783796" w:rsidRDefault="00783796">
      <w:pPr>
        <w:tabs>
          <w:tab w:val="left" w:pos="1620"/>
        </w:tabs>
      </w:pPr>
      <w:r>
        <w:t>The second stage is</w:t>
      </w:r>
      <w:r w:rsidR="00F129C7">
        <w:t xml:space="preserve"> another noninverting amplifier whose output is</w:t>
      </w:r>
    </w:p>
    <w:p w14:paraId="177F48CA" w14:textId="77777777" w:rsidR="00783796" w:rsidRDefault="00F129C7" w:rsidP="00A229EA">
      <w:pPr>
        <w:tabs>
          <w:tab w:val="left" w:pos="1620"/>
        </w:tabs>
        <w:jc w:val="center"/>
      </w:pPr>
      <w:r>
        <w:rPr>
          <w:position w:val="-12"/>
        </w:rPr>
        <w:object w:dxaOrig="980" w:dyaOrig="360" w14:anchorId="51D12041">
          <v:shape id="_x0000_i1026" type="#_x0000_t75" style="width:48.85pt;height:18pt" o:ole="" fillcolor="window">
            <v:imagedata r:id="rId7" o:title=""/>
          </v:shape>
          <o:OLEObject Type="Embed" ShapeID="_x0000_i1026" DrawAspect="Content" ObjectID="_1605032426" r:id="rId8"/>
        </w:object>
      </w:r>
      <w:r w:rsidR="00783796" w:rsidRPr="00A229EA">
        <w:rPr>
          <w:b/>
          <w:bCs/>
        </w:rPr>
        <w:t>10.8V</w:t>
      </w:r>
    </w:p>
    <w:p w14:paraId="09183C10" w14:textId="77777777" w:rsidR="00783796" w:rsidRDefault="00783796"/>
    <w:p w14:paraId="01C4DAA7" w14:textId="77777777" w:rsidR="00783796" w:rsidRDefault="00783796"/>
    <w:p w14:paraId="7804EBEA" w14:textId="77777777" w:rsidR="00783796" w:rsidRDefault="00783796"/>
    <w:sectPr w:rsidR="00783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E4"/>
    <w:rsid w:val="003011A2"/>
    <w:rsid w:val="003900F2"/>
    <w:rsid w:val="00783796"/>
    <w:rsid w:val="008508E4"/>
    <w:rsid w:val="00A229EA"/>
    <w:rsid w:val="00CA3D71"/>
    <w:rsid w:val="00CD3222"/>
    <w:rsid w:val="00D063A7"/>
    <w:rsid w:val="00DE2988"/>
    <w:rsid w:val="00F1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10D521A"/>
  <w15:chartTrackingRefBased/>
  <w15:docId w15:val="{A9879DAE-7EA5-4871-9082-4720179A5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58</vt:lpstr>
    </vt:vector>
  </TitlesOfParts>
  <Company>C&amp;C Enterprises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58</dc:title>
  <dc:subject/>
  <dc:creator>Phillip D. Meek</dc:creator>
  <cp:keywords/>
  <dc:description/>
  <cp:lastModifiedBy>Charles Alexander</cp:lastModifiedBy>
  <cp:revision>3</cp:revision>
  <dcterms:created xsi:type="dcterms:W3CDTF">2018-11-30T02:30:00Z</dcterms:created>
  <dcterms:modified xsi:type="dcterms:W3CDTF">2018-11-30T02:32:00Z</dcterms:modified>
</cp:coreProperties>
</file>