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0917" w:rsidRDefault="007F0917">
      <w:pPr>
        <w:rPr>
          <w:b/>
          <w:bCs/>
        </w:rPr>
      </w:pPr>
      <w:proofErr w:type="gramStart"/>
      <w:r>
        <w:rPr>
          <w:b/>
          <w:bCs/>
        </w:rPr>
        <w:t>Chapter 5, Solution 79.</w:t>
      </w:r>
      <w:proofErr w:type="gramEnd"/>
    </w:p>
    <w:p w:rsidR="007F0917" w:rsidRDefault="007F0917">
      <w:pPr>
        <w:rPr>
          <w:b/>
          <w:bCs/>
        </w:rPr>
      </w:pPr>
    </w:p>
    <w:p w:rsidR="007F0917" w:rsidRDefault="007F0917">
      <w:r>
        <w:t xml:space="preserve">The schematic is shown below.  </w:t>
      </w:r>
    </w:p>
    <w:p w:rsidR="00083B03" w:rsidRDefault="00083B03"/>
    <w:p w:rsidR="007F0917" w:rsidRDefault="007F0917"/>
    <w:p w:rsidR="007F0917" w:rsidRDefault="007F0917">
      <w:pPr>
        <w:jc w:val="center"/>
        <w:rPr>
          <w:b/>
          <w:bCs/>
          <w:u w:val="single"/>
        </w:rPr>
      </w:pPr>
      <w:proofErr w:type="spellStart"/>
      <w:proofErr w:type="gramStart"/>
      <w:r>
        <w:t>v</w:t>
      </w:r>
      <w:r>
        <w:rPr>
          <w:vertAlign w:val="subscript"/>
        </w:rPr>
        <w:t>o</w:t>
      </w:r>
      <w:proofErr w:type="spellEnd"/>
      <w:r>
        <w:t xml:space="preserve">  =</w:t>
      </w:r>
      <w:proofErr w:type="gramEnd"/>
      <w:r>
        <w:t xml:space="preserve">  </w:t>
      </w:r>
      <w:r w:rsidR="00BE4DFA">
        <w:rPr>
          <w:b/>
          <w:bCs/>
        </w:rPr>
        <w:t>–4.992</w:t>
      </w:r>
      <w:r w:rsidRPr="0078283E">
        <w:rPr>
          <w:b/>
          <w:bCs/>
        </w:rPr>
        <w:t xml:space="preserve"> V</w:t>
      </w:r>
    </w:p>
    <w:p w:rsidR="007F0917" w:rsidRDefault="007F0917"/>
    <w:p w:rsidR="00083B03" w:rsidRDefault="00083B03"/>
    <w:p w:rsidR="00083B03" w:rsidRDefault="00E02E58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4" type="#_x0000_t32" style="position:absolute;margin-left:99.15pt;margin-top:15.35pt;width:64.15pt;height:45.4pt;flip:x y;z-index:251670528" o:connectortype="straight"/>
        </w:pict>
      </w:r>
      <w:r>
        <w:rPr>
          <w:noProof/>
        </w:rPr>
        <w:pict>
          <v:shape id="_x0000_s1043" type="#_x0000_t32" style="position:absolute;margin-left:87.65pt;margin-top:43pt;width:57.9pt;height:30.75pt;flip:x y;z-index:251669504" o:connectortype="straight"/>
        </w:pict>
      </w:r>
      <w:r>
        <w:rPr>
          <w:noProof/>
        </w:rPr>
        <w:pict>
          <v:shape id="_x0000_s1042" type="#_x0000_t32" style="position:absolute;margin-left:176.85pt;margin-top:196.4pt;width:56.9pt;height:48.5pt;flip:x y;z-index:251668480" o:connectortype="straight"/>
        </w:pict>
      </w:r>
      <w:r>
        <w:rPr>
          <w:noProof/>
        </w:rPr>
        <w:pict>
          <v:shape id="_x0000_s1041" type="#_x0000_t32" style="position:absolute;margin-left:109.55pt;margin-top:240.75pt;width:80.9pt;height:44.85pt;flip:x y;z-index:251667456" o:connectortype="straight"/>
        </w:pict>
      </w:r>
      <w:r>
        <w:rPr>
          <w:noProof/>
        </w:rPr>
        <w:pict>
          <v:shape id="_x0000_s1040" type="#_x0000_t32" style="position:absolute;margin-left:56.85pt;margin-top:236.05pt;width:62.1pt;height:56.35pt;flip:x y;z-index:251666432" o:connectortype="straight"/>
        </w:pict>
      </w:r>
      <w:r>
        <w:rPr>
          <w:noProof/>
        </w:rPr>
        <w:pict>
          <v:shape id="_x0000_s1039" type="#_x0000_t32" style="position:absolute;margin-left:56.85pt;margin-top:137.45pt;width:57.95pt;height:67.8pt;flip:x y;z-index:251665408" o:connectortype="straight"/>
        </w:pict>
      </w:r>
      <w:r>
        <w:rPr>
          <w:noProof/>
        </w:rPr>
        <w:pict>
          <v:shape id="_x0000_s1038" type="#_x0000_t32" style="position:absolute;margin-left:176.85pt;margin-top:159.35pt;width:70.45pt;height:37.05pt;flip:x y;z-index:251664384" o:connectortype="straight"/>
        </w:pict>
      </w:r>
      <w:r>
        <w:rPr>
          <w:noProof/>
        </w:rPr>
        <w:pict>
          <v:shape id="_x0000_s1037" type="#_x0000_t32" style="position:absolute;margin-left:139.85pt;margin-top:88.9pt;width:58.95pt;height:70.45pt;flip:x y;z-index:251663360" o:connectortype="straight"/>
        </w:pict>
      </w:r>
      <w:r>
        <w:rPr>
          <w:noProof/>
        </w:rPr>
        <w:pict>
          <v:shape id="_x0000_s1036" type="#_x0000_t32" style="position:absolute;margin-left:334.95pt;margin-top:225.6pt;width:42.25pt;height:44.35pt;flip:x y;z-index:251662336" o:connectortype="straight"/>
        </w:pict>
      </w:r>
      <w:r>
        <w:rPr>
          <w:noProof/>
        </w:rPr>
        <w:pict>
          <v:shape id="_x0000_s1035" type="#_x0000_t32" style="position:absolute;margin-left:363.65pt;margin-top:140.05pt;width:29.2pt;height:41.2pt;flip:x y;z-index:251661312" o:connectortype="straight"/>
        </w:pict>
      </w:r>
      <w:r>
        <w:rPr>
          <w:noProof/>
        </w:rPr>
        <w:pict>
          <v:shape id="_x0000_s1034" type="#_x0000_t32" style="position:absolute;margin-left:266.6pt;margin-top:36.75pt;width:61.05pt;height:67.85pt;flip:x y;z-index:251660288" o:connectortype="straight"/>
        </w:pict>
      </w:r>
      <w:r>
        <w:rPr>
          <w:noProof/>
        </w:rPr>
        <w:pict>
          <v:shape id="_x0000_s1033" type="#_x0000_t32" style="position:absolute;margin-left:363.65pt;margin-top:67.5pt;width:67.8pt;height:52.25pt;flip:x y;z-index:251659264" o:connectortype="straight"/>
        </w:pict>
      </w:r>
      <w:r>
        <w:rPr>
          <w:noProof/>
        </w:rPr>
        <w:pict>
          <v:shape id="_x0000_s1032" type="#_x0000_t32" style="position:absolute;margin-left:334.95pt;margin-top:31.5pt;width:1in;height:45.95pt;flip:x y;z-index:251658240" o:connectortype="straight"/>
        </w:pict>
      </w:r>
      <w:r w:rsidR="00BE4DFA" w:rsidRPr="00BE4DFA">
        <w:rPr>
          <w:noProof/>
        </w:rPr>
        <w:drawing>
          <wp:anchor distT="0" distB="0" distL="114300" distR="114300" simplePos="0" relativeHeight="251657215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-2258</wp:posOffset>
            </wp:positionV>
            <wp:extent cx="5813778" cy="3872089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778" cy="3872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83B03" w:rsidRDefault="00083B03"/>
    <w:p w:rsidR="00083B03" w:rsidRDefault="00083B03"/>
    <w:p w:rsidR="007F0917" w:rsidRDefault="007F0917">
      <w:pPr>
        <w:rPr>
          <w:noProof/>
        </w:rPr>
      </w:pPr>
    </w:p>
    <w:p w:rsidR="00083B03" w:rsidRDefault="00083B03">
      <w:pPr>
        <w:rPr>
          <w:noProof/>
        </w:rPr>
      </w:pPr>
    </w:p>
    <w:p w:rsidR="00083B03" w:rsidRDefault="00083B03">
      <w:pPr>
        <w:rPr>
          <w:noProof/>
        </w:rPr>
      </w:pPr>
    </w:p>
    <w:p w:rsidR="00083B03" w:rsidRDefault="00083B03">
      <w:pPr>
        <w:rPr>
          <w:noProof/>
        </w:rPr>
      </w:pPr>
    </w:p>
    <w:p w:rsidR="00083B03" w:rsidRDefault="00083B03">
      <w:pPr>
        <w:rPr>
          <w:noProof/>
        </w:rPr>
      </w:pPr>
    </w:p>
    <w:p w:rsidR="00083B03" w:rsidRDefault="00083B03">
      <w:pPr>
        <w:rPr>
          <w:noProof/>
        </w:rPr>
      </w:pPr>
    </w:p>
    <w:p w:rsidR="00083B03" w:rsidRDefault="00083B03">
      <w:pPr>
        <w:rPr>
          <w:noProof/>
        </w:rPr>
      </w:pPr>
    </w:p>
    <w:p w:rsidR="00083B03" w:rsidRDefault="00083B03">
      <w:pPr>
        <w:rPr>
          <w:noProof/>
        </w:rPr>
      </w:pPr>
    </w:p>
    <w:p w:rsidR="00083B03" w:rsidRDefault="00083B03">
      <w:pPr>
        <w:rPr>
          <w:noProof/>
        </w:rPr>
      </w:pPr>
    </w:p>
    <w:p w:rsidR="00083B03" w:rsidRDefault="00083B03">
      <w:pPr>
        <w:rPr>
          <w:noProof/>
        </w:rPr>
      </w:pPr>
    </w:p>
    <w:p w:rsidR="00083B03" w:rsidRDefault="00083B03">
      <w:pPr>
        <w:rPr>
          <w:noProof/>
        </w:rPr>
      </w:pPr>
    </w:p>
    <w:p w:rsidR="00083B03" w:rsidRDefault="00083B03">
      <w:pPr>
        <w:rPr>
          <w:noProof/>
        </w:rPr>
      </w:pPr>
    </w:p>
    <w:p w:rsidR="00083B03" w:rsidRDefault="00083B03">
      <w:pPr>
        <w:rPr>
          <w:noProof/>
        </w:rPr>
      </w:pPr>
    </w:p>
    <w:p w:rsidR="00083B03" w:rsidRDefault="00083B03">
      <w:pPr>
        <w:rPr>
          <w:noProof/>
        </w:rPr>
      </w:pPr>
    </w:p>
    <w:p w:rsidR="00083B03" w:rsidRDefault="00083B03">
      <w:pPr>
        <w:rPr>
          <w:noProof/>
        </w:rPr>
      </w:pPr>
    </w:p>
    <w:p w:rsidR="00083B03" w:rsidRDefault="00083B03">
      <w:pPr>
        <w:rPr>
          <w:noProof/>
        </w:rPr>
      </w:pPr>
    </w:p>
    <w:p w:rsidR="00083B03" w:rsidRDefault="00083B03">
      <w:pPr>
        <w:rPr>
          <w:noProof/>
        </w:rPr>
      </w:pPr>
    </w:p>
    <w:p w:rsidR="00083B03" w:rsidRDefault="00083B03">
      <w:pPr>
        <w:rPr>
          <w:noProof/>
        </w:rPr>
      </w:pPr>
    </w:p>
    <w:p w:rsidR="00083B03" w:rsidRDefault="00083B03">
      <w:pPr>
        <w:rPr>
          <w:noProof/>
        </w:rPr>
      </w:pPr>
    </w:p>
    <w:p w:rsidR="00083B03" w:rsidRDefault="00083B03">
      <w:pPr>
        <w:rPr>
          <w:noProof/>
        </w:rPr>
      </w:pPr>
    </w:p>
    <w:p w:rsidR="00083B03" w:rsidRDefault="00083B03"/>
    <w:p w:rsidR="007F0917" w:rsidRDefault="007F0917"/>
    <w:p w:rsidR="007F0917" w:rsidRDefault="00CA0556">
      <w:r>
        <w:t>Checking using nodal analysis we get,</w:t>
      </w:r>
    </w:p>
    <w:p w:rsidR="00CA0556" w:rsidRDefault="00CA0556"/>
    <w:p w:rsidR="00CA0556" w:rsidRPr="00CA0556" w:rsidRDefault="00CA0556" w:rsidP="00CA0556">
      <w:pPr>
        <w:ind w:left="720"/>
      </w:pPr>
      <w:r>
        <w:t>For the first op-amp we get v</w:t>
      </w:r>
      <w:r>
        <w:rPr>
          <w:vertAlign w:val="subscript"/>
        </w:rPr>
        <w:t>a1</w:t>
      </w:r>
      <w:r>
        <w:t xml:space="preserve"> = [5</w:t>
      </w:r>
      <w:proofErr w:type="gramStart"/>
      <w:r>
        <w:t>/(</w:t>
      </w:r>
      <w:proofErr w:type="gramEnd"/>
      <w:r>
        <w:t>20+10)]10 = 1.6667 V = v</w:t>
      </w:r>
      <w:r>
        <w:rPr>
          <w:vertAlign w:val="subscript"/>
        </w:rPr>
        <w:t>b1</w:t>
      </w:r>
      <w:r>
        <w:t>.</w:t>
      </w:r>
    </w:p>
    <w:p w:rsidR="00CA0556" w:rsidRDefault="00CA0556" w:rsidP="00CA0556">
      <w:pPr>
        <w:ind w:left="720"/>
      </w:pPr>
    </w:p>
    <w:p w:rsidR="00CA0556" w:rsidRDefault="00CA0556" w:rsidP="00CA0556">
      <w:pPr>
        <w:ind w:left="720"/>
      </w:pPr>
      <w:r>
        <w:t>For the second op-amp, [(v</w:t>
      </w:r>
      <w:r>
        <w:rPr>
          <w:vertAlign w:val="subscript"/>
        </w:rPr>
        <w:t>b1</w:t>
      </w:r>
      <w:r>
        <w:t xml:space="preserve"> – 1)/20] + [(v</w:t>
      </w:r>
      <w:r>
        <w:rPr>
          <w:vertAlign w:val="subscript"/>
        </w:rPr>
        <w:t>b1</w:t>
      </w:r>
      <w:r>
        <w:t xml:space="preserve"> – </w:t>
      </w:r>
      <w:r w:rsidR="00735E46">
        <w:t>v</w:t>
      </w:r>
      <w:r>
        <w:rPr>
          <w:vertAlign w:val="subscript"/>
        </w:rPr>
        <w:t>c2</w:t>
      </w:r>
      <w:r>
        <w:t>)/10] = 0</w:t>
      </w:r>
      <w:r w:rsidR="00735E46">
        <w:t xml:space="preserve"> or v</w:t>
      </w:r>
      <w:r w:rsidR="00735E46">
        <w:rPr>
          <w:vertAlign w:val="subscript"/>
        </w:rPr>
        <w:t>c2</w:t>
      </w:r>
      <w:r w:rsidR="00735E46">
        <w:t xml:space="preserve"> = 10[1.6667–1)/20]</w:t>
      </w:r>
      <w:r w:rsidR="00E51049">
        <w:t xml:space="preserve"> + </w:t>
      </w:r>
      <w:proofErr w:type="gramStart"/>
      <w:r w:rsidR="00E51049">
        <w:t xml:space="preserve">1.6667 </w:t>
      </w:r>
      <w:r w:rsidR="00735E46">
        <w:t xml:space="preserve"> =</w:t>
      </w:r>
      <w:proofErr w:type="gramEnd"/>
      <w:r w:rsidR="00735E46">
        <w:t xml:space="preserve"> </w:t>
      </w:r>
      <w:r w:rsidR="00E51049">
        <w:t>2 V</w:t>
      </w:r>
      <w:r>
        <w:t xml:space="preserve">; </w:t>
      </w:r>
    </w:p>
    <w:p w:rsidR="00CA0556" w:rsidRDefault="00CA0556" w:rsidP="00CA0556">
      <w:pPr>
        <w:ind w:left="720"/>
      </w:pPr>
    </w:p>
    <w:p w:rsidR="00CA0556" w:rsidRDefault="00735E46" w:rsidP="00CA0556">
      <w:pPr>
        <w:ind w:left="720"/>
      </w:pPr>
      <w:r>
        <w:t>[(v</w:t>
      </w:r>
      <w:r>
        <w:rPr>
          <w:vertAlign w:val="subscript"/>
        </w:rPr>
        <w:t>a2</w:t>
      </w:r>
      <w:r>
        <w:t xml:space="preserve"> – v</w:t>
      </w:r>
      <w:r>
        <w:rPr>
          <w:vertAlign w:val="subscript"/>
        </w:rPr>
        <w:t>c2</w:t>
      </w:r>
      <w:r>
        <w:t>)/40] + [(v</w:t>
      </w:r>
      <w:r>
        <w:rPr>
          <w:vertAlign w:val="subscript"/>
        </w:rPr>
        <w:t>a2</w:t>
      </w:r>
      <w:r>
        <w:t xml:space="preserve"> – v</w:t>
      </w:r>
      <w:r>
        <w:rPr>
          <w:vertAlign w:val="subscript"/>
        </w:rPr>
        <w:t>c1</w:t>
      </w:r>
      <w:r>
        <w:t>)/100] = 0; and v</w:t>
      </w:r>
      <w:r>
        <w:rPr>
          <w:vertAlign w:val="subscript"/>
        </w:rPr>
        <w:t>b2</w:t>
      </w:r>
      <w:r>
        <w:t xml:space="preserve"> = 0 = v</w:t>
      </w:r>
      <w:r>
        <w:rPr>
          <w:vertAlign w:val="subscript"/>
        </w:rPr>
        <w:t>a2</w:t>
      </w:r>
      <w:r>
        <w:t>.  This leads to v</w:t>
      </w:r>
      <w:r>
        <w:rPr>
          <w:vertAlign w:val="subscript"/>
        </w:rPr>
        <w:t>c1</w:t>
      </w:r>
      <w:r>
        <w:t xml:space="preserve"> = –2.5v</w:t>
      </w:r>
      <w:r>
        <w:rPr>
          <w:vertAlign w:val="subscript"/>
        </w:rPr>
        <w:t>c2</w:t>
      </w:r>
      <w:r>
        <w:t>.</w:t>
      </w:r>
      <w:r w:rsidR="00E51049">
        <w:t xml:space="preserve">  Thus,</w:t>
      </w:r>
    </w:p>
    <w:p w:rsidR="00E51049" w:rsidRDefault="00E51049" w:rsidP="00CA0556">
      <w:pPr>
        <w:ind w:left="720"/>
      </w:pPr>
    </w:p>
    <w:p w:rsidR="00E51049" w:rsidRPr="00E51049" w:rsidRDefault="00E51049" w:rsidP="00E51049">
      <w:pPr>
        <w:ind w:left="720"/>
        <w:jc w:val="center"/>
      </w:pPr>
      <w:r>
        <w:t xml:space="preserve">= </w:t>
      </w:r>
      <w:r>
        <w:rPr>
          <w:b/>
        </w:rPr>
        <w:t>–5 V</w:t>
      </w:r>
      <w:r>
        <w:t>.</w:t>
      </w:r>
    </w:p>
    <w:p w:rsidR="00CA0556" w:rsidRDefault="00CA0556"/>
    <w:sectPr w:rsidR="00CA0556" w:rsidSect="000B5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defaultTabStop w:val="720"/>
  <w:doNotHyphenateCaps/>
  <w:characterSpacingControl w:val="doNotCompress"/>
  <w:doNotValidateAgainstSchema/>
  <w:doNotDemarcateInvalidXml/>
  <w:compat/>
  <w:rsids>
    <w:rsidRoot w:val="00737967"/>
    <w:rsid w:val="00083B03"/>
    <w:rsid w:val="000B5F78"/>
    <w:rsid w:val="00735E46"/>
    <w:rsid w:val="00737967"/>
    <w:rsid w:val="0078283E"/>
    <w:rsid w:val="007F0917"/>
    <w:rsid w:val="00BE4DFA"/>
    <w:rsid w:val="00CA0556"/>
    <w:rsid w:val="00CA6C10"/>
    <w:rsid w:val="00E02E58"/>
    <w:rsid w:val="00E51049"/>
    <w:rsid w:val="00E624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  <o:rules v:ext="edit">
        <o:r id="V:Rule14" type="connector" idref="#_x0000_s1042"/>
        <o:r id="V:Rule15" type="connector" idref="#_x0000_s1041"/>
        <o:r id="V:Rule16" type="connector" idref="#_x0000_s1043"/>
        <o:r id="V:Rule17" type="connector" idref="#_x0000_s1035"/>
        <o:r id="V:Rule18" type="connector" idref="#_x0000_s1040"/>
        <o:r id="V:Rule19" type="connector" idref="#_x0000_s1044"/>
        <o:r id="V:Rule20" type="connector" idref="#_x0000_s1036"/>
        <o:r id="V:Rule21" type="connector" idref="#_x0000_s1037"/>
        <o:r id="V:Rule22" type="connector" idref="#_x0000_s1039"/>
        <o:r id="V:Rule23" type="connector" idref="#_x0000_s1034"/>
        <o:r id="V:Rule24" type="connector" idref="#_x0000_s1032"/>
        <o:r id="V:Rule25" type="connector" idref="#_x0000_s1038"/>
        <o:r id="V:Rule26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5F78"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3B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B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64</vt:lpstr>
    </vt:vector>
  </TitlesOfParts>
  <Company>C&amp;C Enterprises</Company>
  <LinksUpToDate>false</LinksUpToDate>
  <CharactersWithSpaces>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64</dc:title>
  <dc:subject/>
  <dc:creator>Phillip D. Meek</dc:creator>
  <cp:keywords/>
  <dc:description/>
  <cp:lastModifiedBy>Charles Alexander</cp:lastModifiedBy>
  <cp:revision>5</cp:revision>
  <dcterms:created xsi:type="dcterms:W3CDTF">2011-05-28T18:14:00Z</dcterms:created>
  <dcterms:modified xsi:type="dcterms:W3CDTF">2011-07-18T12:02:00Z</dcterms:modified>
</cp:coreProperties>
</file>