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E7146" w14:textId="77777777" w:rsidR="00AA53E5" w:rsidRDefault="00AA53E5">
      <w:pPr>
        <w:autoSpaceDE w:val="0"/>
        <w:autoSpaceDN w:val="0"/>
        <w:adjustRightInd w:val="0"/>
      </w:pPr>
      <w:r>
        <w:rPr>
          <w:b/>
          <w:bCs/>
        </w:rPr>
        <w:t>Chapter 6, Problem 39.</w:t>
      </w:r>
      <w:bookmarkStart w:id="0" w:name="_GoBack"/>
      <w:bookmarkEnd w:id="0"/>
    </w:p>
    <w:p w14:paraId="42CC5ECD" w14:textId="77777777" w:rsidR="00AA53E5" w:rsidRDefault="00AA53E5">
      <w:pPr>
        <w:autoSpaceDE w:val="0"/>
        <w:autoSpaceDN w:val="0"/>
        <w:adjustRightInd w:val="0"/>
      </w:pPr>
    </w:p>
    <w:p w14:paraId="355DA62E" w14:textId="77777777" w:rsidR="00AA53E5" w:rsidRPr="00AA53E5" w:rsidRDefault="00AA53E5" w:rsidP="00AA53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sz w:val="24"/>
          <w:szCs w:val="24"/>
        </w:rPr>
        <w:t xml:space="preserve">The voltage across a 200-mH inductor is given by </w:t>
      </w:r>
    </w:p>
    <w:p w14:paraId="64BD0607" w14:textId="77777777" w:rsidR="00AA53E5" w:rsidRDefault="00AA53E5" w:rsidP="00AA53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9D3A25" w14:textId="55567A15" w:rsidR="00AA53E5" w:rsidRPr="00AA53E5" w:rsidRDefault="00AA53E5" w:rsidP="00AA53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AA53E5">
        <w:rPr>
          <w:rFonts w:ascii="Times New Roman" w:hAnsi="Times New Roman" w:cs="Times New Roman"/>
          <w:sz w:val="24"/>
          <w:szCs w:val="24"/>
        </w:rPr>
        <w:t>(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) = </w:t>
      </w:r>
      <w:r w:rsidR="00FD0D5B">
        <w:rPr>
          <w:rFonts w:ascii="Times New Roman" w:hAnsi="Times New Roman" w:cs="Times New Roman"/>
          <w:sz w:val="24"/>
          <w:szCs w:val="24"/>
        </w:rPr>
        <w:t>[</w:t>
      </w:r>
      <w:r w:rsidRPr="00AA53E5">
        <w:rPr>
          <w:rFonts w:ascii="Times New Roman" w:hAnsi="Times New Roman" w:cs="Times New Roman"/>
          <w:sz w:val="24"/>
          <w:szCs w:val="24"/>
        </w:rPr>
        <w:t>3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A53E5">
        <w:rPr>
          <w:rFonts w:ascii="Times New Roman" w:hAnsi="Times New Roman" w:cs="Times New Roman"/>
          <w:sz w:val="24"/>
          <w:szCs w:val="24"/>
        </w:rPr>
        <w:t xml:space="preserve"> + 2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 + 4</w:t>
      </w:r>
      <w:r w:rsidR="00FD0D5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 xml:space="preserve">V for 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 &gt; 0.</w:t>
      </w:r>
    </w:p>
    <w:p w14:paraId="24CC8418" w14:textId="77777777" w:rsidR="00AA53E5" w:rsidRDefault="00AA53E5" w:rsidP="00AA53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4F460B6" w14:textId="77777777" w:rsidR="00AA53E5" w:rsidRPr="00AA53E5" w:rsidRDefault="00AA53E5" w:rsidP="00AA53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sz w:val="24"/>
          <w:szCs w:val="24"/>
        </w:rPr>
        <w:t xml:space="preserve">Determine the current </w:t>
      </w:r>
      <w:proofErr w:type="spellStart"/>
      <w:r w:rsidRPr="00AA53E5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AA53E5">
        <w:rPr>
          <w:rFonts w:ascii="Times New Roman" w:hAnsi="Times New Roman" w:cs="Times New Roman"/>
          <w:sz w:val="24"/>
          <w:szCs w:val="24"/>
        </w:rPr>
        <w:t>(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) through the inductor. Assume that </w:t>
      </w:r>
      <w:proofErr w:type="spellStart"/>
      <w:proofErr w:type="gramStart"/>
      <w:r w:rsidRPr="00AA53E5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AA5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53E5">
        <w:rPr>
          <w:rFonts w:ascii="Times New Roman" w:hAnsi="Times New Roman" w:cs="Times New Roman"/>
          <w:sz w:val="24"/>
          <w:szCs w:val="24"/>
        </w:rPr>
        <w:t>0)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>A.</w:t>
      </w:r>
    </w:p>
    <w:p w14:paraId="3E2F17B5" w14:textId="77777777" w:rsidR="00AA53E5" w:rsidRDefault="00AA53E5" w:rsidP="00AA53E5">
      <w:pPr>
        <w:autoSpaceDE w:val="0"/>
        <w:autoSpaceDN w:val="0"/>
        <w:adjustRightInd w:val="0"/>
      </w:pPr>
    </w:p>
    <w:sectPr w:rsidR="00AA53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E5"/>
    <w:rsid w:val="001A39E5"/>
    <w:rsid w:val="007B77C7"/>
    <w:rsid w:val="00AA53E5"/>
    <w:rsid w:val="00DB764D"/>
    <w:rsid w:val="00FD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F8494"/>
  <w15:chartTrackingRefBased/>
  <w15:docId w15:val="{E7D2C13D-73A3-459A-93F8-2CE97CDE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AA53E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2018-12-07T17:33:00Z</dcterms:created>
  <dcterms:modified xsi:type="dcterms:W3CDTF">2018-12-07T17:40:00Z</dcterms:modified>
</cp:coreProperties>
</file>