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1EEFEC" w14:textId="77777777" w:rsidR="00E951BD" w:rsidRPr="000961C4" w:rsidRDefault="00EE5CC1">
      <w:pPr>
        <w:rPr>
          <w:b/>
          <w:bCs/>
        </w:rPr>
      </w:pPr>
      <w:r>
        <w:rPr>
          <w:b/>
          <w:bCs/>
        </w:rPr>
        <w:t>Chapter 6, Solution 39</w:t>
      </w:r>
    </w:p>
    <w:p w14:paraId="4EE7015B" w14:textId="7BF870AE" w:rsidR="000961C4" w:rsidRDefault="000961C4"/>
    <w:p w14:paraId="630A2050" w14:textId="77777777" w:rsidR="00C9288D" w:rsidRPr="00AA53E5" w:rsidRDefault="00C9288D" w:rsidP="00C9288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AA53E5">
        <w:rPr>
          <w:rFonts w:ascii="Times New Roman" w:hAnsi="Times New Roman" w:cs="Times New Roman"/>
          <w:sz w:val="24"/>
          <w:szCs w:val="24"/>
        </w:rPr>
        <w:t xml:space="preserve">The voltage across a 200-mH inductor is given by </w:t>
      </w:r>
    </w:p>
    <w:p w14:paraId="16869374" w14:textId="77777777" w:rsidR="00C9288D" w:rsidRDefault="00C9288D" w:rsidP="00C9288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3D37C51" w14:textId="2C605CA0" w:rsidR="00C9288D" w:rsidRPr="00AA53E5" w:rsidRDefault="00C9288D" w:rsidP="00C9288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AA53E5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Pr="00AA53E5">
        <w:rPr>
          <w:rFonts w:ascii="Times New Roman" w:hAnsi="Times New Roman" w:cs="Times New Roman"/>
          <w:sz w:val="24"/>
          <w:szCs w:val="24"/>
        </w:rPr>
        <w:t>(</w:t>
      </w:r>
      <w:r w:rsidRPr="00AA53E5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AA53E5">
        <w:rPr>
          <w:rFonts w:ascii="Times New Roman" w:hAnsi="Times New Roman" w:cs="Times New Roman"/>
          <w:sz w:val="24"/>
          <w:szCs w:val="24"/>
        </w:rPr>
        <w:t xml:space="preserve">) = </w:t>
      </w:r>
      <w:r w:rsidR="008225F2">
        <w:rPr>
          <w:rFonts w:ascii="Times New Roman" w:hAnsi="Times New Roman" w:cs="Times New Roman"/>
          <w:sz w:val="24"/>
          <w:szCs w:val="24"/>
        </w:rPr>
        <w:t>[</w:t>
      </w:r>
      <w:r w:rsidRPr="00AA53E5">
        <w:rPr>
          <w:rFonts w:ascii="Times New Roman" w:hAnsi="Times New Roman" w:cs="Times New Roman"/>
          <w:sz w:val="24"/>
          <w:szCs w:val="24"/>
        </w:rPr>
        <w:t>3</w:t>
      </w:r>
      <w:r w:rsidRPr="00AA53E5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AA53E5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AA53E5">
        <w:rPr>
          <w:rFonts w:ascii="Times New Roman" w:hAnsi="Times New Roman" w:cs="Times New Roman"/>
          <w:sz w:val="24"/>
          <w:szCs w:val="24"/>
        </w:rPr>
        <w:t xml:space="preserve"> + 2</w:t>
      </w:r>
      <w:r w:rsidRPr="00AA53E5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AA53E5">
        <w:rPr>
          <w:rFonts w:ascii="Times New Roman" w:hAnsi="Times New Roman" w:cs="Times New Roman"/>
          <w:sz w:val="24"/>
          <w:szCs w:val="24"/>
        </w:rPr>
        <w:t xml:space="preserve"> + 4</w:t>
      </w:r>
      <w:r w:rsidR="008225F2"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A53E5">
        <w:rPr>
          <w:rFonts w:ascii="Times New Roman" w:hAnsi="Times New Roman" w:cs="Times New Roman"/>
          <w:sz w:val="24"/>
          <w:szCs w:val="24"/>
        </w:rPr>
        <w:t xml:space="preserve">V for </w:t>
      </w:r>
      <w:r w:rsidRPr="00AA53E5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AA53E5">
        <w:rPr>
          <w:rFonts w:ascii="Times New Roman" w:hAnsi="Times New Roman" w:cs="Times New Roman"/>
          <w:sz w:val="24"/>
          <w:szCs w:val="24"/>
        </w:rPr>
        <w:t xml:space="preserve"> &gt; 0.</w:t>
      </w:r>
    </w:p>
    <w:p w14:paraId="23550B97" w14:textId="77777777" w:rsidR="00C9288D" w:rsidRDefault="00C9288D" w:rsidP="00C9288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0AA635E" w14:textId="77777777" w:rsidR="00C9288D" w:rsidRPr="00AA53E5" w:rsidRDefault="00C9288D" w:rsidP="00C9288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AA53E5">
        <w:rPr>
          <w:rFonts w:ascii="Times New Roman" w:hAnsi="Times New Roman" w:cs="Times New Roman"/>
          <w:sz w:val="24"/>
          <w:szCs w:val="24"/>
        </w:rPr>
        <w:t xml:space="preserve">Determine the current </w:t>
      </w:r>
      <w:proofErr w:type="spellStart"/>
      <w:r w:rsidRPr="00AA53E5">
        <w:rPr>
          <w:rFonts w:ascii="Times New Roman" w:hAnsi="Times New Roman" w:cs="Times New Roman"/>
          <w:i/>
          <w:iCs/>
          <w:sz w:val="24"/>
          <w:szCs w:val="24"/>
        </w:rPr>
        <w:t>i</w:t>
      </w:r>
      <w:proofErr w:type="spellEnd"/>
      <w:r w:rsidRPr="00AA53E5">
        <w:rPr>
          <w:rFonts w:ascii="Times New Roman" w:hAnsi="Times New Roman" w:cs="Times New Roman"/>
          <w:sz w:val="24"/>
          <w:szCs w:val="24"/>
        </w:rPr>
        <w:t>(</w:t>
      </w:r>
      <w:r w:rsidRPr="00AA53E5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AA53E5">
        <w:rPr>
          <w:rFonts w:ascii="Times New Roman" w:hAnsi="Times New Roman" w:cs="Times New Roman"/>
          <w:sz w:val="24"/>
          <w:szCs w:val="24"/>
        </w:rPr>
        <w:t xml:space="preserve">) through the inductor. Assume that </w:t>
      </w:r>
      <w:proofErr w:type="spellStart"/>
      <w:proofErr w:type="gramStart"/>
      <w:r w:rsidRPr="00AA53E5">
        <w:rPr>
          <w:rFonts w:ascii="Times New Roman" w:hAnsi="Times New Roman" w:cs="Times New Roman"/>
          <w:i/>
          <w:iCs/>
          <w:sz w:val="24"/>
          <w:szCs w:val="24"/>
        </w:rPr>
        <w:t>i</w:t>
      </w:r>
      <w:proofErr w:type="spellEnd"/>
      <w:r w:rsidRPr="00AA53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A53E5">
        <w:rPr>
          <w:rFonts w:ascii="Times New Roman" w:hAnsi="Times New Roman" w:cs="Times New Roman"/>
          <w:sz w:val="24"/>
          <w:szCs w:val="24"/>
        </w:rPr>
        <w:t>0) 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A53E5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A53E5">
        <w:rPr>
          <w:rFonts w:ascii="Times New Roman" w:hAnsi="Times New Roman" w:cs="Times New Roman"/>
          <w:sz w:val="24"/>
          <w:szCs w:val="24"/>
        </w:rPr>
        <w:t>A.</w:t>
      </w:r>
    </w:p>
    <w:p w14:paraId="0507BBED" w14:textId="14C11831" w:rsidR="00C9288D" w:rsidRDefault="00C9288D"/>
    <w:p w14:paraId="4EC9BFE7" w14:textId="2CD3F249" w:rsidR="00C9288D" w:rsidRDefault="00C9288D"/>
    <w:p w14:paraId="7C1CF00C" w14:textId="27271975" w:rsidR="00C9288D" w:rsidRDefault="00C9288D">
      <w:r>
        <w:rPr>
          <w:b/>
        </w:rPr>
        <w:t>Solution</w:t>
      </w:r>
    </w:p>
    <w:p w14:paraId="0F2BEAFC" w14:textId="77777777" w:rsidR="00EE5CC1" w:rsidRDefault="001B68F1" w:rsidP="00EE5CC1">
      <w:pPr>
        <w:ind w:left="1440"/>
      </w:pPr>
      <w:r>
        <w:rPr>
          <w:position w:val="-24"/>
        </w:rPr>
        <w:pict w14:anchorId="0F0C666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5.6pt;height:30.6pt">
            <v:imagedata r:id="rId4" o:title=""/>
          </v:shape>
        </w:pict>
      </w:r>
    </w:p>
    <w:p w14:paraId="22E280BE" w14:textId="77777777" w:rsidR="00EE5CC1" w:rsidRDefault="00EE5CC1" w:rsidP="00EE5CC1">
      <w:pPr>
        <w:ind w:left="1440"/>
      </w:pPr>
    </w:p>
    <w:p w14:paraId="6671BF87" w14:textId="77777777" w:rsidR="00EE5CC1" w:rsidRDefault="001B68F1" w:rsidP="00EE5CC1">
      <w:pPr>
        <w:ind w:left="1440"/>
      </w:pPr>
      <w:r>
        <w:rPr>
          <w:position w:val="-28"/>
        </w:rPr>
        <w:pict w14:anchorId="69C04192">
          <v:shape id="_x0000_i1026" type="#_x0000_t75" style="width:171.3pt;height:33.1pt">
            <v:imagedata r:id="rId5" o:title=""/>
          </v:shape>
        </w:pict>
      </w:r>
    </w:p>
    <w:p w14:paraId="34CD9B53" w14:textId="77777777" w:rsidR="00EE5CC1" w:rsidRDefault="00EE5CC1" w:rsidP="00EE5CC1">
      <w:pPr>
        <w:ind w:left="1440"/>
      </w:pPr>
    </w:p>
    <w:p w14:paraId="4ECC8D9A" w14:textId="77777777" w:rsidR="00EE5CC1" w:rsidRDefault="001B68F1" w:rsidP="00EE5CC1">
      <w:pPr>
        <w:ind w:left="1440"/>
      </w:pPr>
      <w:r>
        <w:rPr>
          <w:position w:val="-28"/>
        </w:rPr>
        <w:pict w14:anchorId="0FA06FEF">
          <v:shape id="_x0000_i1027" type="#_x0000_t75" style="width:107.6pt;height:33.95pt">
            <v:imagedata r:id="rId6" o:title=""/>
          </v:shape>
        </w:pict>
      </w:r>
    </w:p>
    <w:p w14:paraId="18612D9B" w14:textId="77777777" w:rsidR="00EE5CC1" w:rsidRDefault="00EE5CC1" w:rsidP="00EE5CC1">
      <w:pPr>
        <w:ind w:left="1440"/>
      </w:pPr>
    </w:p>
    <w:p w14:paraId="631F52EC" w14:textId="4A10D708" w:rsidR="00EE5CC1" w:rsidRPr="001B68F1" w:rsidRDefault="00EE5CC1" w:rsidP="00EE5CC1">
      <w:r>
        <w:tab/>
      </w:r>
      <w:r>
        <w:tab/>
      </w:r>
      <w:proofErr w:type="spellStart"/>
      <w:r>
        <w:t>i</w:t>
      </w:r>
      <w:proofErr w:type="spellEnd"/>
      <w:r>
        <w:t xml:space="preserve">(t) = </w:t>
      </w:r>
      <w:r w:rsidR="00537C98" w:rsidRPr="001B68F1">
        <w:rPr>
          <w:b/>
        </w:rPr>
        <w:t>[</w:t>
      </w:r>
      <w:r w:rsidR="001B68F1" w:rsidRPr="001B68F1">
        <w:rPr>
          <w:b/>
          <w:bCs/>
        </w:rPr>
        <w:t>5t</w:t>
      </w:r>
      <w:r w:rsidR="001B68F1" w:rsidRPr="001B68F1">
        <w:rPr>
          <w:b/>
          <w:bCs/>
          <w:vertAlign w:val="superscript"/>
        </w:rPr>
        <w:t>3</w:t>
      </w:r>
      <w:r w:rsidR="001B68F1" w:rsidRPr="001B68F1">
        <w:rPr>
          <w:b/>
          <w:bCs/>
        </w:rPr>
        <w:t xml:space="preserve"> + 5t</w:t>
      </w:r>
      <w:r w:rsidR="001B68F1" w:rsidRPr="001B68F1">
        <w:rPr>
          <w:b/>
          <w:bCs/>
          <w:vertAlign w:val="superscript"/>
        </w:rPr>
        <w:t>2</w:t>
      </w:r>
      <w:r w:rsidR="001B68F1" w:rsidRPr="001B68F1">
        <w:rPr>
          <w:b/>
          <w:bCs/>
        </w:rPr>
        <w:t xml:space="preserve"> + 20t + 1</w:t>
      </w:r>
      <w:r w:rsidR="00537C98" w:rsidRPr="001B68F1">
        <w:rPr>
          <w:b/>
          <w:bCs/>
        </w:rPr>
        <w:t>]</w:t>
      </w:r>
      <w:r w:rsidRPr="00537C98">
        <w:rPr>
          <w:b/>
          <w:bCs/>
        </w:rPr>
        <w:t xml:space="preserve"> A</w:t>
      </w:r>
    </w:p>
    <w:p w14:paraId="462B87FA" w14:textId="70D53F6D" w:rsidR="00EE5CC1" w:rsidRPr="001B68F1" w:rsidRDefault="00EE5CC1">
      <w:bookmarkStart w:id="0" w:name="_GoBack"/>
      <w:bookmarkEnd w:id="0"/>
    </w:p>
    <w:sectPr w:rsidR="00EE5CC1" w:rsidRPr="001B68F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0961C4"/>
    <w:rsid w:val="001B68F1"/>
    <w:rsid w:val="002A696A"/>
    <w:rsid w:val="002D6122"/>
    <w:rsid w:val="00537C98"/>
    <w:rsid w:val="00655E31"/>
    <w:rsid w:val="006D2264"/>
    <w:rsid w:val="00767157"/>
    <w:rsid w:val="007D278B"/>
    <w:rsid w:val="008225F2"/>
    <w:rsid w:val="0091047A"/>
    <w:rsid w:val="009B4867"/>
    <w:rsid w:val="009E7D58"/>
    <w:rsid w:val="00C9288D"/>
    <w:rsid w:val="00DD57BC"/>
    <w:rsid w:val="00E951BD"/>
    <w:rsid w:val="00EE5CC1"/>
    <w:rsid w:val="00F62B88"/>
    <w:rsid w:val="00FA6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  <w14:docId w14:val="37C47070"/>
  <w15:chartTrackingRefBased/>
  <w15:docId w15:val="{334B4AEF-341F-47F8-8E8D-1AE215D56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C9288D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C9288D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5" Type="http://schemas.openxmlformats.org/officeDocument/2006/relationships/image" Target="media/image2.wmf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49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39</vt:lpstr>
    </vt:vector>
  </TitlesOfParts>
  <Company>Cleveland State University</Company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39</dc:title>
  <dc:subject/>
  <dc:creator>Charles K. Alexander</dc:creator>
  <cp:keywords/>
  <dc:description/>
  <cp:lastModifiedBy>Charles Alexander</cp:lastModifiedBy>
  <cp:revision>5</cp:revision>
  <dcterms:created xsi:type="dcterms:W3CDTF">2018-12-07T17:35:00Z</dcterms:created>
  <dcterms:modified xsi:type="dcterms:W3CDTF">2019-02-17T12:50:00Z</dcterms:modified>
</cp:coreProperties>
</file>