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6C53B3" w14:textId="77777777" w:rsidR="00B13CEA" w:rsidRDefault="00B13CEA" w:rsidP="00B13CEA">
      <w:pPr>
        <w:pStyle w:val="Heading1"/>
      </w:pPr>
      <w:r>
        <w:t>Chapter 6, Solution 44.</w:t>
      </w:r>
    </w:p>
    <w:p w14:paraId="29D3DF08" w14:textId="5350718E" w:rsidR="00B13CEA" w:rsidRDefault="00B13CEA" w:rsidP="00B13CEA"/>
    <w:p w14:paraId="7E31A6A1" w14:textId="77777777" w:rsidR="00BB4262" w:rsidRDefault="00BB4262" w:rsidP="00BB4262">
      <w:pPr>
        <w:ind w:left="720"/>
      </w:pPr>
      <w:r>
        <w:t>A 100-mH inductor is connected in parallel with a 2-k</w:t>
      </w:r>
      <w:r>
        <w:sym w:font="Symbol" w:char="F057"/>
      </w:r>
      <w:r>
        <w:t xml:space="preserve"> resistor.  The current through the inductor is  </w:t>
      </w:r>
      <w:r>
        <w:rPr>
          <w:position w:val="-10"/>
        </w:rPr>
        <w:object w:dxaOrig="1359" w:dyaOrig="360" w14:anchorId="28BB267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68.25pt;height:18pt" o:ole="">
            <v:imagedata r:id="rId4" o:title=""/>
          </v:shape>
          <o:OLEObject Type="Embed" ProgID="Equation.DSMT4" ShapeID="_x0000_i1028" DrawAspect="Content" ObjectID="_1605708934" r:id="rId5"/>
        </w:object>
      </w:r>
      <w:r>
        <w:t xml:space="preserve"> mA.  (a)  Find the voltage </w:t>
      </w:r>
      <w:proofErr w:type="spellStart"/>
      <w:r>
        <w:t>v</w:t>
      </w:r>
      <w:r>
        <w:rPr>
          <w:vertAlign w:val="subscript"/>
        </w:rPr>
        <w:t>L</w:t>
      </w:r>
      <w:proofErr w:type="spellEnd"/>
      <w:r>
        <w:t xml:space="preserve"> across the inductor.  (b)  Find the voltage </w:t>
      </w:r>
      <w:proofErr w:type="spellStart"/>
      <w:r>
        <w:t>v</w:t>
      </w:r>
      <w:r>
        <w:rPr>
          <w:vertAlign w:val="subscript"/>
        </w:rPr>
        <w:t>R</w:t>
      </w:r>
      <w:proofErr w:type="spellEnd"/>
      <w:r>
        <w:t xml:space="preserve"> across the resistor.  (c) Is  </w:t>
      </w:r>
      <w:r>
        <w:rPr>
          <w:position w:val="-10"/>
        </w:rPr>
        <w:object w:dxaOrig="1540" w:dyaOrig="340" w14:anchorId="2EBF5BCD">
          <v:shape id="_x0000_i1029" type="#_x0000_t75" style="width:77.25pt;height:17.25pt" o:ole="">
            <v:imagedata r:id="rId6" o:title=""/>
          </v:shape>
          <o:OLEObject Type="Embed" ProgID="Equation.DSMT4" ShapeID="_x0000_i1029" DrawAspect="Content" ObjectID="_1605708935" r:id="rId7"/>
        </w:object>
      </w:r>
      <w:r>
        <w:t>?  (d) Calculate the energy in the inductor at t=0.</w:t>
      </w:r>
    </w:p>
    <w:p w14:paraId="50214833" w14:textId="27DBB0C8" w:rsidR="00BB4262" w:rsidRDefault="00BB4262" w:rsidP="00B13CEA"/>
    <w:p w14:paraId="3219C3D8" w14:textId="217B117C" w:rsidR="00BB4262" w:rsidRDefault="00BB4262" w:rsidP="00B13CEA"/>
    <w:p w14:paraId="6554B6DB" w14:textId="407A2DEA" w:rsidR="00BB4262" w:rsidRDefault="00BB4262" w:rsidP="00B13CEA">
      <w:r>
        <w:rPr>
          <w:b/>
        </w:rPr>
        <w:t>Solution</w:t>
      </w:r>
      <w:bookmarkStart w:id="0" w:name="_GoBack"/>
      <w:bookmarkEnd w:id="0"/>
    </w:p>
    <w:p w14:paraId="40200A0D" w14:textId="77777777" w:rsidR="00B13CEA" w:rsidRDefault="00B13CEA" w:rsidP="00B13CEA">
      <w:pPr>
        <w:ind w:left="374"/>
      </w:pPr>
      <w:r>
        <w:t xml:space="preserve">(a)  </w:t>
      </w:r>
      <w:r>
        <w:rPr>
          <w:position w:val="-24"/>
        </w:rPr>
        <w:object w:dxaOrig="5620" w:dyaOrig="639" w14:anchorId="53D1B629">
          <v:shape id="_x0000_i1025" type="#_x0000_t75" style="width:281.25pt;height:32.25pt" o:ole="">
            <v:imagedata r:id="rId8" o:title=""/>
          </v:shape>
          <o:OLEObject Type="Embed" ProgID="Equation.DSMT4" ShapeID="_x0000_i1025" DrawAspect="Content" ObjectID="_1605708936" r:id="rId9"/>
        </w:object>
      </w:r>
    </w:p>
    <w:p w14:paraId="282E6DE4" w14:textId="77777777" w:rsidR="00B13CEA" w:rsidRDefault="00B13CEA" w:rsidP="00B13CEA">
      <w:pPr>
        <w:ind w:left="374"/>
      </w:pPr>
      <w:r>
        <w:t xml:space="preserve">(b) Since R and L </w:t>
      </w:r>
      <w:r w:rsidRPr="00483548">
        <w:t xml:space="preserve">are in parallel,  </w:t>
      </w:r>
      <w:r w:rsidRPr="00483548">
        <w:rPr>
          <w:position w:val="-10"/>
        </w:rPr>
        <w:object w:dxaOrig="2100" w:dyaOrig="360" w14:anchorId="2F4612FF">
          <v:shape id="_x0000_i1026" type="#_x0000_t75" style="width:105pt;height:18pt" o:ole="">
            <v:imagedata r:id="rId10" o:title=""/>
          </v:shape>
          <o:OLEObject Type="Embed" ProgID="Equation.DSMT4" ShapeID="_x0000_i1026" DrawAspect="Content" ObjectID="_1605708937" r:id="rId11"/>
        </w:object>
      </w:r>
    </w:p>
    <w:p w14:paraId="183A7D27" w14:textId="77777777" w:rsidR="00B13CEA" w:rsidRPr="003C19B4" w:rsidRDefault="00B13CEA" w:rsidP="00B13CEA">
      <w:pPr>
        <w:ind w:left="374"/>
        <w:rPr>
          <w:b/>
        </w:rPr>
      </w:pPr>
      <w:r>
        <w:t xml:space="preserve">(c) </w:t>
      </w:r>
      <w:r w:rsidRPr="003C19B4">
        <w:rPr>
          <w:b/>
        </w:rPr>
        <w:t>No</w:t>
      </w:r>
    </w:p>
    <w:p w14:paraId="16DFF2EC" w14:textId="77777777" w:rsidR="00B13CEA" w:rsidRPr="0008540B" w:rsidRDefault="00B13CEA" w:rsidP="00B13CEA">
      <w:pPr>
        <w:ind w:left="374"/>
        <w:rPr>
          <w:highlight w:val="yellow"/>
        </w:rPr>
      </w:pPr>
      <w:r w:rsidRPr="003C19B4">
        <w:t xml:space="preserve">(d) </w:t>
      </w:r>
      <w:r w:rsidRPr="003C19B4">
        <w:rPr>
          <w:position w:val="-24"/>
        </w:rPr>
        <w:object w:dxaOrig="1040" w:dyaOrig="620" w14:anchorId="2E537AC8">
          <v:shape id="_x0000_i1027" type="#_x0000_t75" style="width:51.75pt;height:30.75pt" o:ole="">
            <v:imagedata r:id="rId12" o:title=""/>
          </v:shape>
          <o:OLEObject Type="Embed" ShapeID="_x0000_i1027" DrawAspect="Content" ObjectID="_1605708938" r:id="rId13"/>
        </w:object>
      </w:r>
      <w:r w:rsidRPr="003C19B4">
        <w:t xml:space="preserve"> = 0.5x100x10</w:t>
      </w:r>
      <w:r w:rsidRPr="003C19B4">
        <w:rPr>
          <w:vertAlign w:val="superscript"/>
        </w:rPr>
        <w:t>–3</w:t>
      </w:r>
      <w:r w:rsidRPr="003C19B4">
        <w:t>(0.05)</w:t>
      </w:r>
      <w:r w:rsidRPr="003C19B4">
        <w:rPr>
          <w:vertAlign w:val="superscript"/>
        </w:rPr>
        <w:t>2</w:t>
      </w:r>
      <w:r w:rsidRPr="003C19B4">
        <w:t xml:space="preserve"> = </w:t>
      </w:r>
      <w:r w:rsidRPr="003C19B4">
        <w:rPr>
          <w:b/>
        </w:rPr>
        <w:t>125 µJ</w:t>
      </w:r>
      <w:r>
        <w:t>.</w:t>
      </w:r>
    </w:p>
    <w:p w14:paraId="28771297" w14:textId="77777777" w:rsidR="00B13CEA" w:rsidRDefault="00B13CEA" w:rsidP="00B13CEA"/>
    <w:p w14:paraId="7B10EFF0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67"/>
    <w:rsid w:val="003C19B4"/>
    <w:rsid w:val="00655E31"/>
    <w:rsid w:val="006D2264"/>
    <w:rsid w:val="007D278B"/>
    <w:rsid w:val="009B4867"/>
    <w:rsid w:val="00AD0A33"/>
    <w:rsid w:val="00B13CEA"/>
    <w:rsid w:val="00BB4262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B31F0E9"/>
  <w15:chartTrackingRefBased/>
  <w15:docId w15:val="{BB553357-3EDA-42EF-A876-D78BF870A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13CEA"/>
    <w:rPr>
      <w:sz w:val="24"/>
      <w:szCs w:val="24"/>
    </w:rPr>
  </w:style>
  <w:style w:type="paragraph" w:styleId="Heading1">
    <w:name w:val="heading 1"/>
    <w:basedOn w:val="Normal"/>
    <w:next w:val="Normal"/>
    <w:qFormat/>
    <w:rsid w:val="00B13CEA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theme" Target="theme/theme1.xml"/><Relationship Id="rId10" Type="http://schemas.openxmlformats.org/officeDocument/2006/relationships/image" Target="media/image4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44</vt:lpstr>
    </vt:vector>
  </TitlesOfParts>
  <Company>Cleveland State University</Company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44</dc:title>
  <dc:subject/>
  <dc:creator>Charles K. Alexander</dc:creator>
  <cp:keywords/>
  <dc:description/>
  <cp:lastModifiedBy>Charles Alexander</cp:lastModifiedBy>
  <cp:revision>3</cp:revision>
  <dcterms:created xsi:type="dcterms:W3CDTF">2018-12-07T22:26:00Z</dcterms:created>
  <dcterms:modified xsi:type="dcterms:W3CDTF">2018-12-07T22:27:00Z</dcterms:modified>
</cp:coreProperties>
</file>