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5E5C" w:rsidRDefault="00C05E5C">
      <w:r>
        <w:rPr>
          <w:b/>
          <w:bCs/>
        </w:rPr>
        <w:t>Chapter 7, Solution 78.</w:t>
      </w:r>
      <w:r>
        <w:t xml:space="preserve"> </w:t>
      </w:r>
    </w:p>
    <w:p w:rsidR="00C05E5C" w:rsidRDefault="00C05E5C"/>
    <w:p w:rsidR="00C05E5C" w:rsidRDefault="00C05E5C"/>
    <w:p w:rsidR="00C05E5C" w:rsidRDefault="00C05E5C">
      <w:pPr>
        <w:numPr>
          <w:ilvl w:val="0"/>
          <w:numId w:val="18"/>
        </w:numPr>
      </w:pPr>
      <w:r>
        <w:t>When the switch is in position (a), the schematic is shown below.  We insert IPROBE to display i.  After simulation, we obtain,</w:t>
      </w:r>
    </w:p>
    <w:p w:rsidR="00C05E5C" w:rsidRDefault="00C05E5C"/>
    <w:p w:rsidR="00C05E5C" w:rsidRDefault="00C05E5C">
      <w:pPr>
        <w:jc w:val="center"/>
      </w:pPr>
      <w:r>
        <w:t>i(0)  =  7.714 A</w:t>
      </w:r>
    </w:p>
    <w:p w:rsidR="00C05E5C" w:rsidRDefault="00C05E5C"/>
    <w:p w:rsidR="00C05E5C" w:rsidRDefault="00C05E5C">
      <w:r>
        <w:t>from the display of IPROBE.</w:t>
      </w:r>
    </w:p>
    <w:p w:rsidR="00C05E5C" w:rsidRDefault="00D223CD">
      <w:r>
        <w:rPr>
          <w:noProof/>
        </w:rPr>
        <w:drawing>
          <wp:anchor distT="0" distB="0" distL="114300" distR="114300" simplePos="0" relativeHeight="25165670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251460</wp:posOffset>
            </wp:positionV>
            <wp:extent cx="5478780" cy="3629660"/>
            <wp:effectExtent l="19050" t="0" r="762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629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05E5C" w:rsidRDefault="00C05E5C"/>
    <w:p w:rsidR="00C05E5C" w:rsidRDefault="00C05E5C"/>
    <w:p w:rsidR="00C05E5C" w:rsidRDefault="00C05E5C">
      <w:r>
        <w:t>(b)</w:t>
      </w:r>
      <w:r>
        <w:tab/>
        <w:t xml:space="preserve">When the switch is in position (b), the schematic is as shown below.  For inductor I1, we let IC = 7.714.  By clicking </w:t>
      </w:r>
      <w:r>
        <w:rPr>
          <w:u w:val="single"/>
        </w:rPr>
        <w:t>Analysis/Setup/Transient</w:t>
      </w:r>
      <w:r>
        <w:t xml:space="preserve">, we let Print Step = 25 ms and Final Step = 2 s.  After Simulation, we click </w:t>
      </w:r>
      <w:r>
        <w:rPr>
          <w:u w:val="single"/>
        </w:rPr>
        <w:t>Trace/Add</w:t>
      </w:r>
      <w:r>
        <w:t xml:space="preserve"> in the probe menu and display I(L1) as shown below.  Note that i(</w:t>
      </w:r>
      <w:r>
        <w:sym w:font="Symbol" w:char="F0A5"/>
      </w:r>
      <w:r>
        <w:t>) = 12A, which is correct.</w:t>
      </w:r>
    </w:p>
    <w:p w:rsidR="00C05E5C" w:rsidRDefault="00C05E5C"/>
    <w:p w:rsidR="00C05E5C" w:rsidRDefault="00C05E5C"/>
    <w:p w:rsidR="00C05E5C" w:rsidRDefault="00C05E5C"/>
    <w:p w:rsidR="00C05E5C" w:rsidRDefault="00C05E5C"/>
    <w:p w:rsidR="00C05E5C" w:rsidRDefault="00C05E5C"/>
    <w:p w:rsidR="00C05E5C" w:rsidRDefault="00C05E5C"/>
    <w:p w:rsidR="00C05E5C" w:rsidRDefault="00C05E5C"/>
    <w:p w:rsidR="00C05E5C" w:rsidRDefault="00C05E5C"/>
    <w:p w:rsidR="00C05E5C" w:rsidRDefault="00C05E5C"/>
    <w:p w:rsidR="00C05E5C" w:rsidRDefault="00C05E5C"/>
    <w:p w:rsidR="00C05E5C" w:rsidRDefault="00C05E5C"/>
    <w:p w:rsidR="00C05E5C" w:rsidRDefault="00C05E5C"/>
    <w:p w:rsidR="00C05E5C" w:rsidRDefault="00D223CD">
      <w:r>
        <w:rPr>
          <w:noProof/>
        </w:rPr>
        <w:drawing>
          <wp:anchor distT="0" distB="0" distL="114300" distR="114300" simplePos="0" relativeHeight="25165875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2590" cy="3578860"/>
            <wp:effectExtent l="19050" t="0" r="381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3578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05E5C" w:rsidRDefault="00C05E5C"/>
    <w:p w:rsidR="00C05E5C" w:rsidRDefault="00C05E5C"/>
    <w:p w:rsidR="00C05E5C" w:rsidRDefault="00C05E5C"/>
    <w:p w:rsidR="00C05E5C" w:rsidRDefault="00D223CD">
      <w:r>
        <w:rPr>
          <w:noProof/>
        </w:rPr>
        <w:drawing>
          <wp:anchor distT="0" distB="0" distL="114300" distR="114300" simplePos="0" relativeHeight="25165772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132080</wp:posOffset>
            </wp:positionV>
            <wp:extent cx="5480050" cy="3007995"/>
            <wp:effectExtent l="19050" t="0" r="635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C05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B215B"/>
    <w:multiLevelType w:val="singleLevel"/>
    <w:tmpl w:val="D090AFB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030B6814"/>
    <w:multiLevelType w:val="hybridMultilevel"/>
    <w:tmpl w:val="34C0218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09E71248"/>
    <w:multiLevelType w:val="singleLevel"/>
    <w:tmpl w:val="289A1694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B9512B9"/>
    <w:multiLevelType w:val="singleLevel"/>
    <w:tmpl w:val="0C50A2D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C861AB1"/>
    <w:multiLevelType w:val="singleLevel"/>
    <w:tmpl w:val="7D40949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A7B2952"/>
    <w:multiLevelType w:val="hybridMultilevel"/>
    <w:tmpl w:val="E540445A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28F447F2"/>
    <w:multiLevelType w:val="singleLevel"/>
    <w:tmpl w:val="8278D77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294B6E2A"/>
    <w:multiLevelType w:val="hybridMultilevel"/>
    <w:tmpl w:val="3FD43D9C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2E2E6325"/>
    <w:multiLevelType w:val="singleLevel"/>
    <w:tmpl w:val="B78AC4AC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>
    <w:nsid w:val="321225ED"/>
    <w:multiLevelType w:val="singleLevel"/>
    <w:tmpl w:val="60CCD0E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346378F0"/>
    <w:multiLevelType w:val="hybridMultilevel"/>
    <w:tmpl w:val="D832976A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>
    <w:nsid w:val="5A5368AE"/>
    <w:multiLevelType w:val="singleLevel"/>
    <w:tmpl w:val="762CFDA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5A536C8F"/>
    <w:multiLevelType w:val="singleLevel"/>
    <w:tmpl w:val="E4147A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61B829DB"/>
    <w:multiLevelType w:val="singleLevel"/>
    <w:tmpl w:val="6A4AEF04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>
    <w:nsid w:val="6E2D7D75"/>
    <w:multiLevelType w:val="singleLevel"/>
    <w:tmpl w:val="6866803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u w:val="none"/>
      </w:rPr>
    </w:lvl>
  </w:abstractNum>
  <w:abstractNum w:abstractNumId="17">
    <w:nsid w:val="74DD06B3"/>
    <w:multiLevelType w:val="singleLevel"/>
    <w:tmpl w:val="7C02B6E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1"/>
  </w:num>
  <w:num w:numId="2">
    <w:abstractNumId w:val="3"/>
  </w:num>
  <w:num w:numId="3">
    <w:abstractNumId w:val="2"/>
  </w:num>
  <w:num w:numId="4">
    <w:abstractNumId w:val="10"/>
  </w:num>
  <w:num w:numId="5">
    <w:abstractNumId w:val="1"/>
  </w:num>
  <w:num w:numId="6">
    <w:abstractNumId w:val="17"/>
  </w:num>
  <w:num w:numId="7">
    <w:abstractNumId w:val="5"/>
  </w:num>
  <w:num w:numId="8">
    <w:abstractNumId w:val="14"/>
  </w:num>
  <w:num w:numId="9">
    <w:abstractNumId w:val="16"/>
  </w:num>
  <w:num w:numId="10">
    <w:abstractNumId w:val="15"/>
  </w:num>
  <w:num w:numId="11">
    <w:abstractNumId w:val="13"/>
  </w:num>
  <w:num w:numId="12">
    <w:abstractNumId w:val="12"/>
  </w:num>
  <w:num w:numId="13">
    <w:abstractNumId w:val="7"/>
  </w:num>
  <w:num w:numId="14">
    <w:abstractNumId w:val="4"/>
  </w:num>
  <w:num w:numId="15">
    <w:abstractNumId w:val="0"/>
  </w:num>
  <w:num w:numId="16">
    <w:abstractNumId w:val="8"/>
  </w:num>
  <w:num w:numId="17">
    <w:abstractNumId w:val="6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6"/>
  <w:embedSystemFonts/>
  <w:defaultTabStop w:val="720"/>
  <w:doNotHyphenateCaps/>
  <w:characterSpacingControl w:val="doNotCompress"/>
  <w:doNotValidateAgainstSchema/>
  <w:doNotDemarcateInvalidXml/>
  <w:compat/>
  <w:rsids>
    <w:rsidRoot w:val="00176373"/>
    <w:rsid w:val="00176373"/>
    <w:rsid w:val="00C05E5C"/>
    <w:rsid w:val="00D223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2011-05-29T16:54:00Z</dcterms:created>
  <dcterms:modified xsi:type="dcterms:W3CDTF">2011-05-29T16:54:00Z</dcterms:modified>
</cp:coreProperties>
</file>