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2E4E" w:rsidRDefault="00792E4E">
      <w:pPr>
        <w:rPr>
          <w:b/>
          <w:bCs/>
        </w:rPr>
      </w:pPr>
      <w:r>
        <w:rPr>
          <w:b/>
          <w:bCs/>
        </w:rPr>
        <w:t>Chapter 9, Solution 29.</w:t>
      </w:r>
    </w:p>
    <w:p w:rsidR="00792E4E" w:rsidRDefault="00792E4E">
      <w:pPr>
        <w:pStyle w:val="Heading1"/>
      </w:pPr>
    </w:p>
    <w:p w:rsidR="00073F9C" w:rsidRDefault="00073F9C" w:rsidP="00073F9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C2189C">
        <w:rPr>
          <w:rFonts w:ascii="Times New Roman" w:eastAsia="MS Mincho" w:hAnsi="Times New Roman" w:cs="Times New Roman"/>
          <w:sz w:val="24"/>
          <w:szCs w:val="24"/>
        </w:rPr>
        <w:t xml:space="preserve">Given that </w:t>
      </w:r>
      <w:proofErr w:type="spellStart"/>
      <w:proofErr w:type="gramStart"/>
      <w:r w:rsidRPr="00D41436">
        <w:rPr>
          <w:rFonts w:ascii="Times New Roman" w:eastAsia="MS Mincho" w:hAnsi="Times New Roman" w:cs="Times New Roman"/>
          <w:i/>
          <w:sz w:val="24"/>
          <w:szCs w:val="24"/>
        </w:rPr>
        <w:t>v</w:t>
      </w:r>
      <w:r w:rsidRPr="00D41436">
        <w:rPr>
          <w:rFonts w:ascii="Times New Roman" w:eastAsia="MS Mincho" w:hAnsi="Times New Roman" w:cs="Times New Roman"/>
          <w:i/>
          <w:sz w:val="24"/>
          <w:szCs w:val="24"/>
          <w:vertAlign w:val="subscript"/>
        </w:rPr>
        <w:t>C</w:t>
      </w:r>
      <w:proofErr w:type="spellEnd"/>
      <w:r w:rsidRPr="00D41436">
        <w:rPr>
          <w:rFonts w:ascii="Times New Roman" w:eastAsia="MS Mincho" w:hAnsi="Times New Roman" w:cs="Times New Roman"/>
          <w:i/>
          <w:sz w:val="24"/>
          <w:szCs w:val="24"/>
        </w:rPr>
        <w:t>(</w:t>
      </w:r>
      <w:proofErr w:type="gramEnd"/>
      <w:r w:rsidRPr="00D41436">
        <w:rPr>
          <w:rFonts w:ascii="Times New Roman" w:eastAsia="MS Mincho" w:hAnsi="Times New Roman" w:cs="Times New Roman"/>
          <w:i/>
          <w:sz w:val="24"/>
          <w:szCs w:val="24"/>
        </w:rPr>
        <w:t>0)</w:t>
      </w:r>
      <w:r w:rsidRPr="00C2189C">
        <w:rPr>
          <w:rFonts w:ascii="Times New Roman" w:eastAsia="MS Mincho" w:hAnsi="Times New Roman" w:cs="Times New Roman"/>
          <w:sz w:val="24"/>
          <w:szCs w:val="24"/>
        </w:rPr>
        <w:t xml:space="preserve"> = 2cos(155°) V</w:t>
      </w:r>
      <w:r>
        <w:rPr>
          <w:rFonts w:ascii="Times New Roman" w:eastAsia="MS Mincho" w:hAnsi="Times New Roman" w:cs="Times New Roman"/>
          <w:sz w:val="24"/>
          <w:szCs w:val="24"/>
        </w:rPr>
        <w:t>,</w:t>
      </w:r>
      <w:r w:rsidRPr="00C2189C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sz w:val="24"/>
          <w:szCs w:val="24"/>
        </w:rPr>
        <w:t>what is the instantaneous voltage across a 2-</w:t>
      </w:r>
      <w:r>
        <w:rPr>
          <w:rFonts w:ascii="Times New Roman" w:eastAsia="MS Mincho" w:hAnsi="Times New Roman"/>
          <w:i/>
          <w:iCs/>
          <w:sz w:val="24"/>
          <w:szCs w:val="24"/>
        </w:rPr>
        <w:sym w:font="Symbol" w:char="F06D"/>
      </w:r>
      <w:r>
        <w:rPr>
          <w:rFonts w:ascii="Times New Roman" w:eastAsia="MS Mincho" w:hAnsi="Times New Roman" w:cs="Times New Roman"/>
          <w:sz w:val="24"/>
          <w:szCs w:val="24"/>
        </w:rPr>
        <w:t xml:space="preserve">F capacitor when the current through it is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4 sin (10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+ 25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>) A?</w:t>
      </w:r>
    </w:p>
    <w:p w:rsidR="009F25AE" w:rsidRDefault="009F25AE" w:rsidP="009F25AE"/>
    <w:p w:rsidR="009F25AE" w:rsidRPr="009F25AE" w:rsidRDefault="009F25AE" w:rsidP="009F25AE">
      <w:pPr>
        <w:rPr>
          <w:b/>
        </w:rPr>
      </w:pPr>
      <w:r>
        <w:rPr>
          <w:b/>
        </w:rPr>
        <w:t>Solution</w:t>
      </w:r>
    </w:p>
    <w:p w:rsidR="009F25AE" w:rsidRPr="009F25AE" w:rsidRDefault="009F25AE" w:rsidP="009F25AE"/>
    <w:p w:rsidR="00792E4E" w:rsidRDefault="00792E4E">
      <w:pPr>
        <w:ind w:left="720"/>
      </w:pPr>
      <w:r>
        <w:tab/>
      </w:r>
      <w:r>
        <w:tab/>
      </w:r>
      <w:r w:rsidR="00D224A8">
        <w:rPr>
          <w:position w:val="-28"/>
        </w:rPr>
        <w:object w:dxaOrig="346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2.8pt;height:34.15pt" o:ole="" fillcolor="window">
            <v:imagedata r:id="rId5" o:title=""/>
          </v:shape>
          <o:OLEObject Type="Embed" ProgID="Equation.3" ShapeID="_x0000_i1025" DrawAspect="Content" ObjectID="_1491122781" r:id="rId6"/>
        </w:object>
      </w:r>
    </w:p>
    <w:p w:rsidR="00792E4E" w:rsidRDefault="00792E4E">
      <w:pPr>
        <w:ind w:left="720"/>
      </w:pPr>
    </w:p>
    <w:p w:rsidR="00792E4E" w:rsidRDefault="00D224A8">
      <w:pPr>
        <w:ind w:left="1440" w:firstLine="360"/>
      </w:pPr>
      <w:r>
        <w:rPr>
          <w:position w:val="-10"/>
        </w:rPr>
        <w:object w:dxaOrig="4020" w:dyaOrig="320">
          <v:shape id="_x0000_i1026" type="#_x0000_t75" style="width:201.2pt;height:16.05pt" o:ole="" fillcolor="window">
            <v:imagedata r:id="rId7" o:title=""/>
          </v:shape>
          <o:OLEObject Type="Embed" ProgID="Equation.3" ShapeID="_x0000_i1026" DrawAspect="Content" ObjectID="_1491122782" r:id="rId8"/>
        </w:object>
      </w:r>
    </w:p>
    <w:p w:rsidR="00792E4E" w:rsidRDefault="00792E4E">
      <w:pPr>
        <w:ind w:left="1440" w:firstLine="360"/>
      </w:pPr>
    </w:p>
    <w:p w:rsidR="00792E4E" w:rsidRDefault="00792E4E" w:rsidP="00073F9C">
      <w:pPr>
        <w:ind w:left="720"/>
        <w:rPr>
          <w:b/>
          <w:bCs/>
        </w:rPr>
      </w:pPr>
      <w:r>
        <w:t xml:space="preserve">Therefore </w:t>
      </w:r>
      <w:r>
        <w:tab/>
        <w:t xml:space="preserve">v(t)  =  </w:t>
      </w:r>
      <w:r w:rsidRPr="00860ACD">
        <w:rPr>
          <w:b/>
          <w:bCs/>
        </w:rPr>
        <w:t>2 sin(10</w:t>
      </w:r>
      <w:r w:rsidRPr="00860ACD">
        <w:rPr>
          <w:b/>
          <w:bCs/>
          <w:vertAlign w:val="superscript"/>
        </w:rPr>
        <w:t>6</w:t>
      </w:r>
      <w:r w:rsidRPr="00860ACD">
        <w:rPr>
          <w:b/>
          <w:bCs/>
        </w:rPr>
        <w:t>t – 65</w:t>
      </w:r>
      <w:r w:rsidRPr="00860ACD">
        <w:rPr>
          <w:b/>
          <w:bCs/>
        </w:rPr>
        <w:sym w:font="Symbol Set SWA" w:char="F0B0"/>
      </w:r>
      <w:r w:rsidRPr="00860ACD">
        <w:rPr>
          <w:b/>
          <w:bCs/>
        </w:rPr>
        <w:t>) V</w:t>
      </w:r>
      <w:r>
        <w:t>.</w:t>
      </w:r>
      <w:r w:rsidR="00206A96">
        <w:t xml:space="preserve"> </w:t>
      </w:r>
      <w:bookmarkStart w:id="0" w:name="_GoBack"/>
      <w:bookmarkEnd w:id="0"/>
    </w:p>
    <w:p w:rsidR="00792E4E" w:rsidRDefault="00792E4E">
      <w:pPr>
        <w:ind w:left="720"/>
      </w:pPr>
    </w:p>
    <w:sectPr w:rsidR="00792E4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15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15"/>
  </w:num>
  <w:num w:numId="12">
    <w:abstractNumId w:val="13"/>
  </w:num>
  <w:num w:numId="13">
    <w:abstractNumId w:val="12"/>
  </w:num>
  <w:num w:numId="14">
    <w:abstractNumId w:val="17"/>
  </w:num>
  <w:num w:numId="15">
    <w:abstractNumId w:val="16"/>
  </w:num>
  <w:num w:numId="16">
    <w:abstractNumId w:val="2"/>
  </w:num>
  <w:num w:numId="17">
    <w:abstractNumId w:val="7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8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4A8"/>
    <w:rsid w:val="00073F9C"/>
    <w:rsid w:val="00206A96"/>
    <w:rsid w:val="00724169"/>
    <w:rsid w:val="00792E4E"/>
    <w:rsid w:val="00860ACD"/>
    <w:rsid w:val="009F25AE"/>
    <w:rsid w:val="00D2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F1BFE01-DFBB-4FF2-9484-9F7459AB1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link w:val="PlainTextChar"/>
    <w:rsid w:val="009F25A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F25A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User</cp:lastModifiedBy>
  <cp:revision>2</cp:revision>
  <dcterms:created xsi:type="dcterms:W3CDTF">2015-04-21T16:00:00Z</dcterms:created>
  <dcterms:modified xsi:type="dcterms:W3CDTF">2015-04-21T16:00:00Z</dcterms:modified>
</cp:coreProperties>
</file>