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DA654" w14:textId="77777777" w:rsidR="0059730A" w:rsidRDefault="0059730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32.</w:t>
      </w:r>
    </w:p>
    <w:p w14:paraId="2CE2D9DB" w14:textId="77777777" w:rsidR="0059730A" w:rsidRDefault="0059730A">
      <w:pPr>
        <w:autoSpaceDE w:val="0"/>
        <w:autoSpaceDN w:val="0"/>
        <w:adjustRightInd w:val="0"/>
      </w:pPr>
    </w:p>
    <w:p w14:paraId="15CC6B45" w14:textId="77777777" w:rsidR="0059730A" w:rsidRDefault="0059730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="0020384D">
        <w:rPr>
          <w:rFonts w:ascii="Times New Roman" w:eastAsia="MS Mincho" w:hAnsi="Times New Roman" w:cs="Times New Roman"/>
          <w:sz w:val="24"/>
          <w:szCs w:val="24"/>
        </w:rPr>
        <w:t xml:space="preserve"> in the circuit of Fig. 10.80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using mesh analysis.</w:t>
      </w:r>
    </w:p>
    <w:p w14:paraId="5E3BFF32" w14:textId="77777777" w:rsidR="0059730A" w:rsidRDefault="0059730A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A05CB" w14:textId="4D2C87E8" w:rsidR="0059730A" w:rsidRDefault="00A929D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3FF3491" wp14:editId="5FB8BCB6">
            <wp:simplePos x="0" y="0"/>
            <wp:positionH relativeFrom="column">
              <wp:posOffset>670560</wp:posOffset>
            </wp:positionH>
            <wp:positionV relativeFrom="paragraph">
              <wp:posOffset>0</wp:posOffset>
            </wp:positionV>
            <wp:extent cx="4197350" cy="1289050"/>
            <wp:effectExtent l="0" t="0" r="0" b="0"/>
            <wp:wrapNone/>
            <wp:docPr id="2" name="Picture 2" descr="10-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D146B" w14:textId="77777777" w:rsidR="0059730A" w:rsidRDefault="0059730A">
      <w:pPr>
        <w:pStyle w:val="PlainText"/>
        <w:ind w:left="1440"/>
      </w:pPr>
    </w:p>
    <w:p w14:paraId="3684EDEA" w14:textId="77777777" w:rsid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4A807D2" w14:textId="77777777" w:rsid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40D21D" w14:textId="77777777" w:rsid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AC97FAC" w14:textId="77777777" w:rsid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F33BADB" w14:textId="77777777" w:rsid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944770" w14:textId="77777777" w:rsid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9857265" w14:textId="77777777" w:rsid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F827D4E" w14:textId="77777777" w:rsidR="0059730A" w:rsidRDefault="0059730A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</w:t>
      </w:r>
      <w:r w:rsidR="0020384D">
        <w:rPr>
          <w:rFonts w:ascii="Times New Roman" w:hAnsi="Times New Roman" w:cs="Times New Roman"/>
          <w:sz w:val="24"/>
          <w:szCs w:val="24"/>
        </w:rPr>
        <w:t>0.80</w:t>
      </w:r>
    </w:p>
    <w:p w14:paraId="7C0E19C2" w14:textId="77777777" w:rsidR="00BD1454" w:rsidRPr="00BD1454" w:rsidRDefault="00BD1454" w:rsidP="00BD14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10.32.</w:t>
      </w:r>
    </w:p>
    <w:sectPr w:rsidR="00BD1454" w:rsidRPr="00BD145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C1"/>
    <w:rsid w:val="0020384D"/>
    <w:rsid w:val="002C5FB7"/>
    <w:rsid w:val="00355BC1"/>
    <w:rsid w:val="0059730A"/>
    <w:rsid w:val="00736A68"/>
    <w:rsid w:val="00A929D4"/>
    <w:rsid w:val="00B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19A2F8F"/>
  <w15:chartTrackingRefBased/>
  <w15:docId w15:val="{89AA7478-3CFC-4349-A474-EB10CA66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2018-12-22T22:08:00Z</dcterms:created>
  <dcterms:modified xsi:type="dcterms:W3CDTF">2018-12-22T22:08:00Z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