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CA24E7" w14:textId="77777777" w:rsidR="00B62D2F" w:rsidRDefault="00B62D2F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10, Problem 68.</w:t>
      </w:r>
    </w:p>
    <w:p w14:paraId="3AF6A11D" w14:textId="77777777" w:rsidR="00B62D2F" w:rsidRDefault="00B62D2F">
      <w:pPr>
        <w:autoSpaceDE w:val="0"/>
        <w:autoSpaceDN w:val="0"/>
        <w:adjustRightInd w:val="0"/>
      </w:pPr>
    </w:p>
    <w:p w14:paraId="228F9E4B" w14:textId="77777777" w:rsidR="00B62D2F" w:rsidRDefault="00B104E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the circuit in Fig. 10.111</w:t>
      </w:r>
      <w:r w:rsidR="00B62D2F">
        <w:rPr>
          <w:rFonts w:ascii="Times New Roman" w:eastAsia="MS Mincho" w:hAnsi="Times New Roman" w:cs="Times New Roman"/>
          <w:sz w:val="24"/>
          <w:szCs w:val="24"/>
        </w:rPr>
        <w:t>, obtain the Th</w:t>
      </w:r>
      <w:r w:rsidR="00AA6E7B">
        <w:rPr>
          <w:rFonts w:ascii="Times New Roman" w:eastAsia="MS Mincho" w:hAnsi="Times New Roman" w:cs="Times New Roman"/>
          <w:sz w:val="24"/>
          <w:szCs w:val="24"/>
        </w:rPr>
        <w:t>è</w:t>
      </w:r>
      <w:r w:rsidR="00B62D2F">
        <w:rPr>
          <w:rFonts w:ascii="Times New Roman" w:eastAsia="MS Mincho" w:hAnsi="Times New Roman" w:cs="Times New Roman"/>
          <w:sz w:val="24"/>
          <w:szCs w:val="24"/>
        </w:rPr>
        <w:t xml:space="preserve">venin equivalent at terminals </w:t>
      </w:r>
      <w:r w:rsidR="00B62D2F"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 w:rsidR="00B62D2F">
        <w:rPr>
          <w:rFonts w:ascii="Times New Roman" w:eastAsia="MS Mincho" w:hAnsi="Times New Roman" w:cs="Times New Roman"/>
          <w:sz w:val="24"/>
          <w:szCs w:val="24"/>
        </w:rPr>
        <w:t>-</w:t>
      </w:r>
      <w:r w:rsidR="00B62D2F"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 w:rsidR="00B62D2F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7AB86508" w14:textId="77777777" w:rsidR="00B62D2F" w:rsidRDefault="00B62D2F">
      <w:pPr>
        <w:pStyle w:val="PlainText"/>
        <w:ind w:left="1440"/>
      </w:pPr>
    </w:p>
    <w:p w14:paraId="0F08D02E" w14:textId="32E27A03" w:rsidR="00B62D2F" w:rsidRDefault="00E13C9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B62D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0A559B" wp14:editId="54F0BF29">
            <wp:extent cx="3048000" cy="1050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73A51" w14:textId="77777777" w:rsidR="00B62D2F" w:rsidRDefault="00B62D2F">
      <w:pPr>
        <w:pStyle w:val="PlainText"/>
        <w:ind w:left="1440"/>
      </w:pPr>
    </w:p>
    <w:p w14:paraId="5BF52BD0" w14:textId="77777777" w:rsidR="00B62D2F" w:rsidRDefault="00B104E4" w:rsidP="00533FC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10.111</w:t>
      </w:r>
    </w:p>
    <w:p w14:paraId="679EA41A" w14:textId="77777777" w:rsidR="00533FC7" w:rsidRPr="00533FC7" w:rsidRDefault="00533FC7" w:rsidP="00533FC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10.68.</w:t>
      </w:r>
    </w:p>
    <w:sectPr w:rsidR="00533FC7" w:rsidRPr="00533FC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7B"/>
    <w:rsid w:val="00043684"/>
    <w:rsid w:val="00533FC7"/>
    <w:rsid w:val="005F2961"/>
    <w:rsid w:val="00AA6E7B"/>
    <w:rsid w:val="00B104E4"/>
    <w:rsid w:val="00B62D2F"/>
    <w:rsid w:val="00DE3353"/>
    <w:rsid w:val="00E1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146AA8CE"/>
  <w15:chartTrackingRefBased/>
  <w15:docId w15:val="{2B97067F-206F-4D2C-A705-1BB4611C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2018-12-31T14:00:00Z</dcterms:created>
  <dcterms:modified xsi:type="dcterms:W3CDTF">2018-12-31T14:00:00Z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