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5EB6E8" w14:textId="77777777" w:rsidR="00586403" w:rsidRDefault="00586403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10, Problem 69.</w:t>
      </w:r>
    </w:p>
    <w:p w14:paraId="0D9BB934" w14:textId="77777777" w:rsidR="00586403" w:rsidRDefault="00586403">
      <w:pPr>
        <w:autoSpaceDE w:val="0"/>
        <w:autoSpaceDN w:val="0"/>
        <w:adjustRightInd w:val="0"/>
      </w:pPr>
    </w:p>
    <w:p w14:paraId="2A1CA7FB" w14:textId="77777777" w:rsidR="00586403" w:rsidRDefault="0058640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the dif</w:t>
      </w:r>
      <w:r w:rsidR="001B5ECA">
        <w:rPr>
          <w:rFonts w:ascii="Times New Roman" w:eastAsia="MS Mincho" w:hAnsi="Times New Roman" w:cs="Times New Roman"/>
          <w:sz w:val="24"/>
          <w:szCs w:val="24"/>
        </w:rPr>
        <w:t>ferentiator shown in Fig. 10.112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obtain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V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>/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V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 xml:space="preserve">. 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when </w:t>
      </w:r>
    </w:p>
    <w:p w14:paraId="2865027B" w14:textId="77777777" w:rsidR="00586403" w:rsidRDefault="0058640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=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V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m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sin</w:t>
      </w:r>
      <w:r>
        <w:rPr>
          <w:rFonts w:ascii="Times New Roman" w:eastAsia="MS Mincho" w:hAnsi="Times New Roman"/>
          <w:i/>
          <w:iCs/>
          <w:sz w:val="24"/>
          <w:szCs w:val="24"/>
        </w:rPr>
        <w:sym w:font="Symbol" w:char="F077"/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 xml:space="preserve"> 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and </w:t>
      </w:r>
      <w:r>
        <w:rPr>
          <w:rFonts w:ascii="Times New Roman" w:eastAsia="MS Mincho" w:hAnsi="Times New Roman"/>
          <w:i/>
          <w:iCs/>
          <w:sz w:val="24"/>
          <w:szCs w:val="24"/>
        </w:rPr>
        <w:sym w:font="Symbol" w:char="F077"/>
      </w:r>
      <w:r>
        <w:rPr>
          <w:rFonts w:ascii="Times New Roman" w:eastAsia="MS Mincho" w:hAnsi="Times New Roman" w:cs="Times New Roman"/>
          <w:sz w:val="24"/>
          <w:szCs w:val="24"/>
        </w:rPr>
        <w:t xml:space="preserve"> = 1/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RC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461CE84C" w14:textId="77777777" w:rsidR="00586403" w:rsidRDefault="00586403">
      <w:pPr>
        <w:pStyle w:val="PlainText"/>
        <w:ind w:left="1440"/>
      </w:pPr>
    </w:p>
    <w:p w14:paraId="5E088D9D" w14:textId="5696356C" w:rsidR="00586403" w:rsidRDefault="00F94898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5639CE" wp14:editId="26F315C0">
            <wp:extent cx="3048000" cy="2259965"/>
            <wp:effectExtent l="0" t="0" r="0" b="0"/>
            <wp:docPr id="1" name="Picture 1" descr="10-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-10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DB05B" w14:textId="77777777" w:rsidR="00586403" w:rsidRDefault="00586403">
      <w:pPr>
        <w:pStyle w:val="PlainText"/>
        <w:ind w:left="1440"/>
      </w:pPr>
    </w:p>
    <w:p w14:paraId="38D35140" w14:textId="77777777" w:rsidR="00586403" w:rsidRDefault="001B5ECA" w:rsidP="008F32C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10.112</w:t>
      </w:r>
    </w:p>
    <w:p w14:paraId="1DE0D4F3" w14:textId="77777777" w:rsidR="008F32C1" w:rsidRPr="008F32C1" w:rsidRDefault="008F32C1" w:rsidP="008F32C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10.69.</w:t>
      </w:r>
    </w:p>
    <w:sectPr w:rsidR="008F32C1" w:rsidRPr="008F32C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2"/>
  </w:num>
  <w:num w:numId="5">
    <w:abstractNumId w:val="13"/>
  </w:num>
  <w:num w:numId="6">
    <w:abstractNumId w:val="10"/>
  </w:num>
  <w:num w:numId="7">
    <w:abstractNumId w:val="14"/>
  </w:num>
  <w:num w:numId="8">
    <w:abstractNumId w:val="7"/>
  </w:num>
  <w:num w:numId="9">
    <w:abstractNumId w:val="4"/>
  </w:num>
  <w:num w:numId="10">
    <w:abstractNumId w:val="12"/>
  </w:num>
  <w:num w:numId="11">
    <w:abstractNumId w:val="5"/>
  </w:num>
  <w:num w:numId="12">
    <w:abstractNumId w:val="1"/>
  </w:num>
  <w:num w:numId="13">
    <w:abstractNumId w:val="6"/>
  </w:num>
  <w:num w:numId="14">
    <w:abstractNumId w:val="1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1AD"/>
    <w:rsid w:val="001B5ECA"/>
    <w:rsid w:val="002C5FB7"/>
    <w:rsid w:val="003B41AD"/>
    <w:rsid w:val="00462602"/>
    <w:rsid w:val="00586403"/>
    <w:rsid w:val="008F32C1"/>
    <w:rsid w:val="00F9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27AA5150"/>
  <w15:chartTrackingRefBased/>
  <w15:docId w15:val="{66AF092C-C5D5-4734-9D79-3EC1AF7C9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2018-12-22T20:16:00Z</dcterms:created>
  <dcterms:modified xsi:type="dcterms:W3CDTF">2018-12-22T20:16:00Z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