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099AD" w14:textId="77777777" w:rsidR="000E1FC5" w:rsidRDefault="000E1FC5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407944">
        <w:rPr>
          <w:b/>
          <w:bCs/>
        </w:rPr>
        <w:t>6</w:t>
      </w:r>
      <w:r>
        <w:rPr>
          <w:b/>
          <w:bCs/>
        </w:rPr>
        <w:t>3.</w:t>
      </w:r>
    </w:p>
    <w:p w14:paraId="14545373" w14:textId="77777777" w:rsidR="000E1FC5" w:rsidRDefault="000E1F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2120ED7" w14:textId="77777777" w:rsidR="000E1FC5" w:rsidRDefault="000E1F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Consider the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 w:rsidR="00281951">
        <w:rPr>
          <w:rFonts w:ascii="Times New Roman" w:eastAsia="MS Mincho" w:hAnsi="Times New Roman" w:cs="Times New Roman"/>
          <w:sz w:val="24"/>
          <w:szCs w:val="24"/>
        </w:rPr>
        <w:t xml:space="preserve"> circuit of Fig. 16.</w:t>
      </w:r>
      <w:r w:rsidR="00407944">
        <w:rPr>
          <w:rFonts w:ascii="Times New Roman" w:eastAsia="MS Mincho" w:hAnsi="Times New Roman" w:cs="Times New Roman"/>
          <w:sz w:val="24"/>
          <w:szCs w:val="24"/>
        </w:rPr>
        <w:t>86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given that </w:t>
      </w:r>
    </w:p>
    <w:p w14:paraId="09CFFA18" w14:textId="2860D615" w:rsidR="000E1FC5" w:rsidRDefault="000E1F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(0) = 5 </w:t>
      </w:r>
      <w:r w:rsidR="0072407B">
        <w:rPr>
          <w:rFonts w:ascii="Times New Roman" w:eastAsia="MS Mincho" w:hAnsi="Times New Roman" w:cs="Times New Roman"/>
          <w:sz w:val="24"/>
          <w:szCs w:val="24"/>
        </w:rPr>
        <w:t xml:space="preserve">V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(0) = </w:t>
      </w:r>
      <w:r w:rsidR="004C317D">
        <w:rPr>
          <w:rFonts w:ascii="Times New Roman" w:eastAsia="MS Mincho" w:hAnsi="Times New Roman" w:cs="Times New Roman"/>
          <w:sz w:val="24"/>
          <w:szCs w:val="24"/>
        </w:rPr>
        <w:t>–</w:t>
      </w:r>
      <w:r>
        <w:rPr>
          <w:rFonts w:ascii="Times New Roman" w:eastAsia="MS Mincho" w:hAnsi="Times New Roman" w:cs="Times New Roman"/>
          <w:sz w:val="24"/>
          <w:szCs w:val="24"/>
        </w:rPr>
        <w:t>2 A.</w:t>
      </w:r>
    </w:p>
    <w:p w14:paraId="0ABA0FBD" w14:textId="77777777" w:rsidR="000E1FC5" w:rsidRDefault="000E1FC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1EFA85CB" w14:textId="77777777" w:rsidR="000E1FC5" w:rsidRDefault="0040794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C9128F3" wp14:editId="27DCBB56">
            <wp:extent cx="3812540" cy="9340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93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EB738D" w14:textId="77777777" w:rsidR="000E1FC5" w:rsidRDefault="000E1F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2BC9AA6" w14:textId="77777777" w:rsidR="000E1FC5" w:rsidRDefault="004C31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16.86</w:t>
      </w:r>
    </w:p>
    <w:p w14:paraId="7885B582" w14:textId="77777777" w:rsidR="000E1FC5" w:rsidRPr="00D404E4" w:rsidRDefault="004C317D" w:rsidP="00D404E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16.63.</w:t>
      </w:r>
    </w:p>
    <w:sectPr w:rsidR="000E1FC5" w:rsidRPr="00D404E4" w:rsidSect="0026554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5"/>
  </w:num>
  <w:num w:numId="10">
    <w:abstractNumId w:val="16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20"/>
    <w:rsid w:val="000D3BC2"/>
    <w:rsid w:val="000E1FC5"/>
    <w:rsid w:val="0026554B"/>
    <w:rsid w:val="00281951"/>
    <w:rsid w:val="0030540D"/>
    <w:rsid w:val="00407944"/>
    <w:rsid w:val="00423820"/>
    <w:rsid w:val="004C317D"/>
    <w:rsid w:val="0072407B"/>
    <w:rsid w:val="007A3766"/>
    <w:rsid w:val="00A42E23"/>
    <w:rsid w:val="00CA0A9E"/>
    <w:rsid w:val="00D4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84EEC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554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6554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26554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26554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655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54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54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26554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6554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26554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26554B"/>
  </w:style>
  <w:style w:type="paragraph" w:styleId="BodyText">
    <w:name w:val="Body Text"/>
    <w:basedOn w:val="Normal"/>
    <w:link w:val="BodyTextChar"/>
    <w:uiPriority w:val="99"/>
    <w:rsid w:val="0026554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6554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2019-02-04T19:28:00Z</dcterms:created>
  <dcterms:modified xsi:type="dcterms:W3CDTF">2019-02-04T19:31:00Z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