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3EB" w:rsidRDefault="00810061">
      <w:pPr>
        <w:rPr>
          <w:b/>
          <w:bCs/>
        </w:rPr>
      </w:pPr>
      <w:proofErr w:type="gramStart"/>
      <w:r>
        <w:rPr>
          <w:b/>
          <w:bCs/>
        </w:rPr>
        <w:t>Chapter 16, Solution 96</w:t>
      </w:r>
      <w:r w:rsidR="00DD23EB">
        <w:rPr>
          <w:b/>
          <w:bCs/>
        </w:rPr>
        <w:t>.</w:t>
      </w:r>
      <w:proofErr w:type="gramEnd"/>
      <w:r w:rsidR="00DD23EB">
        <w:rPr>
          <w:b/>
          <w:bCs/>
        </w:rPr>
        <w:t xml:space="preserve"> </w:t>
      </w:r>
    </w:p>
    <w:p w:rsidR="00DD23EB" w:rsidRDefault="00DD23EB">
      <w:pPr>
        <w:rPr>
          <w:b/>
          <w:bCs/>
        </w:rPr>
      </w:pPr>
    </w:p>
    <w:p w:rsidR="003B5038" w:rsidRDefault="003B5038" w:rsidP="003B5038">
      <w:r>
        <w:t xml:space="preserve">If </w:t>
      </w:r>
      <w:r w:rsidR="004D7576" w:rsidRPr="00C069A6">
        <w:rPr>
          <w:position w:val="-12"/>
        </w:rPr>
        <w:object w:dxaOrig="3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8pt" o:ole="" fillcolor="window">
            <v:imagedata r:id="rId5" o:title=""/>
          </v:shape>
          <o:OLEObject Type="Embed" ProgID="Equation.3" ShapeID="_x0000_i1025" DrawAspect="Content" ObjectID="_1373169906" r:id="rId6"/>
        </w:object>
      </w:r>
      <w:r>
        <w:t xml:space="preserve"> is the voltage across R, applying KCL at the non-reference node gives</w:t>
      </w:r>
    </w:p>
    <w:p w:rsidR="003B5038" w:rsidRDefault="004D7576" w:rsidP="003B5038">
      <w:pPr>
        <w:ind w:firstLine="720"/>
      </w:pPr>
      <w:r w:rsidRPr="00C069A6">
        <w:rPr>
          <w:position w:val="-26"/>
        </w:rPr>
        <w:object w:dxaOrig="3900" w:dyaOrig="680">
          <v:shape id="_x0000_i1026" type="#_x0000_t75" style="width:195pt;height:33.75pt" o:ole="" fillcolor="window">
            <v:imagedata r:id="rId7" o:title=""/>
          </v:shape>
          <o:OLEObject Type="Embed" ProgID="Equation.3" ShapeID="_x0000_i1026" DrawAspect="Content" ObjectID="_1373169907" r:id="rId8"/>
        </w:object>
      </w:r>
    </w:p>
    <w:p w:rsidR="003B5038" w:rsidRDefault="003B5038" w:rsidP="003B5038">
      <w:pPr>
        <w:ind w:firstLine="720"/>
      </w:pPr>
    </w:p>
    <w:p w:rsidR="003B5038" w:rsidRDefault="004D7576" w:rsidP="003B5038">
      <w:pPr>
        <w:ind w:firstLine="720"/>
      </w:pPr>
      <w:r w:rsidRPr="00C069A6">
        <w:rPr>
          <w:position w:val="-52"/>
        </w:rPr>
        <w:object w:dxaOrig="3580" w:dyaOrig="920">
          <v:shape id="_x0000_i1027" type="#_x0000_t75" style="width:179.25pt;height:45.75pt" o:ole="" fillcolor="window">
            <v:imagedata r:id="rId9" o:title=""/>
          </v:shape>
          <o:OLEObject Type="Embed" ProgID="Equation.3" ShapeID="_x0000_i1027" DrawAspect="Content" ObjectID="_1373169908" r:id="rId10"/>
        </w:object>
      </w:r>
    </w:p>
    <w:p w:rsidR="003B5038" w:rsidRDefault="003B5038" w:rsidP="003B5038">
      <w:pPr>
        <w:ind w:firstLine="720"/>
      </w:pPr>
    </w:p>
    <w:p w:rsidR="003B5038" w:rsidRDefault="004D7576" w:rsidP="003B5038">
      <w:pPr>
        <w:ind w:firstLine="720"/>
      </w:pPr>
      <w:r w:rsidRPr="00C069A6">
        <w:rPr>
          <w:position w:val="-22"/>
        </w:rPr>
        <w:object w:dxaOrig="2580" w:dyaOrig="620">
          <v:shape id="_x0000_i1028" type="#_x0000_t75" style="width:129pt;height:30.75pt" o:ole="" fillcolor="window">
            <v:imagedata r:id="rId11" o:title=""/>
          </v:shape>
          <o:OLEObject Type="Embed" ProgID="Equation.3" ShapeID="_x0000_i1028" DrawAspect="Content" ObjectID="_1373169909" r:id="rId12"/>
        </w:object>
      </w:r>
    </w:p>
    <w:p w:rsidR="003B5038" w:rsidRDefault="003B5038" w:rsidP="003B5038">
      <w:pPr>
        <w:ind w:firstLine="720"/>
      </w:pPr>
    </w:p>
    <w:p w:rsidR="003B5038" w:rsidRDefault="004D7576" w:rsidP="003B5038">
      <w:pPr>
        <w:ind w:firstLine="720"/>
      </w:pPr>
      <w:r w:rsidRPr="00C069A6">
        <w:rPr>
          <w:position w:val="-28"/>
        </w:rPr>
        <w:object w:dxaOrig="4660" w:dyaOrig="680">
          <v:shape id="_x0000_i1029" type="#_x0000_t75" style="width:233.25pt;height:33.75pt" o:ole="" fillcolor="window">
            <v:imagedata r:id="rId13" o:title=""/>
          </v:shape>
          <o:OLEObject Type="Embed" ProgID="Equation.3" ShapeID="_x0000_i1029" DrawAspect="Content" ObjectID="_1373169910" r:id="rId14"/>
        </w:object>
      </w:r>
    </w:p>
    <w:p w:rsidR="003B5038" w:rsidRDefault="003B5038" w:rsidP="003B5038">
      <w:pPr>
        <w:ind w:firstLine="720"/>
      </w:pPr>
    </w:p>
    <w:p w:rsidR="003B5038" w:rsidRDefault="003B5038" w:rsidP="003B5038">
      <w:r>
        <w:t xml:space="preserve">The roots </w:t>
      </w:r>
    </w:p>
    <w:p w:rsidR="003B5038" w:rsidRDefault="004D7576" w:rsidP="003B5038">
      <w:pPr>
        <w:ind w:firstLine="720"/>
      </w:pPr>
      <w:r w:rsidRPr="00C069A6">
        <w:rPr>
          <w:position w:val="-28"/>
        </w:rPr>
        <w:object w:dxaOrig="2840" w:dyaOrig="740">
          <v:shape id="_x0000_i1030" type="#_x0000_t75" style="width:141.75pt;height:36.75pt" o:ole="" fillcolor="window">
            <v:imagedata r:id="rId15" o:title=""/>
          </v:shape>
          <o:OLEObject Type="Embed" ProgID="Equation.3" ShapeID="_x0000_i1030" DrawAspect="Content" ObjectID="_1373169911" r:id="rId16"/>
        </w:object>
      </w:r>
    </w:p>
    <w:p w:rsidR="003B5038" w:rsidRDefault="003B5038" w:rsidP="003B5038">
      <w:pPr>
        <w:pStyle w:val="BodyText2"/>
        <w:ind w:left="0"/>
      </w:pPr>
      <w:proofErr w:type="gramStart"/>
      <w:r>
        <w:t>both</w:t>
      </w:r>
      <w:proofErr w:type="gramEnd"/>
      <w:r>
        <w:t xml:space="preserve"> lie in the left half plane since R, L, and C are positive quantities.</w:t>
      </w:r>
    </w:p>
    <w:p w:rsidR="003B5038" w:rsidRDefault="003B5038" w:rsidP="003B5038">
      <w:pPr>
        <w:pStyle w:val="BodyText2"/>
        <w:ind w:left="0"/>
      </w:pPr>
    </w:p>
    <w:p w:rsidR="003B5038" w:rsidRDefault="003B5038" w:rsidP="003B5038">
      <w:pPr>
        <w:pStyle w:val="BodyText2"/>
        <w:ind w:left="0"/>
      </w:pPr>
      <w:r>
        <w:t>Thus,</w:t>
      </w:r>
      <w:r>
        <w:tab/>
      </w:r>
      <w:r w:rsidRPr="006F7E03">
        <w:rPr>
          <w:b/>
          <w:bCs/>
        </w:rPr>
        <w:t>the circuit is stable</w:t>
      </w:r>
      <w:r>
        <w:t>.</w:t>
      </w:r>
    </w:p>
    <w:p w:rsidR="003B5038" w:rsidRDefault="003B5038" w:rsidP="003B5038"/>
    <w:p w:rsidR="00DE3B73" w:rsidRDefault="00DE3B73">
      <w:pPr>
        <w:rPr>
          <w:b/>
          <w:bCs/>
        </w:rPr>
      </w:pPr>
    </w:p>
    <w:sectPr w:rsidR="00DE3B73" w:rsidSect="00C069A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364B0"/>
    <w:rsid w:val="000A06C5"/>
    <w:rsid w:val="000C15E6"/>
    <w:rsid w:val="000D0551"/>
    <w:rsid w:val="000E650D"/>
    <w:rsid w:val="001678E0"/>
    <w:rsid w:val="001843EB"/>
    <w:rsid w:val="001E2452"/>
    <w:rsid w:val="00281EE1"/>
    <w:rsid w:val="00290558"/>
    <w:rsid w:val="002C143F"/>
    <w:rsid w:val="002E07D4"/>
    <w:rsid w:val="00322D5A"/>
    <w:rsid w:val="003351DE"/>
    <w:rsid w:val="00383067"/>
    <w:rsid w:val="00386C0E"/>
    <w:rsid w:val="003A423D"/>
    <w:rsid w:val="003B5038"/>
    <w:rsid w:val="003E5F58"/>
    <w:rsid w:val="0043233F"/>
    <w:rsid w:val="004D7576"/>
    <w:rsid w:val="00554EEA"/>
    <w:rsid w:val="00575D72"/>
    <w:rsid w:val="00581BF6"/>
    <w:rsid w:val="00587550"/>
    <w:rsid w:val="005E669E"/>
    <w:rsid w:val="00626577"/>
    <w:rsid w:val="00644A66"/>
    <w:rsid w:val="006762F1"/>
    <w:rsid w:val="00680B46"/>
    <w:rsid w:val="006A4768"/>
    <w:rsid w:val="006B3855"/>
    <w:rsid w:val="006D196F"/>
    <w:rsid w:val="006F12BC"/>
    <w:rsid w:val="006F7E03"/>
    <w:rsid w:val="007848A3"/>
    <w:rsid w:val="00810061"/>
    <w:rsid w:val="008268E6"/>
    <w:rsid w:val="00856741"/>
    <w:rsid w:val="00863AFB"/>
    <w:rsid w:val="00886249"/>
    <w:rsid w:val="009816C8"/>
    <w:rsid w:val="009E2B51"/>
    <w:rsid w:val="009F30B3"/>
    <w:rsid w:val="00A3665A"/>
    <w:rsid w:val="00A7142F"/>
    <w:rsid w:val="00AA665B"/>
    <w:rsid w:val="00B75DC3"/>
    <w:rsid w:val="00B91CC0"/>
    <w:rsid w:val="00C069A6"/>
    <w:rsid w:val="00C82A56"/>
    <w:rsid w:val="00CD1688"/>
    <w:rsid w:val="00CE6256"/>
    <w:rsid w:val="00CF756C"/>
    <w:rsid w:val="00D1343B"/>
    <w:rsid w:val="00D74FFB"/>
    <w:rsid w:val="00DD23EB"/>
    <w:rsid w:val="00DE3B73"/>
    <w:rsid w:val="00F120FA"/>
    <w:rsid w:val="00F54957"/>
    <w:rsid w:val="00F857B5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69A6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069A6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C069A6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C069A6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C069A6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C069A6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C069A6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9A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9A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9A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9A6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9A6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9A6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C069A6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069A6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C069A6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069A6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>C&amp;C Enterprises</Company>
  <LinksUpToDate>false</LinksUpToDate>
  <CharactersWithSpaces>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2011-05-10T12:17:00Z</dcterms:created>
  <dcterms:modified xsi:type="dcterms:W3CDTF">2011-07-26T11:07:00Z</dcterms:modified>
</cp:coreProperties>
</file>