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027" w:rsidRDefault="001C4027">
      <w:pPr>
        <w:rPr>
          <w:b/>
          <w:bCs/>
        </w:rPr>
      </w:pPr>
      <w:proofErr w:type="gramStart"/>
      <w:r>
        <w:rPr>
          <w:b/>
          <w:bCs/>
        </w:rPr>
        <w:t>Chapter 17, Solution 66.</w:t>
      </w:r>
      <w:proofErr w:type="gramEnd"/>
      <w:r>
        <w:rPr>
          <w:b/>
          <w:bCs/>
        </w:rPr>
        <w:t xml:space="preserve"> </w:t>
      </w:r>
    </w:p>
    <w:p w:rsidR="001C4027" w:rsidRDefault="001C4027">
      <w:pPr>
        <w:rPr>
          <w:b/>
          <w:bCs/>
        </w:rPr>
      </w:pPr>
    </w:p>
    <w:p w:rsidR="001C4027" w:rsidRDefault="001C4027">
      <w:r>
        <w:t xml:space="preserve">The schematic is shown below.  The waveform is inputted using the attributes of VPULSE.  In the Transient dialog box, we enter Print Step = 0.05, Final Time = 12, Center Frequency = 0.5, Output </w:t>
      </w:r>
      <w:proofErr w:type="spellStart"/>
      <w:r>
        <w:t>Vars</w:t>
      </w:r>
      <w:proofErr w:type="spellEnd"/>
      <w:r>
        <w:t xml:space="preserve"> = </w:t>
      </w:r>
      <w:proofErr w:type="gramStart"/>
      <w:r>
        <w:t>V(</w:t>
      </w:r>
      <w:proofErr w:type="gramEnd"/>
      <w:r>
        <w:t>1) and click enable Fourier.  After simulation, the output plot is shown below.  The output file includes the following Fourier components.</w:t>
      </w:r>
    </w:p>
    <w:p w:rsidR="001C4027" w:rsidRDefault="00B81636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5485765" cy="2192655"/>
            <wp:effectExtent l="1905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contrast="42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219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4027" w:rsidRDefault="001C4027"/>
    <w:p w:rsidR="001C4027" w:rsidRDefault="001C4027">
      <w:pPr>
        <w:jc w:val="center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FOURIER COMPONENTS OF TRANSIENT RESPONSE </w:t>
      </w:r>
      <w:proofErr w:type="gramStart"/>
      <w:r>
        <w:rPr>
          <w:snapToGrid w:val="0"/>
          <w:sz w:val="20"/>
          <w:szCs w:val="20"/>
        </w:rPr>
        <w:t>V(</w:t>
      </w:r>
      <w:proofErr w:type="gramEnd"/>
      <w:r>
        <w:rPr>
          <w:snapToGrid w:val="0"/>
          <w:sz w:val="20"/>
          <w:szCs w:val="20"/>
        </w:rPr>
        <w:t>1)</w:t>
      </w:r>
    </w:p>
    <w:p w:rsidR="001C4027" w:rsidRDefault="001C4027">
      <w:pPr>
        <w:jc w:val="center"/>
        <w:rPr>
          <w:snapToGrid w:val="0"/>
          <w:sz w:val="20"/>
          <w:szCs w:val="20"/>
        </w:rPr>
      </w:pP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DC COMPONENT =   5.099510E+00</w:t>
      </w:r>
    </w:p>
    <w:p w:rsidR="001C4027" w:rsidRDefault="001C4027">
      <w:pPr>
        <w:rPr>
          <w:snapToGrid w:val="0"/>
          <w:sz w:val="20"/>
          <w:szCs w:val="20"/>
        </w:rPr>
      </w:pP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HARMONIC   </w:t>
      </w:r>
      <w:r>
        <w:rPr>
          <w:snapToGrid w:val="0"/>
          <w:sz w:val="20"/>
          <w:szCs w:val="20"/>
        </w:rPr>
        <w:tab/>
        <w:t xml:space="preserve">FREQUENCY    FOURIER    </w:t>
      </w:r>
      <w:r>
        <w:rPr>
          <w:snapToGrid w:val="0"/>
          <w:sz w:val="20"/>
          <w:szCs w:val="20"/>
        </w:rPr>
        <w:tab/>
        <w:t>NORMALIZED    PHASE        NORMALIZED</w:t>
      </w:r>
      <w:r w:rsidR="00300AC9">
        <w:rPr>
          <w:snapToGrid w:val="0"/>
          <w:sz w:val="20"/>
          <w:szCs w:val="20"/>
        </w:rPr>
        <w:t xml:space="preserve">  </w:t>
      </w: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NO    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(HZ)     </w:t>
      </w:r>
      <w:r>
        <w:rPr>
          <w:snapToGrid w:val="0"/>
          <w:sz w:val="20"/>
          <w:szCs w:val="20"/>
        </w:rPr>
        <w:tab/>
        <w:t xml:space="preserve">COMPONENT    </w:t>
      </w:r>
      <w:proofErr w:type="spellStart"/>
      <w:r>
        <w:rPr>
          <w:snapToGrid w:val="0"/>
          <w:sz w:val="20"/>
          <w:szCs w:val="20"/>
        </w:rPr>
        <w:t>COMPONENT</w:t>
      </w:r>
      <w:proofErr w:type="spellEnd"/>
      <w:r>
        <w:rPr>
          <w:snapToGrid w:val="0"/>
          <w:sz w:val="20"/>
          <w:szCs w:val="20"/>
        </w:rPr>
        <w:t xml:space="preserve">      (DEG)          PHASE (DEG)</w:t>
      </w:r>
      <w:r w:rsidR="00884B84">
        <w:rPr>
          <w:snapToGrid w:val="0"/>
          <w:sz w:val="20"/>
          <w:szCs w:val="20"/>
        </w:rPr>
        <w:t xml:space="preserve">   </w:t>
      </w:r>
    </w:p>
    <w:p w:rsidR="001C4027" w:rsidRDefault="001C4027">
      <w:pPr>
        <w:rPr>
          <w:snapToGrid w:val="0"/>
          <w:sz w:val="20"/>
          <w:szCs w:val="20"/>
        </w:rPr>
      </w:pP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1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5.000E-01    </w:t>
      </w:r>
      <w:r>
        <w:rPr>
          <w:snapToGrid w:val="0"/>
          <w:sz w:val="20"/>
          <w:szCs w:val="20"/>
        </w:rPr>
        <w:tab/>
        <w:t xml:space="preserve">3.184E+00    </w:t>
      </w:r>
      <w:r>
        <w:rPr>
          <w:snapToGrid w:val="0"/>
          <w:sz w:val="20"/>
          <w:szCs w:val="20"/>
        </w:rPr>
        <w:tab/>
        <w:t xml:space="preserve">1.000E+00    </w:t>
      </w:r>
      <w:r>
        <w:rPr>
          <w:snapToGrid w:val="0"/>
          <w:sz w:val="20"/>
          <w:szCs w:val="20"/>
        </w:rPr>
        <w:tab/>
        <w:t xml:space="preserve">1.782E+00    </w:t>
      </w:r>
      <w:r>
        <w:rPr>
          <w:snapToGrid w:val="0"/>
          <w:sz w:val="20"/>
          <w:szCs w:val="20"/>
        </w:rPr>
        <w:tab/>
        <w:t>0.000E+00</w:t>
      </w:r>
      <w:r w:rsidR="00A43D41">
        <w:rPr>
          <w:snapToGrid w:val="0"/>
          <w:sz w:val="20"/>
          <w:szCs w:val="20"/>
        </w:rPr>
        <w:tab/>
      </w: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2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1.000E+00   </w:t>
      </w:r>
      <w:r>
        <w:rPr>
          <w:snapToGrid w:val="0"/>
          <w:sz w:val="20"/>
          <w:szCs w:val="20"/>
        </w:rPr>
        <w:tab/>
        <w:t xml:space="preserve"> 1.593E+00   </w:t>
      </w:r>
      <w:r>
        <w:rPr>
          <w:snapToGrid w:val="0"/>
          <w:sz w:val="20"/>
          <w:szCs w:val="20"/>
        </w:rPr>
        <w:tab/>
        <w:t xml:space="preserve"> 5.002E-01    </w:t>
      </w:r>
      <w:r>
        <w:rPr>
          <w:snapToGrid w:val="0"/>
          <w:sz w:val="20"/>
          <w:szCs w:val="20"/>
        </w:rPr>
        <w:tab/>
        <w:t xml:space="preserve">3.564E+00    </w:t>
      </w:r>
      <w:r>
        <w:rPr>
          <w:snapToGrid w:val="0"/>
          <w:sz w:val="20"/>
          <w:szCs w:val="20"/>
        </w:rPr>
        <w:tab/>
        <w:t>1.782E+00</w:t>
      </w: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3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1.500E+00   </w:t>
      </w:r>
      <w:r>
        <w:rPr>
          <w:snapToGrid w:val="0"/>
          <w:sz w:val="20"/>
          <w:szCs w:val="20"/>
        </w:rPr>
        <w:tab/>
        <w:t xml:space="preserve"> 1.063E+00   </w:t>
      </w:r>
      <w:r>
        <w:rPr>
          <w:snapToGrid w:val="0"/>
          <w:sz w:val="20"/>
          <w:szCs w:val="20"/>
        </w:rPr>
        <w:tab/>
        <w:t xml:space="preserve"> 3.338E-01    </w:t>
      </w:r>
      <w:r>
        <w:rPr>
          <w:snapToGrid w:val="0"/>
          <w:sz w:val="20"/>
          <w:szCs w:val="20"/>
        </w:rPr>
        <w:tab/>
        <w:t xml:space="preserve">5.347E+00    </w:t>
      </w:r>
      <w:r>
        <w:rPr>
          <w:snapToGrid w:val="0"/>
          <w:sz w:val="20"/>
          <w:szCs w:val="20"/>
        </w:rPr>
        <w:tab/>
        <w:t>3.564E+00</w:t>
      </w: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4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2.000E+00   </w:t>
      </w:r>
      <w:r>
        <w:rPr>
          <w:snapToGrid w:val="0"/>
          <w:sz w:val="20"/>
          <w:szCs w:val="20"/>
        </w:rPr>
        <w:tab/>
        <w:t xml:space="preserve"> 7.978E-01    </w:t>
      </w:r>
      <w:r>
        <w:rPr>
          <w:snapToGrid w:val="0"/>
          <w:sz w:val="20"/>
          <w:szCs w:val="20"/>
        </w:rPr>
        <w:tab/>
        <w:t xml:space="preserve">2.506E-01    </w:t>
      </w:r>
      <w:r>
        <w:rPr>
          <w:snapToGrid w:val="0"/>
          <w:sz w:val="20"/>
          <w:szCs w:val="20"/>
        </w:rPr>
        <w:tab/>
        <w:t xml:space="preserve">7.129E+00    </w:t>
      </w:r>
      <w:r>
        <w:rPr>
          <w:snapToGrid w:val="0"/>
          <w:sz w:val="20"/>
          <w:szCs w:val="20"/>
        </w:rPr>
        <w:tab/>
        <w:t>5.347E+00</w:t>
      </w: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5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2.500E+00   </w:t>
      </w:r>
      <w:r>
        <w:rPr>
          <w:snapToGrid w:val="0"/>
          <w:sz w:val="20"/>
          <w:szCs w:val="20"/>
        </w:rPr>
        <w:tab/>
        <w:t xml:space="preserve"> 6.392E-01    </w:t>
      </w:r>
      <w:r>
        <w:rPr>
          <w:snapToGrid w:val="0"/>
          <w:sz w:val="20"/>
          <w:szCs w:val="20"/>
        </w:rPr>
        <w:tab/>
        <w:t xml:space="preserve">2.008E-01    </w:t>
      </w:r>
      <w:r>
        <w:rPr>
          <w:snapToGrid w:val="0"/>
          <w:sz w:val="20"/>
          <w:szCs w:val="20"/>
        </w:rPr>
        <w:tab/>
        <w:t xml:space="preserve">8.911E+00    </w:t>
      </w:r>
      <w:r>
        <w:rPr>
          <w:snapToGrid w:val="0"/>
          <w:sz w:val="20"/>
          <w:szCs w:val="20"/>
        </w:rPr>
        <w:tab/>
        <w:t>7.129E+00</w:t>
      </w: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6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3.000E+00   </w:t>
      </w:r>
      <w:r>
        <w:rPr>
          <w:snapToGrid w:val="0"/>
          <w:sz w:val="20"/>
          <w:szCs w:val="20"/>
        </w:rPr>
        <w:tab/>
        <w:t xml:space="preserve"> 5.336E-01    </w:t>
      </w:r>
      <w:r>
        <w:rPr>
          <w:snapToGrid w:val="0"/>
          <w:sz w:val="20"/>
          <w:szCs w:val="20"/>
        </w:rPr>
        <w:tab/>
        <w:t xml:space="preserve">1.676E-01    </w:t>
      </w:r>
      <w:r>
        <w:rPr>
          <w:snapToGrid w:val="0"/>
          <w:sz w:val="20"/>
          <w:szCs w:val="20"/>
        </w:rPr>
        <w:tab/>
        <w:t xml:space="preserve">1.069E+01    </w:t>
      </w:r>
      <w:r>
        <w:rPr>
          <w:snapToGrid w:val="0"/>
          <w:sz w:val="20"/>
          <w:szCs w:val="20"/>
        </w:rPr>
        <w:tab/>
        <w:t>8.911E+00</w:t>
      </w: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7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3.500E+00   </w:t>
      </w:r>
      <w:r>
        <w:rPr>
          <w:snapToGrid w:val="0"/>
          <w:sz w:val="20"/>
          <w:szCs w:val="20"/>
        </w:rPr>
        <w:tab/>
        <w:t xml:space="preserve"> 4.583E-01    </w:t>
      </w:r>
      <w:r>
        <w:rPr>
          <w:snapToGrid w:val="0"/>
          <w:sz w:val="20"/>
          <w:szCs w:val="20"/>
        </w:rPr>
        <w:tab/>
        <w:t xml:space="preserve">1.440E-01    </w:t>
      </w:r>
      <w:r>
        <w:rPr>
          <w:snapToGrid w:val="0"/>
          <w:sz w:val="20"/>
          <w:szCs w:val="20"/>
        </w:rPr>
        <w:tab/>
        <w:t xml:space="preserve">1.248E+01    </w:t>
      </w:r>
      <w:r>
        <w:rPr>
          <w:snapToGrid w:val="0"/>
          <w:sz w:val="20"/>
          <w:szCs w:val="20"/>
        </w:rPr>
        <w:tab/>
        <w:t>1.069E+01</w:t>
      </w: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8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4.000E+00   </w:t>
      </w:r>
      <w:r>
        <w:rPr>
          <w:snapToGrid w:val="0"/>
          <w:sz w:val="20"/>
          <w:szCs w:val="20"/>
        </w:rPr>
        <w:tab/>
        <w:t xml:space="preserve"> 4.020E-01    </w:t>
      </w:r>
      <w:r>
        <w:rPr>
          <w:snapToGrid w:val="0"/>
          <w:sz w:val="20"/>
          <w:szCs w:val="20"/>
        </w:rPr>
        <w:tab/>
        <w:t xml:space="preserve">1.263E-01    </w:t>
      </w:r>
      <w:r>
        <w:rPr>
          <w:snapToGrid w:val="0"/>
          <w:sz w:val="20"/>
          <w:szCs w:val="20"/>
        </w:rPr>
        <w:tab/>
        <w:t xml:space="preserve">1.426E+01    </w:t>
      </w:r>
      <w:r>
        <w:rPr>
          <w:snapToGrid w:val="0"/>
          <w:sz w:val="20"/>
          <w:szCs w:val="20"/>
        </w:rPr>
        <w:tab/>
        <w:t>1.248E+01</w:t>
      </w: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9     </w:t>
      </w:r>
      <w:r>
        <w:rPr>
          <w:snapToGrid w:val="0"/>
          <w:sz w:val="20"/>
          <w:szCs w:val="20"/>
        </w:rPr>
        <w:tab/>
      </w:r>
      <w:r>
        <w:rPr>
          <w:snapToGrid w:val="0"/>
          <w:sz w:val="20"/>
          <w:szCs w:val="20"/>
        </w:rPr>
        <w:tab/>
        <w:t xml:space="preserve">4.500E+00   </w:t>
      </w:r>
      <w:r>
        <w:rPr>
          <w:snapToGrid w:val="0"/>
          <w:sz w:val="20"/>
          <w:szCs w:val="20"/>
        </w:rPr>
        <w:tab/>
        <w:t xml:space="preserve"> 3.583E-01    </w:t>
      </w:r>
      <w:r>
        <w:rPr>
          <w:snapToGrid w:val="0"/>
          <w:sz w:val="20"/>
          <w:szCs w:val="20"/>
        </w:rPr>
        <w:tab/>
        <w:t xml:space="preserve">1.126E-01    </w:t>
      </w:r>
      <w:r>
        <w:rPr>
          <w:snapToGrid w:val="0"/>
          <w:sz w:val="20"/>
          <w:szCs w:val="20"/>
        </w:rPr>
        <w:tab/>
        <w:t xml:space="preserve">1.604E+01    </w:t>
      </w:r>
      <w:r>
        <w:rPr>
          <w:snapToGrid w:val="0"/>
          <w:sz w:val="20"/>
          <w:szCs w:val="20"/>
        </w:rPr>
        <w:tab/>
        <w:t>1.426E+01</w:t>
      </w:r>
    </w:p>
    <w:p w:rsidR="001C4027" w:rsidRDefault="001C4027">
      <w:pPr>
        <w:rPr>
          <w:snapToGrid w:val="0"/>
          <w:sz w:val="20"/>
          <w:szCs w:val="20"/>
        </w:rPr>
      </w:pPr>
    </w:p>
    <w:p w:rsidR="001C4027" w:rsidRDefault="001C4027">
      <w:pPr>
        <w:rPr>
          <w:snapToGrid w:val="0"/>
          <w:sz w:val="20"/>
          <w:szCs w:val="20"/>
        </w:rPr>
      </w:pPr>
    </w:p>
    <w:p w:rsidR="001C4027" w:rsidRDefault="001C4027">
      <w:pPr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 xml:space="preserve">     TOTAL HARMONIC DISTORTION =   7.363360E+01 PERCENT</w:t>
      </w:r>
    </w:p>
    <w:p w:rsidR="001C4027" w:rsidRDefault="001C4027"/>
    <w:p w:rsidR="00300AC9" w:rsidRPr="003B0075" w:rsidRDefault="00300AC9">
      <w:pPr>
        <w:rPr>
          <w:b/>
          <w:i/>
          <w:color w:val="FF0000"/>
        </w:rPr>
      </w:pPr>
      <w:r>
        <w:t xml:space="preserve">From Prob. 17.4, we know the phase angle should be zero.  Why do we have a phase angle equal to </w:t>
      </w:r>
      <w:proofErr w:type="gramStart"/>
      <w:r>
        <w:t>n(</w:t>
      </w:r>
      <w:proofErr w:type="gramEnd"/>
      <w:r>
        <w:t xml:space="preserve">1.782)?  The answer is actually quite </w:t>
      </w:r>
      <w:r w:rsidR="003B0075">
        <w:t xml:space="preserve">straight forward.  </w:t>
      </w:r>
      <w:r w:rsidR="003B0075" w:rsidRPr="003B0075">
        <w:rPr>
          <w:b/>
          <w:i/>
          <w:color w:val="FF0000"/>
        </w:rPr>
        <w:t>The angle comes from the approximation of the leading edge of the pulse.  The graph shows an instantaneous rise whereas PSpice needs a finite rise time, thus artificially creating a phase shift.</w:t>
      </w:r>
    </w:p>
    <w:p w:rsidR="001C4027" w:rsidRDefault="001C4027"/>
    <w:p w:rsidR="001C4027" w:rsidRDefault="001C4027"/>
    <w:p w:rsidR="001C4027" w:rsidRDefault="00B81636">
      <w:r>
        <w:rPr>
          <w:noProof/>
        </w:rPr>
        <w:lastRenderedPageBreak/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1320" cy="3185795"/>
            <wp:effectExtent l="19050" t="0" r="508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320" cy="3185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4027" w:rsidRDefault="001C4027"/>
    <w:p w:rsidR="001C4027" w:rsidRDefault="001C4027"/>
    <w:sectPr w:rsidR="001C4027" w:rsidSect="00475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>
    <w:nsid w:val="2CE16D47"/>
    <w:multiLevelType w:val="singleLevel"/>
    <w:tmpl w:val="07CEBBB8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1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7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9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2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3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4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5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6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8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20"/>
  </w:num>
  <w:num w:numId="6">
    <w:abstractNumId w:val="1"/>
  </w:num>
  <w:num w:numId="7">
    <w:abstractNumId w:val="6"/>
  </w:num>
  <w:num w:numId="8">
    <w:abstractNumId w:val="2"/>
  </w:num>
  <w:num w:numId="9">
    <w:abstractNumId w:val="21"/>
  </w:num>
  <w:num w:numId="10">
    <w:abstractNumId w:val="16"/>
  </w:num>
  <w:num w:numId="11">
    <w:abstractNumId w:val="35"/>
  </w:num>
  <w:num w:numId="12">
    <w:abstractNumId w:val="31"/>
  </w:num>
  <w:num w:numId="13">
    <w:abstractNumId w:val="28"/>
  </w:num>
  <w:num w:numId="14">
    <w:abstractNumId w:val="42"/>
  </w:num>
  <w:num w:numId="15">
    <w:abstractNumId w:val="39"/>
  </w:num>
  <w:num w:numId="16">
    <w:abstractNumId w:val="3"/>
  </w:num>
  <w:num w:numId="17">
    <w:abstractNumId w:val="14"/>
  </w:num>
  <w:num w:numId="18">
    <w:abstractNumId w:val="7"/>
  </w:num>
  <w:num w:numId="19">
    <w:abstractNumId w:val="40"/>
  </w:num>
  <w:num w:numId="20">
    <w:abstractNumId w:val="37"/>
  </w:num>
  <w:num w:numId="21">
    <w:abstractNumId w:val="29"/>
  </w:num>
  <w:num w:numId="22">
    <w:abstractNumId w:val="45"/>
  </w:num>
  <w:num w:numId="23">
    <w:abstractNumId w:val="22"/>
  </w:num>
  <w:num w:numId="24">
    <w:abstractNumId w:val="27"/>
  </w:num>
  <w:num w:numId="25">
    <w:abstractNumId w:val="23"/>
  </w:num>
  <w:num w:numId="26">
    <w:abstractNumId w:val="33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6"/>
  </w:num>
  <w:num w:numId="32">
    <w:abstractNumId w:val="18"/>
  </w:num>
  <w:num w:numId="33">
    <w:abstractNumId w:val="38"/>
  </w:num>
  <w:num w:numId="34">
    <w:abstractNumId w:val="48"/>
  </w:num>
  <w:num w:numId="35">
    <w:abstractNumId w:val="34"/>
  </w:num>
  <w:num w:numId="36">
    <w:abstractNumId w:val="13"/>
  </w:num>
  <w:num w:numId="37">
    <w:abstractNumId w:val="26"/>
  </w:num>
  <w:num w:numId="38">
    <w:abstractNumId w:val="44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1"/>
  </w:num>
  <w:num w:numId="44">
    <w:abstractNumId w:val="5"/>
  </w:num>
  <w:num w:numId="45">
    <w:abstractNumId w:val="47"/>
  </w:num>
  <w:num w:numId="46">
    <w:abstractNumId w:val="43"/>
  </w:num>
  <w:num w:numId="47">
    <w:abstractNumId w:val="0"/>
  </w:num>
  <w:num w:numId="48">
    <w:abstractNumId w:val="36"/>
  </w:num>
  <w:num w:numId="49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2A29A9"/>
    <w:rsid w:val="001C4027"/>
    <w:rsid w:val="002A29A9"/>
    <w:rsid w:val="00300AC9"/>
    <w:rsid w:val="003B0075"/>
    <w:rsid w:val="00475C9B"/>
    <w:rsid w:val="00884B84"/>
    <w:rsid w:val="009C4A64"/>
    <w:rsid w:val="00A43D41"/>
    <w:rsid w:val="00B81636"/>
    <w:rsid w:val="00D00AF6"/>
    <w:rsid w:val="00F16E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Body Text 2" w:unhideWhenUsed="0"/>
    <w:lsdException w:name="Strong" w:semiHidden="0" w:uiPriority="22" w:unhideWhenUsed="0" w:qFormat="1"/>
    <w:lsdException w:name="Emphasis" w:semiHidden="0" w:uiPriority="20" w:unhideWhenUsed="0" w:qFormat="1"/>
    <w:lsdException w:name="Plai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5C9B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75C9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475C9B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475C9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475C9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475C9B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475C9B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C9B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C9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C9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C9B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C9B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C9B"/>
    <w:rPr>
      <w:b/>
      <w:bCs/>
    </w:rPr>
  </w:style>
  <w:style w:type="paragraph" w:styleId="BodyText2">
    <w:name w:val="Body Text 2"/>
    <w:basedOn w:val="Normal"/>
    <w:link w:val="BodyText2Char"/>
    <w:uiPriority w:val="99"/>
    <w:rsid w:val="00475C9B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75C9B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475C9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475C9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475C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5C9B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475C9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75C9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3222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2011-06-11T13:36:00Z</dcterms:created>
  <dcterms:modified xsi:type="dcterms:W3CDTF">2011-08-25T20:18:00Z</dcterms:modified>
</cp:coreProperties>
</file>