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31E1" w:rsidRDefault="009931E1">
      <w:pPr>
        <w:rPr>
          <w:b/>
          <w:bCs/>
        </w:rPr>
      </w:pPr>
      <w:r>
        <w:rPr>
          <w:b/>
          <w:bCs/>
        </w:rPr>
        <w:t xml:space="preserve">Chapter 17, Solution 69. </w:t>
      </w:r>
    </w:p>
    <w:p w:rsidR="009931E1" w:rsidRDefault="009931E1">
      <w:pPr>
        <w:rPr>
          <w:b/>
          <w:bCs/>
        </w:rPr>
      </w:pPr>
    </w:p>
    <w:p w:rsidR="009931E1" w:rsidRDefault="009931E1">
      <w:r>
        <w:t>The schematic is shown below.  In the Transient dialog box, set Print Step = 0.05 s, Final Time = 120, Center Frequency = 0.5, Output Vars = V(1) and click enable Fourier.  After simulation, we obtain V(1) as shown below.  We also obtain an output file which includes the following Fourier components.</w:t>
      </w:r>
    </w:p>
    <w:p w:rsidR="009931E1" w:rsidRDefault="009931E1"/>
    <w:p w:rsidR="009931E1" w:rsidRDefault="000221FF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12065</wp:posOffset>
            </wp:positionV>
            <wp:extent cx="5485130" cy="1950720"/>
            <wp:effectExtent l="19050" t="0" r="127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30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130" cy="1950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931E1" w:rsidRDefault="009931E1"/>
    <w:p w:rsidR="009931E1" w:rsidRDefault="009931E1"/>
    <w:p w:rsidR="009931E1" w:rsidRDefault="009931E1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>FOURIER COMPONENTS OF TRANSIENT RESPONSE V(1)</w:t>
      </w:r>
    </w:p>
    <w:p w:rsidR="009931E1" w:rsidRDefault="009931E1">
      <w:pPr>
        <w:rPr>
          <w:snapToGrid w:val="0"/>
          <w:sz w:val="22"/>
          <w:szCs w:val="22"/>
        </w:rPr>
      </w:pPr>
    </w:p>
    <w:p w:rsidR="009931E1" w:rsidRDefault="009931E1">
      <w:pPr>
        <w:rPr>
          <w:snapToGrid w:val="0"/>
          <w:sz w:val="22"/>
          <w:szCs w:val="22"/>
        </w:rPr>
      </w:pPr>
    </w:p>
    <w:p w:rsidR="009931E1" w:rsidRDefault="009931E1">
      <w:pPr>
        <w:rPr>
          <w:snapToGrid w:val="0"/>
          <w:sz w:val="22"/>
          <w:szCs w:val="22"/>
        </w:rPr>
      </w:pPr>
    </w:p>
    <w:p w:rsidR="009931E1" w:rsidRDefault="009931E1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DC COMPONENT =   5.048510E-01</w:t>
      </w:r>
    </w:p>
    <w:p w:rsidR="009931E1" w:rsidRDefault="009931E1">
      <w:pPr>
        <w:rPr>
          <w:snapToGrid w:val="0"/>
          <w:sz w:val="22"/>
          <w:szCs w:val="22"/>
        </w:rPr>
      </w:pPr>
    </w:p>
    <w:p w:rsidR="009931E1" w:rsidRDefault="009931E1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HARMONIC   FREQUENCY    FOURIER    NORMALIZED    PHASE        NORMALIZED</w:t>
      </w:r>
    </w:p>
    <w:p w:rsidR="009931E1" w:rsidRDefault="009931E1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NO         (HZ)     COMPONENT    COMPONENT    (DEG)       PHASE (DEG)</w:t>
      </w:r>
    </w:p>
    <w:p w:rsidR="009931E1" w:rsidRDefault="009931E1">
      <w:pPr>
        <w:rPr>
          <w:snapToGrid w:val="0"/>
          <w:sz w:val="22"/>
          <w:szCs w:val="22"/>
        </w:rPr>
      </w:pPr>
    </w:p>
    <w:p w:rsidR="009931E1" w:rsidRDefault="009931E1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1     5.000E-01    4.056E-01    1.000E+00   -9.090E+01    0.000E+00</w:t>
      </w:r>
    </w:p>
    <w:p w:rsidR="009931E1" w:rsidRDefault="009931E1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2     1.000E+00    2.977E-04    7.341E-04   -8.707E+01    3.833E+00</w:t>
      </w:r>
    </w:p>
    <w:p w:rsidR="009931E1" w:rsidRDefault="009931E1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3     1.500E+00    4.531E-02    1.117E-01   -9.266E+01   -1.761E+00</w:t>
      </w:r>
    </w:p>
    <w:p w:rsidR="009931E1" w:rsidRDefault="009931E1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4     2.000E+00    2.969E-04    7.320E-04   -8.414E+01    6.757E+00</w:t>
      </w:r>
    </w:p>
    <w:p w:rsidR="009931E1" w:rsidRDefault="009931E1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5     2.500E+00    1.648E-02    4.064E-02   -9.432E+01   -3.417E+00</w:t>
      </w:r>
    </w:p>
    <w:p w:rsidR="009931E1" w:rsidRDefault="009931E1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6     3.000E+00    2.955E-04    7.285E-04   -8.124E+01    9.659E+00</w:t>
      </w:r>
    </w:p>
    <w:p w:rsidR="009931E1" w:rsidRDefault="009931E1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7     3.500E+00    8.535E-03    2.104E-02   -9.581E+01   -4.911E+00</w:t>
      </w:r>
    </w:p>
    <w:p w:rsidR="009931E1" w:rsidRDefault="009931E1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8     4.000E+00    2.935E-04    7.238E-04   -7.836E+01    1.254E+01</w:t>
      </w:r>
    </w:p>
    <w:p w:rsidR="009931E1" w:rsidRDefault="009931E1">
      <w:pPr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9     4.500E+00    5.258E-03    1.296E-02   -9.710E+01   -6.197E+00</w:t>
      </w:r>
    </w:p>
    <w:p w:rsidR="009931E1" w:rsidRDefault="009931E1">
      <w:pPr>
        <w:rPr>
          <w:snapToGrid w:val="0"/>
          <w:sz w:val="22"/>
          <w:szCs w:val="22"/>
        </w:rPr>
      </w:pPr>
    </w:p>
    <w:p w:rsidR="009931E1" w:rsidRDefault="009931E1">
      <w:pPr>
        <w:rPr>
          <w:snapToGrid w:val="0"/>
          <w:sz w:val="22"/>
          <w:szCs w:val="22"/>
        </w:rPr>
      </w:pPr>
    </w:p>
    <w:p w:rsidR="009931E1" w:rsidRDefault="009931E1">
      <w:pPr>
        <w:rPr>
          <w:rFonts w:ascii="Courier" w:hAnsi="Courier" w:cs="Courier"/>
          <w:snapToGrid w:val="0"/>
        </w:rPr>
      </w:pPr>
      <w:r>
        <w:rPr>
          <w:snapToGrid w:val="0"/>
          <w:sz w:val="22"/>
          <w:szCs w:val="22"/>
        </w:rPr>
        <w:t xml:space="preserve">     TOTAL HARMONIC DISTORTION =   1.214285E+01 PERCENT</w:t>
      </w:r>
    </w:p>
    <w:p w:rsidR="009931E1" w:rsidRDefault="009931E1"/>
    <w:p w:rsidR="009931E1" w:rsidRDefault="009931E1"/>
    <w:p w:rsidR="009931E1" w:rsidRDefault="009931E1"/>
    <w:p w:rsidR="009931E1" w:rsidRDefault="000221FF">
      <w:r>
        <w:rPr>
          <w:noProof/>
        </w:rPr>
        <w:lastRenderedPageBreak/>
        <w:drawing>
          <wp:anchor distT="0" distB="0" distL="114300" distR="114300" simplePos="0" relativeHeight="25165926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139700</wp:posOffset>
            </wp:positionV>
            <wp:extent cx="5481320" cy="3185795"/>
            <wp:effectExtent l="19050" t="0" r="508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3185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931E1" w:rsidRDefault="009931E1">
      <w:pPr>
        <w:pStyle w:val="Heading1"/>
      </w:pPr>
    </w:p>
    <w:sectPr w:rsidR="009931E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2CE16D47"/>
    <w:multiLevelType w:val="singleLevel"/>
    <w:tmpl w:val="07CEBBB8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2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1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6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4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5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7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2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3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4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5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7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8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5"/>
  </w:num>
  <w:num w:numId="2">
    <w:abstractNumId w:val="32"/>
  </w:num>
  <w:num w:numId="3">
    <w:abstractNumId w:val="4"/>
  </w:num>
  <w:num w:numId="4">
    <w:abstractNumId w:val="12"/>
  </w:num>
  <w:num w:numId="5">
    <w:abstractNumId w:val="20"/>
  </w:num>
  <w:num w:numId="6">
    <w:abstractNumId w:val="1"/>
  </w:num>
  <w:num w:numId="7">
    <w:abstractNumId w:val="6"/>
  </w:num>
  <w:num w:numId="8">
    <w:abstractNumId w:val="2"/>
  </w:num>
  <w:num w:numId="9">
    <w:abstractNumId w:val="21"/>
  </w:num>
  <w:num w:numId="10">
    <w:abstractNumId w:val="16"/>
  </w:num>
  <w:num w:numId="11">
    <w:abstractNumId w:val="35"/>
  </w:num>
  <w:num w:numId="12">
    <w:abstractNumId w:val="31"/>
  </w:num>
  <w:num w:numId="13">
    <w:abstractNumId w:val="28"/>
  </w:num>
  <w:num w:numId="14">
    <w:abstractNumId w:val="42"/>
  </w:num>
  <w:num w:numId="15">
    <w:abstractNumId w:val="39"/>
  </w:num>
  <w:num w:numId="16">
    <w:abstractNumId w:val="3"/>
  </w:num>
  <w:num w:numId="17">
    <w:abstractNumId w:val="14"/>
  </w:num>
  <w:num w:numId="18">
    <w:abstractNumId w:val="7"/>
  </w:num>
  <w:num w:numId="19">
    <w:abstractNumId w:val="40"/>
  </w:num>
  <w:num w:numId="20">
    <w:abstractNumId w:val="37"/>
  </w:num>
  <w:num w:numId="21">
    <w:abstractNumId w:val="29"/>
  </w:num>
  <w:num w:numId="22">
    <w:abstractNumId w:val="45"/>
  </w:num>
  <w:num w:numId="23">
    <w:abstractNumId w:val="22"/>
  </w:num>
  <w:num w:numId="24">
    <w:abstractNumId w:val="27"/>
  </w:num>
  <w:num w:numId="25">
    <w:abstractNumId w:val="23"/>
  </w:num>
  <w:num w:numId="26">
    <w:abstractNumId w:val="33"/>
  </w:num>
  <w:num w:numId="27">
    <w:abstractNumId w:val="24"/>
  </w:num>
  <w:num w:numId="28">
    <w:abstractNumId w:val="17"/>
  </w:num>
  <w:num w:numId="29">
    <w:abstractNumId w:val="10"/>
  </w:num>
  <w:num w:numId="30">
    <w:abstractNumId w:val="15"/>
  </w:num>
  <w:num w:numId="31">
    <w:abstractNumId w:val="46"/>
  </w:num>
  <w:num w:numId="32">
    <w:abstractNumId w:val="18"/>
  </w:num>
  <w:num w:numId="33">
    <w:abstractNumId w:val="38"/>
  </w:num>
  <w:num w:numId="34">
    <w:abstractNumId w:val="48"/>
  </w:num>
  <w:num w:numId="35">
    <w:abstractNumId w:val="34"/>
  </w:num>
  <w:num w:numId="36">
    <w:abstractNumId w:val="13"/>
  </w:num>
  <w:num w:numId="37">
    <w:abstractNumId w:val="26"/>
  </w:num>
  <w:num w:numId="38">
    <w:abstractNumId w:val="44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1"/>
  </w:num>
  <w:num w:numId="44">
    <w:abstractNumId w:val="5"/>
  </w:num>
  <w:num w:numId="45">
    <w:abstractNumId w:val="47"/>
  </w:num>
  <w:num w:numId="46">
    <w:abstractNumId w:val="43"/>
  </w:num>
  <w:num w:numId="47">
    <w:abstractNumId w:val="0"/>
  </w:num>
  <w:num w:numId="48">
    <w:abstractNumId w:val="36"/>
  </w:num>
  <w:num w:numId="49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oNotHyphenateCaps/>
  <w:characterSpacingControl w:val="doNotCompress"/>
  <w:doNotValidateAgainstSchema/>
  <w:doNotDemarcateInvalidXml/>
  <w:compat/>
  <w:rsids>
    <w:rsidRoot w:val="009931E1"/>
    <w:rsid w:val="000221FF"/>
    <w:rsid w:val="009931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1094</Characters>
  <Application>Microsoft Office Word</Application>
  <DocSecurity>0</DocSecurity>
  <Lines>9</Lines>
  <Paragraphs>2</Paragraphs>
  <ScaleCrop>false</ScaleCrop>
  <Company>C&amp;C Enterprises</Company>
  <LinksUpToDate>false</LinksUpToDate>
  <CharactersWithSpaces>1283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dcterms:created xsi:type="dcterms:W3CDTF">2011-06-11T13:34:00Z</dcterms:created>
  <dcterms:modified xsi:type="dcterms:W3CDTF">2011-06-11T13:34:00Z</dcterms:modified>
</cp:coreProperties>
</file>