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25B1FD" w14:textId="77777777" w:rsidR="005B4925" w:rsidRDefault="005142C3">
      <w:pPr>
        <w:rPr>
          <w:b/>
          <w:bCs/>
        </w:rPr>
      </w:pPr>
      <w:r>
        <w:rPr>
          <w:b/>
          <w:bCs/>
        </w:rPr>
        <w:t>Chapter 18, Solution 10.</w:t>
      </w:r>
    </w:p>
    <w:p w14:paraId="66388BD2" w14:textId="77777777" w:rsidR="005B4925" w:rsidRDefault="005B4925">
      <w:pPr>
        <w:rPr>
          <w:b/>
          <w:bCs/>
        </w:rPr>
      </w:pPr>
    </w:p>
    <w:p w14:paraId="5FBBECD5" w14:textId="77777777" w:rsidR="005B4925" w:rsidRPr="005B4925" w:rsidRDefault="005B4925" w:rsidP="005B4925">
      <w:pPr>
        <w:ind w:left="720"/>
        <w:rPr>
          <w:rFonts w:eastAsia="MS Mincho"/>
        </w:rPr>
      </w:pPr>
      <w:r w:rsidRPr="005B4925">
        <w:rPr>
          <w:rFonts w:eastAsia="MS Mincho"/>
        </w:rPr>
        <w:t>Obtain the Fourier transforms of the signals shown in Fig. 18.35.</w:t>
      </w:r>
    </w:p>
    <w:p w14:paraId="477988DC" w14:textId="77777777" w:rsidR="005B4925" w:rsidRPr="005B4925" w:rsidRDefault="005B4925" w:rsidP="005B4925">
      <w:pPr>
        <w:ind w:left="720"/>
        <w:rPr>
          <w:rFonts w:eastAsia="MS Mincho" w:cs="Courier New"/>
        </w:rPr>
      </w:pPr>
    </w:p>
    <w:p w14:paraId="1C8445D4" w14:textId="77777777" w:rsidR="005B4925" w:rsidRPr="005B4925" w:rsidRDefault="005B4925" w:rsidP="005B4925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5B4925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288C5E4F" wp14:editId="2C0AB678">
            <wp:extent cx="3815080" cy="1629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8AB1" w14:textId="77777777" w:rsidR="005B4925" w:rsidRPr="005B4925" w:rsidRDefault="005B4925" w:rsidP="005B4925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1A107661" w14:textId="77777777" w:rsidR="005B4925" w:rsidRPr="005B4925" w:rsidRDefault="005B4925" w:rsidP="005B4925">
      <w:pPr>
        <w:ind w:left="720"/>
        <w:rPr>
          <w:rFonts w:eastAsia="MS Mincho"/>
        </w:rPr>
      </w:pPr>
      <w:r w:rsidRPr="005B4925">
        <w:rPr>
          <w:rFonts w:eastAsia="MS Mincho"/>
        </w:rPr>
        <w:t>Figure 18.35</w:t>
      </w:r>
    </w:p>
    <w:p w14:paraId="049A250F" w14:textId="77777777" w:rsidR="005B4925" w:rsidRPr="005B4925" w:rsidRDefault="005B4925" w:rsidP="005B4925">
      <w:pPr>
        <w:ind w:left="720"/>
        <w:rPr>
          <w:rFonts w:eastAsia="MS Mincho"/>
        </w:rPr>
      </w:pPr>
      <w:r w:rsidRPr="005B4925">
        <w:rPr>
          <w:rFonts w:eastAsia="MS Mincho"/>
        </w:rPr>
        <w:t>For Prob. 18.10.</w:t>
      </w:r>
    </w:p>
    <w:p w14:paraId="3566CE42" w14:textId="77777777" w:rsidR="005B4925" w:rsidRDefault="005B4925">
      <w:pPr>
        <w:rPr>
          <w:b/>
          <w:bCs/>
        </w:rPr>
      </w:pPr>
    </w:p>
    <w:p w14:paraId="0CAC1894" w14:textId="5F3ED666" w:rsidR="005142C3" w:rsidRDefault="005B4925">
      <w:pPr>
        <w:rPr>
          <w:b/>
          <w:bCs/>
        </w:rPr>
      </w:pPr>
      <w:r>
        <w:rPr>
          <w:b/>
          <w:bCs/>
        </w:rPr>
        <w:t>Solution</w:t>
      </w:r>
      <w:r w:rsidR="005142C3">
        <w:rPr>
          <w:b/>
          <w:bCs/>
        </w:rPr>
        <w:t xml:space="preserve"> </w:t>
      </w:r>
      <w:bookmarkStart w:id="0" w:name="_GoBack"/>
      <w:bookmarkEnd w:id="0"/>
    </w:p>
    <w:p w14:paraId="4137A8FA" w14:textId="77777777" w:rsidR="005142C3" w:rsidRDefault="005142C3">
      <w:pPr>
        <w:rPr>
          <w:b/>
          <w:bCs/>
        </w:rPr>
      </w:pPr>
    </w:p>
    <w:p w14:paraId="0F5A560A" w14:textId="77777777" w:rsidR="005142C3" w:rsidRDefault="005142C3">
      <w:pPr>
        <w:tabs>
          <w:tab w:val="left" w:pos="1620"/>
        </w:tabs>
      </w:pPr>
      <w:r>
        <w:tab/>
        <w:t>(a)</w:t>
      </w:r>
      <w:r>
        <w:tab/>
        <w:t>x(t) = e</w:t>
      </w:r>
      <w:r>
        <w:rPr>
          <w:vertAlign w:val="superscript"/>
        </w:rPr>
        <w:t>2t</w:t>
      </w:r>
      <w:r>
        <w:t>u(t)</w:t>
      </w:r>
    </w:p>
    <w:p w14:paraId="17A38198" w14:textId="77777777" w:rsidR="005142C3" w:rsidRDefault="005142C3">
      <w:pPr>
        <w:tabs>
          <w:tab w:val="left" w:pos="1620"/>
        </w:tabs>
      </w:pPr>
    </w:p>
    <w:p w14:paraId="76AF7464" w14:textId="77777777" w:rsidR="005142C3" w:rsidRPr="00B204C3" w:rsidRDefault="005142C3">
      <w:pPr>
        <w:tabs>
          <w:tab w:val="left" w:pos="1620"/>
        </w:tabs>
        <w:rPr>
          <w:b/>
          <w:bCs/>
        </w:rPr>
      </w:pPr>
      <w:r>
        <w:tab/>
      </w:r>
      <w:r>
        <w:tab/>
      </w:r>
      <w:proofErr w:type="gramStart"/>
      <w:r>
        <w:t>X(</w:t>
      </w:r>
      <w:proofErr w:type="gramEnd"/>
      <w:r>
        <w:sym w:font="Symbol" w:char="F077"/>
      </w:r>
      <w:r>
        <w:t xml:space="preserve">) </w:t>
      </w:r>
      <w:r w:rsidRPr="00B204C3">
        <w:t xml:space="preserve">=  </w:t>
      </w:r>
      <w:r w:rsidRPr="00B204C3">
        <w:rPr>
          <w:b/>
          <w:bCs/>
        </w:rPr>
        <w:t>1/(–2 + j</w:t>
      </w:r>
      <w:r w:rsidRPr="00B204C3">
        <w:rPr>
          <w:b/>
          <w:bCs/>
        </w:rPr>
        <w:sym w:font="Symbol" w:char="F077"/>
      </w:r>
      <w:r w:rsidRPr="00B204C3">
        <w:rPr>
          <w:b/>
          <w:bCs/>
        </w:rPr>
        <w:t>)</w:t>
      </w:r>
    </w:p>
    <w:p w14:paraId="441107CE" w14:textId="77777777" w:rsidR="005142C3" w:rsidRPr="00B204C3" w:rsidRDefault="005142C3"/>
    <w:p w14:paraId="5C653DD4" w14:textId="77777777" w:rsidR="005142C3" w:rsidRPr="00B204C3" w:rsidRDefault="00B4674E">
      <w:pPr>
        <w:numPr>
          <w:ilvl w:val="0"/>
          <w:numId w:val="50"/>
        </w:numPr>
        <w:tabs>
          <w:tab w:val="clear" w:pos="540"/>
          <w:tab w:val="left" w:pos="1620"/>
          <w:tab w:val="num" w:pos="1980"/>
        </w:tabs>
        <w:ind w:left="1980"/>
      </w:pPr>
      <w:r w:rsidRPr="00B204C3">
        <w:rPr>
          <w:position w:val="-34"/>
        </w:rPr>
        <w:object w:dxaOrig="1760" w:dyaOrig="800" w14:anchorId="4148FC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7pt;height:39.7pt" o:ole="" fillcolor="window">
            <v:imagedata r:id="rId6" o:title=""/>
          </v:shape>
          <o:OLEObject Type="Embed" ShapeID="_x0000_i1025" DrawAspect="Content" ObjectID="_1611143975" r:id="rId7"/>
        </w:object>
      </w:r>
    </w:p>
    <w:p w14:paraId="3301DF9C" w14:textId="77777777" w:rsidR="005142C3" w:rsidRPr="00B204C3" w:rsidRDefault="005142C3">
      <w:pPr>
        <w:tabs>
          <w:tab w:val="left" w:pos="540"/>
          <w:tab w:val="left" w:pos="1620"/>
        </w:tabs>
        <w:ind w:left="540"/>
      </w:pPr>
      <w:r w:rsidRPr="00B204C3">
        <w:tab/>
      </w:r>
      <w:r w:rsidR="00B4674E" w:rsidRPr="00B204C3">
        <w:rPr>
          <w:position w:val="-18"/>
        </w:rPr>
        <w:object w:dxaOrig="4740" w:dyaOrig="520" w14:anchorId="27F8E751">
          <v:shape id="_x0000_i1026" type="#_x0000_t75" style="width:236.7pt;height:25.65pt" o:ole="" fillcolor="window">
            <v:imagedata r:id="rId8" o:title=""/>
          </v:shape>
          <o:OLEObject Type="Embed" ProgID="Unknown" ShapeID="_x0000_i1026" DrawAspect="Content" ObjectID="_1611143976" r:id="rId9"/>
        </w:object>
      </w:r>
    </w:p>
    <w:p w14:paraId="69EC253B" w14:textId="77777777" w:rsidR="005142C3" w:rsidRPr="00B204C3" w:rsidRDefault="005142C3">
      <w:pPr>
        <w:tabs>
          <w:tab w:val="left" w:pos="540"/>
          <w:tab w:val="left" w:pos="1620"/>
        </w:tabs>
      </w:pPr>
      <w:r w:rsidRPr="00B204C3">
        <w:tab/>
      </w:r>
    </w:p>
    <w:p w14:paraId="235D462A" w14:textId="77777777" w:rsidR="005142C3" w:rsidRPr="00B204C3" w:rsidRDefault="005142C3">
      <w:pPr>
        <w:tabs>
          <w:tab w:val="left" w:pos="540"/>
          <w:tab w:val="left" w:pos="1620"/>
        </w:tabs>
      </w:pPr>
      <w:r w:rsidRPr="00B204C3">
        <w:tab/>
        <w:t xml:space="preserve">         </w:t>
      </w:r>
      <w:r w:rsidRPr="00B204C3">
        <w:tab/>
        <w:t xml:space="preserve"> </w:t>
      </w:r>
      <w:r w:rsidR="00B4674E" w:rsidRPr="00B204C3">
        <w:rPr>
          <w:position w:val="-32"/>
        </w:rPr>
        <w:object w:dxaOrig="2480" w:dyaOrig="760" w14:anchorId="12CEDB4E">
          <v:shape id="_x0000_i1027" type="#_x0000_t75" style="width:124.15pt;height:38.05pt" o:ole="" fillcolor="window">
            <v:imagedata r:id="rId10" o:title=""/>
          </v:shape>
          <o:OLEObject Type="Embed" ProgID="Unknown" ShapeID="_x0000_i1027" DrawAspect="Content" ObjectID="_1611143977" r:id="rId11"/>
        </w:object>
      </w:r>
    </w:p>
    <w:p w14:paraId="4C598B27" w14:textId="77777777" w:rsidR="005142C3" w:rsidRPr="00B204C3" w:rsidRDefault="005142C3">
      <w:pPr>
        <w:tabs>
          <w:tab w:val="left" w:pos="540"/>
          <w:tab w:val="left" w:pos="1620"/>
        </w:tabs>
      </w:pPr>
    </w:p>
    <w:p w14:paraId="223C4577" w14:textId="77777777" w:rsidR="005142C3" w:rsidRPr="00B204C3" w:rsidRDefault="005142C3">
      <w:pPr>
        <w:tabs>
          <w:tab w:val="left" w:pos="540"/>
          <w:tab w:val="left" w:pos="1620"/>
        </w:tabs>
      </w:pPr>
      <w:r w:rsidRPr="00B204C3">
        <w:tab/>
        <w:t xml:space="preserve">      </w:t>
      </w:r>
      <w:r w:rsidRPr="00B204C3">
        <w:tab/>
        <w:t xml:space="preserve">    </w:t>
      </w:r>
      <w:r w:rsidR="00B4674E" w:rsidRPr="00B204C3">
        <w:rPr>
          <w:position w:val="-30"/>
        </w:rPr>
        <w:object w:dxaOrig="4459" w:dyaOrig="720" w14:anchorId="24C000C0">
          <v:shape id="_x0000_i1028" type="#_x0000_t75" style="width:222.6pt;height:36.4pt" o:ole="" fillcolor="window">
            <v:imagedata r:id="rId12" o:title=""/>
          </v:shape>
          <o:OLEObject Type="Embed" ShapeID="_x0000_i1028" DrawAspect="Content" ObjectID="_1611143978" r:id="rId13"/>
        </w:object>
      </w:r>
    </w:p>
    <w:p w14:paraId="7D41A817" w14:textId="77777777" w:rsidR="005142C3" w:rsidRPr="00B204C3" w:rsidRDefault="005142C3">
      <w:pPr>
        <w:tabs>
          <w:tab w:val="left" w:pos="540"/>
          <w:tab w:val="left" w:pos="1620"/>
        </w:tabs>
      </w:pPr>
    </w:p>
    <w:p w14:paraId="5ADA6D98" w14:textId="77777777" w:rsidR="005142C3" w:rsidRPr="00B204C3" w:rsidRDefault="005142C3">
      <w:pPr>
        <w:tabs>
          <w:tab w:val="left" w:pos="540"/>
          <w:tab w:val="left" w:pos="1620"/>
        </w:tabs>
      </w:pPr>
      <w:r w:rsidRPr="00B204C3">
        <w:tab/>
      </w:r>
      <w:r w:rsidRPr="00B204C3">
        <w:tab/>
      </w:r>
      <w:proofErr w:type="gramStart"/>
      <w:r w:rsidRPr="00B204C3">
        <w:t>Y(</w:t>
      </w:r>
      <w:proofErr w:type="gramEnd"/>
      <w:r w:rsidRPr="00B204C3">
        <w:sym w:font="Symbol" w:char="F077"/>
      </w:r>
      <w:r w:rsidRPr="00B204C3">
        <w:t xml:space="preserve">)  =  </w:t>
      </w:r>
      <w:r w:rsidR="00B4674E" w:rsidRPr="00B204C3">
        <w:rPr>
          <w:b/>
          <w:bCs/>
          <w:position w:val="-24"/>
        </w:rPr>
        <w:object w:dxaOrig="3080" w:dyaOrig="620" w14:anchorId="74E98F2D">
          <v:shape id="_x0000_i1029" type="#_x0000_t75" style="width:153.95pt;height:30.6pt" o:ole="" fillcolor="window">
            <v:imagedata r:id="rId14" o:title=""/>
          </v:shape>
          <o:OLEObject Type="Embed" ShapeID="_x0000_i1029" DrawAspect="Content" ObjectID="_1611143979" r:id="rId15"/>
        </w:object>
      </w:r>
    </w:p>
    <w:p w14:paraId="08AB4826" w14:textId="77777777" w:rsidR="005142C3" w:rsidRDefault="005142C3">
      <w:pPr>
        <w:tabs>
          <w:tab w:val="left" w:pos="1620"/>
        </w:tabs>
      </w:pPr>
    </w:p>
    <w:sectPr w:rsidR="005142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5BB089A"/>
    <w:multiLevelType w:val="singleLevel"/>
    <w:tmpl w:val="62528310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cs="Times New Roman" w:hint="default"/>
      </w:rPr>
    </w:lvl>
  </w:abstractNum>
  <w:abstractNum w:abstractNumId="2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 w15:restartNumberingAfterBreak="0">
    <w:nsid w:val="58446565"/>
    <w:multiLevelType w:val="singleLevel"/>
    <w:tmpl w:val="3A8EA2AC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</w:abstractNum>
  <w:abstractNum w:abstractNumId="3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3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5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8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9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3"/>
  </w:num>
  <w:num w:numId="26">
    <w:abstractNumId w:val="34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5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2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64"/>
    <w:rsid w:val="003468DE"/>
    <w:rsid w:val="005142C3"/>
    <w:rsid w:val="005B4925"/>
    <w:rsid w:val="00647BE3"/>
    <w:rsid w:val="006E1F64"/>
    <w:rsid w:val="00786E3D"/>
    <w:rsid w:val="00B204C3"/>
    <w:rsid w:val="00B4674E"/>
    <w:rsid w:val="00D5267F"/>
    <w:rsid w:val="00FB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608F919"/>
  <w15:chartTrackingRefBased/>
  <w15:docId w15:val="{EA907D3D-0AAB-4E14-A8F8-8F3938E7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2019-02-08T19:47:00Z</dcterms:created>
  <dcterms:modified xsi:type="dcterms:W3CDTF">2019-02-08T19:48:00Z</dcterms:modified>
</cp:coreProperties>
</file>